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7B" w:rsidRPr="003A6E52" w:rsidRDefault="003E5C7B" w:rsidP="003E5C7B">
      <w:pPr>
        <w:rPr>
          <w:b/>
        </w:rPr>
      </w:pPr>
      <w:bookmarkStart w:id="0" w:name="_GoBack"/>
      <w:bookmarkEnd w:id="0"/>
      <w:r w:rsidRPr="003A6E52">
        <w:rPr>
          <w:b/>
        </w:rPr>
        <w:t>David Kaye</w:t>
      </w:r>
    </w:p>
    <w:p w:rsidR="003E5C7B" w:rsidRPr="00DA57AB" w:rsidRDefault="003E5C7B" w:rsidP="003E5C7B">
      <w:r w:rsidRPr="00DA57AB">
        <w:t xml:space="preserve">Special Rapporteur on the right to freedom of opinion and expression Office of the United Nations High Commissioner for Human Rights </w:t>
      </w:r>
    </w:p>
    <w:p w:rsidR="003E5C7B" w:rsidRPr="00DA57AB" w:rsidRDefault="003E5C7B" w:rsidP="003E5C7B">
      <w:r w:rsidRPr="00DA57AB">
        <w:t>Geneva, Switzerland</w:t>
      </w:r>
    </w:p>
    <w:p w:rsidR="003E5C7B" w:rsidRPr="00DA57AB" w:rsidRDefault="00293DDF" w:rsidP="003E5C7B">
      <w:hyperlink r:id="rId5">
        <w:r w:rsidR="003E5C7B" w:rsidRPr="00DA57AB">
          <w:rPr>
            <w:rStyle w:val="Hyperlink"/>
          </w:rPr>
          <w:t>freedex@ohchr.org</w:t>
        </w:r>
      </w:hyperlink>
    </w:p>
    <w:p w:rsidR="003E5C7B" w:rsidRPr="00DA57AB" w:rsidRDefault="003E5C7B" w:rsidP="003E5C7B">
      <w:pPr>
        <w:rPr>
          <w:b/>
        </w:rPr>
      </w:pPr>
    </w:p>
    <w:p w:rsidR="003E5C7B" w:rsidRPr="00DA57AB" w:rsidRDefault="003E5C7B" w:rsidP="003E5C7B">
      <w:r w:rsidRPr="00DA57AB">
        <w:rPr>
          <w:b/>
        </w:rPr>
        <w:t>RE: Submission on freedom of expression and the telecommunications and internet access sector</w:t>
      </w:r>
    </w:p>
    <w:p w:rsidR="003E5C7B" w:rsidRPr="00DA57AB" w:rsidRDefault="003E5C7B" w:rsidP="003E5C7B">
      <w:pPr>
        <w:rPr>
          <w:b/>
        </w:rPr>
      </w:pPr>
    </w:p>
    <w:p w:rsidR="003E5C7B" w:rsidRDefault="003E5C7B" w:rsidP="003E5C7B">
      <w:pPr>
        <w:rPr>
          <w:rFonts w:ascii="Times New Roman" w:eastAsia="Times New Roman" w:hAnsi="Times New Roman" w:cs="Times New Roman"/>
          <w:color w:val="000000"/>
        </w:rPr>
      </w:pPr>
      <w:r>
        <w:t>Orange</w:t>
      </w:r>
      <w:r w:rsidRPr="00DA57AB">
        <w:t xml:space="preserve"> is pleased to provide input to the Special Rapporteur’s study on </w:t>
      </w:r>
      <w:r w:rsidRPr="00DA57AB">
        <w:rPr>
          <w:rFonts w:ascii="Times New Roman" w:eastAsia="Times New Roman" w:hAnsi="Times New Roman" w:cs="Times New Roman"/>
          <w:color w:val="000000"/>
        </w:rPr>
        <w:t>freedom of expression in the telecommunicat</w:t>
      </w:r>
      <w:r>
        <w:rPr>
          <w:rFonts w:ascii="Times New Roman" w:eastAsia="Times New Roman" w:hAnsi="Times New Roman" w:cs="Times New Roman"/>
          <w:color w:val="000000"/>
        </w:rPr>
        <w:t>ions and Internet access sector in addition to</w:t>
      </w:r>
      <w:r w:rsidRPr="003E5C7B">
        <w:t xml:space="preserve"> </w:t>
      </w:r>
      <w:r>
        <w:t>t</w:t>
      </w:r>
      <w:r w:rsidRPr="00DA57AB">
        <w:t>he Telecommunications Industry Dialogue (Industry Dialogue)</w:t>
      </w:r>
      <w:r>
        <w:rPr>
          <w:rFonts w:ascii="Times New Roman" w:eastAsia="Times New Roman" w:hAnsi="Times New Roman" w:cs="Times New Roman"/>
          <w:color w:val="000000"/>
        </w:rPr>
        <w:t xml:space="preserve"> </w:t>
      </w:r>
    </w:p>
    <w:p w:rsidR="003E5C7B" w:rsidRDefault="003E5C7B" w:rsidP="003E5C7B">
      <w:pPr>
        <w:rPr>
          <w:rFonts w:ascii="Times New Roman" w:eastAsia="Times New Roman" w:hAnsi="Times New Roman" w:cs="Times New Roman"/>
          <w:color w:val="000000"/>
        </w:rPr>
      </w:pPr>
    </w:p>
    <w:p w:rsidR="003A6E52" w:rsidRPr="003A6E52" w:rsidRDefault="003A6E52" w:rsidP="003E5C7B">
      <w:pPr>
        <w:rPr>
          <w:rFonts w:ascii="Times New Roman" w:eastAsia="Times New Roman" w:hAnsi="Times New Roman" w:cs="Times New Roman"/>
          <w:b/>
          <w:color w:val="000000"/>
        </w:rPr>
      </w:pPr>
      <w:r w:rsidRPr="003A6E52">
        <w:rPr>
          <w:rFonts w:ascii="Times New Roman" w:eastAsia="Times New Roman" w:hAnsi="Times New Roman" w:cs="Times New Roman"/>
          <w:b/>
          <w:color w:val="000000"/>
        </w:rPr>
        <w:t>Orange in few figures:</w:t>
      </w:r>
    </w:p>
    <w:p w:rsidR="003A6E52" w:rsidRDefault="003A6E52" w:rsidP="003E5C7B">
      <w:pPr>
        <w:rPr>
          <w:rFonts w:ascii="Times New Roman" w:eastAsia="Times New Roman" w:hAnsi="Times New Roman" w:cs="Times New Roman"/>
          <w:color w:val="000000"/>
        </w:rPr>
      </w:pPr>
    </w:p>
    <w:p w:rsidR="003E5C7B" w:rsidRDefault="003E5C7B" w:rsidP="003E5C7B">
      <w:pPr>
        <w:rPr>
          <w:rFonts w:ascii="Times New Roman" w:eastAsia="Times New Roman" w:hAnsi="Times New Roman" w:cs="Times New Roman"/>
          <w:color w:val="000000"/>
        </w:rPr>
      </w:pPr>
      <w:r w:rsidRPr="003E5C7B">
        <w:t xml:space="preserve">Orange is one of the world’s leading telecommunications operators with sales of 40 billion euros in 2015 and 154,000 employees worldwide at 30 June 2016, including 96,000 employees in France. Present in </w:t>
      </w:r>
      <w:r w:rsidRPr="003E5C7B">
        <w:rPr>
          <w:u w:val="single"/>
        </w:rPr>
        <w:t>29 countries</w:t>
      </w:r>
      <w:r w:rsidRPr="003E5C7B">
        <w:t xml:space="preserve">, the Group has a total customer base of </w:t>
      </w:r>
      <w:r w:rsidRPr="003E5C7B">
        <w:rPr>
          <w:u w:val="single"/>
        </w:rPr>
        <w:t>250 million customers worldwide</w:t>
      </w:r>
      <w:r w:rsidRPr="003E5C7B">
        <w:t xml:space="preserve"> at 30 June 2016, including 189 million mobile customers and 18 million fixed broadband customers. Orange is also a leading provider of global IT and telecommunication services to multinational companies, under the</w:t>
      </w:r>
      <w:r w:rsidR="00C93689">
        <w:t xml:space="preserve"> brand Orange Business Services in almost every country in the world.</w:t>
      </w:r>
      <w:r w:rsidRPr="003E5C7B">
        <w:t xml:space="preserve"> The customer experience</w:t>
      </w:r>
      <w:r w:rsidR="00C93689">
        <w:t xml:space="preserve"> and citizenship are</w:t>
      </w:r>
      <w:r w:rsidRPr="003E5C7B">
        <w:t xml:space="preserve"> placed at the heart of its strategy with the aim of allowing </w:t>
      </w:r>
      <w:r w:rsidR="00C93689">
        <w:t>people</w:t>
      </w:r>
      <w:r w:rsidRPr="003E5C7B">
        <w:t xml:space="preserve"> to benefit fully from the digital universe</w:t>
      </w:r>
      <w:r w:rsidR="00C93689">
        <w:t xml:space="preserve"> and bring everywhere some social and economic developments in line with the SDG goals.</w:t>
      </w:r>
    </w:p>
    <w:p w:rsidR="00C93689" w:rsidRDefault="00C93689" w:rsidP="003E5C7B">
      <w:pPr>
        <w:rPr>
          <w:rFonts w:ascii="Times New Roman" w:eastAsia="Times New Roman" w:hAnsi="Times New Roman" w:cs="Times New Roman"/>
          <w:color w:val="000000"/>
        </w:rPr>
      </w:pPr>
    </w:p>
    <w:p w:rsidR="003A6E52" w:rsidRDefault="003A6E52" w:rsidP="003E5C7B">
      <w:pPr>
        <w:rPr>
          <w:rFonts w:ascii="Times New Roman" w:eastAsia="Times New Roman" w:hAnsi="Times New Roman" w:cs="Times New Roman"/>
          <w:b/>
          <w:color w:val="000000"/>
        </w:rPr>
      </w:pPr>
      <w:r w:rsidRPr="003A6E52">
        <w:rPr>
          <w:rFonts w:ascii="Times New Roman" w:eastAsia="Times New Roman" w:hAnsi="Times New Roman" w:cs="Times New Roman"/>
          <w:b/>
          <w:color w:val="000000"/>
        </w:rPr>
        <w:t>Orange is part of the Telecom Industry Dialogue</w:t>
      </w:r>
      <w:r>
        <w:rPr>
          <w:rFonts w:ascii="Times New Roman" w:eastAsia="Times New Roman" w:hAnsi="Times New Roman" w:cs="Times New Roman"/>
          <w:b/>
          <w:color w:val="000000"/>
        </w:rPr>
        <w:t>:</w:t>
      </w:r>
    </w:p>
    <w:p w:rsidR="003A6E52" w:rsidRPr="003A6E52" w:rsidRDefault="003A6E52" w:rsidP="003E5C7B">
      <w:pPr>
        <w:rPr>
          <w:rFonts w:ascii="Times New Roman" w:eastAsia="Times New Roman" w:hAnsi="Times New Roman" w:cs="Times New Roman"/>
          <w:b/>
          <w:color w:val="000000"/>
        </w:rPr>
      </w:pPr>
    </w:p>
    <w:p w:rsidR="00DC3E5C" w:rsidRDefault="00DC3E5C" w:rsidP="003E5C7B">
      <w:pPr>
        <w:rPr>
          <w:rFonts w:ascii="Times New Roman" w:eastAsia="Times New Roman" w:hAnsi="Times New Roman" w:cs="Times New Roman"/>
          <w:color w:val="000000"/>
        </w:rPr>
      </w:pPr>
      <w:r>
        <w:rPr>
          <w:rFonts w:ascii="Times New Roman" w:eastAsia="Times New Roman" w:hAnsi="Times New Roman" w:cs="Times New Roman"/>
          <w:color w:val="000000"/>
        </w:rPr>
        <w:t>As the ID members Orange spread the common ID principles on Freedom of expression</w:t>
      </w:r>
    </w:p>
    <w:p w:rsidR="00B0560F" w:rsidRDefault="00B0560F" w:rsidP="003E5C7B">
      <w:pPr>
        <w:rPr>
          <w:rFonts w:ascii="Times New Roman" w:eastAsia="Times New Roman" w:hAnsi="Times New Roman" w:cs="Times New Roman"/>
          <w:color w:val="000000"/>
        </w:rPr>
      </w:pPr>
    </w:p>
    <w:p w:rsidR="00273ADD" w:rsidRDefault="00B0560F">
      <w:pPr>
        <w:rPr>
          <w:rFonts w:ascii="Times New Roman" w:eastAsia="Times New Roman" w:hAnsi="Times New Roman" w:cs="Times New Roman"/>
          <w:color w:val="000000"/>
        </w:rPr>
      </w:pPr>
      <w:r>
        <w:rPr>
          <w:rFonts w:ascii="Times New Roman" w:eastAsia="Times New Roman" w:hAnsi="Times New Roman" w:cs="Times New Roman"/>
          <w:color w:val="000000"/>
        </w:rPr>
        <w:t>Orange is very pleased to work in the countries where it has affiliates on common positions with other affiliates me</w:t>
      </w:r>
      <w:r w:rsidR="003A6E52">
        <w:rPr>
          <w:rFonts w:ascii="Times New Roman" w:eastAsia="Times New Roman" w:hAnsi="Times New Roman" w:cs="Times New Roman"/>
          <w:color w:val="000000"/>
        </w:rPr>
        <w:t xml:space="preserve">mbers of the Industry Dialogue </w:t>
      </w:r>
      <w:r>
        <w:rPr>
          <w:rFonts w:ascii="Times New Roman" w:eastAsia="Times New Roman" w:hAnsi="Times New Roman" w:cs="Times New Roman"/>
          <w:color w:val="000000"/>
        </w:rPr>
        <w:t>and to report in detail</w:t>
      </w:r>
      <w:r w:rsidR="00273ADD">
        <w:rPr>
          <w:rFonts w:ascii="Times New Roman" w:eastAsia="Times New Roman" w:hAnsi="Times New Roman" w:cs="Times New Roman"/>
          <w:color w:val="000000"/>
        </w:rPr>
        <w:t xml:space="preserve"> on the implementation of the guideline</w:t>
      </w:r>
      <w:r w:rsidR="003A6E52">
        <w:rPr>
          <w:rFonts w:ascii="Times New Roman" w:eastAsia="Times New Roman" w:hAnsi="Times New Roman" w:cs="Times New Roman"/>
          <w:color w:val="000000"/>
        </w:rPr>
        <w:t>.</w:t>
      </w:r>
      <w:r w:rsidR="00273ADD">
        <w:rPr>
          <w:rFonts w:ascii="Times New Roman" w:eastAsia="Times New Roman" w:hAnsi="Times New Roman" w:cs="Times New Roman"/>
          <w:color w:val="000000"/>
        </w:rPr>
        <w:t xml:space="preserve">  </w:t>
      </w:r>
      <w:hyperlink r:id="rId6" w:history="1">
        <w:r w:rsidR="00DE2E9E" w:rsidRPr="0053447D">
          <w:rPr>
            <w:rStyle w:val="Hyperlink"/>
            <w:rFonts w:ascii="Times New Roman" w:eastAsia="Times New Roman" w:hAnsi="Times New Roman" w:cs="Times New Roman"/>
          </w:rPr>
          <w:t>http://www.orange.com/en/Responsibility/Commitment/Human-rights/Industry-Dialogue</w:t>
        </w:r>
      </w:hyperlink>
    </w:p>
    <w:p w:rsidR="00DE2E9E" w:rsidRDefault="00DE2E9E">
      <w:pPr>
        <w:rPr>
          <w:rFonts w:ascii="Times New Roman" w:eastAsia="Times New Roman" w:hAnsi="Times New Roman" w:cs="Times New Roman"/>
          <w:color w:val="000000"/>
        </w:rPr>
      </w:pPr>
    </w:p>
    <w:p w:rsidR="003A6E52" w:rsidRDefault="003A6E52" w:rsidP="003A6E52">
      <w:pPr>
        <w:rPr>
          <w:rFonts w:ascii="Times New Roman" w:eastAsia="Times New Roman" w:hAnsi="Times New Roman" w:cs="Times New Roman"/>
          <w:color w:val="000000"/>
        </w:rPr>
      </w:pPr>
      <w:r>
        <w:rPr>
          <w:rFonts w:ascii="Times New Roman" w:eastAsia="Times New Roman" w:hAnsi="Times New Roman" w:cs="Times New Roman"/>
          <w:color w:val="000000"/>
        </w:rPr>
        <w:t>On transparency orange as the other members of wants to add that we are publishing our own transparency report</w:t>
      </w:r>
    </w:p>
    <w:p w:rsidR="003A6E52" w:rsidRDefault="00293DDF" w:rsidP="003A6E52">
      <w:pPr>
        <w:rPr>
          <w:rStyle w:val="Hyperlink"/>
          <w:rFonts w:ascii="Times New Roman" w:eastAsia="Times New Roman" w:hAnsi="Times New Roman" w:cs="Times New Roman"/>
        </w:rPr>
      </w:pPr>
      <w:hyperlink r:id="rId7" w:history="1">
        <w:r w:rsidR="003A6E52" w:rsidRPr="001A0691">
          <w:rPr>
            <w:rStyle w:val="Hyperlink"/>
            <w:rFonts w:ascii="Times New Roman" w:eastAsia="Times New Roman" w:hAnsi="Times New Roman" w:cs="Times New Roman"/>
          </w:rPr>
          <w:t>http://www.orange.com/fr/content/download/37558/1150696/version/2/file/Transparency+report+on+freedom+of+speach+and+privacy.pdf</w:t>
        </w:r>
      </w:hyperlink>
    </w:p>
    <w:p w:rsidR="003A6E52" w:rsidRDefault="003A6E52" w:rsidP="003A6E52">
      <w:pPr>
        <w:rPr>
          <w:rFonts w:ascii="Times New Roman" w:eastAsia="Times New Roman" w:hAnsi="Times New Roman" w:cs="Times New Roman"/>
          <w:color w:val="000000"/>
        </w:rPr>
      </w:pPr>
    </w:p>
    <w:p w:rsidR="0055685D" w:rsidRDefault="0055685D">
      <w:pPr>
        <w:rPr>
          <w:rFonts w:ascii="Times New Roman" w:eastAsia="Times New Roman" w:hAnsi="Times New Roman" w:cs="Times New Roman"/>
          <w:color w:val="000000"/>
        </w:rPr>
      </w:pPr>
    </w:p>
    <w:p w:rsidR="003A6E52" w:rsidRPr="003A6E52" w:rsidRDefault="003A6E52">
      <w:pPr>
        <w:rPr>
          <w:rFonts w:ascii="Times New Roman" w:eastAsia="Times New Roman" w:hAnsi="Times New Roman" w:cs="Times New Roman"/>
          <w:b/>
          <w:color w:val="000000"/>
        </w:rPr>
      </w:pPr>
      <w:r w:rsidRPr="003A6E52">
        <w:rPr>
          <w:rFonts w:ascii="Times New Roman" w:eastAsia="Times New Roman" w:hAnsi="Times New Roman" w:cs="Times New Roman"/>
          <w:b/>
          <w:color w:val="000000"/>
        </w:rPr>
        <w:t xml:space="preserve">Orange is setting up an emergency procedure to push back non </w:t>
      </w:r>
      <w:r>
        <w:rPr>
          <w:rFonts w:ascii="Times New Roman" w:eastAsia="Times New Roman" w:hAnsi="Times New Roman" w:cs="Times New Roman"/>
          <w:b/>
          <w:color w:val="000000"/>
        </w:rPr>
        <w:t>acceptable</w:t>
      </w:r>
      <w:r w:rsidRPr="003A6E52">
        <w:rPr>
          <w:rFonts w:ascii="Times New Roman" w:eastAsia="Times New Roman" w:hAnsi="Times New Roman" w:cs="Times New Roman"/>
          <w:b/>
          <w:color w:val="000000"/>
        </w:rPr>
        <w:t xml:space="preserve"> demand</w:t>
      </w:r>
      <w:r>
        <w:rPr>
          <w:rFonts w:ascii="Times New Roman" w:eastAsia="Times New Roman" w:hAnsi="Times New Roman" w:cs="Times New Roman"/>
          <w:b/>
          <w:color w:val="000000"/>
        </w:rPr>
        <w:t>s</w:t>
      </w:r>
      <w:r w:rsidRPr="003A6E52">
        <w:rPr>
          <w:rFonts w:ascii="Times New Roman" w:eastAsia="Times New Roman" w:hAnsi="Times New Roman" w:cs="Times New Roman"/>
          <w:b/>
          <w:color w:val="000000"/>
        </w:rPr>
        <w:t xml:space="preserve"> from government of it operation countries</w:t>
      </w:r>
    </w:p>
    <w:p w:rsidR="00F53835" w:rsidRDefault="0085035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Orange has </w:t>
      </w:r>
      <w:r w:rsidR="00F53835">
        <w:rPr>
          <w:rFonts w:ascii="Times New Roman" w:eastAsia="Times New Roman" w:hAnsi="Times New Roman" w:cs="Times New Roman"/>
          <w:color w:val="000000"/>
        </w:rPr>
        <w:t xml:space="preserve">set up an emergency </w:t>
      </w:r>
      <w:r w:rsidR="00F53835" w:rsidRPr="00F53835">
        <w:rPr>
          <w:rFonts w:ascii="Times New Roman" w:eastAsia="Times New Roman" w:hAnsi="Times New Roman" w:cs="Times New Roman"/>
          <w:color w:val="000000"/>
        </w:rPr>
        <w:t>process</w:t>
      </w:r>
      <w:r w:rsidR="00F53835">
        <w:rPr>
          <w:rFonts w:ascii="Times New Roman" w:eastAsia="Times New Roman" w:hAnsi="Times New Roman" w:cs="Times New Roman"/>
          <w:color w:val="000000"/>
        </w:rPr>
        <w:t xml:space="preserve"> concerning</w:t>
      </w:r>
      <w:r>
        <w:rPr>
          <w:rFonts w:ascii="Times New Roman" w:eastAsia="Times New Roman" w:hAnsi="Times New Roman" w:cs="Times New Roman"/>
          <w:color w:val="000000"/>
        </w:rPr>
        <w:t xml:space="preserve"> non acceptable (unlawful, not traceable, against basic international laws,..) </w:t>
      </w:r>
      <w:r w:rsidR="00F53835">
        <w:rPr>
          <w:rFonts w:ascii="Times New Roman" w:eastAsia="Times New Roman" w:hAnsi="Times New Roman" w:cs="Times New Roman"/>
          <w:color w:val="000000"/>
        </w:rPr>
        <w:t xml:space="preserve">demands from governments regarding network shutdown (internet, mobile, SMS,..) or customer data information’s. We are following the </w:t>
      </w:r>
      <w:r>
        <w:rPr>
          <w:rFonts w:ascii="Times New Roman" w:eastAsia="Times New Roman" w:hAnsi="Times New Roman" w:cs="Times New Roman"/>
          <w:color w:val="000000"/>
        </w:rPr>
        <w:t>Industry Dialogue principle, and</w:t>
      </w:r>
      <w:r w:rsidR="00F53835">
        <w:rPr>
          <w:rFonts w:ascii="Times New Roman" w:eastAsia="Times New Roman" w:hAnsi="Times New Roman" w:cs="Times New Roman"/>
          <w:color w:val="000000"/>
        </w:rPr>
        <w:t xml:space="preserve"> every time there is a demand that is not in line with our principles </w:t>
      </w:r>
      <w:r>
        <w:rPr>
          <w:rFonts w:ascii="Times New Roman" w:eastAsia="Times New Roman" w:hAnsi="Times New Roman" w:cs="Times New Roman"/>
          <w:color w:val="000000"/>
        </w:rPr>
        <w:t>we</w:t>
      </w:r>
      <w:r w:rsidR="00F53835">
        <w:rPr>
          <w:rFonts w:ascii="Times New Roman" w:eastAsia="Times New Roman" w:hAnsi="Times New Roman" w:cs="Times New Roman"/>
          <w:color w:val="000000"/>
        </w:rPr>
        <w:t xml:space="preserve"> are sending an alert to the international community (GNI, ID, NGO’s</w:t>
      </w:r>
      <w:r>
        <w:rPr>
          <w:rFonts w:ascii="Times New Roman" w:eastAsia="Times New Roman" w:hAnsi="Times New Roman" w:cs="Times New Roman"/>
          <w:color w:val="000000"/>
        </w:rPr>
        <w:t>,…</w:t>
      </w:r>
      <w:r w:rsidR="00F53835">
        <w:rPr>
          <w:rFonts w:ascii="Times New Roman" w:eastAsia="Times New Roman" w:hAnsi="Times New Roman" w:cs="Times New Roman"/>
          <w:color w:val="000000"/>
        </w:rPr>
        <w:t xml:space="preserve">) as an emergency </w:t>
      </w:r>
      <w:r>
        <w:rPr>
          <w:rFonts w:ascii="Times New Roman" w:eastAsia="Times New Roman" w:hAnsi="Times New Roman" w:cs="Times New Roman"/>
          <w:color w:val="000000"/>
        </w:rPr>
        <w:t>measure. The</w:t>
      </w:r>
      <w:r w:rsidR="00F53835">
        <w:rPr>
          <w:rFonts w:ascii="Times New Roman" w:eastAsia="Times New Roman" w:hAnsi="Times New Roman" w:cs="Times New Roman"/>
          <w:color w:val="000000"/>
        </w:rPr>
        <w:t xml:space="preserve"> alerted </w:t>
      </w:r>
      <w:r>
        <w:rPr>
          <w:rFonts w:ascii="Times New Roman" w:eastAsia="Times New Roman" w:hAnsi="Times New Roman" w:cs="Times New Roman"/>
          <w:color w:val="000000"/>
        </w:rPr>
        <w:t>community reacts</w:t>
      </w:r>
      <w:r w:rsidR="00F53835">
        <w:rPr>
          <w:rFonts w:ascii="Times New Roman" w:eastAsia="Times New Roman" w:hAnsi="Times New Roman" w:cs="Times New Roman"/>
          <w:color w:val="000000"/>
        </w:rPr>
        <w:t xml:space="preserve"> back within 24 hours. This process now in place in </w:t>
      </w:r>
      <w:r w:rsidR="00F53835">
        <w:rPr>
          <w:rFonts w:ascii="Times New Roman" w:eastAsia="Times New Roman" w:hAnsi="Times New Roman" w:cs="Times New Roman"/>
          <w:color w:val="000000"/>
        </w:rPr>
        <w:lastRenderedPageBreak/>
        <w:t xml:space="preserve">our Group as permitted </w:t>
      </w:r>
      <w:r>
        <w:rPr>
          <w:rFonts w:ascii="Times New Roman" w:eastAsia="Times New Roman" w:hAnsi="Times New Roman" w:cs="Times New Roman"/>
          <w:color w:val="000000"/>
        </w:rPr>
        <w:t>to restore traceability or to push back</w:t>
      </w:r>
      <w:r w:rsidR="00F53835">
        <w:rPr>
          <w:rFonts w:ascii="Times New Roman" w:eastAsia="Times New Roman" w:hAnsi="Times New Roman" w:cs="Times New Roman"/>
          <w:color w:val="000000"/>
        </w:rPr>
        <w:t xml:space="preserve"> (CAR and </w:t>
      </w:r>
      <w:r w:rsidR="00714A7A">
        <w:rPr>
          <w:rFonts w:ascii="Times New Roman" w:eastAsia="Times New Roman" w:hAnsi="Times New Roman" w:cs="Times New Roman"/>
          <w:color w:val="000000"/>
        </w:rPr>
        <w:t>Guinea Conakry</w:t>
      </w:r>
      <w:r w:rsidR="00DE2E9E">
        <w:rPr>
          <w:rFonts w:ascii="Times New Roman" w:eastAsia="Times New Roman" w:hAnsi="Times New Roman" w:cs="Times New Roman"/>
          <w:color w:val="000000"/>
        </w:rPr>
        <w:t xml:space="preserve"> for examples</w:t>
      </w:r>
      <w:r w:rsidR="00714A7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this kind of demands.</w:t>
      </w:r>
    </w:p>
    <w:p w:rsidR="0055685D" w:rsidRPr="003A6E52" w:rsidRDefault="0085035C">
      <w:pPr>
        <w:rPr>
          <w:rFonts w:ascii="Times New Roman" w:eastAsia="Times New Roman" w:hAnsi="Times New Roman" w:cs="Times New Roman"/>
          <w:color w:val="000000"/>
        </w:rPr>
      </w:pPr>
      <w:r>
        <w:rPr>
          <w:rFonts w:ascii="Times New Roman" w:eastAsia="Times New Roman" w:hAnsi="Times New Roman" w:cs="Times New Roman"/>
          <w:color w:val="000000"/>
        </w:rPr>
        <w:t>This process is particularly important since the number of demands is growing (6 cases already in 2016 compare to 3 in 2015)</w:t>
      </w:r>
    </w:p>
    <w:p w:rsidR="00273ADD" w:rsidRPr="003A6E52" w:rsidRDefault="00273ADD">
      <w:pPr>
        <w:rPr>
          <w:rFonts w:ascii="Times New Roman" w:eastAsia="Times New Roman" w:hAnsi="Times New Roman" w:cs="Times New Roman"/>
          <w:color w:val="000000"/>
        </w:rPr>
      </w:pPr>
    </w:p>
    <w:p w:rsidR="0085035C" w:rsidRPr="003A6E52" w:rsidRDefault="0085035C" w:rsidP="0085035C">
      <w:pPr>
        <w:rPr>
          <w:rFonts w:ascii="Times New Roman" w:eastAsia="Times New Roman" w:hAnsi="Times New Roman" w:cs="Times New Roman"/>
          <w:b/>
          <w:color w:val="000000"/>
        </w:rPr>
      </w:pPr>
      <w:r w:rsidRPr="003A6E52">
        <w:rPr>
          <w:rFonts w:ascii="Times New Roman" w:eastAsia="Times New Roman" w:hAnsi="Times New Roman" w:cs="Times New Roman"/>
          <w:b/>
          <w:color w:val="000000"/>
        </w:rPr>
        <w:t>Orange is also part of EDH in France:</w:t>
      </w:r>
    </w:p>
    <w:p w:rsidR="0085035C" w:rsidRDefault="0085035C" w:rsidP="0085035C">
      <w:pPr>
        <w:rPr>
          <w:rFonts w:ascii="Times New Roman" w:eastAsia="Times New Roman" w:hAnsi="Times New Roman" w:cs="Times New Roman"/>
          <w:color w:val="000000"/>
        </w:rPr>
      </w:pPr>
    </w:p>
    <w:p w:rsidR="0085035C" w:rsidRDefault="0085035C" w:rsidP="0085035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Orange is also member of EDH a French Association of big companies (14 of the 40 biggest </w:t>
      </w:r>
      <w:r w:rsidR="00DE2E9E">
        <w:rPr>
          <w:rFonts w:ascii="Times New Roman" w:eastAsia="Times New Roman" w:hAnsi="Times New Roman" w:cs="Times New Roman"/>
          <w:color w:val="000000"/>
        </w:rPr>
        <w:t xml:space="preserve">companies </w:t>
      </w:r>
      <w:r>
        <w:rPr>
          <w:rFonts w:ascii="Times New Roman" w:eastAsia="Times New Roman" w:hAnsi="Times New Roman" w:cs="Times New Roman"/>
          <w:color w:val="000000"/>
        </w:rPr>
        <w:t>listed in Paris) dealing with global relationship between businesses and HR. Different training for our employees have been worked out in this environment.</w:t>
      </w:r>
    </w:p>
    <w:p w:rsidR="0085035C" w:rsidRPr="00F53835" w:rsidRDefault="0085035C" w:rsidP="0085035C">
      <w:pPr>
        <w:rPr>
          <w:rFonts w:ascii="Times New Roman" w:eastAsia="Times New Roman" w:hAnsi="Times New Roman" w:cs="Times New Roman"/>
          <w:color w:val="000000"/>
        </w:rPr>
      </w:pPr>
    </w:p>
    <w:p w:rsidR="0085035C" w:rsidRDefault="0085035C" w:rsidP="0085035C">
      <w:pPr>
        <w:rPr>
          <w:rFonts w:ascii="Times New Roman" w:eastAsia="Times New Roman" w:hAnsi="Times New Roman" w:cs="Times New Roman"/>
          <w:color w:val="000000"/>
        </w:rPr>
      </w:pPr>
      <w:r w:rsidRPr="0085035C">
        <w:rPr>
          <w:rFonts w:ascii="Times New Roman" w:eastAsia="Times New Roman" w:hAnsi="Times New Roman" w:cs="Times New Roman"/>
          <w:b/>
          <w:color w:val="000000"/>
        </w:rPr>
        <w:t>Orange is developing with</w:t>
      </w:r>
      <w:r w:rsidR="00DE2E9E">
        <w:rPr>
          <w:rFonts w:ascii="Times New Roman" w:eastAsia="Times New Roman" w:hAnsi="Times New Roman" w:cs="Times New Roman"/>
          <w:b/>
          <w:color w:val="000000"/>
        </w:rPr>
        <w:t xml:space="preserve"> Verisk </w:t>
      </w:r>
      <w:r w:rsidRPr="0085035C">
        <w:rPr>
          <w:rFonts w:ascii="Times New Roman" w:eastAsia="Times New Roman" w:hAnsi="Times New Roman" w:cs="Times New Roman"/>
          <w:b/>
          <w:color w:val="000000"/>
        </w:rPr>
        <w:t xml:space="preserve">Maplecroft </w:t>
      </w:r>
      <w:r w:rsidR="000C62B6">
        <w:rPr>
          <w:rFonts w:ascii="Times New Roman" w:eastAsia="Times New Roman" w:hAnsi="Times New Roman" w:cs="Times New Roman"/>
          <w:b/>
          <w:color w:val="000000"/>
        </w:rPr>
        <w:t>a gap analysis study between international and local laws in our countries of operations</w:t>
      </w:r>
      <w:r>
        <w:rPr>
          <w:rFonts w:ascii="Times New Roman" w:eastAsia="Times New Roman" w:hAnsi="Times New Roman" w:cs="Times New Roman"/>
          <w:color w:val="000000"/>
        </w:rPr>
        <w:t>:</w:t>
      </w:r>
    </w:p>
    <w:p w:rsidR="0085035C" w:rsidRPr="003A6E52" w:rsidRDefault="0085035C" w:rsidP="0085035C">
      <w:pPr>
        <w:rPr>
          <w:rFonts w:ascii="Times New Roman" w:eastAsia="Times New Roman" w:hAnsi="Times New Roman" w:cs="Times New Roman"/>
          <w:color w:val="000000"/>
        </w:rPr>
      </w:pPr>
      <w:r>
        <w:rPr>
          <w:rFonts w:ascii="Times New Roman" w:eastAsia="Times New Roman" w:hAnsi="Times New Roman" w:cs="Times New Roman"/>
          <w:color w:val="000000"/>
        </w:rPr>
        <w:t>Orange has already customize</w:t>
      </w:r>
      <w:r w:rsidR="00AC2F28">
        <w:rPr>
          <w:rFonts w:ascii="Times New Roman" w:eastAsia="Times New Roman" w:hAnsi="Times New Roman" w:cs="Times New Roman"/>
          <w:color w:val="000000"/>
        </w:rPr>
        <w:t>d a HRIA analysis in our countries</w:t>
      </w:r>
      <w:r>
        <w:rPr>
          <w:rFonts w:ascii="Times New Roman" w:eastAsia="Times New Roman" w:hAnsi="Times New Roman" w:cs="Times New Roman"/>
          <w:color w:val="000000"/>
        </w:rPr>
        <w:t xml:space="preserve"> of operations with Maplecroft. We are pursuing our studies with Maplecroft into </w:t>
      </w:r>
      <w:r w:rsidR="00AC2F28">
        <w:rPr>
          <w:rFonts w:ascii="Times New Roman" w:eastAsia="Times New Roman" w:hAnsi="Times New Roman" w:cs="Times New Roman"/>
          <w:color w:val="000000"/>
        </w:rPr>
        <w:t>a legal framework extension, setting up</w:t>
      </w:r>
      <w:r>
        <w:rPr>
          <w:rFonts w:ascii="Times New Roman" w:eastAsia="Times New Roman" w:hAnsi="Times New Roman" w:cs="Times New Roman"/>
          <w:color w:val="000000"/>
        </w:rPr>
        <w:t xml:space="preserve"> a gap analysis between international laws and local laws in our countries of operations. We will share this analysis</w:t>
      </w:r>
      <w:r w:rsidR="000C62B6">
        <w:rPr>
          <w:rFonts w:ascii="Times New Roman" w:eastAsia="Times New Roman" w:hAnsi="Times New Roman" w:cs="Times New Roman"/>
          <w:color w:val="000000"/>
        </w:rPr>
        <w:t xml:space="preserve"> soon after completion.</w:t>
      </w:r>
    </w:p>
    <w:p w:rsidR="00273ADD" w:rsidRDefault="00273ADD">
      <w:pPr>
        <w:rPr>
          <w:rFonts w:ascii="Times New Roman" w:eastAsia="Times New Roman" w:hAnsi="Times New Roman" w:cs="Times New Roman"/>
          <w:color w:val="000000"/>
        </w:rPr>
      </w:pPr>
    </w:p>
    <w:p w:rsidR="00E63F6B" w:rsidRDefault="00E63F6B">
      <w:pPr>
        <w:rPr>
          <w:rFonts w:ascii="Times New Roman" w:eastAsia="Times New Roman" w:hAnsi="Times New Roman" w:cs="Times New Roman"/>
          <w:color w:val="000000"/>
        </w:rPr>
      </w:pPr>
      <w:r>
        <w:rPr>
          <w:rFonts w:ascii="Times New Roman" w:eastAsia="Times New Roman" w:hAnsi="Times New Roman" w:cs="Times New Roman"/>
          <w:color w:val="000000"/>
        </w:rPr>
        <w:t>Thank you for the opportunity to present this Orange Extension to the ID contribution</w:t>
      </w:r>
    </w:p>
    <w:p w:rsidR="00E63F6B" w:rsidRPr="003A6E52" w:rsidRDefault="00E63F6B">
      <w:pPr>
        <w:rPr>
          <w:rFonts w:ascii="Times New Roman" w:eastAsia="Times New Roman" w:hAnsi="Times New Roman" w:cs="Times New Roman"/>
          <w:color w:val="000000"/>
        </w:rPr>
      </w:pPr>
    </w:p>
    <w:sectPr w:rsidR="00E63F6B" w:rsidRPr="003A6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7B"/>
    <w:rsid w:val="00092CE6"/>
    <w:rsid w:val="000C62B6"/>
    <w:rsid w:val="00124FB4"/>
    <w:rsid w:val="00273ADD"/>
    <w:rsid w:val="00293DDF"/>
    <w:rsid w:val="003A6E52"/>
    <w:rsid w:val="003E5C7B"/>
    <w:rsid w:val="0055685D"/>
    <w:rsid w:val="006E0967"/>
    <w:rsid w:val="00714A7A"/>
    <w:rsid w:val="007B7DDF"/>
    <w:rsid w:val="0085035C"/>
    <w:rsid w:val="00936A49"/>
    <w:rsid w:val="00AC2F28"/>
    <w:rsid w:val="00B0560F"/>
    <w:rsid w:val="00C93689"/>
    <w:rsid w:val="00DC3E5C"/>
    <w:rsid w:val="00DE2E9E"/>
    <w:rsid w:val="00E63F6B"/>
    <w:rsid w:val="00F538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7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C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7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C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ange.com/fr/content/download/37558/1150696/version/2/file/Transparency+report+on+freedom+of+speach+and+privacy.pdf"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range.com/en/Responsibility/Commitment/Human-rights/Industry-Dialogue" TargetMode="External"/><Relationship Id="rId11" Type="http://schemas.openxmlformats.org/officeDocument/2006/relationships/customXml" Target="../customXml/item2.xml"/><Relationship Id="rId5" Type="http://schemas.openxmlformats.org/officeDocument/2006/relationships/hyperlink" Target="mailto:freedex@ohchr.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5C6C57-17A3-4BAE-99B6-FB78AA186C0F}"/>
</file>

<file path=customXml/itemProps2.xml><?xml version="1.0" encoding="utf-8"?>
<ds:datastoreItem xmlns:ds="http://schemas.openxmlformats.org/officeDocument/2006/customXml" ds:itemID="{BE34B3A1-A5B9-41DA-B112-B5863600F773}"/>
</file>

<file path=customXml/itemProps3.xml><?xml version="1.0" encoding="utf-8"?>
<ds:datastoreItem xmlns:ds="http://schemas.openxmlformats.org/officeDocument/2006/customXml" ds:itemID="{786472E0-4FC6-476C-BF17-4158364E35D7}"/>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3445</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ORANGE FT Group</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François RSE DPS</dc:creator>
  <cp:lastModifiedBy>Azin Tadjdini</cp:lastModifiedBy>
  <cp:revision>2</cp:revision>
  <dcterms:created xsi:type="dcterms:W3CDTF">2016-12-21T09:42:00Z</dcterms:created>
  <dcterms:modified xsi:type="dcterms:W3CDTF">2016-12-21T09:42:00Z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