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24302" w:rsidRPr="000B3AB2" w:rsidRDefault="009C653D" w:rsidP="00CC614A">
      <w:pPr>
        <w:rPr>
          <w:sz w:val="23"/>
          <w:szCs w:val="23"/>
          <w:lang w:val="en-GB"/>
        </w:rPr>
        <w:sectPr w:rsidR="00224302" w:rsidRPr="000B3AB2" w:rsidSect="00C22FD5">
          <w:footerReference w:type="even" r:id="rId9"/>
          <w:headerReference w:type="first" r:id="rId10"/>
          <w:footerReference w:type="first" r:id="rId11"/>
          <w:pgSz w:w="11906" w:h="16838"/>
          <w:pgMar w:top="2268" w:right="851" w:bottom="567" w:left="851" w:header="709" w:footer="709" w:gutter="0"/>
          <w:cols w:space="708"/>
          <w:titlePg/>
          <w:docGrid w:linePitch="360"/>
        </w:sectPr>
      </w:pPr>
      <w:r w:rsidRPr="000B3AB2">
        <w:rPr>
          <w:noProof/>
          <w:lang w:val="en-GB" w:eastAsia="en-GB"/>
        </w:rPr>
        <mc:AlternateContent>
          <mc:Choice Requires="wps">
            <w:drawing>
              <wp:anchor distT="0" distB="0" distL="114300" distR="114300" simplePos="0" relativeHeight="251662336" behindDoc="0" locked="0" layoutInCell="1" allowOverlap="1" wp14:anchorId="491B4E5D" wp14:editId="379A21CC">
                <wp:simplePos x="0" y="0"/>
                <wp:positionH relativeFrom="column">
                  <wp:posOffset>-590550</wp:posOffset>
                </wp:positionH>
                <wp:positionV relativeFrom="paragraph">
                  <wp:posOffset>149860</wp:posOffset>
                </wp:positionV>
                <wp:extent cx="8101965" cy="4743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01965" cy="474345"/>
                        </a:xfrm>
                        <a:prstGeom prst="rect">
                          <a:avLst/>
                        </a:prstGeom>
                        <a:solidFill>
                          <a:sysClr val="window" lastClr="FFFFFF"/>
                        </a:solidFill>
                        <a:ln w="6350">
                          <a:noFill/>
                        </a:ln>
                        <a:effectLst/>
                      </wps:spPr>
                      <wps:txbx>
                        <w:txbxContent>
                          <w:p w:rsidR="009C653D" w:rsidRPr="007A4FF7" w:rsidRDefault="009C653D" w:rsidP="009C653D">
                            <w:pPr>
                              <w:pBdr>
                                <w:top w:val="single" w:sz="4" w:space="1" w:color="008542"/>
                                <w:left w:val="single" w:sz="4" w:space="4" w:color="008542"/>
                                <w:bottom w:val="single" w:sz="4" w:space="1" w:color="auto"/>
                                <w:right w:val="single" w:sz="4" w:space="31" w:color="008542"/>
                              </w:pBdr>
                              <w:shd w:val="clear" w:color="auto" w:fill="7AB800"/>
                              <w:ind w:right="882"/>
                              <w:jc w:val="right"/>
                              <w:rPr>
                                <w:rFonts w:ascii="Times New Roman" w:hAnsi="Times New Roman"/>
                                <w:b/>
                                <w:color w:val="FFFFFF"/>
                                <w:sz w:val="40"/>
                                <w:szCs w:val="20"/>
                              </w:rPr>
                            </w:pPr>
                            <w:r>
                              <w:rPr>
                                <w:b/>
                                <w:color w:val="FFFFFF"/>
                                <w:sz w:val="44"/>
                                <w:szCs w:val="20"/>
                              </w:rPr>
                              <w:t xml:space="preserve">    Evidence Submission – October 2017</w:t>
                            </w:r>
                          </w:p>
                          <w:p w:rsidR="009C653D" w:rsidRDefault="009C653D" w:rsidP="009C65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91B4E5D" id="_x0000_t202" coordsize="21600,21600" o:spt="202" path="m,l,21600r21600,l21600,xe">
                <v:stroke joinstyle="miter"/>
                <v:path gradientshapeok="t" o:connecttype="rect"/>
              </v:shapetype>
              <v:shape id="Text Box 1" o:spid="_x0000_s1026" type="#_x0000_t202" style="position:absolute;margin-left:-46.5pt;margin-top:11.8pt;width:637.95pt;height:3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" fillcolor="window" stroked="f" strokeweight=".5pt">
                <v:path arrowok="t"/>
                <v:textbox>
                  <w:txbxContent>
                    <w:p w:rsidR="009C653D" w:rsidRPr="007A4FF7" w:rsidRDefault="009C653D" w:rsidP="009C653D">
                      <w:pPr>
                        <w:pBdr>
                          <w:top w:val="single" w:sz="4" w:space="1" w:color="008542"/>
                          <w:left w:val="single" w:sz="4" w:space="4" w:color="008542"/>
                          <w:bottom w:val="single" w:sz="4" w:space="1" w:color="auto"/>
                          <w:right w:val="single" w:sz="4" w:space="31" w:color="008542"/>
                        </w:pBdr>
                        <w:shd w:val="clear" w:color="auto" w:fill="7AB800"/>
                        <w:ind w:right="882"/>
                        <w:jc w:val="right"/>
                        <w:rPr>
                          <w:rFonts w:ascii="Times New Roman" w:hAnsi="Times New Roman"/>
                          <w:b/>
                          <w:color w:val="FFFFFF"/>
                          <w:sz w:val="40"/>
                          <w:szCs w:val="20"/>
                        </w:rPr>
                      </w:pPr>
                      <w:r>
                        <w:rPr>
                          <w:b/>
                          <w:color w:val="FFFFFF"/>
                          <w:sz w:val="44"/>
                          <w:szCs w:val="20"/>
                        </w:rPr>
                        <w:t xml:space="preserve">    </w:t>
                      </w:r>
                      <w:r>
                        <w:rPr>
                          <w:b/>
                          <w:color w:val="FFFFFF"/>
                          <w:sz w:val="44"/>
                          <w:szCs w:val="20"/>
                        </w:rPr>
                        <w:t xml:space="preserve">Evidence Submission </w:t>
                      </w:r>
                      <w:r>
                        <w:rPr>
                          <w:b/>
                          <w:color w:val="FFFFFF"/>
                          <w:sz w:val="44"/>
                          <w:szCs w:val="20"/>
                        </w:rPr>
                        <w:t>– October 2017</w:t>
                      </w:r>
                    </w:p>
                    <w:p w:rsidR="009C653D" w:rsidRDefault="009C653D" w:rsidP="009C653D"/>
                  </w:txbxContent>
                </v:textbox>
              </v:shape>
            </w:pict>
          </mc:Fallback>
        </mc:AlternateContent>
      </w:r>
    </w:p>
    <w:p w:rsidR="009C653D" w:rsidRDefault="009C653D" w:rsidP="009C653D">
      <w:pPr>
        <w:pStyle w:val="NoSpacing"/>
        <w:rPr>
          <w:i/>
          <w:sz w:val="24"/>
          <w:szCs w:val="24"/>
          <w:shd w:val="clear" w:color="auto" w:fill="FFFFFF"/>
        </w:rPr>
      </w:pPr>
    </w:p>
    <w:p w:rsidR="009C653D" w:rsidRDefault="009C653D" w:rsidP="009C653D">
      <w:pPr>
        <w:pStyle w:val="NoSpacing"/>
        <w:rPr>
          <w:i/>
          <w:sz w:val="24"/>
          <w:szCs w:val="24"/>
          <w:shd w:val="clear" w:color="auto" w:fill="FFFFFF"/>
        </w:rPr>
      </w:pPr>
    </w:p>
    <w:p w:rsidR="009C653D" w:rsidRDefault="009C653D" w:rsidP="009C653D">
      <w:pPr>
        <w:pStyle w:val="NoSpacing"/>
        <w:rPr>
          <w:rFonts w:ascii="Arial" w:hAnsi="Arial" w:cs="Arial"/>
          <w:i/>
          <w:shd w:val="clear" w:color="auto" w:fill="FFFFFF"/>
        </w:rPr>
      </w:pPr>
    </w:p>
    <w:p w:rsidR="009C653D" w:rsidRDefault="009C653D" w:rsidP="009C653D">
      <w:pPr>
        <w:pStyle w:val="NoSpacing"/>
        <w:rPr>
          <w:rFonts w:ascii="Arial" w:hAnsi="Arial" w:cs="Arial"/>
          <w:i/>
          <w:shd w:val="clear" w:color="auto" w:fill="FFFFFF"/>
        </w:rPr>
      </w:pPr>
    </w:p>
    <w:p w:rsidR="009C653D" w:rsidRPr="009C653D" w:rsidRDefault="009C653D" w:rsidP="009C653D">
      <w:pPr>
        <w:pStyle w:val="NoSpacing"/>
        <w:rPr>
          <w:rFonts w:ascii="Arial" w:hAnsi="Arial" w:cs="Arial"/>
          <w:i/>
          <w:shd w:val="clear" w:color="auto" w:fill="FFFFFF"/>
        </w:rPr>
      </w:pPr>
      <w:r w:rsidRPr="009C653D">
        <w:rPr>
          <w:rFonts w:ascii="Arial" w:hAnsi="Arial" w:cs="Arial"/>
          <w:i/>
          <w:shd w:val="clear" w:color="auto" w:fill="FFFFFF"/>
        </w:rPr>
        <w:t>Mandate of the Special Rapporteur on the right to adequate housing</w:t>
      </w:r>
    </w:p>
    <w:p w:rsidR="009C653D" w:rsidRPr="009C653D" w:rsidRDefault="009C653D" w:rsidP="009C653D">
      <w:pPr>
        <w:pStyle w:val="NoSpacing"/>
        <w:rPr>
          <w:rFonts w:ascii="Arial" w:hAnsi="Arial" w:cs="Arial"/>
          <w:i/>
          <w:shd w:val="clear" w:color="auto" w:fill="FFFFFF"/>
        </w:rPr>
      </w:pPr>
      <w:r w:rsidRPr="009C653D">
        <w:rPr>
          <w:rFonts w:ascii="Arial" w:hAnsi="Arial" w:cs="Arial"/>
          <w:i/>
          <w:shd w:val="clear" w:color="auto" w:fill="FFFFFF"/>
        </w:rPr>
        <w:t>Request for contributions:  Designing and implementing effective human rights-based housing strategies.</w:t>
      </w:r>
    </w:p>
    <w:p w:rsidR="009C653D" w:rsidRPr="009C653D" w:rsidRDefault="009C653D" w:rsidP="009C653D">
      <w:pPr>
        <w:pStyle w:val="NoSpacing"/>
        <w:rPr>
          <w:rFonts w:ascii="Arial" w:hAnsi="Arial" w:cs="Arial"/>
          <w:i/>
          <w:shd w:val="clear" w:color="auto" w:fill="FFFFFF"/>
        </w:rPr>
      </w:pPr>
    </w:p>
    <w:p w:rsidR="009C653D" w:rsidRPr="009C653D" w:rsidRDefault="009C653D" w:rsidP="009C653D">
      <w:pPr>
        <w:pStyle w:val="NoSpacing"/>
        <w:rPr>
          <w:rStyle w:val="Hyperlink"/>
          <w:rFonts w:ascii="Arial" w:hAnsi="Arial" w:cs="Arial"/>
          <w:shd w:val="clear" w:color="auto" w:fill="FFFFFF"/>
        </w:rPr>
      </w:pPr>
      <w:r w:rsidRPr="009C653D">
        <w:rPr>
          <w:rFonts w:ascii="Arial" w:hAnsi="Arial" w:cs="Arial"/>
          <w:shd w:val="clear" w:color="auto" w:fill="FFFFFF"/>
        </w:rPr>
        <w:t xml:space="preserve">Contribution by the </w:t>
      </w:r>
      <w:hyperlink r:id="rId12" w:history="1">
        <w:r w:rsidRPr="009C653D">
          <w:rPr>
            <w:rStyle w:val="Hyperlink"/>
            <w:rFonts w:ascii="Arial" w:hAnsi="Arial" w:cs="Arial"/>
            <w:shd w:val="clear" w:color="auto" w:fill="FFFFFF"/>
          </w:rPr>
          <w:t>International HIV/AIDS Alliance</w:t>
        </w:r>
      </w:hyperlink>
      <w:r w:rsidRPr="009C653D">
        <w:rPr>
          <w:rStyle w:val="Hyperlink"/>
          <w:rFonts w:ascii="Arial" w:hAnsi="Arial" w:cs="Arial"/>
          <w:shd w:val="clear" w:color="auto" w:fill="FFFFFF"/>
        </w:rPr>
        <w:t xml:space="preserve"> </w:t>
      </w:r>
    </w:p>
    <w:p w:rsidR="009C653D" w:rsidRPr="009C653D" w:rsidRDefault="009C653D" w:rsidP="009C653D">
      <w:pPr>
        <w:pStyle w:val="NoSpacing"/>
        <w:rPr>
          <w:rFonts w:ascii="Arial" w:hAnsi="Arial" w:cs="Arial"/>
          <w:shd w:val="clear" w:color="auto" w:fill="FFFFFF"/>
        </w:rPr>
      </w:pPr>
      <w:r w:rsidRPr="009C653D">
        <w:rPr>
          <w:rFonts w:ascii="Arial" w:hAnsi="Arial" w:cs="Arial"/>
          <w:shd w:val="clear" w:color="auto" w:fill="FFFFFF"/>
        </w:rPr>
        <w:t xml:space="preserve">A United Nations ECOSOC accredited civil society organisation.  </w:t>
      </w:r>
    </w:p>
    <w:p w:rsidR="009C653D" w:rsidRDefault="009C653D" w:rsidP="009C653D">
      <w:pPr>
        <w:pStyle w:val="NoSpacing"/>
        <w:rPr>
          <w:shd w:val="clear" w:color="auto" w:fill="FFFFFF"/>
        </w:rPr>
      </w:pPr>
    </w:p>
    <w:p w:rsidR="009C653D" w:rsidRPr="009C653D" w:rsidRDefault="009C653D" w:rsidP="009C653D">
      <w:pPr>
        <w:spacing w:after="220" w:line="276" w:lineRule="auto"/>
        <w:rPr>
          <w:rFonts w:ascii="Arial" w:hAnsi="Arial" w:cs="Arial"/>
          <w:b/>
          <w:color w:val="8DC63F"/>
          <w:u w:val="single"/>
          <w:lang w:val="en-GB"/>
        </w:rPr>
      </w:pPr>
      <w:r w:rsidRPr="009C653D">
        <w:rPr>
          <w:rFonts w:ascii="Arial" w:hAnsi="Arial" w:cs="Arial"/>
          <w:b/>
          <w:color w:val="8DC63F"/>
          <w:u w:val="single"/>
          <w:lang w:val="en-GB"/>
        </w:rPr>
        <w:t xml:space="preserve">Context:  HIV, Human rights and homelessness </w:t>
      </w:r>
    </w:p>
    <w:p w:rsidR="009C653D" w:rsidRPr="009C653D" w:rsidRDefault="009C653D" w:rsidP="009C653D">
      <w:pPr>
        <w:shd w:val="clear" w:color="auto" w:fill="FFFFFF"/>
        <w:spacing w:after="150"/>
        <w:textAlignment w:val="baseline"/>
        <w:rPr>
          <w:rFonts w:ascii="Arial" w:hAnsi="Arial" w:cs="Arial"/>
          <w:lang w:eastAsia="en-GB"/>
        </w:rPr>
      </w:pPr>
      <w:r w:rsidRPr="009C653D">
        <w:rPr>
          <w:rFonts w:ascii="Arial" w:hAnsi="Arial" w:cs="Arial"/>
          <w:shd w:val="clear" w:color="auto" w:fill="FFFFFF"/>
        </w:rPr>
        <w:t>States must design and implement effective human rights-ba</w:t>
      </w:r>
      <w:r>
        <w:rPr>
          <w:rFonts w:ascii="Arial" w:hAnsi="Arial" w:cs="Arial"/>
          <w:shd w:val="clear" w:color="auto" w:fill="FFFFFF"/>
        </w:rPr>
        <w:t>sed housing strategies to realis</w:t>
      </w:r>
      <w:r w:rsidRPr="009C653D">
        <w:rPr>
          <w:rFonts w:ascii="Arial" w:hAnsi="Arial" w:cs="Arial"/>
          <w:shd w:val="clear" w:color="auto" w:fill="FFFFFF"/>
        </w:rPr>
        <w:t>e the right to housing and to fulfil commitments made in the 2030 Agenda for Sustainable Development and the New Urban Agenda</w:t>
      </w:r>
      <w:r w:rsidRPr="009C653D">
        <w:rPr>
          <w:rStyle w:val="EndnoteReference"/>
          <w:rFonts w:ascii="Arial" w:hAnsi="Arial" w:cs="Arial"/>
          <w:shd w:val="clear" w:color="auto" w:fill="FFFFFF"/>
        </w:rPr>
        <w:endnoteReference w:id="1"/>
      </w:r>
      <w:r w:rsidRPr="009C653D">
        <w:rPr>
          <w:rFonts w:ascii="Arial" w:hAnsi="Arial" w:cs="Arial"/>
          <w:shd w:val="clear" w:color="auto" w:fill="FFFFFF"/>
        </w:rPr>
        <w:t>.  This is particularly important for all people liv</w:t>
      </w:r>
      <w:r w:rsidRPr="009C653D">
        <w:rPr>
          <w:rFonts w:ascii="Arial" w:hAnsi="Arial" w:cs="Arial"/>
          <w:lang w:eastAsia="en-GB"/>
        </w:rPr>
        <w:t xml:space="preserve">ing with HIV, because </w:t>
      </w:r>
      <w:r w:rsidRPr="009C653D">
        <w:rPr>
          <w:rFonts w:ascii="Arial" w:hAnsi="Arial" w:cs="Arial"/>
          <w:b/>
          <w:lang w:eastAsia="en-GB"/>
        </w:rPr>
        <w:t>homelessness and unstable housing have been associated with HIV risk behaviour and poorer health among pe</w:t>
      </w:r>
      <w:r>
        <w:rPr>
          <w:rFonts w:ascii="Arial" w:hAnsi="Arial" w:cs="Arial"/>
          <w:b/>
          <w:lang w:eastAsia="en-GB"/>
        </w:rPr>
        <w:t xml:space="preserve">ople </w:t>
      </w:r>
      <w:r w:rsidRPr="009C653D">
        <w:rPr>
          <w:rFonts w:ascii="Arial" w:hAnsi="Arial" w:cs="Arial"/>
          <w:b/>
          <w:lang w:eastAsia="en-GB"/>
        </w:rPr>
        <w:t>living with HIV</w:t>
      </w:r>
      <w:r w:rsidRPr="009C653D">
        <w:rPr>
          <w:rStyle w:val="EndnoteReference"/>
          <w:rFonts w:ascii="Arial" w:hAnsi="Arial" w:cs="Arial"/>
          <w:lang w:eastAsia="en-GB"/>
        </w:rPr>
        <w:endnoteReference w:id="2"/>
      </w:r>
      <w:r w:rsidRPr="009C653D">
        <w:rPr>
          <w:rFonts w:ascii="Arial" w:hAnsi="Arial" w:cs="Arial"/>
          <w:lang w:eastAsia="en-GB"/>
        </w:rPr>
        <w:t>.</w:t>
      </w:r>
    </w:p>
    <w:p w:rsidR="009C653D" w:rsidRPr="009C653D" w:rsidRDefault="009C653D" w:rsidP="009C653D">
      <w:pPr>
        <w:pStyle w:val="Style1"/>
        <w:rPr>
          <w:rFonts w:ascii="Arial" w:eastAsia="Times New Roman" w:hAnsi="Arial" w:cs="Arial"/>
          <w:color w:val="8DC63F"/>
          <w:sz w:val="22"/>
          <w:u w:val="single"/>
          <w:shd w:val="clear" w:color="auto" w:fill="auto"/>
        </w:rPr>
      </w:pPr>
      <w:r w:rsidRPr="009C653D">
        <w:rPr>
          <w:rFonts w:ascii="Arial" w:eastAsia="Times New Roman" w:hAnsi="Arial" w:cs="Arial"/>
          <w:color w:val="8DC63F"/>
          <w:sz w:val="22"/>
          <w:u w:val="single"/>
          <w:shd w:val="clear" w:color="auto" w:fill="auto"/>
        </w:rPr>
        <w:t>Children, youth and adolescents</w:t>
      </w:r>
    </w:p>
    <w:p w:rsidR="009C653D" w:rsidRPr="009C653D" w:rsidRDefault="009C653D" w:rsidP="009C653D">
      <w:pPr>
        <w:pStyle w:val="ListParagraph"/>
        <w:numPr>
          <w:ilvl w:val="0"/>
          <w:numId w:val="17"/>
        </w:numPr>
        <w:spacing w:after="160" w:line="259" w:lineRule="auto"/>
        <w:rPr>
          <w:rFonts w:ascii="Arial" w:hAnsi="Arial" w:cs="Arial"/>
          <w:sz w:val="22"/>
          <w:szCs w:val="22"/>
          <w:shd w:val="clear" w:color="auto" w:fill="FFFFFF"/>
        </w:rPr>
      </w:pPr>
      <w:r w:rsidRPr="009C653D">
        <w:rPr>
          <w:rFonts w:ascii="Arial" w:hAnsi="Arial" w:cs="Arial"/>
          <w:sz w:val="22"/>
          <w:szCs w:val="22"/>
          <w:shd w:val="clear" w:color="auto" w:fill="FFFFFF"/>
        </w:rPr>
        <w:t xml:space="preserve">As of 2016, roughly 16.5 million children under the age of 18 had lost one or both parents to AIDS. Millions more have been affected by the epidemic, through a heightened risk of poverty, </w:t>
      </w:r>
      <w:r w:rsidRPr="009C653D">
        <w:rPr>
          <w:rFonts w:ascii="Arial" w:hAnsi="Arial" w:cs="Arial"/>
          <w:b/>
          <w:sz w:val="22"/>
          <w:szCs w:val="22"/>
          <w:shd w:val="clear" w:color="auto" w:fill="FFFFFF"/>
        </w:rPr>
        <w:t>homelessness</w:t>
      </w:r>
      <w:r w:rsidRPr="009C653D">
        <w:rPr>
          <w:rFonts w:ascii="Arial" w:hAnsi="Arial" w:cs="Arial"/>
          <w:sz w:val="22"/>
          <w:szCs w:val="22"/>
          <w:shd w:val="clear" w:color="auto" w:fill="FFFFFF"/>
        </w:rPr>
        <w:t>, school dropout, discrimination and loss of opportunities. These hardships include prolonged illness and death</w:t>
      </w:r>
      <w:r w:rsidRPr="009C653D">
        <w:rPr>
          <w:rStyle w:val="EndnoteReference"/>
          <w:rFonts w:ascii="Arial" w:hAnsi="Arial" w:cs="Arial"/>
          <w:sz w:val="22"/>
          <w:szCs w:val="22"/>
          <w:shd w:val="clear" w:color="auto" w:fill="FFFFFF"/>
        </w:rPr>
        <w:endnoteReference w:id="3"/>
      </w:r>
      <w:r w:rsidRPr="009C653D">
        <w:rPr>
          <w:rFonts w:ascii="Arial" w:hAnsi="Arial" w:cs="Arial"/>
          <w:sz w:val="22"/>
          <w:szCs w:val="22"/>
          <w:shd w:val="clear" w:color="auto" w:fill="FFFFFF"/>
        </w:rPr>
        <w:t>. </w:t>
      </w:r>
    </w:p>
    <w:p w:rsidR="009C653D" w:rsidRPr="009C653D" w:rsidRDefault="009C653D" w:rsidP="009C653D">
      <w:pPr>
        <w:pStyle w:val="ListParagraph"/>
        <w:numPr>
          <w:ilvl w:val="0"/>
          <w:numId w:val="17"/>
        </w:numPr>
        <w:shd w:val="clear" w:color="auto" w:fill="FFFFFF"/>
        <w:spacing w:after="150"/>
        <w:textAlignment w:val="baseline"/>
        <w:rPr>
          <w:rFonts w:ascii="Arial" w:hAnsi="Arial" w:cs="Arial"/>
          <w:sz w:val="22"/>
          <w:szCs w:val="22"/>
        </w:rPr>
      </w:pPr>
      <w:r w:rsidRPr="009C653D">
        <w:rPr>
          <w:rFonts w:ascii="Arial" w:hAnsi="Arial" w:cs="Arial"/>
          <w:sz w:val="22"/>
          <w:szCs w:val="22"/>
        </w:rPr>
        <w:t xml:space="preserve">Young people who inject drugs and who have overlapping vulnerabilities, such as </w:t>
      </w:r>
      <w:r w:rsidRPr="009C653D">
        <w:rPr>
          <w:rFonts w:ascii="Arial" w:hAnsi="Arial" w:cs="Arial"/>
          <w:b/>
          <w:sz w:val="22"/>
          <w:szCs w:val="22"/>
        </w:rPr>
        <w:t>homelessness</w:t>
      </w:r>
      <w:r w:rsidRPr="009C653D">
        <w:rPr>
          <w:rFonts w:ascii="Arial" w:hAnsi="Arial" w:cs="Arial"/>
          <w:sz w:val="22"/>
          <w:szCs w:val="22"/>
        </w:rPr>
        <w:t>, living or working on the street, or economic marginalization, may consider these to be more pressing concerns. In 2013, an estimated 1.7 million (range: 0.9 million to 4.8 million) people who injected drugs worldwide were living with HIV. This represents a global HIV prevalence of 13.1% among all people who inject drugs aged 15–64 years</w:t>
      </w:r>
      <w:r w:rsidRPr="009C653D">
        <w:rPr>
          <w:rStyle w:val="EndnoteReference"/>
          <w:rFonts w:ascii="Arial" w:hAnsi="Arial" w:cs="Arial"/>
          <w:sz w:val="22"/>
          <w:szCs w:val="22"/>
        </w:rPr>
        <w:endnoteReference w:id="4"/>
      </w:r>
      <w:r w:rsidRPr="009C653D">
        <w:rPr>
          <w:rFonts w:ascii="Arial" w:hAnsi="Arial" w:cs="Arial"/>
          <w:sz w:val="22"/>
          <w:szCs w:val="22"/>
        </w:rPr>
        <w:t xml:space="preserve">. </w:t>
      </w:r>
    </w:p>
    <w:p w:rsidR="009C653D" w:rsidRPr="009C653D" w:rsidRDefault="009C653D" w:rsidP="009C653D">
      <w:pPr>
        <w:pStyle w:val="Style1"/>
        <w:rPr>
          <w:rFonts w:ascii="Arial" w:eastAsia="Times New Roman" w:hAnsi="Arial" w:cs="Arial"/>
          <w:color w:val="8DC63F"/>
          <w:sz w:val="22"/>
          <w:u w:val="single"/>
          <w:shd w:val="clear" w:color="auto" w:fill="auto"/>
        </w:rPr>
      </w:pPr>
      <w:r w:rsidRPr="009C653D">
        <w:rPr>
          <w:rFonts w:ascii="Arial" w:eastAsia="Times New Roman" w:hAnsi="Arial" w:cs="Arial"/>
          <w:color w:val="8DC63F"/>
          <w:sz w:val="22"/>
          <w:u w:val="single"/>
          <w:shd w:val="clear" w:color="auto" w:fill="auto"/>
        </w:rPr>
        <w:t>Harm reduction</w:t>
      </w:r>
    </w:p>
    <w:p w:rsidR="009C653D" w:rsidRPr="009C653D" w:rsidRDefault="009C653D" w:rsidP="009C653D">
      <w:pPr>
        <w:pStyle w:val="ListParagraph"/>
        <w:numPr>
          <w:ilvl w:val="0"/>
          <w:numId w:val="18"/>
        </w:numPr>
        <w:spacing w:after="160" w:line="259" w:lineRule="auto"/>
        <w:rPr>
          <w:rFonts w:ascii="Arial" w:hAnsi="Arial" w:cs="Arial"/>
          <w:sz w:val="22"/>
          <w:szCs w:val="22"/>
        </w:rPr>
      </w:pPr>
      <w:r w:rsidRPr="009C653D">
        <w:rPr>
          <w:rFonts w:ascii="Arial" w:hAnsi="Arial" w:cs="Arial"/>
          <w:sz w:val="22"/>
          <w:szCs w:val="22"/>
        </w:rPr>
        <w:t xml:space="preserve">In many regions, injecting drug use is most prevalent among socially marginalized young people, including those who are from dysfunctional family environments, out of school, living in extreme poverty, or </w:t>
      </w:r>
      <w:r w:rsidRPr="009C653D">
        <w:rPr>
          <w:rFonts w:ascii="Arial" w:hAnsi="Arial" w:cs="Arial"/>
          <w:b/>
          <w:sz w:val="22"/>
          <w:szCs w:val="22"/>
        </w:rPr>
        <w:t>living or working on the streets</w:t>
      </w:r>
      <w:r w:rsidRPr="009C653D">
        <w:rPr>
          <w:rStyle w:val="EndnoteReference"/>
          <w:rFonts w:ascii="Arial" w:hAnsi="Arial" w:cs="Arial"/>
          <w:b/>
          <w:sz w:val="22"/>
          <w:szCs w:val="22"/>
        </w:rPr>
        <w:endnoteReference w:id="5"/>
      </w:r>
      <w:r w:rsidRPr="009C653D">
        <w:rPr>
          <w:rFonts w:ascii="Arial" w:hAnsi="Arial" w:cs="Arial"/>
          <w:sz w:val="22"/>
          <w:szCs w:val="22"/>
        </w:rPr>
        <w:t xml:space="preserve">. </w:t>
      </w:r>
    </w:p>
    <w:p w:rsidR="009C653D" w:rsidRPr="009C653D" w:rsidRDefault="009C653D" w:rsidP="009C653D">
      <w:pPr>
        <w:pStyle w:val="ListParagraph"/>
        <w:numPr>
          <w:ilvl w:val="0"/>
          <w:numId w:val="18"/>
        </w:numPr>
        <w:spacing w:after="160" w:line="259" w:lineRule="auto"/>
        <w:rPr>
          <w:rFonts w:ascii="Arial" w:hAnsi="Arial" w:cs="Arial"/>
          <w:sz w:val="22"/>
          <w:szCs w:val="22"/>
        </w:rPr>
      </w:pPr>
      <w:r w:rsidRPr="009C653D">
        <w:rPr>
          <w:rFonts w:ascii="Arial" w:hAnsi="Arial" w:cs="Arial"/>
          <w:sz w:val="22"/>
          <w:szCs w:val="22"/>
        </w:rPr>
        <w:t xml:space="preserve">In Albania, over one-quarter of males aged 15–24 years who inject drugs surveyed in 2008 had never been to school, and </w:t>
      </w:r>
      <w:r w:rsidRPr="009C653D">
        <w:rPr>
          <w:rFonts w:ascii="Arial" w:hAnsi="Arial" w:cs="Arial"/>
          <w:b/>
          <w:sz w:val="22"/>
          <w:szCs w:val="22"/>
        </w:rPr>
        <w:t>30% were homeless</w:t>
      </w:r>
      <w:r w:rsidRPr="009C653D">
        <w:rPr>
          <w:rStyle w:val="EndnoteReference"/>
          <w:rFonts w:ascii="Arial" w:hAnsi="Arial" w:cs="Arial"/>
          <w:b/>
          <w:sz w:val="22"/>
          <w:szCs w:val="22"/>
        </w:rPr>
        <w:endnoteReference w:id="6"/>
      </w:r>
      <w:r w:rsidRPr="009C653D">
        <w:rPr>
          <w:rFonts w:ascii="Arial" w:hAnsi="Arial" w:cs="Arial"/>
          <w:b/>
          <w:sz w:val="22"/>
          <w:szCs w:val="22"/>
        </w:rPr>
        <w:t>.</w:t>
      </w:r>
      <w:r w:rsidRPr="009C653D">
        <w:rPr>
          <w:rFonts w:ascii="Arial" w:hAnsi="Arial" w:cs="Arial"/>
          <w:sz w:val="22"/>
          <w:szCs w:val="22"/>
        </w:rPr>
        <w:t xml:space="preserve"> </w:t>
      </w:r>
    </w:p>
    <w:p w:rsidR="009C653D" w:rsidRPr="009C653D" w:rsidRDefault="009C653D" w:rsidP="009C653D">
      <w:pPr>
        <w:pStyle w:val="ListParagraph"/>
        <w:numPr>
          <w:ilvl w:val="0"/>
          <w:numId w:val="18"/>
        </w:numPr>
        <w:spacing w:after="160" w:line="259" w:lineRule="auto"/>
        <w:rPr>
          <w:rFonts w:ascii="Arial" w:hAnsi="Arial" w:cs="Arial"/>
          <w:sz w:val="22"/>
          <w:szCs w:val="22"/>
        </w:rPr>
      </w:pPr>
      <w:r w:rsidRPr="009C653D">
        <w:rPr>
          <w:rFonts w:ascii="Arial" w:hAnsi="Arial" w:cs="Arial"/>
          <w:sz w:val="22"/>
          <w:szCs w:val="22"/>
        </w:rPr>
        <w:t xml:space="preserve">Access to antiretroviral therapy (ART) by people who inject drugs is disproportionately low compared with other key populations at higher risk of HIV – particularly in low- and middle-income countries.  Where ART is available </w:t>
      </w:r>
      <w:r w:rsidRPr="009C653D">
        <w:rPr>
          <w:rFonts w:ascii="Arial" w:hAnsi="Arial" w:cs="Arial"/>
          <w:b/>
          <w:sz w:val="22"/>
          <w:szCs w:val="22"/>
        </w:rPr>
        <w:t xml:space="preserve">homelessness </w:t>
      </w:r>
      <w:r w:rsidRPr="009C653D">
        <w:rPr>
          <w:rFonts w:ascii="Arial" w:hAnsi="Arial" w:cs="Arial"/>
          <w:sz w:val="22"/>
          <w:szCs w:val="22"/>
        </w:rPr>
        <w:t>can make adherence to HIV treatment harder to maintain</w:t>
      </w:r>
      <w:r w:rsidRPr="009C653D">
        <w:rPr>
          <w:rStyle w:val="EndnoteReference"/>
          <w:rFonts w:ascii="Arial" w:hAnsi="Arial" w:cs="Arial"/>
          <w:sz w:val="22"/>
          <w:szCs w:val="22"/>
        </w:rPr>
        <w:endnoteReference w:id="7"/>
      </w:r>
    </w:p>
    <w:p w:rsidR="009C653D" w:rsidRPr="009C653D" w:rsidRDefault="009C653D" w:rsidP="009C653D">
      <w:pPr>
        <w:pStyle w:val="Style1"/>
        <w:rPr>
          <w:rFonts w:ascii="Arial" w:eastAsia="Times New Roman" w:hAnsi="Arial" w:cs="Arial"/>
          <w:color w:val="8DC63F"/>
          <w:sz w:val="22"/>
          <w:u w:val="single"/>
          <w:shd w:val="clear" w:color="auto" w:fill="auto"/>
        </w:rPr>
      </w:pPr>
      <w:r w:rsidRPr="009C653D">
        <w:rPr>
          <w:rFonts w:ascii="Arial" w:eastAsia="Times New Roman" w:hAnsi="Arial" w:cs="Arial"/>
          <w:color w:val="8DC63F"/>
          <w:sz w:val="22"/>
          <w:u w:val="single"/>
          <w:shd w:val="clear" w:color="auto" w:fill="auto"/>
        </w:rPr>
        <w:t>Transgender people</w:t>
      </w:r>
    </w:p>
    <w:p w:rsidR="009C653D" w:rsidRPr="009C653D" w:rsidRDefault="009C653D" w:rsidP="009C653D">
      <w:pPr>
        <w:pStyle w:val="ListParagraph"/>
        <w:numPr>
          <w:ilvl w:val="0"/>
          <w:numId w:val="18"/>
        </w:numPr>
        <w:spacing w:after="160" w:line="259" w:lineRule="auto"/>
        <w:rPr>
          <w:rFonts w:ascii="Arial" w:hAnsi="Arial" w:cs="Arial"/>
          <w:sz w:val="22"/>
          <w:szCs w:val="22"/>
        </w:rPr>
      </w:pPr>
      <w:r w:rsidRPr="009C653D">
        <w:rPr>
          <w:rFonts w:ascii="Arial" w:hAnsi="Arial" w:cs="Arial"/>
          <w:sz w:val="22"/>
          <w:szCs w:val="22"/>
        </w:rPr>
        <w:t>Evidence suggests that, in some settings, a significant proportion of young transgender women engage in selling sex. Selling sex has been significantly associated with low levels of education</w:t>
      </w:r>
      <w:r w:rsidRPr="009C653D">
        <w:rPr>
          <w:rFonts w:ascii="Arial" w:hAnsi="Arial" w:cs="Arial"/>
          <w:b/>
          <w:sz w:val="22"/>
          <w:szCs w:val="22"/>
        </w:rPr>
        <w:t>, homelessness</w:t>
      </w:r>
      <w:r w:rsidRPr="009C653D">
        <w:rPr>
          <w:rFonts w:ascii="Arial" w:hAnsi="Arial" w:cs="Arial"/>
          <w:sz w:val="22"/>
          <w:szCs w:val="22"/>
        </w:rPr>
        <w:t>, drug use and a perceived lack of social support. In El Salvador, close to 47% of transgender women reported that their main income comes from selling sex.</w:t>
      </w:r>
    </w:p>
    <w:p w:rsidR="009C653D" w:rsidRPr="009C653D" w:rsidRDefault="009C653D" w:rsidP="009C653D">
      <w:pPr>
        <w:pStyle w:val="ListParagraph"/>
        <w:numPr>
          <w:ilvl w:val="0"/>
          <w:numId w:val="18"/>
        </w:numPr>
        <w:spacing w:after="160" w:line="259" w:lineRule="auto"/>
        <w:rPr>
          <w:rFonts w:ascii="Arial" w:hAnsi="Arial" w:cs="Arial"/>
          <w:sz w:val="22"/>
          <w:szCs w:val="22"/>
        </w:rPr>
      </w:pPr>
      <w:r w:rsidRPr="009C653D">
        <w:rPr>
          <w:rFonts w:ascii="Arial" w:hAnsi="Arial" w:cs="Arial"/>
          <w:sz w:val="22"/>
          <w:szCs w:val="22"/>
        </w:rPr>
        <w:t xml:space="preserve">Young transgender people are particularly vulnerable to </w:t>
      </w:r>
      <w:r w:rsidRPr="009C653D">
        <w:rPr>
          <w:rFonts w:ascii="Arial" w:hAnsi="Arial" w:cs="Arial"/>
          <w:b/>
          <w:sz w:val="22"/>
          <w:szCs w:val="22"/>
        </w:rPr>
        <w:t>homelessness,</w:t>
      </w:r>
      <w:r w:rsidRPr="009C653D">
        <w:rPr>
          <w:rFonts w:ascii="Arial" w:hAnsi="Arial" w:cs="Arial"/>
          <w:sz w:val="22"/>
          <w:szCs w:val="22"/>
        </w:rPr>
        <w:t xml:space="preserve"> unemployment and economic instability, as they often depend on family and education institutions for housing and other resources.</w:t>
      </w:r>
      <w:r w:rsidRPr="009C653D">
        <w:rPr>
          <w:rStyle w:val="EndnoteReference"/>
          <w:rFonts w:ascii="Arial" w:hAnsi="Arial" w:cs="Arial"/>
          <w:sz w:val="22"/>
          <w:szCs w:val="22"/>
        </w:rPr>
        <w:endnoteReference w:id="8"/>
      </w:r>
    </w:p>
    <w:p w:rsidR="009C653D" w:rsidRPr="009C653D" w:rsidRDefault="009C653D" w:rsidP="009C653D">
      <w:pPr>
        <w:pStyle w:val="ListParagraph"/>
        <w:numPr>
          <w:ilvl w:val="0"/>
          <w:numId w:val="18"/>
        </w:numPr>
        <w:spacing w:after="160" w:line="259" w:lineRule="auto"/>
        <w:rPr>
          <w:rFonts w:ascii="Arial" w:hAnsi="Arial" w:cs="Arial"/>
          <w:sz w:val="22"/>
          <w:szCs w:val="22"/>
        </w:rPr>
      </w:pPr>
      <w:r w:rsidRPr="009C653D">
        <w:rPr>
          <w:rFonts w:ascii="Arial" w:hAnsi="Arial" w:cs="Arial"/>
          <w:sz w:val="22"/>
          <w:szCs w:val="22"/>
        </w:rPr>
        <w:lastRenderedPageBreak/>
        <w:t>In Latin America, 44–70% of transgender women and girls have felt the need to leave home or were thrown out of their homes.</w:t>
      </w:r>
      <w:r w:rsidRPr="009C653D">
        <w:rPr>
          <w:rStyle w:val="EndnoteReference"/>
          <w:rFonts w:ascii="Arial" w:hAnsi="Arial" w:cs="Arial"/>
          <w:sz w:val="22"/>
          <w:szCs w:val="22"/>
        </w:rPr>
        <w:endnoteReference w:id="9"/>
      </w:r>
    </w:p>
    <w:p w:rsidR="009C653D" w:rsidRDefault="009C653D" w:rsidP="009C653D">
      <w:pPr>
        <w:pStyle w:val="ListParagraph"/>
        <w:numPr>
          <w:ilvl w:val="0"/>
          <w:numId w:val="18"/>
        </w:numPr>
        <w:spacing w:after="160" w:line="259" w:lineRule="auto"/>
        <w:rPr>
          <w:rFonts w:ascii="Arial" w:hAnsi="Arial" w:cs="Arial"/>
          <w:sz w:val="22"/>
          <w:szCs w:val="22"/>
        </w:rPr>
      </w:pPr>
      <w:r w:rsidRPr="009C653D">
        <w:rPr>
          <w:rFonts w:ascii="Arial" w:hAnsi="Arial" w:cs="Arial"/>
          <w:sz w:val="22"/>
          <w:szCs w:val="22"/>
        </w:rPr>
        <w:t xml:space="preserve">In a report on LGBTQ organizing in West Africa, </w:t>
      </w:r>
      <w:r w:rsidRPr="009C653D">
        <w:rPr>
          <w:rFonts w:ascii="Arial" w:hAnsi="Arial" w:cs="Arial"/>
          <w:b/>
          <w:sz w:val="22"/>
          <w:szCs w:val="22"/>
        </w:rPr>
        <w:t>homelessness</w:t>
      </w:r>
      <w:r w:rsidRPr="009C653D">
        <w:rPr>
          <w:rFonts w:ascii="Arial" w:hAnsi="Arial" w:cs="Arial"/>
          <w:sz w:val="22"/>
          <w:szCs w:val="22"/>
        </w:rPr>
        <w:t xml:space="preserve"> was listed as one of the issues faced by LGBTQ youth living in West Africa.</w:t>
      </w:r>
      <w:r w:rsidRPr="009C653D">
        <w:rPr>
          <w:rStyle w:val="EndnoteReference"/>
          <w:rFonts w:ascii="Arial" w:hAnsi="Arial" w:cs="Arial"/>
          <w:sz w:val="22"/>
          <w:szCs w:val="22"/>
        </w:rPr>
        <w:endnoteReference w:id="10"/>
      </w:r>
    </w:p>
    <w:p w:rsidR="009C653D" w:rsidRDefault="009C653D" w:rsidP="009C653D">
      <w:pPr>
        <w:spacing w:after="160" w:line="259" w:lineRule="auto"/>
        <w:rPr>
          <w:rFonts w:ascii="Arial" w:hAnsi="Arial" w:cs="Arial"/>
        </w:rPr>
      </w:pPr>
    </w:p>
    <w:tbl>
      <w:tblPr>
        <w:tblStyle w:val="TableGrid"/>
        <w:tblW w:w="0" w:type="auto"/>
        <w:shd w:val="clear" w:color="auto" w:fill="E7E8E2"/>
        <w:tblLook w:val="04A0" w:firstRow="1" w:lastRow="0" w:firstColumn="1" w:lastColumn="0" w:noHBand="0" w:noVBand="1"/>
      </w:tblPr>
      <w:tblGrid>
        <w:gridCol w:w="10194"/>
      </w:tblGrid>
      <w:tr w:rsidR="009C653D" w:rsidTr="009D10E3">
        <w:tc>
          <w:tcPr>
            <w:tcW w:w="10194" w:type="dxa"/>
            <w:shd w:val="clear" w:color="auto" w:fill="E7E8E2"/>
          </w:tcPr>
          <w:p w:rsidR="009C653D" w:rsidRPr="009D10E3" w:rsidRDefault="009C653D" w:rsidP="009C653D">
            <w:pPr>
              <w:pStyle w:val="Style1"/>
              <w:pBdr>
                <w:top w:val="single" w:sz="4" w:space="1" w:color="auto"/>
                <w:left w:val="single" w:sz="4" w:space="4" w:color="auto"/>
                <w:bottom w:val="single" w:sz="4" w:space="1" w:color="auto"/>
                <w:right w:val="single" w:sz="4" w:space="6" w:color="auto"/>
              </w:pBdr>
              <w:rPr>
                <w:rFonts w:ascii="Arial" w:eastAsia="Times New Roman" w:hAnsi="Arial" w:cs="Arial"/>
                <w:sz w:val="22"/>
                <w:u w:val="single"/>
                <w:shd w:val="clear" w:color="auto" w:fill="auto"/>
              </w:rPr>
            </w:pPr>
            <w:r w:rsidRPr="009D10E3">
              <w:rPr>
                <w:rFonts w:ascii="Arial" w:eastAsia="Times New Roman" w:hAnsi="Arial" w:cs="Arial"/>
                <w:sz w:val="22"/>
                <w:u w:val="single"/>
                <w:shd w:val="clear" w:color="auto" w:fill="auto"/>
              </w:rPr>
              <w:t>Case study</w:t>
            </w:r>
          </w:p>
          <w:p w:rsidR="009D10E3" w:rsidRDefault="009C653D" w:rsidP="009C653D">
            <w:pPr>
              <w:pBdr>
                <w:top w:val="single" w:sz="4" w:space="1" w:color="auto"/>
                <w:left w:val="single" w:sz="4" w:space="4" w:color="auto"/>
                <w:bottom w:val="single" w:sz="4" w:space="1" w:color="auto"/>
                <w:right w:val="single" w:sz="4" w:space="6" w:color="auto"/>
              </w:pBdr>
              <w:jc w:val="both"/>
              <w:rPr>
                <w:rFonts w:ascii="Arial" w:hAnsi="Arial" w:cs="Arial"/>
              </w:rPr>
            </w:pPr>
            <w:r w:rsidRPr="009C653D">
              <w:rPr>
                <w:rFonts w:ascii="Arial" w:hAnsi="Arial" w:cs="Arial"/>
              </w:rPr>
              <w:t xml:space="preserve">The International HIV/AIDS Alliance has provided funding to an organisation, </w:t>
            </w:r>
            <w:r w:rsidRPr="009C653D">
              <w:rPr>
                <w:rFonts w:ascii="Arial" w:hAnsi="Arial" w:cs="Arial"/>
                <w:lang w:eastAsia="en-GB"/>
              </w:rPr>
              <w:t>The Larry Chang Foundation</w:t>
            </w:r>
            <w:r w:rsidRPr="009C653D">
              <w:rPr>
                <w:rFonts w:ascii="Arial" w:hAnsi="Arial" w:cs="Arial"/>
              </w:rPr>
              <w:t xml:space="preserve">, which provides a comprehensive and holistic approach to homeless men who have sex with men (MSM) and transgender people in Jamaica. </w:t>
            </w:r>
          </w:p>
          <w:p w:rsidR="009D10E3" w:rsidRDefault="009D10E3" w:rsidP="009C653D">
            <w:pPr>
              <w:pBdr>
                <w:top w:val="single" w:sz="4" w:space="1" w:color="auto"/>
                <w:left w:val="single" w:sz="4" w:space="4" w:color="auto"/>
                <w:bottom w:val="single" w:sz="4" w:space="1" w:color="auto"/>
                <w:right w:val="single" w:sz="4" w:space="6" w:color="auto"/>
              </w:pBdr>
              <w:jc w:val="both"/>
              <w:rPr>
                <w:rFonts w:ascii="Arial" w:hAnsi="Arial" w:cs="Arial"/>
              </w:rPr>
            </w:pPr>
          </w:p>
          <w:p w:rsidR="009C653D" w:rsidRPr="009C653D" w:rsidRDefault="009C653D" w:rsidP="009C653D">
            <w:pPr>
              <w:pBdr>
                <w:top w:val="single" w:sz="4" w:space="1" w:color="auto"/>
                <w:left w:val="single" w:sz="4" w:space="4" w:color="auto"/>
                <w:bottom w:val="single" w:sz="4" w:space="1" w:color="auto"/>
                <w:right w:val="single" w:sz="4" w:space="6" w:color="auto"/>
              </w:pBdr>
              <w:jc w:val="both"/>
              <w:rPr>
                <w:rFonts w:ascii="Arial" w:hAnsi="Arial" w:cs="Arial"/>
                <w:lang w:eastAsia="en-GB"/>
              </w:rPr>
            </w:pPr>
            <w:r w:rsidRPr="009C653D">
              <w:rPr>
                <w:rFonts w:ascii="Arial" w:hAnsi="Arial" w:cs="Arial"/>
              </w:rPr>
              <w:t xml:space="preserve">In Jamaica, many MSM and trans gendered people have been displaced and made homeless as a result of homophobia and stigma, and have resorted to residing in storm drains, from which they are </w:t>
            </w:r>
            <w:r w:rsidRPr="009C653D">
              <w:rPr>
                <w:rFonts w:ascii="Arial" w:hAnsi="Arial" w:cs="Arial"/>
                <w:lang w:eastAsia="en-GB"/>
              </w:rPr>
              <w:t>regularly displaced by the police and city council, and subjected to violent attacks by members of the public. They do not have ready access to social support</w:t>
            </w:r>
            <w:r w:rsidRPr="009C653D">
              <w:rPr>
                <w:rFonts w:ascii="Arial" w:hAnsi="Arial" w:cs="Arial"/>
              </w:rPr>
              <w:t xml:space="preserve"> from the government, and are thus prevented</w:t>
            </w:r>
            <w:r w:rsidRPr="009C653D">
              <w:rPr>
                <w:rFonts w:ascii="Arial" w:hAnsi="Arial" w:cs="Arial"/>
                <w:lang w:eastAsia="en-GB"/>
              </w:rPr>
              <w:t xml:space="preserve"> from full inclusion </w:t>
            </w:r>
            <w:r w:rsidR="009D10E3">
              <w:rPr>
                <w:rFonts w:ascii="Arial" w:hAnsi="Arial" w:cs="Arial"/>
                <w:lang w:eastAsia="en-GB"/>
              </w:rPr>
              <w:t xml:space="preserve">within </w:t>
            </w:r>
            <w:r w:rsidRPr="009C653D">
              <w:rPr>
                <w:rFonts w:ascii="Arial" w:hAnsi="Arial" w:cs="Arial"/>
                <w:lang w:eastAsia="en-GB"/>
              </w:rPr>
              <w:t>wider society.</w:t>
            </w:r>
            <w:r w:rsidRPr="009C653D">
              <w:rPr>
                <w:rFonts w:ascii="Arial" w:hAnsi="Arial" w:cs="Arial"/>
              </w:rPr>
              <w:t xml:space="preserve"> This has become a significant social issue</w:t>
            </w:r>
            <w:r w:rsidRPr="009C653D">
              <w:rPr>
                <w:rFonts w:ascii="Arial" w:hAnsi="Arial" w:cs="Arial"/>
                <w:lang w:eastAsia="en-GB"/>
              </w:rPr>
              <w:t xml:space="preserve">, and the Health, Safety and Housing concerns of this group of people continue to go unaddressed, leading to increased risk with regards to HIV and treatment </w:t>
            </w:r>
            <w:r w:rsidR="009D10E3" w:rsidRPr="009C653D">
              <w:rPr>
                <w:rFonts w:ascii="Arial" w:hAnsi="Arial" w:cs="Arial"/>
                <w:lang w:eastAsia="en-GB"/>
              </w:rPr>
              <w:t>for both the group and</w:t>
            </w:r>
            <w:r w:rsidRPr="009C653D">
              <w:rPr>
                <w:rFonts w:ascii="Arial" w:hAnsi="Arial" w:cs="Arial"/>
                <w:lang w:eastAsia="en-GB"/>
              </w:rPr>
              <w:t xml:space="preserve"> wider society, as sex work is common amongst the group as a means of generating an income. </w:t>
            </w:r>
          </w:p>
          <w:p w:rsidR="009C653D" w:rsidRPr="009C653D" w:rsidRDefault="009C653D" w:rsidP="009C653D">
            <w:pPr>
              <w:pBdr>
                <w:top w:val="single" w:sz="4" w:space="1" w:color="auto"/>
                <w:left w:val="single" w:sz="4" w:space="4" w:color="auto"/>
                <w:bottom w:val="single" w:sz="4" w:space="1" w:color="auto"/>
                <w:right w:val="single" w:sz="4" w:space="6" w:color="auto"/>
              </w:pBdr>
              <w:jc w:val="both"/>
              <w:rPr>
                <w:rFonts w:ascii="Arial" w:hAnsi="Arial" w:cs="Arial"/>
                <w:lang w:eastAsia="en-GB"/>
              </w:rPr>
            </w:pPr>
          </w:p>
          <w:p w:rsidR="009C653D" w:rsidRPr="009C653D" w:rsidRDefault="009C653D" w:rsidP="009C653D">
            <w:pPr>
              <w:pBdr>
                <w:top w:val="single" w:sz="4" w:space="1" w:color="auto"/>
                <w:left w:val="single" w:sz="4" w:space="4" w:color="auto"/>
                <w:bottom w:val="single" w:sz="4" w:space="1" w:color="auto"/>
                <w:right w:val="single" w:sz="4" w:space="6" w:color="auto"/>
              </w:pBdr>
              <w:jc w:val="both"/>
              <w:rPr>
                <w:rFonts w:ascii="Arial" w:hAnsi="Arial" w:cs="Arial"/>
                <w:color w:val="1F497D"/>
              </w:rPr>
            </w:pPr>
            <w:r w:rsidRPr="009C653D">
              <w:rPr>
                <w:rFonts w:ascii="Arial" w:hAnsi="Arial" w:cs="Arial"/>
                <w:lang w:eastAsia="en-GB"/>
              </w:rPr>
              <w:t xml:space="preserve">View this short video for further information (3 mins) </w:t>
            </w:r>
            <w:hyperlink r:id="rId13" w:history="1">
              <w:r w:rsidRPr="009C653D">
                <w:rPr>
                  <w:rStyle w:val="Hyperlink"/>
                  <w:rFonts w:ascii="Arial" w:hAnsi="Arial" w:cs="Arial"/>
                </w:rPr>
                <w:t>Unreported World: Jamaica's Underground Gays</w:t>
              </w:r>
            </w:hyperlink>
          </w:p>
          <w:p w:rsidR="009C653D" w:rsidRDefault="009C653D" w:rsidP="009C653D">
            <w:pPr>
              <w:pBdr>
                <w:top w:val="single" w:sz="4" w:space="1" w:color="auto"/>
                <w:left w:val="single" w:sz="4" w:space="4" w:color="auto"/>
                <w:bottom w:val="single" w:sz="4" w:space="1" w:color="auto"/>
                <w:right w:val="single" w:sz="4" w:space="6" w:color="auto"/>
              </w:pBdr>
              <w:jc w:val="both"/>
              <w:rPr>
                <w:rFonts w:ascii="Arial" w:hAnsi="Arial" w:cs="Arial"/>
                <w:lang w:eastAsia="en-GB"/>
              </w:rPr>
            </w:pPr>
            <w:r w:rsidRPr="009C653D">
              <w:rPr>
                <w:rFonts w:ascii="Arial" w:hAnsi="Arial" w:cs="Arial"/>
                <w:lang w:eastAsia="en-GB"/>
              </w:rPr>
              <w:t xml:space="preserve">The Larry Chang Foundation’s work is led from a social work perspective, which is a holistic approach, and includes assessment and care planning aimed at responding to the individual needs of each person, identified from initial and core assessments. These care-plans include ensuring access to discrimination free services. </w:t>
            </w:r>
          </w:p>
          <w:p w:rsidR="009D10E3" w:rsidRPr="009C653D" w:rsidRDefault="009D10E3" w:rsidP="009C653D">
            <w:pPr>
              <w:pBdr>
                <w:top w:val="single" w:sz="4" w:space="1" w:color="auto"/>
                <w:left w:val="single" w:sz="4" w:space="4" w:color="auto"/>
                <w:bottom w:val="single" w:sz="4" w:space="1" w:color="auto"/>
                <w:right w:val="single" w:sz="4" w:space="6" w:color="auto"/>
              </w:pBdr>
              <w:jc w:val="both"/>
              <w:rPr>
                <w:rFonts w:ascii="Arial" w:hAnsi="Arial" w:cs="Arial"/>
                <w:lang w:eastAsia="en-GB"/>
              </w:rPr>
            </w:pPr>
          </w:p>
          <w:p w:rsidR="009C653D" w:rsidRPr="009C653D" w:rsidRDefault="009C653D" w:rsidP="009C653D">
            <w:pPr>
              <w:pBdr>
                <w:top w:val="single" w:sz="4" w:space="1" w:color="auto"/>
                <w:left w:val="single" w:sz="4" w:space="4" w:color="auto"/>
                <w:bottom w:val="single" w:sz="4" w:space="1" w:color="auto"/>
                <w:right w:val="single" w:sz="4" w:space="6" w:color="auto"/>
              </w:pBdr>
              <w:jc w:val="both"/>
              <w:rPr>
                <w:rFonts w:ascii="Arial" w:hAnsi="Arial" w:cs="Arial"/>
                <w:lang w:eastAsia="en-GB"/>
              </w:rPr>
            </w:pPr>
            <w:r w:rsidRPr="009C653D">
              <w:rPr>
                <w:rFonts w:ascii="Arial" w:hAnsi="Arial" w:cs="Arial"/>
                <w:lang w:eastAsia="en-GB"/>
              </w:rPr>
              <w:t xml:space="preserve">Based on the findings and data analysis from assessments, they have organised their interventions into four sections; </w:t>
            </w:r>
            <w:r w:rsidR="009D10E3">
              <w:rPr>
                <w:rFonts w:ascii="Arial" w:hAnsi="Arial" w:cs="Arial"/>
                <w:lang w:eastAsia="en-GB"/>
              </w:rPr>
              <w:t xml:space="preserve">1) </w:t>
            </w:r>
            <w:r w:rsidRPr="009C653D">
              <w:rPr>
                <w:rFonts w:ascii="Arial" w:hAnsi="Arial" w:cs="Arial"/>
                <w:b/>
                <w:lang w:eastAsia="en-GB"/>
              </w:rPr>
              <w:t>Housing (stable living opportunities</w:t>
            </w:r>
            <w:r w:rsidR="009D10E3">
              <w:rPr>
                <w:rFonts w:ascii="Arial" w:hAnsi="Arial" w:cs="Arial"/>
                <w:lang w:eastAsia="en-GB"/>
              </w:rPr>
              <w:t xml:space="preserve">) 2) </w:t>
            </w:r>
            <w:r w:rsidRPr="009C653D">
              <w:rPr>
                <w:rFonts w:ascii="Arial" w:hAnsi="Arial" w:cs="Arial"/>
                <w:lang w:eastAsia="en-GB"/>
              </w:rPr>
              <w:t>health and nutrition (access to quality health care and health educa</w:t>
            </w:r>
            <w:r w:rsidR="009D10E3">
              <w:rPr>
                <w:rFonts w:ascii="Arial" w:hAnsi="Arial" w:cs="Arial"/>
                <w:lang w:eastAsia="en-GB"/>
              </w:rPr>
              <w:t>tion)</w:t>
            </w:r>
            <w:r w:rsidRPr="009C653D">
              <w:rPr>
                <w:rFonts w:ascii="Arial" w:hAnsi="Arial" w:cs="Arial"/>
                <w:lang w:eastAsia="en-GB"/>
              </w:rPr>
              <w:t xml:space="preserve"> </w:t>
            </w:r>
            <w:r w:rsidR="009D10E3">
              <w:rPr>
                <w:rFonts w:ascii="Arial" w:hAnsi="Arial" w:cs="Arial"/>
                <w:lang w:eastAsia="en-GB"/>
              </w:rPr>
              <w:t xml:space="preserve">3) </w:t>
            </w:r>
            <w:r w:rsidRPr="009C653D">
              <w:rPr>
                <w:rFonts w:ascii="Arial" w:hAnsi="Arial" w:cs="Arial"/>
                <w:lang w:eastAsia="en-GB"/>
              </w:rPr>
              <w:t>case-management (social interactions and civil society) and vocational training (identifying life</w:t>
            </w:r>
            <w:r w:rsidR="009D10E3">
              <w:rPr>
                <w:rFonts w:ascii="Arial" w:hAnsi="Arial" w:cs="Arial"/>
                <w:lang w:eastAsia="en-GB"/>
              </w:rPr>
              <w:t xml:space="preserve">-skills 4) </w:t>
            </w:r>
            <w:r w:rsidRPr="009C653D">
              <w:rPr>
                <w:rFonts w:ascii="Arial" w:hAnsi="Arial" w:cs="Arial"/>
                <w:lang w:eastAsia="en-GB"/>
              </w:rPr>
              <w:t xml:space="preserve">training to facilitate employable opportunities for their independence and social stability). Because of their approach, the organisation has been able to persuade the Ministry of Health and the Ministry of Education to provide services for this hard to reach group as part of their programme.  </w:t>
            </w:r>
          </w:p>
          <w:p w:rsidR="009C653D" w:rsidRPr="009C653D" w:rsidRDefault="009C653D" w:rsidP="009C653D">
            <w:pPr>
              <w:pBdr>
                <w:top w:val="single" w:sz="4" w:space="1" w:color="auto"/>
                <w:left w:val="single" w:sz="4" w:space="4" w:color="auto"/>
                <w:bottom w:val="single" w:sz="4" w:space="1" w:color="auto"/>
                <w:right w:val="single" w:sz="4" w:space="6" w:color="auto"/>
              </w:pBdr>
              <w:jc w:val="both"/>
              <w:rPr>
                <w:rFonts w:ascii="Arial" w:hAnsi="Arial" w:cs="Arial"/>
                <w:lang w:eastAsia="en-GB"/>
              </w:rPr>
            </w:pPr>
          </w:p>
          <w:p w:rsidR="009C653D" w:rsidRPr="009C653D" w:rsidRDefault="009C653D" w:rsidP="009C653D">
            <w:pPr>
              <w:pBdr>
                <w:top w:val="single" w:sz="4" w:space="1" w:color="auto"/>
                <w:left w:val="single" w:sz="4" w:space="4" w:color="auto"/>
                <w:bottom w:val="single" w:sz="4" w:space="1" w:color="auto"/>
                <w:right w:val="single" w:sz="4" w:space="6" w:color="auto"/>
              </w:pBdr>
              <w:jc w:val="both"/>
              <w:rPr>
                <w:rFonts w:ascii="Arial" w:hAnsi="Arial" w:cs="Arial"/>
                <w:lang w:eastAsia="en-GB"/>
              </w:rPr>
            </w:pPr>
            <w:r w:rsidRPr="009C653D">
              <w:rPr>
                <w:rFonts w:ascii="Arial" w:hAnsi="Arial" w:cs="Arial"/>
                <w:lang w:eastAsia="en-GB"/>
              </w:rPr>
              <w:t>The Foundation provides safe and stable housing in a residential home facility with nursing care on hand, but requires more support to fulfil the demand.  The residential home facility is crucial as it enables higher risk clients to receive a rapid response to their immediate needs and a holistic package of support and interventions within a contained facility.</w:t>
            </w:r>
          </w:p>
          <w:p w:rsidR="009C653D" w:rsidRPr="009C653D" w:rsidRDefault="009C653D" w:rsidP="009C653D">
            <w:pPr>
              <w:pBdr>
                <w:top w:val="single" w:sz="4" w:space="1" w:color="auto"/>
                <w:left w:val="single" w:sz="4" w:space="4" w:color="auto"/>
                <w:bottom w:val="single" w:sz="4" w:space="1" w:color="auto"/>
                <w:right w:val="single" w:sz="4" w:space="6" w:color="auto"/>
              </w:pBdr>
              <w:jc w:val="both"/>
              <w:rPr>
                <w:rFonts w:ascii="Arial" w:hAnsi="Arial" w:cs="Arial"/>
                <w:lang w:eastAsia="en-GB"/>
              </w:rPr>
            </w:pPr>
          </w:p>
          <w:p w:rsidR="009C653D" w:rsidRPr="009C653D" w:rsidRDefault="009C653D" w:rsidP="009C653D">
            <w:pPr>
              <w:pBdr>
                <w:top w:val="single" w:sz="4" w:space="1" w:color="auto"/>
                <w:left w:val="single" w:sz="4" w:space="4" w:color="auto"/>
                <w:bottom w:val="single" w:sz="4" w:space="1" w:color="auto"/>
                <w:right w:val="single" w:sz="4" w:space="6" w:color="auto"/>
              </w:pBdr>
              <w:jc w:val="both"/>
              <w:rPr>
                <w:rFonts w:ascii="Arial" w:hAnsi="Arial" w:cs="Arial"/>
                <w:lang w:eastAsia="en-GB"/>
              </w:rPr>
            </w:pPr>
            <w:r w:rsidRPr="009C653D">
              <w:rPr>
                <w:rFonts w:ascii="Arial" w:hAnsi="Arial" w:cs="Arial"/>
                <w:lang w:eastAsia="en-GB"/>
              </w:rPr>
              <w:t>Recommendations for the government based on this example, can be found in 3a, 5 and 9 below</w:t>
            </w:r>
          </w:p>
          <w:p w:rsidR="009C653D" w:rsidRDefault="009C653D" w:rsidP="009C653D">
            <w:pPr>
              <w:pBdr>
                <w:top w:val="single" w:sz="4" w:space="1" w:color="auto"/>
                <w:left w:val="single" w:sz="4" w:space="4" w:color="auto"/>
                <w:bottom w:val="single" w:sz="4" w:space="1" w:color="auto"/>
                <w:right w:val="single" w:sz="4" w:space="6" w:color="auto"/>
              </w:pBdr>
              <w:rPr>
                <w:rFonts w:ascii="Arial" w:hAnsi="Arial" w:cs="Arial"/>
              </w:rPr>
            </w:pPr>
          </w:p>
        </w:tc>
      </w:tr>
    </w:tbl>
    <w:p w:rsidR="009C653D" w:rsidRDefault="009C653D" w:rsidP="009C653D">
      <w:pPr>
        <w:spacing w:after="160" w:line="259" w:lineRule="auto"/>
        <w:rPr>
          <w:rFonts w:ascii="Arial" w:hAnsi="Arial" w:cs="Arial"/>
        </w:rPr>
      </w:pPr>
    </w:p>
    <w:p w:rsidR="009D10E3" w:rsidRPr="009D10E3" w:rsidRDefault="009D10E3" w:rsidP="009D10E3">
      <w:pPr>
        <w:pStyle w:val="Style1"/>
        <w:rPr>
          <w:rFonts w:ascii="Arial" w:eastAsia="Times New Roman" w:hAnsi="Arial" w:cs="Arial"/>
          <w:color w:val="8DC63F"/>
          <w:sz w:val="22"/>
          <w:u w:val="single"/>
          <w:shd w:val="clear" w:color="auto" w:fill="auto"/>
        </w:rPr>
      </w:pPr>
      <w:r w:rsidRPr="009D10E3">
        <w:rPr>
          <w:rFonts w:ascii="Arial" w:eastAsia="Times New Roman" w:hAnsi="Arial" w:cs="Arial"/>
          <w:color w:val="8DC63F"/>
          <w:sz w:val="22"/>
          <w:u w:val="single"/>
          <w:shd w:val="clear" w:color="auto" w:fill="auto"/>
        </w:rPr>
        <w:t>Recommendations for national housing strategies:</w:t>
      </w:r>
    </w:p>
    <w:p w:rsidR="009D10E3" w:rsidRPr="009D10E3" w:rsidRDefault="009D10E3" w:rsidP="009D10E3">
      <w:pPr>
        <w:pStyle w:val="ListParagraph"/>
        <w:numPr>
          <w:ilvl w:val="0"/>
          <w:numId w:val="19"/>
        </w:numPr>
        <w:spacing w:after="160" w:line="259" w:lineRule="auto"/>
        <w:ind w:left="480"/>
        <w:rPr>
          <w:rFonts w:ascii="Arial" w:hAnsi="Arial" w:cs="Arial"/>
          <w:sz w:val="22"/>
          <w:szCs w:val="22"/>
          <w:shd w:val="clear" w:color="auto" w:fill="FFFFFF"/>
        </w:rPr>
      </w:pPr>
      <w:r w:rsidRPr="009D10E3">
        <w:rPr>
          <w:rFonts w:ascii="Arial" w:hAnsi="Arial" w:cs="Arial"/>
          <w:sz w:val="22"/>
          <w:szCs w:val="22"/>
          <w:shd w:val="clear" w:color="auto" w:fill="FFFFFF"/>
        </w:rPr>
        <w:t xml:space="preserve">Design, development and implementation of housing must provide for </w:t>
      </w:r>
      <w:r w:rsidRPr="005778C3">
        <w:rPr>
          <w:rFonts w:ascii="Arial" w:hAnsi="Arial" w:cs="Arial"/>
          <w:b/>
          <w:sz w:val="22"/>
          <w:szCs w:val="22"/>
          <w:shd w:val="clear" w:color="auto" w:fill="FFFFFF"/>
        </w:rPr>
        <w:t>meaningful engagement with and participation of people living with HIV and their representative organisations</w:t>
      </w:r>
      <w:r w:rsidRPr="009D10E3">
        <w:rPr>
          <w:rFonts w:ascii="Arial" w:hAnsi="Arial" w:cs="Arial"/>
          <w:sz w:val="22"/>
          <w:szCs w:val="22"/>
          <w:shd w:val="clear" w:color="auto" w:fill="FFFFFF"/>
        </w:rPr>
        <w:t xml:space="preserve">, including </w:t>
      </w:r>
      <w:r w:rsidRPr="009D10E3">
        <w:rPr>
          <w:rFonts w:ascii="Arial" w:hAnsi="Arial" w:cs="Arial"/>
          <w:sz w:val="22"/>
          <w:szCs w:val="22"/>
        </w:rPr>
        <w:t>sex workers, men who have sex with men, LGBTI people and people who use drugs</w:t>
      </w:r>
      <w:r w:rsidRPr="009D10E3">
        <w:rPr>
          <w:rFonts w:ascii="Arial" w:hAnsi="Arial" w:cs="Arial"/>
          <w:sz w:val="22"/>
          <w:szCs w:val="22"/>
          <w:shd w:val="clear" w:color="auto" w:fill="FFFFFF"/>
        </w:rPr>
        <w:t>, adolescents, youth and children living with HIV.</w:t>
      </w:r>
    </w:p>
    <w:p w:rsidR="009D10E3" w:rsidRPr="009D10E3" w:rsidRDefault="009D10E3" w:rsidP="009D10E3">
      <w:pPr>
        <w:pStyle w:val="ListParagraph"/>
        <w:numPr>
          <w:ilvl w:val="0"/>
          <w:numId w:val="19"/>
        </w:numPr>
        <w:spacing w:after="160" w:line="259" w:lineRule="auto"/>
        <w:ind w:left="480"/>
        <w:rPr>
          <w:rFonts w:ascii="Arial" w:hAnsi="Arial" w:cs="Arial"/>
          <w:sz w:val="22"/>
          <w:szCs w:val="22"/>
          <w:shd w:val="clear" w:color="auto" w:fill="FFFFFF"/>
        </w:rPr>
      </w:pPr>
      <w:r w:rsidRPr="009D10E3">
        <w:rPr>
          <w:rFonts w:ascii="Arial" w:hAnsi="Arial" w:cs="Arial"/>
          <w:sz w:val="22"/>
          <w:szCs w:val="22"/>
          <w:shd w:val="clear" w:color="auto" w:fill="FFFFFF"/>
        </w:rPr>
        <w:t xml:space="preserve">Set clear goals and reasonable timelines to combat homelessness and ensure access to adequate housing for all people living with HIV.  </w:t>
      </w:r>
    </w:p>
    <w:p w:rsidR="009D10E3" w:rsidRPr="009D10E3" w:rsidRDefault="009D10E3" w:rsidP="009D10E3">
      <w:pPr>
        <w:pStyle w:val="ListParagraph"/>
        <w:numPr>
          <w:ilvl w:val="0"/>
          <w:numId w:val="19"/>
        </w:numPr>
        <w:spacing w:after="160" w:line="259" w:lineRule="auto"/>
        <w:ind w:left="480"/>
        <w:rPr>
          <w:rFonts w:ascii="Arial" w:hAnsi="Arial" w:cs="Arial"/>
          <w:sz w:val="22"/>
          <w:szCs w:val="22"/>
          <w:shd w:val="clear" w:color="auto" w:fill="FFFFFF"/>
        </w:rPr>
      </w:pPr>
      <w:r w:rsidRPr="009D10E3">
        <w:rPr>
          <w:rFonts w:ascii="Arial" w:hAnsi="Arial" w:cs="Arial"/>
          <w:sz w:val="22"/>
          <w:szCs w:val="22"/>
          <w:shd w:val="clear" w:color="auto" w:fill="FFFFFF"/>
        </w:rPr>
        <w:t>Tackle the root causes of homelessness for people living with HIV.  For example, by:</w:t>
      </w:r>
    </w:p>
    <w:p w:rsidR="009D10E3" w:rsidRPr="009D10E3" w:rsidRDefault="009D10E3" w:rsidP="009D10E3">
      <w:pPr>
        <w:pStyle w:val="ListParagraph"/>
        <w:numPr>
          <w:ilvl w:val="0"/>
          <w:numId w:val="20"/>
        </w:numPr>
        <w:spacing w:after="160" w:line="259" w:lineRule="auto"/>
        <w:ind w:left="570" w:hanging="270"/>
        <w:rPr>
          <w:rFonts w:ascii="Arial" w:hAnsi="Arial" w:cs="Arial"/>
          <w:sz w:val="22"/>
          <w:szCs w:val="22"/>
          <w:shd w:val="clear" w:color="auto" w:fill="FFFFFF"/>
        </w:rPr>
      </w:pPr>
      <w:r w:rsidRPr="009D10E3">
        <w:rPr>
          <w:rFonts w:ascii="Arial" w:hAnsi="Arial" w:cs="Arial"/>
          <w:sz w:val="22"/>
          <w:szCs w:val="22"/>
          <w:shd w:val="clear" w:color="auto" w:fill="FFFFFF"/>
        </w:rPr>
        <w:lastRenderedPageBreak/>
        <w:t xml:space="preserve"> </w:t>
      </w:r>
      <w:r w:rsidRPr="009D10E3">
        <w:rPr>
          <w:rFonts w:ascii="Arial" w:hAnsi="Arial" w:cs="Arial"/>
          <w:sz w:val="22"/>
          <w:szCs w:val="22"/>
        </w:rPr>
        <w:t>Decriminalising key populations and their activities:  people who use drugs, sex work, men having sex with men and LGBTI people.</w:t>
      </w:r>
    </w:p>
    <w:p w:rsidR="009D10E3" w:rsidRPr="009D10E3" w:rsidRDefault="005778C3" w:rsidP="009D10E3">
      <w:pPr>
        <w:pStyle w:val="ListParagraph"/>
        <w:numPr>
          <w:ilvl w:val="0"/>
          <w:numId w:val="20"/>
        </w:numPr>
        <w:spacing w:after="160" w:line="259" w:lineRule="auto"/>
        <w:ind w:left="570" w:hanging="270"/>
        <w:rPr>
          <w:rFonts w:ascii="Arial" w:hAnsi="Arial" w:cs="Arial"/>
          <w:sz w:val="22"/>
          <w:szCs w:val="22"/>
          <w:shd w:val="clear" w:color="auto" w:fill="FFFFFF"/>
        </w:rPr>
      </w:pPr>
      <w:r>
        <w:rPr>
          <w:rFonts w:ascii="Arial" w:hAnsi="Arial" w:cs="Arial"/>
          <w:sz w:val="22"/>
          <w:szCs w:val="22"/>
          <w:shd w:val="clear" w:color="auto" w:fill="FFFFFF"/>
        </w:rPr>
        <w:t>Promoting</w:t>
      </w:r>
      <w:r w:rsidR="009D10E3" w:rsidRPr="009D10E3">
        <w:rPr>
          <w:rFonts w:ascii="Arial" w:hAnsi="Arial" w:cs="Arial"/>
          <w:sz w:val="22"/>
          <w:szCs w:val="22"/>
          <w:shd w:val="clear" w:color="auto" w:fill="FFFFFF"/>
        </w:rPr>
        <w:t xml:space="preserve"> evidence- and rights-based, LGBT-inclusive comprehensive sexuality education. All young people require complete and accurate information about their sexual and reproductive health, including sexuality, condoms and contraception, healthy relationships, and the prevention of violence, stigma, and discrimination.</w:t>
      </w:r>
    </w:p>
    <w:p w:rsidR="009D10E3" w:rsidRPr="009D10E3" w:rsidRDefault="005778C3" w:rsidP="009D10E3">
      <w:pPr>
        <w:pStyle w:val="ListParagraph"/>
        <w:numPr>
          <w:ilvl w:val="0"/>
          <w:numId w:val="20"/>
        </w:numPr>
        <w:spacing w:after="160" w:line="259" w:lineRule="auto"/>
        <w:ind w:left="570" w:hanging="270"/>
        <w:rPr>
          <w:rFonts w:ascii="Arial" w:hAnsi="Arial" w:cs="Arial"/>
          <w:sz w:val="22"/>
          <w:szCs w:val="22"/>
          <w:shd w:val="clear" w:color="auto" w:fill="FFFFFF"/>
        </w:rPr>
      </w:pPr>
      <w:r>
        <w:rPr>
          <w:rFonts w:ascii="Arial" w:hAnsi="Arial" w:cs="Arial"/>
          <w:sz w:val="22"/>
          <w:szCs w:val="22"/>
          <w:shd w:val="clear" w:color="auto" w:fill="FFFFFF"/>
        </w:rPr>
        <w:t>Providing</w:t>
      </w:r>
      <w:r w:rsidR="009D10E3" w:rsidRPr="009D10E3">
        <w:rPr>
          <w:rFonts w:ascii="Arial" w:hAnsi="Arial" w:cs="Arial"/>
          <w:sz w:val="22"/>
          <w:szCs w:val="22"/>
          <w:shd w:val="clear" w:color="auto" w:fill="FFFFFF"/>
        </w:rPr>
        <w:t xml:space="preserve"> a full range of youth-friendly sexual and reproductive health services with guarantees that such services are confidential, affordable, and respectful of young people’s rights to privacy and informed consent</w:t>
      </w:r>
      <w:r>
        <w:rPr>
          <w:rFonts w:ascii="Arial" w:hAnsi="Arial" w:cs="Arial"/>
          <w:sz w:val="22"/>
          <w:szCs w:val="22"/>
          <w:shd w:val="clear" w:color="auto" w:fill="FFFFFF"/>
        </w:rPr>
        <w:t>.</w:t>
      </w:r>
    </w:p>
    <w:p w:rsidR="009D10E3" w:rsidRPr="009D10E3" w:rsidRDefault="009D10E3" w:rsidP="009D10E3">
      <w:pPr>
        <w:pStyle w:val="ListParagraph"/>
        <w:numPr>
          <w:ilvl w:val="0"/>
          <w:numId w:val="19"/>
        </w:numPr>
        <w:spacing w:after="160" w:line="259" w:lineRule="auto"/>
        <w:ind w:left="480"/>
        <w:rPr>
          <w:rFonts w:ascii="Arial" w:hAnsi="Arial" w:cs="Arial"/>
          <w:sz w:val="22"/>
          <w:szCs w:val="22"/>
          <w:shd w:val="clear" w:color="auto" w:fill="FFFFFF"/>
        </w:rPr>
      </w:pPr>
      <w:r w:rsidRPr="009D10E3">
        <w:rPr>
          <w:rFonts w:ascii="Arial" w:hAnsi="Arial" w:cs="Arial"/>
          <w:sz w:val="22"/>
          <w:szCs w:val="22"/>
          <w:shd w:val="clear" w:color="auto" w:fill="FFFFFF"/>
        </w:rPr>
        <w:t>Ensure access to justice for claimants living with HIV of the right to housing</w:t>
      </w:r>
      <w:r w:rsidR="005778C3">
        <w:rPr>
          <w:rFonts w:ascii="Arial" w:hAnsi="Arial" w:cs="Arial"/>
          <w:sz w:val="22"/>
          <w:szCs w:val="22"/>
          <w:shd w:val="clear" w:color="auto" w:fill="FFFFFF"/>
        </w:rPr>
        <w:t>.</w:t>
      </w:r>
    </w:p>
    <w:p w:rsidR="009D10E3" w:rsidRPr="009D10E3" w:rsidRDefault="009D10E3" w:rsidP="009D10E3">
      <w:pPr>
        <w:pStyle w:val="ListParagraph"/>
        <w:numPr>
          <w:ilvl w:val="0"/>
          <w:numId w:val="19"/>
        </w:numPr>
        <w:spacing w:after="160" w:line="259" w:lineRule="auto"/>
        <w:ind w:left="480"/>
        <w:rPr>
          <w:rFonts w:ascii="Arial" w:hAnsi="Arial" w:cs="Arial"/>
          <w:sz w:val="22"/>
          <w:szCs w:val="22"/>
          <w:shd w:val="clear" w:color="auto" w:fill="FFFFFF"/>
        </w:rPr>
      </w:pPr>
      <w:r w:rsidRPr="009D10E3">
        <w:rPr>
          <w:rFonts w:ascii="Arial" w:hAnsi="Arial" w:cs="Arial"/>
          <w:sz w:val="22"/>
          <w:szCs w:val="22"/>
          <w:shd w:val="clear" w:color="auto" w:fill="FFFFFF"/>
        </w:rPr>
        <w:t>Ensure access by people living with H</w:t>
      </w:r>
      <w:r w:rsidR="005778C3">
        <w:rPr>
          <w:rFonts w:ascii="Arial" w:hAnsi="Arial" w:cs="Arial"/>
          <w:sz w:val="22"/>
          <w:szCs w:val="22"/>
          <w:shd w:val="clear" w:color="auto" w:fill="FFFFFF"/>
        </w:rPr>
        <w:t>IV to public housing programmes.</w:t>
      </w:r>
    </w:p>
    <w:p w:rsidR="009D10E3" w:rsidRPr="009D10E3" w:rsidRDefault="009D10E3" w:rsidP="009D10E3">
      <w:pPr>
        <w:pStyle w:val="ListParagraph"/>
        <w:numPr>
          <w:ilvl w:val="0"/>
          <w:numId w:val="19"/>
        </w:numPr>
        <w:spacing w:after="160" w:line="259" w:lineRule="auto"/>
        <w:ind w:left="480"/>
        <w:rPr>
          <w:rFonts w:ascii="Arial" w:hAnsi="Arial" w:cs="Arial"/>
          <w:sz w:val="22"/>
          <w:szCs w:val="22"/>
          <w:shd w:val="clear" w:color="auto" w:fill="FFFFFF"/>
        </w:rPr>
      </w:pPr>
      <w:r w:rsidRPr="009D10E3">
        <w:rPr>
          <w:rFonts w:ascii="Arial" w:hAnsi="Arial" w:cs="Arial"/>
          <w:sz w:val="22"/>
          <w:szCs w:val="22"/>
          <w:shd w:val="clear" w:color="auto" w:fill="FFFFFF"/>
        </w:rPr>
        <w:t>Ensure co-ordination of relevant ministries, authorities and different levels of government with key populations at risk of HIV.</w:t>
      </w:r>
    </w:p>
    <w:p w:rsidR="009D10E3" w:rsidRPr="009D10E3" w:rsidRDefault="009D10E3" w:rsidP="009D10E3">
      <w:pPr>
        <w:pStyle w:val="ListParagraph"/>
        <w:numPr>
          <w:ilvl w:val="0"/>
          <w:numId w:val="19"/>
        </w:numPr>
        <w:spacing w:after="160" w:line="259" w:lineRule="auto"/>
        <w:ind w:left="480"/>
        <w:rPr>
          <w:rFonts w:ascii="Arial" w:hAnsi="Arial" w:cs="Arial"/>
          <w:sz w:val="22"/>
          <w:szCs w:val="22"/>
          <w:shd w:val="clear" w:color="auto" w:fill="FFFFFF"/>
        </w:rPr>
      </w:pPr>
      <w:r w:rsidRPr="009D10E3">
        <w:rPr>
          <w:rFonts w:ascii="Arial" w:hAnsi="Arial" w:cs="Arial"/>
          <w:sz w:val="22"/>
          <w:szCs w:val="22"/>
        </w:rPr>
        <w:t>Ensure that housing policies do not discriminate against tenants based on sexual orientation, gender identity</w:t>
      </w:r>
      <w:r w:rsidRPr="009D10E3">
        <w:rPr>
          <w:rStyle w:val="EndnoteReference"/>
          <w:rFonts w:ascii="Arial" w:hAnsi="Arial" w:cs="Arial"/>
          <w:sz w:val="22"/>
          <w:szCs w:val="22"/>
        </w:rPr>
        <w:endnoteReference w:id="11"/>
      </w:r>
      <w:r w:rsidRPr="009D10E3">
        <w:rPr>
          <w:rFonts w:ascii="Arial" w:hAnsi="Arial" w:cs="Arial"/>
          <w:sz w:val="22"/>
          <w:szCs w:val="22"/>
        </w:rPr>
        <w:t xml:space="preserve">, </w:t>
      </w:r>
      <w:proofErr w:type="gramStart"/>
      <w:r w:rsidRPr="009D10E3">
        <w:rPr>
          <w:rFonts w:ascii="Arial" w:hAnsi="Arial" w:cs="Arial"/>
          <w:sz w:val="22"/>
          <w:szCs w:val="22"/>
        </w:rPr>
        <w:t>HIV</w:t>
      </w:r>
      <w:proofErr w:type="gramEnd"/>
      <w:r w:rsidRPr="009D10E3">
        <w:rPr>
          <w:rFonts w:ascii="Arial" w:hAnsi="Arial" w:cs="Arial"/>
          <w:sz w:val="22"/>
          <w:szCs w:val="22"/>
        </w:rPr>
        <w:t xml:space="preserve"> status or drug use. </w:t>
      </w:r>
    </w:p>
    <w:p w:rsidR="009D10E3" w:rsidRPr="009D10E3" w:rsidRDefault="009D10E3" w:rsidP="009D10E3">
      <w:pPr>
        <w:pStyle w:val="ListParagraph"/>
        <w:numPr>
          <w:ilvl w:val="0"/>
          <w:numId w:val="19"/>
        </w:numPr>
        <w:spacing w:after="160" w:line="259" w:lineRule="auto"/>
        <w:ind w:left="480"/>
        <w:rPr>
          <w:rFonts w:ascii="Arial" w:hAnsi="Arial" w:cs="Arial"/>
          <w:sz w:val="22"/>
          <w:szCs w:val="22"/>
          <w:shd w:val="clear" w:color="auto" w:fill="FFFFFF"/>
        </w:rPr>
      </w:pPr>
      <w:r w:rsidRPr="009D10E3">
        <w:rPr>
          <w:rFonts w:ascii="Arial" w:hAnsi="Arial" w:cs="Arial"/>
          <w:sz w:val="22"/>
          <w:szCs w:val="22"/>
        </w:rPr>
        <w:t>Take appropriate steps to safeguard and promote the realisation of the right to adequate housing.</w:t>
      </w:r>
    </w:p>
    <w:p w:rsidR="009D10E3" w:rsidRPr="009D10E3" w:rsidRDefault="009D10E3" w:rsidP="009D10E3">
      <w:pPr>
        <w:pStyle w:val="ListParagraph"/>
        <w:numPr>
          <w:ilvl w:val="0"/>
          <w:numId w:val="19"/>
        </w:numPr>
        <w:spacing w:after="160" w:line="259" w:lineRule="auto"/>
        <w:ind w:left="480"/>
        <w:rPr>
          <w:rFonts w:ascii="Arial" w:hAnsi="Arial" w:cs="Arial"/>
          <w:sz w:val="22"/>
          <w:szCs w:val="22"/>
          <w:shd w:val="clear" w:color="auto" w:fill="FFFFFF"/>
        </w:rPr>
      </w:pPr>
      <w:r w:rsidRPr="009D10E3">
        <w:rPr>
          <w:rFonts w:ascii="Arial" w:hAnsi="Arial" w:cs="Arial"/>
          <w:sz w:val="22"/>
          <w:szCs w:val="22"/>
        </w:rPr>
        <w:t>Establish shelters for homeless women subjected to intimate partner violence, LGBTI persons, with specific attention to youth, older persons and those in emergency situations.</w:t>
      </w:r>
      <w:r w:rsidRPr="009D10E3">
        <w:rPr>
          <w:rStyle w:val="EndnoteReference"/>
          <w:rFonts w:ascii="Arial" w:hAnsi="Arial" w:cs="Arial"/>
          <w:sz w:val="22"/>
          <w:szCs w:val="22"/>
        </w:rPr>
        <w:endnoteReference w:id="12"/>
      </w:r>
      <w:r w:rsidRPr="009D10E3">
        <w:rPr>
          <w:rFonts w:ascii="Arial" w:hAnsi="Arial" w:cs="Arial"/>
          <w:sz w:val="22"/>
          <w:szCs w:val="22"/>
        </w:rPr>
        <w:t xml:space="preserve">  </w:t>
      </w:r>
    </w:p>
    <w:p w:rsidR="009D10E3" w:rsidRPr="009D10E3" w:rsidRDefault="009D10E3" w:rsidP="009D10E3">
      <w:pPr>
        <w:spacing w:after="160" w:line="259" w:lineRule="auto"/>
        <w:rPr>
          <w:rFonts w:ascii="Arial" w:hAnsi="Arial" w:cs="Arial"/>
        </w:rPr>
      </w:pPr>
    </w:p>
    <w:p w:rsidR="009D10E3" w:rsidRDefault="009D10E3" w:rsidP="009D10E3">
      <w:pPr>
        <w:rPr>
          <w:rStyle w:val="Hyperlink"/>
          <w:rFonts w:cstheme="minorHAnsi"/>
          <w:shd w:val="clear" w:color="auto" w:fill="FFFFFF"/>
        </w:rPr>
      </w:pPr>
      <w:r w:rsidRPr="006D2D53">
        <w:rPr>
          <w:rFonts w:cstheme="minorHAnsi"/>
          <w:b/>
          <w:shd w:val="clear" w:color="auto" w:fill="FFFFFF"/>
        </w:rPr>
        <w:t>For further information contact: Diane Kingston, Senior Advisor: Policy</w:t>
      </w:r>
      <w:r>
        <w:rPr>
          <w:rFonts w:cstheme="minorHAnsi"/>
          <w:b/>
          <w:shd w:val="clear" w:color="auto" w:fill="FFFFFF"/>
        </w:rPr>
        <w:t xml:space="preserve"> in the UK: </w:t>
      </w:r>
      <w:r w:rsidRPr="006D2D53">
        <w:rPr>
          <w:rFonts w:cstheme="minorHAnsi"/>
          <w:b/>
          <w:shd w:val="clear" w:color="auto" w:fill="FFFFFF"/>
        </w:rPr>
        <w:t xml:space="preserve"> </w:t>
      </w:r>
      <w:hyperlink r:id="rId14" w:history="1">
        <w:r w:rsidRPr="00DC2D3A">
          <w:rPr>
            <w:rStyle w:val="Hyperlink"/>
            <w:rFonts w:cstheme="minorHAnsi"/>
            <w:shd w:val="clear" w:color="auto" w:fill="FFFFFF"/>
          </w:rPr>
          <w:t>dkingston@aidsalliance.org</w:t>
        </w:r>
      </w:hyperlink>
    </w:p>
    <w:p w:rsidR="009D10E3" w:rsidRDefault="009D10E3" w:rsidP="009D10E3">
      <w:pPr>
        <w:rPr>
          <w:b/>
        </w:rPr>
      </w:pPr>
    </w:p>
    <w:p w:rsidR="009C653D" w:rsidRDefault="009D10E3" w:rsidP="009D10E3">
      <w:pPr>
        <w:rPr>
          <w:rStyle w:val="Hyperlink"/>
          <w:rFonts w:cstheme="minorHAnsi"/>
          <w:shd w:val="clear" w:color="auto" w:fill="FFFFFF"/>
        </w:rPr>
      </w:pPr>
      <w:r w:rsidRPr="00A47687">
        <w:rPr>
          <w:b/>
        </w:rPr>
        <w:t>For information about Larry Chang Foundation</w:t>
      </w:r>
      <w:r>
        <w:rPr>
          <w:b/>
        </w:rPr>
        <w:t xml:space="preserve"> in </w:t>
      </w:r>
      <w:r w:rsidR="00B3026C">
        <w:rPr>
          <w:b/>
        </w:rPr>
        <w:t>Jamaica,</w:t>
      </w:r>
      <w:r w:rsidRPr="00A47687">
        <w:rPr>
          <w:b/>
        </w:rPr>
        <w:t xml:space="preserve"> </w:t>
      </w:r>
      <w:r>
        <w:rPr>
          <w:b/>
        </w:rPr>
        <w:t xml:space="preserve">contact Melanie </w:t>
      </w:r>
      <w:proofErr w:type="spellStart"/>
      <w:r>
        <w:rPr>
          <w:b/>
        </w:rPr>
        <w:t>Rafe</w:t>
      </w:r>
      <w:proofErr w:type="spellEnd"/>
      <w:r>
        <w:rPr>
          <w:b/>
        </w:rPr>
        <w:t xml:space="preserve">:  </w:t>
      </w:r>
      <w:hyperlink r:id="rId15" w:history="1">
        <w:r w:rsidRPr="005209C7">
          <w:rPr>
            <w:rStyle w:val="Hyperlink"/>
            <w:rFonts w:cstheme="minorHAnsi"/>
            <w:shd w:val="clear" w:color="auto" w:fill="FFFFFF"/>
          </w:rPr>
          <w:t>melanie.rafe@aol.com</w:t>
        </w:r>
      </w:hyperlink>
    </w:p>
    <w:p w:rsidR="009D10E3" w:rsidRDefault="009D10E3" w:rsidP="009D10E3">
      <w:pPr>
        <w:rPr>
          <w:rStyle w:val="Hyperlink"/>
          <w:rFonts w:cstheme="minorHAnsi"/>
          <w:shd w:val="clear" w:color="auto" w:fill="FFFFFF"/>
        </w:rPr>
      </w:pPr>
    </w:p>
    <w:p w:rsidR="009D10E3" w:rsidRPr="009D10E3" w:rsidRDefault="009D10E3" w:rsidP="009D10E3">
      <w:pPr>
        <w:rPr>
          <w:rFonts w:cstheme="minorHAnsi"/>
          <w:shd w:val="clear" w:color="auto" w:fill="FFFFFF"/>
        </w:rPr>
      </w:pPr>
    </w:p>
    <w:sectPr w:rsidR="009D10E3" w:rsidRPr="009D10E3" w:rsidSect="00287EC4">
      <w:footerReference w:type="even" r:id="rId16"/>
      <w:footerReference w:type="default" r:id="rId17"/>
      <w:endnotePr>
        <w:numFmt w:val="decimal"/>
      </w:endnotePr>
      <w:type w:val="continuous"/>
      <w:pgSz w:w="11906" w:h="16838"/>
      <w:pgMar w:top="1440" w:right="851" w:bottom="1440" w:left="851" w:header="709" w:footer="1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46C" w:rsidRDefault="0057546C" w:rsidP="004370EA">
      <w:r>
        <w:separator/>
      </w:r>
    </w:p>
  </w:endnote>
  <w:endnote w:type="continuationSeparator" w:id="0">
    <w:p w:rsidR="0057546C" w:rsidRDefault="0057546C" w:rsidP="004370EA">
      <w:r>
        <w:continuationSeparator/>
      </w:r>
    </w:p>
  </w:endnote>
  <w:endnote w:id="1">
    <w:p w:rsidR="009C653D" w:rsidRPr="009C653D" w:rsidRDefault="009C653D" w:rsidP="009C653D">
      <w:pPr>
        <w:pStyle w:val="NoSpacing"/>
        <w:rPr>
          <w:rFonts w:ascii="Arial" w:hAnsi="Arial" w:cs="Arial"/>
          <w:sz w:val="18"/>
          <w:szCs w:val="18"/>
          <w:shd w:val="clear" w:color="auto" w:fill="FFFFFF"/>
        </w:rPr>
      </w:pPr>
      <w:r w:rsidRPr="00416969">
        <w:rPr>
          <w:rStyle w:val="EndnoteReference"/>
          <w:rFonts w:cstheme="minorHAnsi"/>
          <w:sz w:val="18"/>
          <w:szCs w:val="18"/>
        </w:rPr>
        <w:endnoteRef/>
      </w:r>
      <w:r w:rsidRPr="00416969">
        <w:rPr>
          <w:sz w:val="18"/>
          <w:szCs w:val="18"/>
        </w:rPr>
        <w:t xml:space="preserve"> </w:t>
      </w:r>
      <w:r w:rsidRPr="009C653D">
        <w:rPr>
          <w:rFonts w:ascii="Arial" w:hAnsi="Arial" w:cs="Arial"/>
          <w:sz w:val="18"/>
          <w:szCs w:val="18"/>
          <w:shd w:val="clear" w:color="auto" w:fill="FFFFFF"/>
        </w:rPr>
        <w:t>Human rights-based housing strategies are required for compliance with the right to adequate housing under international human rights law and  essential to realize target 11.1 of the SDGs, to “ensure access for all to adequate, safe and affordable housing and basic services” by 2030. The New Urban Agenda, paragraph 31, similarly recognizes the importance of housing policies “that support the progressive realization of the right to adequate housing for all; that address all forms of discrimination and violence and prevent arbitrary forced evictions; and that focus on the needs of the homeless, persons in vulnerable situations, low-income groups and persons with disabilities, while enabling the participation and engagement of communities and relevant stakeholders.”</w:t>
      </w:r>
    </w:p>
  </w:endnote>
  <w:endnote w:id="2">
    <w:p w:rsidR="009C653D" w:rsidRPr="009C653D" w:rsidRDefault="009C653D" w:rsidP="009C653D">
      <w:pPr>
        <w:pStyle w:val="NoSpacing"/>
        <w:rPr>
          <w:rFonts w:ascii="Arial" w:hAnsi="Arial" w:cs="Arial"/>
          <w:sz w:val="18"/>
          <w:szCs w:val="18"/>
        </w:rPr>
      </w:pPr>
      <w:r w:rsidRPr="009C653D">
        <w:rPr>
          <w:rStyle w:val="EndnoteReference"/>
          <w:rFonts w:ascii="Arial" w:hAnsi="Arial" w:cs="Arial"/>
          <w:sz w:val="18"/>
          <w:szCs w:val="18"/>
        </w:rPr>
        <w:endnoteRef/>
      </w:r>
      <w:r w:rsidRPr="009C653D">
        <w:rPr>
          <w:rFonts w:ascii="Arial" w:hAnsi="Arial" w:cs="Arial"/>
          <w:sz w:val="18"/>
          <w:szCs w:val="18"/>
        </w:rPr>
        <w:t xml:space="preserve"> </w:t>
      </w:r>
      <w:r w:rsidRPr="009C653D">
        <w:rPr>
          <w:rFonts w:ascii="Arial" w:hAnsi="Arial" w:cs="Arial"/>
          <w:sz w:val="18"/>
          <w:szCs w:val="18"/>
          <w:shd w:val="clear" w:color="auto" w:fill="FFFFFF"/>
        </w:rPr>
        <w:t xml:space="preserve">Kidder DP, </w:t>
      </w:r>
      <w:proofErr w:type="spellStart"/>
      <w:r w:rsidRPr="009C653D">
        <w:rPr>
          <w:rFonts w:ascii="Arial" w:hAnsi="Arial" w:cs="Arial"/>
          <w:sz w:val="18"/>
          <w:szCs w:val="18"/>
          <w:shd w:val="clear" w:color="auto" w:fill="FFFFFF"/>
        </w:rPr>
        <w:t>Wolitski</w:t>
      </w:r>
      <w:proofErr w:type="spellEnd"/>
      <w:r w:rsidRPr="009C653D">
        <w:rPr>
          <w:rFonts w:ascii="Arial" w:hAnsi="Arial" w:cs="Arial"/>
          <w:sz w:val="18"/>
          <w:szCs w:val="18"/>
          <w:shd w:val="clear" w:color="auto" w:fill="FFFFFF"/>
        </w:rPr>
        <w:t xml:space="preserve"> RJ, Royal S, </w:t>
      </w:r>
      <w:proofErr w:type="spellStart"/>
      <w:r w:rsidRPr="009C653D">
        <w:rPr>
          <w:rFonts w:ascii="Arial" w:hAnsi="Arial" w:cs="Arial"/>
          <w:sz w:val="18"/>
          <w:szCs w:val="18"/>
          <w:shd w:val="clear" w:color="auto" w:fill="FFFFFF"/>
        </w:rPr>
        <w:t>Aidala</w:t>
      </w:r>
      <w:proofErr w:type="spellEnd"/>
      <w:r w:rsidRPr="009C653D">
        <w:rPr>
          <w:rFonts w:ascii="Arial" w:hAnsi="Arial" w:cs="Arial"/>
          <w:sz w:val="18"/>
          <w:szCs w:val="18"/>
          <w:shd w:val="clear" w:color="auto" w:fill="FFFFFF"/>
        </w:rPr>
        <w:t xml:space="preserve"> A, Courtenay-Quirk C, </w:t>
      </w:r>
      <w:proofErr w:type="spellStart"/>
      <w:r w:rsidRPr="009C653D">
        <w:rPr>
          <w:rFonts w:ascii="Arial" w:hAnsi="Arial" w:cs="Arial"/>
          <w:sz w:val="18"/>
          <w:szCs w:val="18"/>
          <w:shd w:val="clear" w:color="auto" w:fill="FFFFFF"/>
        </w:rPr>
        <w:t>Holtgrave</w:t>
      </w:r>
      <w:proofErr w:type="spellEnd"/>
      <w:r w:rsidRPr="009C653D">
        <w:rPr>
          <w:rFonts w:ascii="Arial" w:hAnsi="Arial" w:cs="Arial"/>
          <w:sz w:val="18"/>
          <w:szCs w:val="18"/>
          <w:shd w:val="clear" w:color="auto" w:fill="FFFFFF"/>
        </w:rPr>
        <w:t xml:space="preserve"> DR, </w:t>
      </w:r>
      <w:proofErr w:type="spellStart"/>
      <w:r w:rsidRPr="009C653D">
        <w:rPr>
          <w:rFonts w:ascii="Arial" w:hAnsi="Arial" w:cs="Arial"/>
          <w:sz w:val="18"/>
          <w:szCs w:val="18"/>
          <w:shd w:val="clear" w:color="auto" w:fill="FFFFFF"/>
        </w:rPr>
        <w:t>Harre</w:t>
      </w:r>
      <w:proofErr w:type="spellEnd"/>
      <w:r w:rsidRPr="009C653D">
        <w:rPr>
          <w:rFonts w:ascii="Arial" w:hAnsi="Arial" w:cs="Arial"/>
          <w:sz w:val="18"/>
          <w:szCs w:val="18"/>
          <w:shd w:val="clear" w:color="auto" w:fill="FFFFFF"/>
        </w:rPr>
        <w:t xml:space="preserve"> D, </w:t>
      </w:r>
      <w:proofErr w:type="spellStart"/>
      <w:r w:rsidRPr="009C653D">
        <w:rPr>
          <w:rFonts w:ascii="Arial" w:hAnsi="Arial" w:cs="Arial"/>
          <w:sz w:val="18"/>
          <w:szCs w:val="18"/>
          <w:shd w:val="clear" w:color="auto" w:fill="FFFFFF"/>
        </w:rPr>
        <w:t>Sumartojo</w:t>
      </w:r>
      <w:proofErr w:type="spellEnd"/>
      <w:r w:rsidRPr="009C653D">
        <w:rPr>
          <w:rFonts w:ascii="Arial" w:hAnsi="Arial" w:cs="Arial"/>
          <w:sz w:val="18"/>
          <w:szCs w:val="18"/>
          <w:shd w:val="clear" w:color="auto" w:fill="FFFFFF"/>
        </w:rPr>
        <w:t xml:space="preserve"> E, Stall R; Access to Housing as a Structural Intervention for Homeless and Unstably Housed People Living with HIV: Rationale, Methods, and Implementation of the Housing and Health Study. </w:t>
      </w:r>
      <w:r w:rsidRPr="009C653D">
        <w:rPr>
          <w:rFonts w:ascii="Arial" w:hAnsi="Arial" w:cs="Arial"/>
          <w:i/>
          <w:iCs/>
          <w:sz w:val="18"/>
          <w:szCs w:val="18"/>
          <w:shd w:val="clear" w:color="auto" w:fill="FFFFFF"/>
        </w:rPr>
        <w:t>AIDS Behav</w:t>
      </w:r>
      <w:r w:rsidRPr="009C653D">
        <w:rPr>
          <w:rFonts w:ascii="Arial" w:hAnsi="Arial" w:cs="Arial"/>
          <w:sz w:val="18"/>
          <w:szCs w:val="18"/>
          <w:shd w:val="clear" w:color="auto" w:fill="FFFFFF"/>
        </w:rPr>
        <w:t xml:space="preserve">.2007 Jun 2; </w:t>
      </w:r>
    </w:p>
  </w:endnote>
  <w:endnote w:id="3">
    <w:p w:rsidR="009C653D" w:rsidRPr="009C653D" w:rsidRDefault="009C653D" w:rsidP="009C653D">
      <w:pPr>
        <w:pStyle w:val="NoSpacing"/>
        <w:rPr>
          <w:rFonts w:ascii="Arial" w:hAnsi="Arial" w:cs="Arial"/>
          <w:sz w:val="18"/>
          <w:szCs w:val="18"/>
        </w:rPr>
      </w:pPr>
      <w:r w:rsidRPr="009C653D">
        <w:rPr>
          <w:rStyle w:val="EndnoteReference"/>
          <w:rFonts w:ascii="Arial" w:hAnsi="Arial" w:cs="Arial"/>
          <w:sz w:val="18"/>
          <w:szCs w:val="18"/>
        </w:rPr>
        <w:endnoteRef/>
      </w:r>
      <w:r w:rsidRPr="009C653D">
        <w:rPr>
          <w:rFonts w:ascii="Arial" w:hAnsi="Arial" w:cs="Arial"/>
          <w:sz w:val="18"/>
          <w:szCs w:val="18"/>
        </w:rPr>
        <w:t xml:space="preserve"> </w:t>
      </w:r>
      <w:r w:rsidRPr="009C653D">
        <w:rPr>
          <w:rFonts w:ascii="Arial" w:hAnsi="Arial" w:cs="Arial"/>
          <w:sz w:val="18"/>
          <w:szCs w:val="18"/>
          <w:shd w:val="clear" w:color="auto" w:fill="FFFFFF"/>
        </w:rPr>
        <w:t xml:space="preserve">UNICEF: HIV/AIDS Global and Regional Trends:  </w:t>
      </w:r>
      <w:hyperlink r:id="rId1" w:history="1">
        <w:r w:rsidRPr="009C653D">
          <w:rPr>
            <w:rStyle w:val="Hyperlink"/>
            <w:rFonts w:ascii="Arial" w:hAnsi="Arial" w:cs="Arial"/>
            <w:sz w:val="18"/>
            <w:szCs w:val="18"/>
            <w:shd w:val="clear" w:color="auto" w:fill="FFFFFF"/>
          </w:rPr>
          <w:t>https://data.unicef.org/topic/hivaids/global-regional-trends/#</w:t>
        </w:r>
      </w:hyperlink>
    </w:p>
  </w:endnote>
  <w:endnote w:id="4">
    <w:p w:rsidR="009C653D" w:rsidRPr="009C653D" w:rsidRDefault="009C653D" w:rsidP="009C653D">
      <w:pPr>
        <w:pStyle w:val="NoSpacing"/>
        <w:rPr>
          <w:rFonts w:ascii="Arial" w:hAnsi="Arial" w:cs="Arial"/>
          <w:sz w:val="18"/>
          <w:szCs w:val="18"/>
        </w:rPr>
      </w:pPr>
      <w:r w:rsidRPr="009C653D">
        <w:rPr>
          <w:rStyle w:val="EndnoteReference"/>
          <w:rFonts w:ascii="Arial" w:hAnsi="Arial" w:cs="Arial"/>
          <w:sz w:val="18"/>
          <w:szCs w:val="18"/>
        </w:rPr>
        <w:endnoteRef/>
      </w:r>
      <w:r w:rsidRPr="009C653D">
        <w:rPr>
          <w:rFonts w:ascii="Arial" w:hAnsi="Arial" w:cs="Arial"/>
          <w:sz w:val="18"/>
          <w:szCs w:val="18"/>
        </w:rPr>
        <w:t xml:space="preserve"> United Nations Office on Drugs and Crime. World Drug Report 2014. New York: UNODC</w:t>
      </w:r>
    </w:p>
  </w:endnote>
  <w:endnote w:id="5">
    <w:p w:rsidR="009C653D" w:rsidRPr="009C653D" w:rsidRDefault="009C653D" w:rsidP="009C653D">
      <w:pPr>
        <w:pStyle w:val="NoSpacing"/>
        <w:rPr>
          <w:rFonts w:ascii="Arial" w:hAnsi="Arial" w:cs="Arial"/>
          <w:sz w:val="18"/>
          <w:szCs w:val="18"/>
        </w:rPr>
      </w:pPr>
      <w:r w:rsidRPr="009C653D">
        <w:rPr>
          <w:rStyle w:val="EndnoteReference"/>
          <w:rFonts w:ascii="Arial" w:hAnsi="Arial" w:cs="Arial"/>
          <w:sz w:val="18"/>
          <w:szCs w:val="18"/>
        </w:rPr>
        <w:endnoteRef/>
      </w:r>
      <w:r w:rsidRPr="009C653D">
        <w:rPr>
          <w:rFonts w:ascii="Arial" w:hAnsi="Arial" w:cs="Arial"/>
          <w:sz w:val="18"/>
          <w:szCs w:val="18"/>
        </w:rPr>
        <w:t xml:space="preserve"> Barrett D, Hunt N &amp; </w:t>
      </w:r>
      <w:proofErr w:type="spellStart"/>
      <w:r w:rsidRPr="009C653D">
        <w:rPr>
          <w:rFonts w:ascii="Arial" w:hAnsi="Arial" w:cs="Arial"/>
          <w:sz w:val="18"/>
          <w:szCs w:val="18"/>
        </w:rPr>
        <w:t>Stoicescu</w:t>
      </w:r>
      <w:proofErr w:type="spellEnd"/>
      <w:r w:rsidRPr="009C653D">
        <w:rPr>
          <w:rFonts w:ascii="Arial" w:hAnsi="Arial" w:cs="Arial"/>
          <w:sz w:val="18"/>
          <w:szCs w:val="18"/>
        </w:rPr>
        <w:t xml:space="preserve"> C (2013) Injecting drug use among under 18s: A snapshot of available data. London: Harm Reduction International 2012.</w:t>
      </w:r>
    </w:p>
  </w:endnote>
  <w:endnote w:id="6">
    <w:p w:rsidR="009C653D" w:rsidRPr="009C653D" w:rsidRDefault="009C653D" w:rsidP="009C653D">
      <w:pPr>
        <w:pStyle w:val="NoSpacing"/>
        <w:rPr>
          <w:rFonts w:ascii="Arial" w:hAnsi="Arial" w:cs="Arial"/>
          <w:sz w:val="18"/>
          <w:szCs w:val="18"/>
        </w:rPr>
      </w:pPr>
      <w:r w:rsidRPr="009C653D">
        <w:rPr>
          <w:rStyle w:val="EndnoteReference"/>
          <w:rFonts w:ascii="Arial" w:hAnsi="Arial" w:cs="Arial"/>
          <w:sz w:val="18"/>
          <w:szCs w:val="18"/>
        </w:rPr>
        <w:endnoteRef/>
      </w:r>
      <w:r w:rsidRPr="009C653D">
        <w:rPr>
          <w:rFonts w:ascii="Arial" w:hAnsi="Arial" w:cs="Arial"/>
          <w:sz w:val="18"/>
          <w:szCs w:val="18"/>
        </w:rPr>
        <w:t xml:space="preserve"> Institute of Public Health in Albania (2008). </w:t>
      </w:r>
      <w:proofErr w:type="spellStart"/>
      <w:r w:rsidRPr="009C653D">
        <w:rPr>
          <w:rFonts w:ascii="Arial" w:hAnsi="Arial" w:cs="Arial"/>
          <w:sz w:val="18"/>
          <w:szCs w:val="18"/>
        </w:rPr>
        <w:t>Behavioral</w:t>
      </w:r>
      <w:proofErr w:type="spellEnd"/>
      <w:r w:rsidRPr="009C653D">
        <w:rPr>
          <w:rFonts w:ascii="Arial" w:hAnsi="Arial" w:cs="Arial"/>
          <w:sz w:val="18"/>
          <w:szCs w:val="18"/>
        </w:rPr>
        <w:t xml:space="preserve"> Surveillance for HIV and STI among Most at Risk Adolescents in Tirana.</w:t>
      </w:r>
    </w:p>
  </w:endnote>
  <w:endnote w:id="7">
    <w:p w:rsidR="009C653D" w:rsidRPr="009C653D" w:rsidRDefault="009C653D" w:rsidP="009C653D">
      <w:pPr>
        <w:pStyle w:val="NoSpacing"/>
        <w:rPr>
          <w:rFonts w:ascii="Arial" w:hAnsi="Arial" w:cs="Arial"/>
          <w:sz w:val="18"/>
          <w:szCs w:val="18"/>
        </w:rPr>
      </w:pPr>
      <w:r w:rsidRPr="009C653D">
        <w:rPr>
          <w:rStyle w:val="EndnoteReference"/>
          <w:rFonts w:ascii="Arial" w:hAnsi="Arial" w:cs="Arial"/>
          <w:sz w:val="18"/>
          <w:szCs w:val="18"/>
        </w:rPr>
        <w:endnoteRef/>
      </w:r>
      <w:r w:rsidRPr="009C653D">
        <w:rPr>
          <w:rFonts w:ascii="Arial" w:hAnsi="Arial" w:cs="Arial"/>
          <w:sz w:val="18"/>
          <w:szCs w:val="18"/>
        </w:rPr>
        <w:t xml:space="preserve"> A TECHNICAL BRIEF HIV AND YOUNG PEOPLE WHO INJECT DRUGS, WHO 2015</w:t>
      </w:r>
    </w:p>
  </w:endnote>
  <w:endnote w:id="8">
    <w:p w:rsidR="009C653D" w:rsidRPr="009C653D" w:rsidRDefault="009C653D" w:rsidP="009C653D">
      <w:pPr>
        <w:pStyle w:val="NoSpacing"/>
        <w:rPr>
          <w:rFonts w:ascii="Arial" w:hAnsi="Arial" w:cs="Arial"/>
          <w:sz w:val="18"/>
          <w:szCs w:val="18"/>
        </w:rPr>
      </w:pPr>
      <w:r w:rsidRPr="009C653D">
        <w:rPr>
          <w:rStyle w:val="EndnoteReference"/>
          <w:rFonts w:ascii="Arial" w:hAnsi="Arial" w:cs="Arial"/>
          <w:sz w:val="18"/>
          <w:szCs w:val="18"/>
        </w:rPr>
        <w:endnoteRef/>
      </w:r>
      <w:r w:rsidRPr="009C653D">
        <w:rPr>
          <w:rFonts w:ascii="Arial" w:hAnsi="Arial" w:cs="Arial"/>
          <w:sz w:val="18"/>
          <w:szCs w:val="18"/>
        </w:rPr>
        <w:t xml:space="preserve"> Copyright © 2014. Joint United Nations Programme on HIV/AIDS (UNAIDS). the Gap Report 2014 - Transgender People</w:t>
      </w:r>
    </w:p>
  </w:endnote>
  <w:endnote w:id="9">
    <w:p w:rsidR="009C653D" w:rsidRPr="009C653D" w:rsidRDefault="009C653D" w:rsidP="009C653D">
      <w:pPr>
        <w:pStyle w:val="NoSpacing"/>
        <w:rPr>
          <w:rFonts w:ascii="Arial" w:hAnsi="Arial" w:cs="Arial"/>
          <w:sz w:val="18"/>
          <w:szCs w:val="18"/>
        </w:rPr>
      </w:pPr>
      <w:r w:rsidRPr="009C653D">
        <w:rPr>
          <w:rStyle w:val="EndnoteReference"/>
          <w:rFonts w:ascii="Arial" w:hAnsi="Arial" w:cs="Arial"/>
          <w:sz w:val="18"/>
          <w:szCs w:val="18"/>
        </w:rPr>
        <w:endnoteRef/>
      </w:r>
      <w:r w:rsidRPr="009C653D">
        <w:rPr>
          <w:rFonts w:ascii="Arial" w:hAnsi="Arial" w:cs="Arial"/>
          <w:sz w:val="18"/>
          <w:szCs w:val="18"/>
        </w:rPr>
        <w:t xml:space="preserve"> </w:t>
      </w:r>
      <w:r w:rsidRPr="009C653D">
        <w:rPr>
          <w:rFonts w:ascii="Arial" w:hAnsi="Arial" w:cs="Arial"/>
          <w:i/>
          <w:sz w:val="18"/>
          <w:szCs w:val="18"/>
        </w:rPr>
        <w:t>Ibid</w:t>
      </w:r>
    </w:p>
  </w:endnote>
  <w:endnote w:id="10">
    <w:p w:rsidR="009C653D" w:rsidRPr="00416969" w:rsidRDefault="009C653D" w:rsidP="009C653D">
      <w:pPr>
        <w:pStyle w:val="NoSpacing"/>
        <w:rPr>
          <w:sz w:val="18"/>
          <w:szCs w:val="18"/>
        </w:rPr>
      </w:pPr>
      <w:r w:rsidRPr="009C653D">
        <w:rPr>
          <w:rStyle w:val="EndnoteReference"/>
          <w:rFonts w:ascii="Arial" w:hAnsi="Arial" w:cs="Arial"/>
          <w:sz w:val="18"/>
          <w:szCs w:val="18"/>
        </w:rPr>
        <w:endnoteRef/>
      </w:r>
      <w:r w:rsidRPr="009C653D">
        <w:rPr>
          <w:rFonts w:ascii="Arial" w:hAnsi="Arial" w:cs="Arial"/>
          <w:sz w:val="18"/>
          <w:szCs w:val="18"/>
        </w:rPr>
        <w:t xml:space="preserve"> We exist: Mapping LGBTQ Organizing in West Africa 2015.</w:t>
      </w:r>
    </w:p>
  </w:endnote>
  <w:endnote w:id="11">
    <w:p w:rsidR="009D10E3" w:rsidRPr="009D10E3" w:rsidRDefault="009D10E3" w:rsidP="009D10E3">
      <w:pPr>
        <w:pStyle w:val="NoSpacing"/>
        <w:rPr>
          <w:sz w:val="18"/>
          <w:szCs w:val="18"/>
        </w:rPr>
      </w:pPr>
      <w:r w:rsidRPr="009D10E3">
        <w:rPr>
          <w:rStyle w:val="EndnoteReference"/>
          <w:sz w:val="18"/>
          <w:szCs w:val="18"/>
        </w:rPr>
        <w:endnoteRef/>
      </w:r>
      <w:r w:rsidRPr="009D10E3">
        <w:rPr>
          <w:sz w:val="18"/>
          <w:szCs w:val="18"/>
        </w:rPr>
        <w:t xml:space="preserve"> </w:t>
      </w:r>
      <w:r w:rsidRPr="009D10E3">
        <w:rPr>
          <w:rFonts w:cstheme="minorHAnsi"/>
          <w:sz w:val="18"/>
          <w:szCs w:val="18"/>
        </w:rPr>
        <w:t xml:space="preserve">Recommendation from </w:t>
      </w:r>
      <w:r w:rsidRPr="009D10E3">
        <w:rPr>
          <w:rFonts w:eastAsia="Calibri" w:cstheme="minorHAnsi"/>
          <w:i/>
          <w:sz w:val="18"/>
          <w:szCs w:val="18"/>
        </w:rPr>
        <w:t>Report of the United Nations High Commissioner for Human Rights on Discrimination and violence against individuals based on their sexual orientation</w:t>
      </w:r>
      <w:r w:rsidRPr="009D10E3">
        <w:rPr>
          <w:rFonts w:cstheme="minorHAnsi"/>
          <w:sz w:val="18"/>
          <w:szCs w:val="18"/>
        </w:rPr>
        <w:t xml:space="preserve"> and gender identity, 2015, UN Human Rights Council: Geneva.</w:t>
      </w:r>
    </w:p>
  </w:endnote>
  <w:endnote w:id="12">
    <w:p w:rsidR="009D10E3" w:rsidRPr="009D10E3" w:rsidRDefault="009D10E3" w:rsidP="009D10E3">
      <w:pPr>
        <w:pStyle w:val="NoSpacing"/>
        <w:rPr>
          <w:i/>
          <w:sz w:val="18"/>
          <w:szCs w:val="18"/>
        </w:rPr>
      </w:pPr>
      <w:r w:rsidRPr="009D10E3">
        <w:rPr>
          <w:rStyle w:val="EndnoteReference"/>
          <w:sz w:val="18"/>
          <w:szCs w:val="18"/>
        </w:rPr>
        <w:endnoteRef/>
      </w:r>
      <w:r w:rsidRPr="009D10E3">
        <w:rPr>
          <w:i/>
          <w:sz w:val="18"/>
          <w:szCs w:val="18"/>
        </w:rPr>
        <w:t xml:space="preserve"> Ibid</w:t>
      </w:r>
    </w:p>
    <w:p w:rsidR="009D10E3" w:rsidRDefault="009D10E3" w:rsidP="009D10E3">
      <w:pPr>
        <w:pStyle w:val="NoSpacing"/>
        <w:rPr>
          <w:i/>
          <w:sz w:val="18"/>
          <w:szCs w:val="18"/>
        </w:rPr>
      </w:pPr>
    </w:p>
    <w:p w:rsidR="009D10E3" w:rsidRDefault="009D10E3" w:rsidP="009D10E3">
      <w:pPr>
        <w:pStyle w:val="NoSpacing"/>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F2" w:rsidRPr="00CB0A63" w:rsidRDefault="002E15F2" w:rsidP="00C22FD5">
    <w:pPr>
      <w:pStyle w:val="BodyTextAL"/>
      <w:rPr>
        <w:rFonts w:eastAsiaTheme="minorHAnsi"/>
        <w:lang w:val="en-GB"/>
      </w:rPr>
    </w:pPr>
    <w:r w:rsidRPr="00CB0A63">
      <w:rPr>
        <w:lang w:val="en-GB"/>
      </w:rPr>
      <w:t>The International HIV/AIDS Alliance is an innovative alliance of nationally based, independent, civil society organisations united by our vision of a world without AIDS. We are committed to joint action, working with communities through local, national and global action on HIV, health and human rights.</w:t>
    </w:r>
  </w:p>
  <w:p w:rsidR="002E15F2" w:rsidRPr="00CB0A63" w:rsidRDefault="002E15F2" w:rsidP="00C22FD5">
    <w:pPr>
      <w:pStyle w:val="BodyTextAL"/>
      <w:rPr>
        <w:lang w:val="en-GB"/>
      </w:rPr>
    </w:pPr>
  </w:p>
  <w:p w:rsidR="002E15F2" w:rsidRPr="00BB3973" w:rsidRDefault="002E15F2" w:rsidP="00C22FD5">
    <w:pPr>
      <w:pStyle w:val="BodyTextAL"/>
      <w:rPr>
        <w:lang w:val="en-GB"/>
      </w:rPr>
    </w:pPr>
    <w:r w:rsidRPr="00CB0A63">
      <w:rPr>
        <w:lang w:val="en-GB"/>
      </w:rPr>
      <w:t>The International HIV/AIDS Alliance has worked with LGBTI communities since 1994. In 2014, we supported 820 community based organisations to provide 547,500 LGBTI people with HIV, health, emergency and legal services in 30 countries. We also undertook advocacy on the rights of LGBTI people and other criminalised populations in 23 countries.</w:t>
    </w:r>
  </w:p>
  <w:p w:rsidR="002E15F2" w:rsidRPr="00CB0A63" w:rsidRDefault="002E15F2">
    <w:pPr>
      <w:pStyle w:val="Foo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F2" w:rsidRDefault="002E15F2">
    <w:pPr>
      <w:pStyle w:val="Footer"/>
    </w:pPr>
  </w:p>
  <w:p w:rsidR="002E15F2" w:rsidRDefault="002E15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F2" w:rsidRPr="00C64A90" w:rsidRDefault="002E15F2" w:rsidP="00C64A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F2" w:rsidRDefault="002E15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46C" w:rsidRDefault="0057546C" w:rsidP="004370EA">
      <w:r>
        <w:separator/>
      </w:r>
    </w:p>
  </w:footnote>
  <w:footnote w:type="continuationSeparator" w:id="0">
    <w:p w:rsidR="0057546C" w:rsidRDefault="0057546C" w:rsidP="00437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F2" w:rsidRDefault="002E15F2">
    <w:pPr>
      <w:pStyle w:val="Header"/>
    </w:pPr>
    <w:r w:rsidRPr="0013062C">
      <w:rPr>
        <w:noProof/>
        <w:lang w:val="en-GB" w:eastAsia="en-GB"/>
      </w:rPr>
      <w:drawing>
        <wp:anchor distT="0" distB="0" distL="114300" distR="114300" simplePos="0" relativeHeight="251659264" behindDoc="0" locked="0" layoutInCell="1" allowOverlap="1" wp14:anchorId="496D75B2" wp14:editId="07490ABB">
          <wp:simplePos x="0" y="0"/>
          <wp:positionH relativeFrom="column">
            <wp:posOffset>31115</wp:posOffset>
          </wp:positionH>
          <wp:positionV relativeFrom="page">
            <wp:posOffset>525145</wp:posOffset>
          </wp:positionV>
          <wp:extent cx="1745615" cy="942975"/>
          <wp:effectExtent l="0" t="0" r="698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615"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0A62C6"/>
    <w:lvl w:ilvl="0">
      <w:numFmt w:val="bullet"/>
      <w:lvlText w:val="*"/>
      <w:lvlJc w:val="left"/>
    </w:lvl>
  </w:abstractNum>
  <w:abstractNum w:abstractNumId="1">
    <w:nsid w:val="084321CB"/>
    <w:multiLevelType w:val="hybridMultilevel"/>
    <w:tmpl w:val="EB98BDD8"/>
    <w:lvl w:ilvl="0" w:tplc="17AECD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105480"/>
    <w:multiLevelType w:val="hybridMultilevel"/>
    <w:tmpl w:val="D5B8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486081"/>
    <w:multiLevelType w:val="hybridMultilevel"/>
    <w:tmpl w:val="85B27AD6"/>
    <w:lvl w:ilvl="0" w:tplc="08090001">
      <w:start w:val="1"/>
      <w:numFmt w:val="bullet"/>
      <w:lvlText w:val=""/>
      <w:lvlJc w:val="left"/>
      <w:pPr>
        <w:ind w:left="360" w:hanging="360"/>
      </w:pPr>
      <w:rPr>
        <w:rFonts w:ascii="Symbol" w:hAnsi="Symbol" w:hint="default"/>
      </w:rPr>
    </w:lvl>
    <w:lvl w:ilvl="1" w:tplc="C0F631B6">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FFB3A6C"/>
    <w:multiLevelType w:val="hybridMultilevel"/>
    <w:tmpl w:val="36D860A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1325748"/>
    <w:multiLevelType w:val="hybridMultilevel"/>
    <w:tmpl w:val="62F8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C539CB"/>
    <w:multiLevelType w:val="hybridMultilevel"/>
    <w:tmpl w:val="8F16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830BBB"/>
    <w:multiLevelType w:val="hybridMultilevel"/>
    <w:tmpl w:val="6C22D3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983196C"/>
    <w:multiLevelType w:val="hybridMultilevel"/>
    <w:tmpl w:val="11288F2E"/>
    <w:lvl w:ilvl="0" w:tplc="7B109890">
      <w:start w:val="1"/>
      <w:numFmt w:val="decimal"/>
      <w:pStyle w:val="NumberedFooter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8D33CA"/>
    <w:multiLevelType w:val="hybridMultilevel"/>
    <w:tmpl w:val="385C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7A34470"/>
    <w:multiLevelType w:val="hybridMultilevel"/>
    <w:tmpl w:val="F6E682DE"/>
    <w:lvl w:ilvl="0" w:tplc="6622B79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7CF6C90"/>
    <w:multiLevelType w:val="hybridMultilevel"/>
    <w:tmpl w:val="187E1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0A4F7E"/>
    <w:multiLevelType w:val="hybridMultilevel"/>
    <w:tmpl w:val="973E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EC70B1"/>
    <w:multiLevelType w:val="hybridMultilevel"/>
    <w:tmpl w:val="17325B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nsid w:val="5EDA1B3A"/>
    <w:multiLevelType w:val="hybridMultilevel"/>
    <w:tmpl w:val="51768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3F38E4"/>
    <w:multiLevelType w:val="hybridMultilevel"/>
    <w:tmpl w:val="8320F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55351B"/>
    <w:multiLevelType w:val="hybridMultilevel"/>
    <w:tmpl w:val="DA54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1E23CE"/>
    <w:multiLevelType w:val="hybridMultilevel"/>
    <w:tmpl w:val="A3AEE8BA"/>
    <w:lvl w:ilvl="0" w:tplc="08090001">
      <w:start w:val="1"/>
      <w:numFmt w:val="bullet"/>
      <w:lvlText w:val=""/>
      <w:lvlJc w:val="left"/>
      <w:pPr>
        <w:ind w:left="720" w:hanging="360"/>
      </w:pPr>
      <w:rPr>
        <w:rFonts w:ascii="Symbol" w:hAnsi="Symbol" w:hint="default"/>
        <w:color w:val="000000"/>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CF073EC"/>
    <w:multiLevelType w:val="hybridMultilevel"/>
    <w:tmpl w:val="FC0ABF42"/>
    <w:lvl w:ilvl="0" w:tplc="DB96AC8E">
      <w:start w:val="1"/>
      <w:numFmt w:val="bullet"/>
      <w:lvlText w:val="•"/>
      <w:lvlJc w:val="left"/>
      <w:pPr>
        <w:tabs>
          <w:tab w:val="num" w:pos="720"/>
        </w:tabs>
        <w:ind w:left="720" w:hanging="360"/>
      </w:pPr>
      <w:rPr>
        <w:rFonts w:ascii="Arial" w:hAnsi="Arial" w:hint="default"/>
      </w:rPr>
    </w:lvl>
    <w:lvl w:ilvl="1" w:tplc="36C8EC02" w:tentative="1">
      <w:start w:val="1"/>
      <w:numFmt w:val="bullet"/>
      <w:lvlText w:val="•"/>
      <w:lvlJc w:val="left"/>
      <w:pPr>
        <w:tabs>
          <w:tab w:val="num" w:pos="1440"/>
        </w:tabs>
        <w:ind w:left="1440" w:hanging="360"/>
      </w:pPr>
      <w:rPr>
        <w:rFonts w:ascii="Arial" w:hAnsi="Arial" w:hint="default"/>
      </w:rPr>
    </w:lvl>
    <w:lvl w:ilvl="2" w:tplc="953EDFF6" w:tentative="1">
      <w:start w:val="1"/>
      <w:numFmt w:val="bullet"/>
      <w:lvlText w:val="•"/>
      <w:lvlJc w:val="left"/>
      <w:pPr>
        <w:tabs>
          <w:tab w:val="num" w:pos="2160"/>
        </w:tabs>
        <w:ind w:left="2160" w:hanging="360"/>
      </w:pPr>
      <w:rPr>
        <w:rFonts w:ascii="Arial" w:hAnsi="Arial" w:hint="default"/>
      </w:rPr>
    </w:lvl>
    <w:lvl w:ilvl="3" w:tplc="749263C0" w:tentative="1">
      <w:start w:val="1"/>
      <w:numFmt w:val="bullet"/>
      <w:lvlText w:val="•"/>
      <w:lvlJc w:val="left"/>
      <w:pPr>
        <w:tabs>
          <w:tab w:val="num" w:pos="2880"/>
        </w:tabs>
        <w:ind w:left="2880" w:hanging="360"/>
      </w:pPr>
      <w:rPr>
        <w:rFonts w:ascii="Arial" w:hAnsi="Arial" w:hint="default"/>
      </w:rPr>
    </w:lvl>
    <w:lvl w:ilvl="4" w:tplc="1632DFD6" w:tentative="1">
      <w:start w:val="1"/>
      <w:numFmt w:val="bullet"/>
      <w:lvlText w:val="•"/>
      <w:lvlJc w:val="left"/>
      <w:pPr>
        <w:tabs>
          <w:tab w:val="num" w:pos="3600"/>
        </w:tabs>
        <w:ind w:left="3600" w:hanging="360"/>
      </w:pPr>
      <w:rPr>
        <w:rFonts w:ascii="Arial" w:hAnsi="Arial" w:hint="default"/>
      </w:rPr>
    </w:lvl>
    <w:lvl w:ilvl="5" w:tplc="AF54A27C" w:tentative="1">
      <w:start w:val="1"/>
      <w:numFmt w:val="bullet"/>
      <w:lvlText w:val="•"/>
      <w:lvlJc w:val="left"/>
      <w:pPr>
        <w:tabs>
          <w:tab w:val="num" w:pos="4320"/>
        </w:tabs>
        <w:ind w:left="4320" w:hanging="360"/>
      </w:pPr>
      <w:rPr>
        <w:rFonts w:ascii="Arial" w:hAnsi="Arial" w:hint="default"/>
      </w:rPr>
    </w:lvl>
    <w:lvl w:ilvl="6" w:tplc="03A66294" w:tentative="1">
      <w:start w:val="1"/>
      <w:numFmt w:val="bullet"/>
      <w:lvlText w:val="•"/>
      <w:lvlJc w:val="left"/>
      <w:pPr>
        <w:tabs>
          <w:tab w:val="num" w:pos="5040"/>
        </w:tabs>
        <w:ind w:left="5040" w:hanging="360"/>
      </w:pPr>
      <w:rPr>
        <w:rFonts w:ascii="Arial" w:hAnsi="Arial" w:hint="default"/>
      </w:rPr>
    </w:lvl>
    <w:lvl w:ilvl="7" w:tplc="1CBCB828" w:tentative="1">
      <w:start w:val="1"/>
      <w:numFmt w:val="bullet"/>
      <w:lvlText w:val="•"/>
      <w:lvlJc w:val="left"/>
      <w:pPr>
        <w:tabs>
          <w:tab w:val="num" w:pos="5760"/>
        </w:tabs>
        <w:ind w:left="5760" w:hanging="360"/>
      </w:pPr>
      <w:rPr>
        <w:rFonts w:ascii="Arial" w:hAnsi="Arial" w:hint="default"/>
      </w:rPr>
    </w:lvl>
    <w:lvl w:ilvl="8" w:tplc="44B2E5E8" w:tentative="1">
      <w:start w:val="1"/>
      <w:numFmt w:val="bullet"/>
      <w:lvlText w:val="•"/>
      <w:lvlJc w:val="left"/>
      <w:pPr>
        <w:tabs>
          <w:tab w:val="num" w:pos="6480"/>
        </w:tabs>
        <w:ind w:left="6480" w:hanging="360"/>
      </w:pPr>
      <w:rPr>
        <w:rFonts w:ascii="Arial" w:hAnsi="Arial" w:hint="default"/>
      </w:rPr>
    </w:lvl>
  </w:abstractNum>
  <w:abstractNum w:abstractNumId="19">
    <w:nsid w:val="72A155E1"/>
    <w:multiLevelType w:val="hybridMultilevel"/>
    <w:tmpl w:val="DDAEE0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4"/>
  </w:num>
  <w:num w:numId="3">
    <w:abstractNumId w:val="10"/>
  </w:num>
  <w:num w:numId="4">
    <w:abstractNumId w:val="3"/>
  </w:num>
  <w:num w:numId="5">
    <w:abstractNumId w:val="7"/>
  </w:num>
  <w:num w:numId="6">
    <w:abstractNumId w:val="0"/>
    <w:lvlOverride w:ilvl="0">
      <w:lvl w:ilvl="0">
        <w:start w:val="1"/>
        <w:numFmt w:val="bullet"/>
        <w:lvlText w:val=""/>
        <w:legacy w:legacy="1" w:legacySpace="0" w:legacyIndent="566"/>
        <w:lvlJc w:val="left"/>
        <w:rPr>
          <w:rFonts w:ascii="Symbol" w:hAnsi="Symbol" w:hint="default"/>
          <w:sz w:val="20"/>
        </w:rPr>
      </w:lvl>
    </w:lvlOverride>
  </w:num>
  <w:num w:numId="7">
    <w:abstractNumId w:val="9"/>
  </w:num>
  <w:num w:numId="8">
    <w:abstractNumId w:val="14"/>
  </w:num>
  <w:num w:numId="9">
    <w:abstractNumId w:val="12"/>
  </w:num>
  <w:num w:numId="10">
    <w:abstractNumId w:val="13"/>
  </w:num>
  <w:num w:numId="11">
    <w:abstractNumId w:val="15"/>
  </w:num>
  <w:num w:numId="12">
    <w:abstractNumId w:val="18"/>
  </w:num>
  <w:num w:numId="13">
    <w:abstractNumId w:val="16"/>
  </w:num>
  <w:num w:numId="14">
    <w:abstractNumId w:val="5"/>
  </w:num>
  <w:num w:numId="15">
    <w:abstractNumId w:val="17"/>
  </w:num>
  <w:num w:numId="16">
    <w:abstractNumId w:val="19"/>
  </w:num>
  <w:num w:numId="17">
    <w:abstractNumId w:val="2"/>
  </w:num>
  <w:num w:numId="18">
    <w:abstractNumId w:val="6"/>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02"/>
    <w:rsid w:val="00002BF8"/>
    <w:rsid w:val="000058CA"/>
    <w:rsid w:val="00010118"/>
    <w:rsid w:val="000140D7"/>
    <w:rsid w:val="00027A30"/>
    <w:rsid w:val="00034CDD"/>
    <w:rsid w:val="00035B89"/>
    <w:rsid w:val="00035F48"/>
    <w:rsid w:val="00047B0D"/>
    <w:rsid w:val="00051B56"/>
    <w:rsid w:val="00052147"/>
    <w:rsid w:val="000538F8"/>
    <w:rsid w:val="00054921"/>
    <w:rsid w:val="000568EF"/>
    <w:rsid w:val="00062688"/>
    <w:rsid w:val="00062A2D"/>
    <w:rsid w:val="00080E77"/>
    <w:rsid w:val="00084786"/>
    <w:rsid w:val="00094BBE"/>
    <w:rsid w:val="000964C0"/>
    <w:rsid w:val="000A5165"/>
    <w:rsid w:val="000B3AB2"/>
    <w:rsid w:val="000C1E6A"/>
    <w:rsid w:val="000C291A"/>
    <w:rsid w:val="000C77D3"/>
    <w:rsid w:val="000D1064"/>
    <w:rsid w:val="000E21FD"/>
    <w:rsid w:val="000F2C3D"/>
    <w:rsid w:val="000F46EA"/>
    <w:rsid w:val="000F4E5A"/>
    <w:rsid w:val="000F63D1"/>
    <w:rsid w:val="00101949"/>
    <w:rsid w:val="0010299B"/>
    <w:rsid w:val="00105088"/>
    <w:rsid w:val="00127E4C"/>
    <w:rsid w:val="0013062C"/>
    <w:rsid w:val="00135905"/>
    <w:rsid w:val="00140F44"/>
    <w:rsid w:val="001552F1"/>
    <w:rsid w:val="00163E31"/>
    <w:rsid w:val="00164599"/>
    <w:rsid w:val="001672BA"/>
    <w:rsid w:val="00180042"/>
    <w:rsid w:val="00184D47"/>
    <w:rsid w:val="00186933"/>
    <w:rsid w:val="00187CFF"/>
    <w:rsid w:val="00194905"/>
    <w:rsid w:val="00195D2D"/>
    <w:rsid w:val="0019777B"/>
    <w:rsid w:val="001A5A03"/>
    <w:rsid w:val="001A61FB"/>
    <w:rsid w:val="001B3B4F"/>
    <w:rsid w:val="001B6966"/>
    <w:rsid w:val="001C1691"/>
    <w:rsid w:val="001C63FB"/>
    <w:rsid w:val="00210397"/>
    <w:rsid w:val="0021547A"/>
    <w:rsid w:val="002161E9"/>
    <w:rsid w:val="00216981"/>
    <w:rsid w:val="002224AB"/>
    <w:rsid w:val="00224302"/>
    <w:rsid w:val="002324B0"/>
    <w:rsid w:val="0023523E"/>
    <w:rsid w:val="00244A7B"/>
    <w:rsid w:val="00257A44"/>
    <w:rsid w:val="002664E5"/>
    <w:rsid w:val="00267A89"/>
    <w:rsid w:val="00283F7A"/>
    <w:rsid w:val="00285F21"/>
    <w:rsid w:val="00287EC4"/>
    <w:rsid w:val="002945FC"/>
    <w:rsid w:val="002954D7"/>
    <w:rsid w:val="002A180D"/>
    <w:rsid w:val="002A42A6"/>
    <w:rsid w:val="002B7BB9"/>
    <w:rsid w:val="002D134C"/>
    <w:rsid w:val="002D1F8E"/>
    <w:rsid w:val="002D349F"/>
    <w:rsid w:val="002D3693"/>
    <w:rsid w:val="002E071A"/>
    <w:rsid w:val="002E15F2"/>
    <w:rsid w:val="002E24EC"/>
    <w:rsid w:val="002E34D7"/>
    <w:rsid w:val="002E376C"/>
    <w:rsid w:val="002E3944"/>
    <w:rsid w:val="002F1C94"/>
    <w:rsid w:val="002F2209"/>
    <w:rsid w:val="002F3567"/>
    <w:rsid w:val="002F3D9F"/>
    <w:rsid w:val="002F637A"/>
    <w:rsid w:val="002F660C"/>
    <w:rsid w:val="002F7C2C"/>
    <w:rsid w:val="00304612"/>
    <w:rsid w:val="00306830"/>
    <w:rsid w:val="00312DCF"/>
    <w:rsid w:val="00312F62"/>
    <w:rsid w:val="00313E34"/>
    <w:rsid w:val="00326DB4"/>
    <w:rsid w:val="0033176C"/>
    <w:rsid w:val="0033474B"/>
    <w:rsid w:val="0034053F"/>
    <w:rsid w:val="00356C6E"/>
    <w:rsid w:val="00361D8C"/>
    <w:rsid w:val="00375B85"/>
    <w:rsid w:val="00385605"/>
    <w:rsid w:val="00385B05"/>
    <w:rsid w:val="00392581"/>
    <w:rsid w:val="00394094"/>
    <w:rsid w:val="003953AB"/>
    <w:rsid w:val="003A128D"/>
    <w:rsid w:val="003A1BB7"/>
    <w:rsid w:val="003A4774"/>
    <w:rsid w:val="003A5CE0"/>
    <w:rsid w:val="003A6945"/>
    <w:rsid w:val="003B1A40"/>
    <w:rsid w:val="003C3090"/>
    <w:rsid w:val="003C56F3"/>
    <w:rsid w:val="003C63CD"/>
    <w:rsid w:val="003D4A17"/>
    <w:rsid w:val="003D4C02"/>
    <w:rsid w:val="003D5F56"/>
    <w:rsid w:val="003E5F3C"/>
    <w:rsid w:val="003E6ED1"/>
    <w:rsid w:val="003E7DD5"/>
    <w:rsid w:val="003F38DF"/>
    <w:rsid w:val="003F784E"/>
    <w:rsid w:val="00403A24"/>
    <w:rsid w:val="00405DBB"/>
    <w:rsid w:val="00410E9D"/>
    <w:rsid w:val="0041150B"/>
    <w:rsid w:val="004370EA"/>
    <w:rsid w:val="004467D7"/>
    <w:rsid w:val="00447A84"/>
    <w:rsid w:val="00457DE8"/>
    <w:rsid w:val="00461276"/>
    <w:rsid w:val="00462420"/>
    <w:rsid w:val="00472F9D"/>
    <w:rsid w:val="00473A57"/>
    <w:rsid w:val="00480179"/>
    <w:rsid w:val="00484493"/>
    <w:rsid w:val="00490BE7"/>
    <w:rsid w:val="004B7667"/>
    <w:rsid w:val="004C5736"/>
    <w:rsid w:val="004D1476"/>
    <w:rsid w:val="004D28DC"/>
    <w:rsid w:val="004D2FA6"/>
    <w:rsid w:val="004D3CCD"/>
    <w:rsid w:val="004E1A95"/>
    <w:rsid w:val="004E27C5"/>
    <w:rsid w:val="004E2E7D"/>
    <w:rsid w:val="004E5460"/>
    <w:rsid w:val="004F06AD"/>
    <w:rsid w:val="004F0976"/>
    <w:rsid w:val="004F0B33"/>
    <w:rsid w:val="005065E9"/>
    <w:rsid w:val="00511A47"/>
    <w:rsid w:val="00526538"/>
    <w:rsid w:val="00533F4A"/>
    <w:rsid w:val="00534B5F"/>
    <w:rsid w:val="00537F40"/>
    <w:rsid w:val="005443E5"/>
    <w:rsid w:val="005471C8"/>
    <w:rsid w:val="00547BE3"/>
    <w:rsid w:val="00552896"/>
    <w:rsid w:val="00553EF1"/>
    <w:rsid w:val="0055624F"/>
    <w:rsid w:val="00560428"/>
    <w:rsid w:val="0056362B"/>
    <w:rsid w:val="00564D25"/>
    <w:rsid w:val="00566814"/>
    <w:rsid w:val="005726E0"/>
    <w:rsid w:val="0057270B"/>
    <w:rsid w:val="0057546C"/>
    <w:rsid w:val="00575BB0"/>
    <w:rsid w:val="005778C3"/>
    <w:rsid w:val="00581DF1"/>
    <w:rsid w:val="00593957"/>
    <w:rsid w:val="0059499B"/>
    <w:rsid w:val="005A38E5"/>
    <w:rsid w:val="005C4C8B"/>
    <w:rsid w:val="005C5EA5"/>
    <w:rsid w:val="005D0C69"/>
    <w:rsid w:val="005D4615"/>
    <w:rsid w:val="005E01C1"/>
    <w:rsid w:val="00601758"/>
    <w:rsid w:val="00614E48"/>
    <w:rsid w:val="006154C6"/>
    <w:rsid w:val="00616573"/>
    <w:rsid w:val="00621F89"/>
    <w:rsid w:val="006267B7"/>
    <w:rsid w:val="006304C8"/>
    <w:rsid w:val="00630743"/>
    <w:rsid w:val="0063382D"/>
    <w:rsid w:val="0063453C"/>
    <w:rsid w:val="0063607F"/>
    <w:rsid w:val="00656202"/>
    <w:rsid w:val="0066349C"/>
    <w:rsid w:val="006716FA"/>
    <w:rsid w:val="00677FBF"/>
    <w:rsid w:val="00682175"/>
    <w:rsid w:val="0069199E"/>
    <w:rsid w:val="00695AB9"/>
    <w:rsid w:val="006A7ECC"/>
    <w:rsid w:val="006B0EDC"/>
    <w:rsid w:val="006C482D"/>
    <w:rsid w:val="006C7602"/>
    <w:rsid w:val="006C78AB"/>
    <w:rsid w:val="006D12BB"/>
    <w:rsid w:val="006D53A7"/>
    <w:rsid w:val="006E20F3"/>
    <w:rsid w:val="006E5738"/>
    <w:rsid w:val="006F35FA"/>
    <w:rsid w:val="006F5A40"/>
    <w:rsid w:val="007014CD"/>
    <w:rsid w:val="007047EB"/>
    <w:rsid w:val="00714D84"/>
    <w:rsid w:val="007152EE"/>
    <w:rsid w:val="0072054F"/>
    <w:rsid w:val="00723568"/>
    <w:rsid w:val="00726670"/>
    <w:rsid w:val="0072684C"/>
    <w:rsid w:val="0073080A"/>
    <w:rsid w:val="007313FA"/>
    <w:rsid w:val="00732561"/>
    <w:rsid w:val="00742317"/>
    <w:rsid w:val="0075034C"/>
    <w:rsid w:val="007623BE"/>
    <w:rsid w:val="00765955"/>
    <w:rsid w:val="007706A8"/>
    <w:rsid w:val="00780E56"/>
    <w:rsid w:val="00787153"/>
    <w:rsid w:val="007B411C"/>
    <w:rsid w:val="007B6187"/>
    <w:rsid w:val="007C39DB"/>
    <w:rsid w:val="007C4810"/>
    <w:rsid w:val="007C5035"/>
    <w:rsid w:val="007D54BF"/>
    <w:rsid w:val="007E24DB"/>
    <w:rsid w:val="007F5DA4"/>
    <w:rsid w:val="007F72DF"/>
    <w:rsid w:val="0080081E"/>
    <w:rsid w:val="008011CF"/>
    <w:rsid w:val="00803181"/>
    <w:rsid w:val="00805763"/>
    <w:rsid w:val="00807672"/>
    <w:rsid w:val="00811165"/>
    <w:rsid w:val="00825AF9"/>
    <w:rsid w:val="00826CB6"/>
    <w:rsid w:val="008301D0"/>
    <w:rsid w:val="008426C4"/>
    <w:rsid w:val="00851C2D"/>
    <w:rsid w:val="00852EE1"/>
    <w:rsid w:val="00854A00"/>
    <w:rsid w:val="00856149"/>
    <w:rsid w:val="008649EF"/>
    <w:rsid w:val="008652C5"/>
    <w:rsid w:val="00873C58"/>
    <w:rsid w:val="0088584E"/>
    <w:rsid w:val="008A293D"/>
    <w:rsid w:val="008B1750"/>
    <w:rsid w:val="008C1ECC"/>
    <w:rsid w:val="008E0943"/>
    <w:rsid w:val="008E2179"/>
    <w:rsid w:val="008E7196"/>
    <w:rsid w:val="008F114F"/>
    <w:rsid w:val="008F1DCE"/>
    <w:rsid w:val="008F230A"/>
    <w:rsid w:val="008F2C9D"/>
    <w:rsid w:val="00903C7E"/>
    <w:rsid w:val="00923DF6"/>
    <w:rsid w:val="0093625A"/>
    <w:rsid w:val="0093785C"/>
    <w:rsid w:val="00937B50"/>
    <w:rsid w:val="00940B7A"/>
    <w:rsid w:val="00943F09"/>
    <w:rsid w:val="00946F0A"/>
    <w:rsid w:val="009527D6"/>
    <w:rsid w:val="00954473"/>
    <w:rsid w:val="00960C21"/>
    <w:rsid w:val="00964805"/>
    <w:rsid w:val="0096581A"/>
    <w:rsid w:val="00966543"/>
    <w:rsid w:val="00973444"/>
    <w:rsid w:val="00980039"/>
    <w:rsid w:val="00985840"/>
    <w:rsid w:val="00985909"/>
    <w:rsid w:val="009871CB"/>
    <w:rsid w:val="0099175C"/>
    <w:rsid w:val="009A161C"/>
    <w:rsid w:val="009A2880"/>
    <w:rsid w:val="009B3629"/>
    <w:rsid w:val="009B47DE"/>
    <w:rsid w:val="009B4963"/>
    <w:rsid w:val="009B6367"/>
    <w:rsid w:val="009B66D0"/>
    <w:rsid w:val="009C1284"/>
    <w:rsid w:val="009C5717"/>
    <w:rsid w:val="009C653D"/>
    <w:rsid w:val="009C729F"/>
    <w:rsid w:val="009D10E3"/>
    <w:rsid w:val="009D1BF0"/>
    <w:rsid w:val="009D7A23"/>
    <w:rsid w:val="009F0D84"/>
    <w:rsid w:val="009F514E"/>
    <w:rsid w:val="00A002C2"/>
    <w:rsid w:val="00A117F1"/>
    <w:rsid w:val="00A138FF"/>
    <w:rsid w:val="00A1668F"/>
    <w:rsid w:val="00A247C0"/>
    <w:rsid w:val="00A37EAB"/>
    <w:rsid w:val="00A502E7"/>
    <w:rsid w:val="00A53F20"/>
    <w:rsid w:val="00A61793"/>
    <w:rsid w:val="00A64918"/>
    <w:rsid w:val="00A667D6"/>
    <w:rsid w:val="00A71182"/>
    <w:rsid w:val="00A71339"/>
    <w:rsid w:val="00A74407"/>
    <w:rsid w:val="00A83910"/>
    <w:rsid w:val="00A9006B"/>
    <w:rsid w:val="00AA1837"/>
    <w:rsid w:val="00AA7EFA"/>
    <w:rsid w:val="00AB723A"/>
    <w:rsid w:val="00AC004C"/>
    <w:rsid w:val="00AC2192"/>
    <w:rsid w:val="00AE7790"/>
    <w:rsid w:val="00AF2C58"/>
    <w:rsid w:val="00B3026C"/>
    <w:rsid w:val="00B30CEB"/>
    <w:rsid w:val="00B36DF5"/>
    <w:rsid w:val="00B40AE6"/>
    <w:rsid w:val="00B45B34"/>
    <w:rsid w:val="00B51AA3"/>
    <w:rsid w:val="00B5347A"/>
    <w:rsid w:val="00B64D9D"/>
    <w:rsid w:val="00B84F0A"/>
    <w:rsid w:val="00B86CB0"/>
    <w:rsid w:val="00B91683"/>
    <w:rsid w:val="00BA3188"/>
    <w:rsid w:val="00BA4A2E"/>
    <w:rsid w:val="00BA4DA0"/>
    <w:rsid w:val="00BB1153"/>
    <w:rsid w:val="00BB3973"/>
    <w:rsid w:val="00BB63CB"/>
    <w:rsid w:val="00BB7589"/>
    <w:rsid w:val="00BC20DF"/>
    <w:rsid w:val="00BC3495"/>
    <w:rsid w:val="00BC7356"/>
    <w:rsid w:val="00BD2B8C"/>
    <w:rsid w:val="00BD39DC"/>
    <w:rsid w:val="00BF5219"/>
    <w:rsid w:val="00BF5317"/>
    <w:rsid w:val="00C0390E"/>
    <w:rsid w:val="00C10CCE"/>
    <w:rsid w:val="00C11BE4"/>
    <w:rsid w:val="00C1486C"/>
    <w:rsid w:val="00C151C6"/>
    <w:rsid w:val="00C22FD5"/>
    <w:rsid w:val="00C3580B"/>
    <w:rsid w:val="00C417B0"/>
    <w:rsid w:val="00C46DE6"/>
    <w:rsid w:val="00C53712"/>
    <w:rsid w:val="00C56FB1"/>
    <w:rsid w:val="00C57C2E"/>
    <w:rsid w:val="00C64A90"/>
    <w:rsid w:val="00C746C8"/>
    <w:rsid w:val="00C80528"/>
    <w:rsid w:val="00C80EBA"/>
    <w:rsid w:val="00C8129A"/>
    <w:rsid w:val="00C86137"/>
    <w:rsid w:val="00C92C46"/>
    <w:rsid w:val="00C95150"/>
    <w:rsid w:val="00CA2082"/>
    <w:rsid w:val="00CA27A6"/>
    <w:rsid w:val="00CA4AC8"/>
    <w:rsid w:val="00CB0A63"/>
    <w:rsid w:val="00CB4A27"/>
    <w:rsid w:val="00CC04C9"/>
    <w:rsid w:val="00CC07D0"/>
    <w:rsid w:val="00CC2411"/>
    <w:rsid w:val="00CC3229"/>
    <w:rsid w:val="00CC614A"/>
    <w:rsid w:val="00CD1237"/>
    <w:rsid w:val="00CE23F1"/>
    <w:rsid w:val="00CE24CF"/>
    <w:rsid w:val="00CE40BB"/>
    <w:rsid w:val="00CE5B44"/>
    <w:rsid w:val="00CF709B"/>
    <w:rsid w:val="00D04E69"/>
    <w:rsid w:val="00D15E32"/>
    <w:rsid w:val="00D20293"/>
    <w:rsid w:val="00D53A8A"/>
    <w:rsid w:val="00D6033D"/>
    <w:rsid w:val="00D644D8"/>
    <w:rsid w:val="00D71346"/>
    <w:rsid w:val="00D73893"/>
    <w:rsid w:val="00D73A26"/>
    <w:rsid w:val="00D75AB3"/>
    <w:rsid w:val="00D82046"/>
    <w:rsid w:val="00D83B9B"/>
    <w:rsid w:val="00D90A03"/>
    <w:rsid w:val="00D90FF8"/>
    <w:rsid w:val="00D97AF5"/>
    <w:rsid w:val="00D97C4A"/>
    <w:rsid w:val="00DA21A4"/>
    <w:rsid w:val="00DB0224"/>
    <w:rsid w:val="00DB6E9E"/>
    <w:rsid w:val="00DB752B"/>
    <w:rsid w:val="00DC0B50"/>
    <w:rsid w:val="00DC567D"/>
    <w:rsid w:val="00DD3B57"/>
    <w:rsid w:val="00DE3ED6"/>
    <w:rsid w:val="00DE4771"/>
    <w:rsid w:val="00DE5932"/>
    <w:rsid w:val="00DF1465"/>
    <w:rsid w:val="00DF479D"/>
    <w:rsid w:val="00E00C0A"/>
    <w:rsid w:val="00E04FAC"/>
    <w:rsid w:val="00E058FB"/>
    <w:rsid w:val="00E07BEF"/>
    <w:rsid w:val="00E100EF"/>
    <w:rsid w:val="00E21B28"/>
    <w:rsid w:val="00E21CF6"/>
    <w:rsid w:val="00E22000"/>
    <w:rsid w:val="00E27E21"/>
    <w:rsid w:val="00E306A8"/>
    <w:rsid w:val="00E34ADF"/>
    <w:rsid w:val="00E377CE"/>
    <w:rsid w:val="00E4310A"/>
    <w:rsid w:val="00E44DFA"/>
    <w:rsid w:val="00E45853"/>
    <w:rsid w:val="00E60C8D"/>
    <w:rsid w:val="00E61C96"/>
    <w:rsid w:val="00E67C8D"/>
    <w:rsid w:val="00E72391"/>
    <w:rsid w:val="00E754BC"/>
    <w:rsid w:val="00E7569F"/>
    <w:rsid w:val="00E825F9"/>
    <w:rsid w:val="00E828EC"/>
    <w:rsid w:val="00E938C0"/>
    <w:rsid w:val="00E9617E"/>
    <w:rsid w:val="00EA4496"/>
    <w:rsid w:val="00EB04B5"/>
    <w:rsid w:val="00EB6847"/>
    <w:rsid w:val="00EC304D"/>
    <w:rsid w:val="00EC4025"/>
    <w:rsid w:val="00EC431E"/>
    <w:rsid w:val="00ED1393"/>
    <w:rsid w:val="00EF7240"/>
    <w:rsid w:val="00EF7317"/>
    <w:rsid w:val="00F02714"/>
    <w:rsid w:val="00F03D77"/>
    <w:rsid w:val="00F04A1B"/>
    <w:rsid w:val="00F1182F"/>
    <w:rsid w:val="00F148E5"/>
    <w:rsid w:val="00F20180"/>
    <w:rsid w:val="00F35D9A"/>
    <w:rsid w:val="00F45E77"/>
    <w:rsid w:val="00F53202"/>
    <w:rsid w:val="00F61284"/>
    <w:rsid w:val="00F67B1A"/>
    <w:rsid w:val="00F727C4"/>
    <w:rsid w:val="00F735B6"/>
    <w:rsid w:val="00F8427B"/>
    <w:rsid w:val="00F861ED"/>
    <w:rsid w:val="00F862E2"/>
    <w:rsid w:val="00F9366F"/>
    <w:rsid w:val="00F96229"/>
    <w:rsid w:val="00F96998"/>
    <w:rsid w:val="00FB6A5A"/>
    <w:rsid w:val="00FB720B"/>
    <w:rsid w:val="00FD0B78"/>
    <w:rsid w:val="00FE30B8"/>
    <w:rsid w:val="00FE60FA"/>
    <w:rsid w:val="00FF31E2"/>
    <w:rsid w:val="00FF7A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24302"/>
    <w:pPr>
      <w:spacing w:after="0" w:line="240" w:lineRule="auto"/>
    </w:pPr>
    <w:rPr>
      <w:rFonts w:ascii="Calibri" w:eastAsia="Times New Roman" w:hAnsi="Calibri" w:cs="Times New Roman"/>
      <w:lang w:val="en-US"/>
    </w:rPr>
  </w:style>
  <w:style w:type="paragraph" w:styleId="Heading1">
    <w:name w:val="heading 1"/>
    <w:basedOn w:val="Normal"/>
    <w:next w:val="Normal"/>
    <w:link w:val="Heading1Char"/>
    <w:uiPriority w:val="9"/>
    <w:rsid w:val="00F861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61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PageQuoteText">
    <w:name w:val="Back Page Quote Text"/>
    <w:basedOn w:val="Normal"/>
    <w:qFormat/>
    <w:rsid w:val="002D1F8E"/>
    <w:rPr>
      <w:rFonts w:ascii="Arial" w:hAnsi="Arial"/>
      <w:color w:val="94C63F"/>
      <w:sz w:val="40"/>
    </w:rPr>
  </w:style>
  <w:style w:type="paragraph" w:customStyle="1" w:styleId="BodyTextAL">
    <w:name w:val="Body Text AL"/>
    <w:basedOn w:val="Normal"/>
    <w:qFormat/>
    <w:rsid w:val="005471C8"/>
    <w:pPr>
      <w:spacing w:after="220"/>
    </w:pPr>
    <w:rPr>
      <w:rFonts w:ascii="Arial" w:hAnsi="Arial" w:cs="Arial"/>
      <w:color w:val="231F20"/>
    </w:rPr>
  </w:style>
  <w:style w:type="paragraph" w:customStyle="1" w:styleId="CaptionText">
    <w:name w:val="Caption Text"/>
    <w:basedOn w:val="Normal"/>
    <w:qFormat/>
    <w:rsid w:val="002D1F8E"/>
    <w:rPr>
      <w:rFonts w:ascii="Arial" w:hAnsi="Arial"/>
      <w:color w:val="231F20"/>
      <w:sz w:val="16"/>
    </w:rPr>
  </w:style>
  <w:style w:type="paragraph" w:customStyle="1" w:styleId="HeaderLevel3">
    <w:name w:val="Header Level 3"/>
    <w:basedOn w:val="Normal"/>
    <w:qFormat/>
    <w:rsid w:val="009871CB"/>
    <w:pPr>
      <w:keepNext/>
      <w:spacing w:after="220"/>
    </w:pPr>
    <w:rPr>
      <w:rFonts w:ascii="Arial" w:hAnsi="Arial"/>
      <w:b/>
      <w:color w:val="8DC63F"/>
      <w:sz w:val="24"/>
    </w:rPr>
  </w:style>
  <w:style w:type="paragraph" w:customStyle="1" w:styleId="DocTypeText">
    <w:name w:val="Doc Type Text"/>
    <w:basedOn w:val="BackPageQuoteText"/>
    <w:rsid w:val="002D1F8E"/>
    <w:rPr>
      <w:color w:val="auto"/>
      <w:sz w:val="30"/>
    </w:rPr>
  </w:style>
  <w:style w:type="paragraph" w:customStyle="1" w:styleId="HeaderLevel1">
    <w:name w:val="Header Level 1"/>
    <w:basedOn w:val="Normal"/>
    <w:qFormat/>
    <w:rsid w:val="002E071A"/>
    <w:pPr>
      <w:spacing w:before="360" w:after="120"/>
    </w:pPr>
    <w:rPr>
      <w:rFonts w:ascii="Arial" w:hAnsi="Arial" w:cs="Arial"/>
      <w:b/>
      <w:color w:val="8DC63F"/>
      <w:sz w:val="44"/>
      <w:szCs w:val="56"/>
    </w:rPr>
  </w:style>
  <w:style w:type="paragraph" w:customStyle="1" w:styleId="QuoteTextWhite">
    <w:name w:val="Quote Text White"/>
    <w:basedOn w:val="Normal"/>
    <w:qFormat/>
    <w:rsid w:val="002D1F8E"/>
    <w:rPr>
      <w:rFonts w:ascii="Arial" w:hAnsi="Arial"/>
      <w:color w:val="FFFFFF" w:themeColor="background1"/>
    </w:rPr>
  </w:style>
  <w:style w:type="paragraph" w:customStyle="1" w:styleId="HeaderLevel2">
    <w:name w:val="Header Level 2"/>
    <w:basedOn w:val="Normal"/>
    <w:qFormat/>
    <w:rsid w:val="00385605"/>
    <w:pPr>
      <w:spacing w:before="240"/>
    </w:pPr>
    <w:rPr>
      <w:rFonts w:ascii="Arial" w:hAnsi="Arial" w:cs="Arial"/>
      <w:b/>
      <w:color w:val="8DC63F"/>
      <w:sz w:val="37"/>
      <w:szCs w:val="37"/>
    </w:rPr>
  </w:style>
  <w:style w:type="paragraph" w:customStyle="1" w:styleId="SubTitleText">
    <w:name w:val="Sub Title Text"/>
    <w:basedOn w:val="BackPageQuoteText"/>
    <w:qFormat/>
    <w:rsid w:val="00C746C8"/>
    <w:pPr>
      <w:spacing w:after="220"/>
    </w:pPr>
    <w:rPr>
      <w:sz w:val="34"/>
    </w:rPr>
  </w:style>
  <w:style w:type="paragraph" w:customStyle="1" w:styleId="CoverTitleTextGreen">
    <w:name w:val="Cover Title Text Green"/>
    <w:basedOn w:val="BackPageQuoteText"/>
    <w:qFormat/>
    <w:rsid w:val="0075034C"/>
    <w:pPr>
      <w:spacing w:after="120"/>
    </w:pPr>
    <w:rPr>
      <w:color w:val="008053"/>
      <w:sz w:val="70"/>
    </w:rPr>
  </w:style>
  <w:style w:type="paragraph" w:styleId="BalloonText">
    <w:name w:val="Balloon Text"/>
    <w:basedOn w:val="Normal"/>
    <w:link w:val="BalloonTextChar"/>
    <w:uiPriority w:val="99"/>
    <w:semiHidden/>
    <w:unhideWhenUsed/>
    <w:rsid w:val="002D1F8E"/>
    <w:rPr>
      <w:rFonts w:ascii="Tahoma" w:hAnsi="Tahoma" w:cs="Tahoma"/>
      <w:sz w:val="16"/>
      <w:szCs w:val="16"/>
    </w:rPr>
  </w:style>
  <w:style w:type="character" w:customStyle="1" w:styleId="BalloonTextChar">
    <w:name w:val="Balloon Text Char"/>
    <w:basedOn w:val="DefaultParagraphFont"/>
    <w:link w:val="BalloonText"/>
    <w:uiPriority w:val="99"/>
    <w:semiHidden/>
    <w:rsid w:val="002D1F8E"/>
    <w:rPr>
      <w:rFonts w:ascii="Tahoma" w:hAnsi="Tahoma" w:cs="Tahoma"/>
      <w:sz w:val="16"/>
      <w:szCs w:val="16"/>
    </w:rPr>
  </w:style>
  <w:style w:type="paragraph" w:customStyle="1" w:styleId="GreyBodyTextAL">
    <w:name w:val="Grey Body Text AL"/>
    <w:basedOn w:val="BodyTextAL"/>
    <w:qFormat/>
    <w:rsid w:val="002D1F8E"/>
    <w:rPr>
      <w:color w:val="808184"/>
    </w:rPr>
  </w:style>
  <w:style w:type="paragraph" w:styleId="Header">
    <w:name w:val="header"/>
    <w:basedOn w:val="Normal"/>
    <w:link w:val="HeaderChar"/>
    <w:uiPriority w:val="99"/>
    <w:unhideWhenUsed/>
    <w:rsid w:val="002D1F8E"/>
    <w:pPr>
      <w:tabs>
        <w:tab w:val="center" w:pos="4513"/>
        <w:tab w:val="right" w:pos="9026"/>
      </w:tabs>
    </w:pPr>
  </w:style>
  <w:style w:type="character" w:customStyle="1" w:styleId="HeaderChar">
    <w:name w:val="Header Char"/>
    <w:basedOn w:val="DefaultParagraphFont"/>
    <w:link w:val="Header"/>
    <w:uiPriority w:val="99"/>
    <w:rsid w:val="002D1F8E"/>
  </w:style>
  <w:style w:type="character" w:customStyle="1" w:styleId="Heading2Char">
    <w:name w:val="Heading 2 Char"/>
    <w:basedOn w:val="DefaultParagraphFont"/>
    <w:link w:val="Heading2"/>
    <w:uiPriority w:val="9"/>
    <w:semiHidden/>
    <w:rsid w:val="00F861E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BF5317"/>
    <w:pPr>
      <w:tabs>
        <w:tab w:val="center" w:pos="4513"/>
        <w:tab w:val="right" w:pos="9026"/>
      </w:tabs>
    </w:pPr>
    <w:rPr>
      <w:rFonts w:ascii="Arial" w:hAnsi="Arial"/>
      <w:color w:val="808184"/>
      <w:sz w:val="13"/>
    </w:rPr>
  </w:style>
  <w:style w:type="character" w:customStyle="1" w:styleId="FooterChar">
    <w:name w:val="Footer Char"/>
    <w:basedOn w:val="DefaultParagraphFont"/>
    <w:link w:val="Footer"/>
    <w:uiPriority w:val="99"/>
    <w:rsid w:val="00BF5317"/>
    <w:rPr>
      <w:rFonts w:ascii="Arial" w:hAnsi="Arial"/>
      <w:color w:val="808184"/>
      <w:sz w:val="13"/>
    </w:rPr>
  </w:style>
  <w:style w:type="paragraph" w:customStyle="1" w:styleId="BoxOutText">
    <w:name w:val="Box Out Text"/>
    <w:basedOn w:val="Normal"/>
    <w:qFormat/>
    <w:rsid w:val="00614E48"/>
    <w:rPr>
      <w:rFonts w:ascii="Arial" w:hAnsi="Arial"/>
      <w:color w:val="8DC63F"/>
    </w:rPr>
  </w:style>
  <w:style w:type="character" w:customStyle="1" w:styleId="Heading1Char">
    <w:name w:val="Heading 1 Char"/>
    <w:basedOn w:val="DefaultParagraphFont"/>
    <w:link w:val="Heading1"/>
    <w:uiPriority w:val="9"/>
    <w:rsid w:val="00F861ED"/>
    <w:rPr>
      <w:rFonts w:asciiTheme="majorHAnsi" w:eastAsiaTheme="majorEastAsia" w:hAnsiTheme="majorHAnsi" w:cstheme="majorBidi"/>
      <w:b/>
      <w:bCs/>
      <w:color w:val="365F91" w:themeColor="accent1" w:themeShade="BF"/>
      <w:sz w:val="28"/>
      <w:szCs w:val="28"/>
    </w:rPr>
  </w:style>
  <w:style w:type="paragraph" w:customStyle="1" w:styleId="NumberedFooterText">
    <w:name w:val="Numbered Footer Text"/>
    <w:basedOn w:val="Normal"/>
    <w:qFormat/>
    <w:rsid w:val="00BF5317"/>
    <w:pPr>
      <w:numPr>
        <w:numId w:val="1"/>
      </w:numPr>
      <w:ind w:left="357" w:hanging="357"/>
    </w:pPr>
    <w:rPr>
      <w:rFonts w:ascii="Arial" w:hAnsi="Arial"/>
      <w:color w:val="808184"/>
      <w:sz w:val="13"/>
    </w:rPr>
  </w:style>
  <w:style w:type="character" w:styleId="Hyperlink">
    <w:name w:val="Hyperlink"/>
    <w:basedOn w:val="DefaultParagraphFont"/>
    <w:uiPriority w:val="99"/>
    <w:unhideWhenUsed/>
    <w:rsid w:val="00C8129A"/>
    <w:rPr>
      <w:color w:val="0000FF" w:themeColor="hyperlink"/>
      <w:u w:val="single"/>
    </w:rPr>
  </w:style>
  <w:style w:type="paragraph" w:customStyle="1" w:styleId="CoverQuote">
    <w:name w:val="Cover Quote"/>
    <w:basedOn w:val="CoverTitletextWhite"/>
    <w:qFormat/>
    <w:rsid w:val="00062A2D"/>
    <w:pPr>
      <w:spacing w:after="0"/>
    </w:pPr>
    <w:rPr>
      <w:sz w:val="34"/>
    </w:rPr>
  </w:style>
  <w:style w:type="paragraph" w:customStyle="1" w:styleId="CoverTitletextWhite">
    <w:name w:val="Cover Title text White"/>
    <w:basedOn w:val="CoverTitleTextGreen"/>
    <w:qFormat/>
    <w:rsid w:val="0057270B"/>
    <w:rPr>
      <w:color w:val="FFFFFF" w:themeColor="background1"/>
    </w:rPr>
  </w:style>
  <w:style w:type="paragraph" w:customStyle="1" w:styleId="CoverSubGrey">
    <w:name w:val="Cover Sub Grey"/>
    <w:basedOn w:val="Normal"/>
    <w:qFormat/>
    <w:rsid w:val="00062A2D"/>
    <w:rPr>
      <w:rFonts w:ascii="Arial" w:hAnsi="Arial"/>
      <w:color w:val="808184"/>
      <w:sz w:val="34"/>
    </w:rPr>
  </w:style>
  <w:style w:type="paragraph" w:customStyle="1" w:styleId="CoverSubGreen">
    <w:name w:val="Cover Sub Green"/>
    <w:basedOn w:val="CoverSubGrey"/>
    <w:qFormat/>
    <w:rsid w:val="00062A2D"/>
    <w:rPr>
      <w:color w:val="008053"/>
    </w:rPr>
  </w:style>
  <w:style w:type="character" w:styleId="PlaceholderText">
    <w:name w:val="Placeholder Text"/>
    <w:basedOn w:val="DefaultParagraphFont"/>
    <w:uiPriority w:val="99"/>
    <w:semiHidden/>
    <w:rsid w:val="00616573"/>
    <w:rPr>
      <w:color w:val="808080"/>
    </w:rPr>
  </w:style>
  <w:style w:type="paragraph" w:customStyle="1" w:styleId="ALCoverQuote">
    <w:name w:val="AL Cover Quote"/>
    <w:basedOn w:val="Normal"/>
    <w:rsid w:val="00EA4496"/>
    <w:rPr>
      <w:rFonts w:ascii="Arial" w:hAnsi="Arial"/>
      <w:color w:val="FFFFFF" w:themeColor="background1"/>
      <w:sz w:val="34"/>
    </w:rPr>
  </w:style>
  <w:style w:type="paragraph" w:customStyle="1" w:styleId="ALSubTitleText">
    <w:name w:val="AL Sub Title Text"/>
    <w:basedOn w:val="Normal"/>
    <w:rsid w:val="00D97AF5"/>
    <w:rPr>
      <w:rFonts w:ascii="Arial" w:hAnsi="Arial"/>
      <w:color w:val="94C63F"/>
      <w:sz w:val="34"/>
    </w:rPr>
  </w:style>
  <w:style w:type="paragraph" w:styleId="Caption">
    <w:name w:val="caption"/>
    <w:basedOn w:val="Normal"/>
    <w:next w:val="Normal"/>
    <w:uiPriority w:val="35"/>
    <w:unhideWhenUsed/>
    <w:rsid w:val="001A61FB"/>
    <w:rPr>
      <w:b/>
      <w:bCs/>
      <w:color w:val="4F81BD" w:themeColor="accent1"/>
      <w:sz w:val="18"/>
      <w:szCs w:val="18"/>
    </w:rPr>
  </w:style>
  <w:style w:type="paragraph" w:styleId="FootnoteText">
    <w:name w:val="footnote text"/>
    <w:aliases w:val="Footnote Text Char1,Footnote Text Char Char,Footnote Text Char1 Char Char,Footnote Text Char Char Char Char,Footnote Text Char Char1,FA Fu,Footnote reference,NOTA AL PIE TESIS PUCP,Footnote Text Cha,FA Fußnotentext,FA Fuﬂnotentext,Ca,f,ft"/>
    <w:basedOn w:val="Normal"/>
    <w:link w:val="FootnoteTextChar"/>
    <w:uiPriority w:val="99"/>
    <w:qFormat/>
    <w:rsid w:val="00AB723A"/>
    <w:rPr>
      <w:rFonts w:ascii="Arial" w:hAnsi="Arial"/>
      <w:sz w:val="20"/>
      <w:szCs w:val="20"/>
      <w:lang w:val="en-GB"/>
    </w:rPr>
  </w:style>
  <w:style w:type="character" w:customStyle="1" w:styleId="FootnoteTextChar">
    <w:name w:val="Footnote Text Char"/>
    <w:aliases w:val="Footnote Text Char1 Char,Footnote Text Char Char Char,Footnote Text Char1 Char Char Char,Footnote Text Char Char Char Char Char,Footnote Text Char Char1 Char,FA Fu Char,Footnote reference Char,NOTA AL PIE TESIS PUCP Char,Ca Char"/>
    <w:basedOn w:val="DefaultParagraphFont"/>
    <w:link w:val="FootnoteText"/>
    <w:uiPriority w:val="99"/>
    <w:rsid w:val="00AB723A"/>
    <w:rPr>
      <w:rFonts w:ascii="Arial" w:eastAsia="Times New Roman" w:hAnsi="Arial" w:cs="Times New Roman"/>
      <w:sz w:val="20"/>
      <w:szCs w:val="20"/>
    </w:rPr>
  </w:style>
  <w:style w:type="character" w:styleId="FootnoteReference">
    <w:name w:val="footnote reference"/>
    <w:aliases w:val="Texto de nota al pie,Footnotes refss,Appel note de bas de page,Footnote number,referencia nota al pie,BVI fnr,Ref. de nota al pie.,Footnote symbol,Footnote,4_G,16 Point,Superscript 6 Point,Texto nota al pie,Ref. de nota al pi,Ref"/>
    <w:basedOn w:val="DefaultParagraphFont"/>
    <w:uiPriority w:val="99"/>
    <w:rsid w:val="00AB723A"/>
    <w:rPr>
      <w:vertAlign w:val="superscript"/>
    </w:rPr>
  </w:style>
  <w:style w:type="paragraph" w:styleId="ListParagraph">
    <w:name w:val="List Paragraph"/>
    <w:basedOn w:val="Normal"/>
    <w:uiPriority w:val="34"/>
    <w:qFormat/>
    <w:rsid w:val="002664E5"/>
    <w:pPr>
      <w:ind w:left="720"/>
      <w:contextualSpacing/>
    </w:pPr>
    <w:rPr>
      <w:rFonts w:ascii="Times New Roman" w:hAnsi="Times New Roman"/>
      <w:sz w:val="24"/>
      <w:szCs w:val="24"/>
      <w:lang w:val="en-GB" w:eastAsia="en-GB"/>
    </w:rPr>
  </w:style>
  <w:style w:type="paragraph" w:customStyle="1" w:styleId="Body">
    <w:name w:val="Body"/>
    <w:rsid w:val="00E21B2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paragraph" w:customStyle="1" w:styleId="NoSpacing1">
    <w:name w:val="No Spacing1"/>
    <w:uiPriority w:val="1"/>
    <w:qFormat/>
    <w:rsid w:val="00ED1393"/>
    <w:pPr>
      <w:spacing w:after="0" w:line="240" w:lineRule="auto"/>
    </w:pPr>
    <w:rPr>
      <w:rFonts w:ascii="Calibri" w:eastAsia="Calibri" w:hAnsi="Calibri" w:cs="Times New Roman"/>
    </w:rPr>
  </w:style>
  <w:style w:type="paragraph" w:styleId="NoSpacing">
    <w:name w:val="No Spacing"/>
    <w:uiPriority w:val="1"/>
    <w:qFormat/>
    <w:rsid w:val="00985840"/>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0538F8"/>
    <w:rPr>
      <w:sz w:val="16"/>
      <w:szCs w:val="16"/>
    </w:rPr>
  </w:style>
  <w:style w:type="paragraph" w:styleId="CommentText">
    <w:name w:val="annotation text"/>
    <w:basedOn w:val="Normal"/>
    <w:link w:val="CommentTextChar"/>
    <w:uiPriority w:val="99"/>
    <w:semiHidden/>
    <w:unhideWhenUsed/>
    <w:rsid w:val="000538F8"/>
    <w:rPr>
      <w:sz w:val="20"/>
      <w:szCs w:val="20"/>
    </w:rPr>
  </w:style>
  <w:style w:type="character" w:customStyle="1" w:styleId="CommentTextChar">
    <w:name w:val="Comment Text Char"/>
    <w:basedOn w:val="DefaultParagraphFont"/>
    <w:link w:val="CommentText"/>
    <w:uiPriority w:val="99"/>
    <w:semiHidden/>
    <w:rsid w:val="000538F8"/>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538F8"/>
    <w:rPr>
      <w:b/>
      <w:bCs/>
    </w:rPr>
  </w:style>
  <w:style w:type="character" w:customStyle="1" w:styleId="CommentSubjectChar">
    <w:name w:val="Comment Subject Char"/>
    <w:basedOn w:val="CommentTextChar"/>
    <w:link w:val="CommentSubject"/>
    <w:uiPriority w:val="99"/>
    <w:semiHidden/>
    <w:rsid w:val="000538F8"/>
    <w:rPr>
      <w:rFonts w:ascii="Calibri" w:eastAsia="Times New Roman" w:hAnsi="Calibri" w:cs="Times New Roman"/>
      <w:b/>
      <w:bCs/>
      <w:sz w:val="20"/>
      <w:szCs w:val="20"/>
      <w:lang w:val="en-US"/>
    </w:rPr>
  </w:style>
  <w:style w:type="paragraph" w:styleId="EndnoteText">
    <w:name w:val="endnote text"/>
    <w:basedOn w:val="Normal"/>
    <w:link w:val="EndnoteTextChar"/>
    <w:uiPriority w:val="99"/>
    <w:semiHidden/>
    <w:unhideWhenUsed/>
    <w:rsid w:val="00FB720B"/>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FB720B"/>
    <w:rPr>
      <w:sz w:val="20"/>
      <w:szCs w:val="20"/>
    </w:rPr>
  </w:style>
  <w:style w:type="character" w:styleId="EndnoteReference">
    <w:name w:val="endnote reference"/>
    <w:basedOn w:val="DefaultParagraphFont"/>
    <w:uiPriority w:val="99"/>
    <w:semiHidden/>
    <w:unhideWhenUsed/>
    <w:rsid w:val="00FB720B"/>
    <w:rPr>
      <w:vertAlign w:val="superscript"/>
    </w:rPr>
  </w:style>
  <w:style w:type="table" w:styleId="TableGrid">
    <w:name w:val="Table Grid"/>
    <w:basedOn w:val="TableNormal"/>
    <w:uiPriority w:val="59"/>
    <w:rsid w:val="001C6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C653D"/>
    <w:pPr>
      <w:spacing w:after="160" w:line="259" w:lineRule="auto"/>
    </w:pPr>
    <w:rPr>
      <w:rFonts w:asciiTheme="minorHAnsi" w:eastAsiaTheme="minorHAnsi" w:hAnsiTheme="minorHAnsi" w:cstheme="minorHAnsi"/>
      <w:b/>
      <w:sz w:val="28"/>
      <w:shd w:val="clear" w:color="auto" w:fill="FFFFFF"/>
      <w:lang w:val="en-GB"/>
    </w:rPr>
  </w:style>
  <w:style w:type="character" w:customStyle="1" w:styleId="Style1Char">
    <w:name w:val="Style1 Char"/>
    <w:basedOn w:val="DefaultParagraphFont"/>
    <w:link w:val="Style1"/>
    <w:rsid w:val="009C653D"/>
    <w:rPr>
      <w:rFonts w:cstheme="minorHAnsi"/>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24302"/>
    <w:pPr>
      <w:spacing w:after="0" w:line="240" w:lineRule="auto"/>
    </w:pPr>
    <w:rPr>
      <w:rFonts w:ascii="Calibri" w:eastAsia="Times New Roman" w:hAnsi="Calibri" w:cs="Times New Roman"/>
      <w:lang w:val="en-US"/>
    </w:rPr>
  </w:style>
  <w:style w:type="paragraph" w:styleId="Heading1">
    <w:name w:val="heading 1"/>
    <w:basedOn w:val="Normal"/>
    <w:next w:val="Normal"/>
    <w:link w:val="Heading1Char"/>
    <w:uiPriority w:val="9"/>
    <w:rsid w:val="00F861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F861E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PageQuoteText">
    <w:name w:val="Back Page Quote Text"/>
    <w:basedOn w:val="Normal"/>
    <w:qFormat/>
    <w:rsid w:val="002D1F8E"/>
    <w:rPr>
      <w:rFonts w:ascii="Arial" w:hAnsi="Arial"/>
      <w:color w:val="94C63F"/>
      <w:sz w:val="40"/>
    </w:rPr>
  </w:style>
  <w:style w:type="paragraph" w:customStyle="1" w:styleId="BodyTextAL">
    <w:name w:val="Body Text AL"/>
    <w:basedOn w:val="Normal"/>
    <w:qFormat/>
    <w:rsid w:val="005471C8"/>
    <w:pPr>
      <w:spacing w:after="220"/>
    </w:pPr>
    <w:rPr>
      <w:rFonts w:ascii="Arial" w:hAnsi="Arial" w:cs="Arial"/>
      <w:color w:val="231F20"/>
    </w:rPr>
  </w:style>
  <w:style w:type="paragraph" w:customStyle="1" w:styleId="CaptionText">
    <w:name w:val="Caption Text"/>
    <w:basedOn w:val="Normal"/>
    <w:qFormat/>
    <w:rsid w:val="002D1F8E"/>
    <w:rPr>
      <w:rFonts w:ascii="Arial" w:hAnsi="Arial"/>
      <w:color w:val="231F20"/>
      <w:sz w:val="16"/>
    </w:rPr>
  </w:style>
  <w:style w:type="paragraph" w:customStyle="1" w:styleId="HeaderLevel3">
    <w:name w:val="Header Level 3"/>
    <w:basedOn w:val="Normal"/>
    <w:qFormat/>
    <w:rsid w:val="009871CB"/>
    <w:pPr>
      <w:keepNext/>
      <w:spacing w:after="220"/>
    </w:pPr>
    <w:rPr>
      <w:rFonts w:ascii="Arial" w:hAnsi="Arial"/>
      <w:b/>
      <w:color w:val="8DC63F"/>
      <w:sz w:val="24"/>
    </w:rPr>
  </w:style>
  <w:style w:type="paragraph" w:customStyle="1" w:styleId="DocTypeText">
    <w:name w:val="Doc Type Text"/>
    <w:basedOn w:val="BackPageQuoteText"/>
    <w:rsid w:val="002D1F8E"/>
    <w:rPr>
      <w:color w:val="auto"/>
      <w:sz w:val="30"/>
    </w:rPr>
  </w:style>
  <w:style w:type="paragraph" w:customStyle="1" w:styleId="HeaderLevel1">
    <w:name w:val="Header Level 1"/>
    <w:basedOn w:val="Normal"/>
    <w:qFormat/>
    <w:rsid w:val="002E071A"/>
    <w:pPr>
      <w:spacing w:before="360" w:after="120"/>
    </w:pPr>
    <w:rPr>
      <w:rFonts w:ascii="Arial" w:hAnsi="Arial" w:cs="Arial"/>
      <w:b/>
      <w:color w:val="8DC63F"/>
      <w:sz w:val="44"/>
      <w:szCs w:val="56"/>
    </w:rPr>
  </w:style>
  <w:style w:type="paragraph" w:customStyle="1" w:styleId="QuoteTextWhite">
    <w:name w:val="Quote Text White"/>
    <w:basedOn w:val="Normal"/>
    <w:qFormat/>
    <w:rsid w:val="002D1F8E"/>
    <w:rPr>
      <w:rFonts w:ascii="Arial" w:hAnsi="Arial"/>
      <w:color w:val="FFFFFF" w:themeColor="background1"/>
    </w:rPr>
  </w:style>
  <w:style w:type="paragraph" w:customStyle="1" w:styleId="HeaderLevel2">
    <w:name w:val="Header Level 2"/>
    <w:basedOn w:val="Normal"/>
    <w:qFormat/>
    <w:rsid w:val="00385605"/>
    <w:pPr>
      <w:spacing w:before="240"/>
    </w:pPr>
    <w:rPr>
      <w:rFonts w:ascii="Arial" w:hAnsi="Arial" w:cs="Arial"/>
      <w:b/>
      <w:color w:val="8DC63F"/>
      <w:sz w:val="37"/>
      <w:szCs w:val="37"/>
    </w:rPr>
  </w:style>
  <w:style w:type="paragraph" w:customStyle="1" w:styleId="SubTitleText">
    <w:name w:val="Sub Title Text"/>
    <w:basedOn w:val="BackPageQuoteText"/>
    <w:qFormat/>
    <w:rsid w:val="00C746C8"/>
    <w:pPr>
      <w:spacing w:after="220"/>
    </w:pPr>
    <w:rPr>
      <w:sz w:val="34"/>
    </w:rPr>
  </w:style>
  <w:style w:type="paragraph" w:customStyle="1" w:styleId="CoverTitleTextGreen">
    <w:name w:val="Cover Title Text Green"/>
    <w:basedOn w:val="BackPageQuoteText"/>
    <w:qFormat/>
    <w:rsid w:val="0075034C"/>
    <w:pPr>
      <w:spacing w:after="120"/>
    </w:pPr>
    <w:rPr>
      <w:color w:val="008053"/>
      <w:sz w:val="70"/>
    </w:rPr>
  </w:style>
  <w:style w:type="paragraph" w:styleId="BalloonText">
    <w:name w:val="Balloon Text"/>
    <w:basedOn w:val="Normal"/>
    <w:link w:val="BalloonTextChar"/>
    <w:uiPriority w:val="99"/>
    <w:semiHidden/>
    <w:unhideWhenUsed/>
    <w:rsid w:val="002D1F8E"/>
    <w:rPr>
      <w:rFonts w:ascii="Tahoma" w:hAnsi="Tahoma" w:cs="Tahoma"/>
      <w:sz w:val="16"/>
      <w:szCs w:val="16"/>
    </w:rPr>
  </w:style>
  <w:style w:type="character" w:customStyle="1" w:styleId="BalloonTextChar">
    <w:name w:val="Balloon Text Char"/>
    <w:basedOn w:val="DefaultParagraphFont"/>
    <w:link w:val="BalloonText"/>
    <w:uiPriority w:val="99"/>
    <w:semiHidden/>
    <w:rsid w:val="002D1F8E"/>
    <w:rPr>
      <w:rFonts w:ascii="Tahoma" w:hAnsi="Tahoma" w:cs="Tahoma"/>
      <w:sz w:val="16"/>
      <w:szCs w:val="16"/>
    </w:rPr>
  </w:style>
  <w:style w:type="paragraph" w:customStyle="1" w:styleId="GreyBodyTextAL">
    <w:name w:val="Grey Body Text AL"/>
    <w:basedOn w:val="BodyTextAL"/>
    <w:qFormat/>
    <w:rsid w:val="002D1F8E"/>
    <w:rPr>
      <w:color w:val="808184"/>
    </w:rPr>
  </w:style>
  <w:style w:type="paragraph" w:styleId="Header">
    <w:name w:val="header"/>
    <w:basedOn w:val="Normal"/>
    <w:link w:val="HeaderChar"/>
    <w:uiPriority w:val="99"/>
    <w:unhideWhenUsed/>
    <w:rsid w:val="002D1F8E"/>
    <w:pPr>
      <w:tabs>
        <w:tab w:val="center" w:pos="4513"/>
        <w:tab w:val="right" w:pos="9026"/>
      </w:tabs>
    </w:pPr>
  </w:style>
  <w:style w:type="character" w:customStyle="1" w:styleId="HeaderChar">
    <w:name w:val="Header Char"/>
    <w:basedOn w:val="DefaultParagraphFont"/>
    <w:link w:val="Header"/>
    <w:uiPriority w:val="99"/>
    <w:rsid w:val="002D1F8E"/>
  </w:style>
  <w:style w:type="character" w:customStyle="1" w:styleId="Heading2Char">
    <w:name w:val="Heading 2 Char"/>
    <w:basedOn w:val="DefaultParagraphFont"/>
    <w:link w:val="Heading2"/>
    <w:uiPriority w:val="9"/>
    <w:semiHidden/>
    <w:rsid w:val="00F861E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BF5317"/>
    <w:pPr>
      <w:tabs>
        <w:tab w:val="center" w:pos="4513"/>
        <w:tab w:val="right" w:pos="9026"/>
      </w:tabs>
    </w:pPr>
    <w:rPr>
      <w:rFonts w:ascii="Arial" w:hAnsi="Arial"/>
      <w:color w:val="808184"/>
      <w:sz w:val="13"/>
    </w:rPr>
  </w:style>
  <w:style w:type="character" w:customStyle="1" w:styleId="FooterChar">
    <w:name w:val="Footer Char"/>
    <w:basedOn w:val="DefaultParagraphFont"/>
    <w:link w:val="Footer"/>
    <w:uiPriority w:val="99"/>
    <w:rsid w:val="00BF5317"/>
    <w:rPr>
      <w:rFonts w:ascii="Arial" w:hAnsi="Arial"/>
      <w:color w:val="808184"/>
      <w:sz w:val="13"/>
    </w:rPr>
  </w:style>
  <w:style w:type="paragraph" w:customStyle="1" w:styleId="BoxOutText">
    <w:name w:val="Box Out Text"/>
    <w:basedOn w:val="Normal"/>
    <w:qFormat/>
    <w:rsid w:val="00614E48"/>
    <w:rPr>
      <w:rFonts w:ascii="Arial" w:hAnsi="Arial"/>
      <w:color w:val="8DC63F"/>
    </w:rPr>
  </w:style>
  <w:style w:type="character" w:customStyle="1" w:styleId="Heading1Char">
    <w:name w:val="Heading 1 Char"/>
    <w:basedOn w:val="DefaultParagraphFont"/>
    <w:link w:val="Heading1"/>
    <w:uiPriority w:val="9"/>
    <w:rsid w:val="00F861ED"/>
    <w:rPr>
      <w:rFonts w:asciiTheme="majorHAnsi" w:eastAsiaTheme="majorEastAsia" w:hAnsiTheme="majorHAnsi" w:cstheme="majorBidi"/>
      <w:b/>
      <w:bCs/>
      <w:color w:val="365F91" w:themeColor="accent1" w:themeShade="BF"/>
      <w:sz w:val="28"/>
      <w:szCs w:val="28"/>
    </w:rPr>
  </w:style>
  <w:style w:type="paragraph" w:customStyle="1" w:styleId="NumberedFooterText">
    <w:name w:val="Numbered Footer Text"/>
    <w:basedOn w:val="Normal"/>
    <w:qFormat/>
    <w:rsid w:val="00BF5317"/>
    <w:pPr>
      <w:numPr>
        <w:numId w:val="1"/>
      </w:numPr>
      <w:ind w:left="357" w:hanging="357"/>
    </w:pPr>
    <w:rPr>
      <w:rFonts w:ascii="Arial" w:hAnsi="Arial"/>
      <w:color w:val="808184"/>
      <w:sz w:val="13"/>
    </w:rPr>
  </w:style>
  <w:style w:type="character" w:styleId="Hyperlink">
    <w:name w:val="Hyperlink"/>
    <w:basedOn w:val="DefaultParagraphFont"/>
    <w:uiPriority w:val="99"/>
    <w:unhideWhenUsed/>
    <w:rsid w:val="00C8129A"/>
    <w:rPr>
      <w:color w:val="0000FF" w:themeColor="hyperlink"/>
      <w:u w:val="single"/>
    </w:rPr>
  </w:style>
  <w:style w:type="paragraph" w:customStyle="1" w:styleId="CoverQuote">
    <w:name w:val="Cover Quote"/>
    <w:basedOn w:val="CoverTitletextWhite"/>
    <w:qFormat/>
    <w:rsid w:val="00062A2D"/>
    <w:pPr>
      <w:spacing w:after="0"/>
    </w:pPr>
    <w:rPr>
      <w:sz w:val="34"/>
    </w:rPr>
  </w:style>
  <w:style w:type="paragraph" w:customStyle="1" w:styleId="CoverTitletextWhite">
    <w:name w:val="Cover Title text White"/>
    <w:basedOn w:val="CoverTitleTextGreen"/>
    <w:qFormat/>
    <w:rsid w:val="0057270B"/>
    <w:rPr>
      <w:color w:val="FFFFFF" w:themeColor="background1"/>
    </w:rPr>
  </w:style>
  <w:style w:type="paragraph" w:customStyle="1" w:styleId="CoverSubGrey">
    <w:name w:val="Cover Sub Grey"/>
    <w:basedOn w:val="Normal"/>
    <w:qFormat/>
    <w:rsid w:val="00062A2D"/>
    <w:rPr>
      <w:rFonts w:ascii="Arial" w:hAnsi="Arial"/>
      <w:color w:val="808184"/>
      <w:sz w:val="34"/>
    </w:rPr>
  </w:style>
  <w:style w:type="paragraph" w:customStyle="1" w:styleId="CoverSubGreen">
    <w:name w:val="Cover Sub Green"/>
    <w:basedOn w:val="CoverSubGrey"/>
    <w:qFormat/>
    <w:rsid w:val="00062A2D"/>
    <w:rPr>
      <w:color w:val="008053"/>
    </w:rPr>
  </w:style>
  <w:style w:type="character" w:styleId="PlaceholderText">
    <w:name w:val="Placeholder Text"/>
    <w:basedOn w:val="DefaultParagraphFont"/>
    <w:uiPriority w:val="99"/>
    <w:semiHidden/>
    <w:rsid w:val="00616573"/>
    <w:rPr>
      <w:color w:val="808080"/>
    </w:rPr>
  </w:style>
  <w:style w:type="paragraph" w:customStyle="1" w:styleId="ALCoverQuote">
    <w:name w:val="AL Cover Quote"/>
    <w:basedOn w:val="Normal"/>
    <w:rsid w:val="00EA4496"/>
    <w:rPr>
      <w:rFonts w:ascii="Arial" w:hAnsi="Arial"/>
      <w:color w:val="FFFFFF" w:themeColor="background1"/>
      <w:sz w:val="34"/>
    </w:rPr>
  </w:style>
  <w:style w:type="paragraph" w:customStyle="1" w:styleId="ALSubTitleText">
    <w:name w:val="AL Sub Title Text"/>
    <w:basedOn w:val="Normal"/>
    <w:rsid w:val="00D97AF5"/>
    <w:rPr>
      <w:rFonts w:ascii="Arial" w:hAnsi="Arial"/>
      <w:color w:val="94C63F"/>
      <w:sz w:val="34"/>
    </w:rPr>
  </w:style>
  <w:style w:type="paragraph" w:styleId="Caption">
    <w:name w:val="caption"/>
    <w:basedOn w:val="Normal"/>
    <w:next w:val="Normal"/>
    <w:uiPriority w:val="35"/>
    <w:unhideWhenUsed/>
    <w:rsid w:val="001A61FB"/>
    <w:rPr>
      <w:b/>
      <w:bCs/>
      <w:color w:val="4F81BD" w:themeColor="accent1"/>
      <w:sz w:val="18"/>
      <w:szCs w:val="18"/>
    </w:rPr>
  </w:style>
  <w:style w:type="paragraph" w:styleId="FootnoteText">
    <w:name w:val="footnote text"/>
    <w:aliases w:val="Footnote Text Char1,Footnote Text Char Char,Footnote Text Char1 Char Char,Footnote Text Char Char Char Char,Footnote Text Char Char1,FA Fu,Footnote reference,NOTA AL PIE TESIS PUCP,Footnote Text Cha,FA Fußnotentext,FA Fuﬂnotentext,Ca,f,ft"/>
    <w:basedOn w:val="Normal"/>
    <w:link w:val="FootnoteTextChar"/>
    <w:uiPriority w:val="99"/>
    <w:qFormat/>
    <w:rsid w:val="00AB723A"/>
    <w:rPr>
      <w:rFonts w:ascii="Arial" w:hAnsi="Arial"/>
      <w:sz w:val="20"/>
      <w:szCs w:val="20"/>
      <w:lang w:val="en-GB"/>
    </w:rPr>
  </w:style>
  <w:style w:type="character" w:customStyle="1" w:styleId="FootnoteTextChar">
    <w:name w:val="Footnote Text Char"/>
    <w:aliases w:val="Footnote Text Char1 Char,Footnote Text Char Char Char,Footnote Text Char1 Char Char Char,Footnote Text Char Char Char Char Char,Footnote Text Char Char1 Char,FA Fu Char,Footnote reference Char,NOTA AL PIE TESIS PUCP Char,Ca Char"/>
    <w:basedOn w:val="DefaultParagraphFont"/>
    <w:link w:val="FootnoteText"/>
    <w:uiPriority w:val="99"/>
    <w:rsid w:val="00AB723A"/>
    <w:rPr>
      <w:rFonts w:ascii="Arial" w:eastAsia="Times New Roman" w:hAnsi="Arial" w:cs="Times New Roman"/>
      <w:sz w:val="20"/>
      <w:szCs w:val="20"/>
    </w:rPr>
  </w:style>
  <w:style w:type="character" w:styleId="FootnoteReference">
    <w:name w:val="footnote reference"/>
    <w:aliases w:val="Texto de nota al pie,Footnotes refss,Appel note de bas de page,Footnote number,referencia nota al pie,BVI fnr,Ref. de nota al pie.,Footnote symbol,Footnote,4_G,16 Point,Superscript 6 Point,Texto nota al pie,Ref. de nota al pi,Ref"/>
    <w:basedOn w:val="DefaultParagraphFont"/>
    <w:uiPriority w:val="99"/>
    <w:rsid w:val="00AB723A"/>
    <w:rPr>
      <w:vertAlign w:val="superscript"/>
    </w:rPr>
  </w:style>
  <w:style w:type="paragraph" w:styleId="ListParagraph">
    <w:name w:val="List Paragraph"/>
    <w:basedOn w:val="Normal"/>
    <w:uiPriority w:val="34"/>
    <w:qFormat/>
    <w:rsid w:val="002664E5"/>
    <w:pPr>
      <w:ind w:left="720"/>
      <w:contextualSpacing/>
    </w:pPr>
    <w:rPr>
      <w:rFonts w:ascii="Times New Roman" w:hAnsi="Times New Roman"/>
      <w:sz w:val="24"/>
      <w:szCs w:val="24"/>
      <w:lang w:val="en-GB" w:eastAsia="en-GB"/>
    </w:rPr>
  </w:style>
  <w:style w:type="paragraph" w:customStyle="1" w:styleId="Body">
    <w:name w:val="Body"/>
    <w:rsid w:val="00E21B2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paragraph" w:customStyle="1" w:styleId="NoSpacing1">
    <w:name w:val="No Spacing1"/>
    <w:uiPriority w:val="1"/>
    <w:qFormat/>
    <w:rsid w:val="00ED1393"/>
    <w:pPr>
      <w:spacing w:after="0" w:line="240" w:lineRule="auto"/>
    </w:pPr>
    <w:rPr>
      <w:rFonts w:ascii="Calibri" w:eastAsia="Calibri" w:hAnsi="Calibri" w:cs="Times New Roman"/>
    </w:rPr>
  </w:style>
  <w:style w:type="paragraph" w:styleId="NoSpacing">
    <w:name w:val="No Spacing"/>
    <w:uiPriority w:val="1"/>
    <w:qFormat/>
    <w:rsid w:val="00985840"/>
    <w:pPr>
      <w:spacing w:after="0" w:line="240" w:lineRule="auto"/>
    </w:pPr>
    <w:rPr>
      <w:rFonts w:eastAsiaTheme="minorEastAsia"/>
      <w:lang w:eastAsia="en-GB"/>
    </w:rPr>
  </w:style>
  <w:style w:type="character" w:styleId="CommentReference">
    <w:name w:val="annotation reference"/>
    <w:basedOn w:val="DefaultParagraphFont"/>
    <w:uiPriority w:val="99"/>
    <w:semiHidden/>
    <w:unhideWhenUsed/>
    <w:rsid w:val="000538F8"/>
    <w:rPr>
      <w:sz w:val="16"/>
      <w:szCs w:val="16"/>
    </w:rPr>
  </w:style>
  <w:style w:type="paragraph" w:styleId="CommentText">
    <w:name w:val="annotation text"/>
    <w:basedOn w:val="Normal"/>
    <w:link w:val="CommentTextChar"/>
    <w:uiPriority w:val="99"/>
    <w:semiHidden/>
    <w:unhideWhenUsed/>
    <w:rsid w:val="000538F8"/>
    <w:rPr>
      <w:sz w:val="20"/>
      <w:szCs w:val="20"/>
    </w:rPr>
  </w:style>
  <w:style w:type="character" w:customStyle="1" w:styleId="CommentTextChar">
    <w:name w:val="Comment Text Char"/>
    <w:basedOn w:val="DefaultParagraphFont"/>
    <w:link w:val="CommentText"/>
    <w:uiPriority w:val="99"/>
    <w:semiHidden/>
    <w:rsid w:val="000538F8"/>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538F8"/>
    <w:rPr>
      <w:b/>
      <w:bCs/>
    </w:rPr>
  </w:style>
  <w:style w:type="character" w:customStyle="1" w:styleId="CommentSubjectChar">
    <w:name w:val="Comment Subject Char"/>
    <w:basedOn w:val="CommentTextChar"/>
    <w:link w:val="CommentSubject"/>
    <w:uiPriority w:val="99"/>
    <w:semiHidden/>
    <w:rsid w:val="000538F8"/>
    <w:rPr>
      <w:rFonts w:ascii="Calibri" w:eastAsia="Times New Roman" w:hAnsi="Calibri" w:cs="Times New Roman"/>
      <w:b/>
      <w:bCs/>
      <w:sz w:val="20"/>
      <w:szCs w:val="20"/>
      <w:lang w:val="en-US"/>
    </w:rPr>
  </w:style>
  <w:style w:type="paragraph" w:styleId="EndnoteText">
    <w:name w:val="endnote text"/>
    <w:basedOn w:val="Normal"/>
    <w:link w:val="EndnoteTextChar"/>
    <w:uiPriority w:val="99"/>
    <w:semiHidden/>
    <w:unhideWhenUsed/>
    <w:rsid w:val="00FB720B"/>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FB720B"/>
    <w:rPr>
      <w:sz w:val="20"/>
      <w:szCs w:val="20"/>
    </w:rPr>
  </w:style>
  <w:style w:type="character" w:styleId="EndnoteReference">
    <w:name w:val="endnote reference"/>
    <w:basedOn w:val="DefaultParagraphFont"/>
    <w:uiPriority w:val="99"/>
    <w:semiHidden/>
    <w:unhideWhenUsed/>
    <w:rsid w:val="00FB720B"/>
    <w:rPr>
      <w:vertAlign w:val="superscript"/>
    </w:rPr>
  </w:style>
  <w:style w:type="table" w:styleId="TableGrid">
    <w:name w:val="Table Grid"/>
    <w:basedOn w:val="TableNormal"/>
    <w:uiPriority w:val="59"/>
    <w:rsid w:val="001C6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C653D"/>
    <w:pPr>
      <w:spacing w:after="160" w:line="259" w:lineRule="auto"/>
    </w:pPr>
    <w:rPr>
      <w:rFonts w:asciiTheme="minorHAnsi" w:eastAsiaTheme="minorHAnsi" w:hAnsiTheme="minorHAnsi" w:cstheme="minorHAnsi"/>
      <w:b/>
      <w:sz w:val="28"/>
      <w:shd w:val="clear" w:color="auto" w:fill="FFFFFF"/>
      <w:lang w:val="en-GB"/>
    </w:rPr>
  </w:style>
  <w:style w:type="character" w:customStyle="1" w:styleId="Style1Char">
    <w:name w:val="Style1 Char"/>
    <w:basedOn w:val="DefaultParagraphFont"/>
    <w:link w:val="Style1"/>
    <w:rsid w:val="009C653D"/>
    <w:rPr>
      <w:rFonts w:cstheme="minorHAnsi"/>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1675">
      <w:bodyDiv w:val="1"/>
      <w:marLeft w:val="0"/>
      <w:marRight w:val="0"/>
      <w:marTop w:val="0"/>
      <w:marBottom w:val="0"/>
      <w:divBdr>
        <w:top w:val="none" w:sz="0" w:space="0" w:color="auto"/>
        <w:left w:val="none" w:sz="0" w:space="0" w:color="auto"/>
        <w:bottom w:val="none" w:sz="0" w:space="0" w:color="auto"/>
        <w:right w:val="none" w:sz="0" w:space="0" w:color="auto"/>
      </w:divBdr>
      <w:divsChild>
        <w:div w:id="1781534138">
          <w:marLeft w:val="907"/>
          <w:marRight w:val="0"/>
          <w:marTop w:val="211"/>
          <w:marBottom w:val="0"/>
          <w:divBdr>
            <w:top w:val="none" w:sz="0" w:space="0" w:color="auto"/>
            <w:left w:val="none" w:sz="0" w:space="0" w:color="auto"/>
            <w:bottom w:val="none" w:sz="0" w:space="0" w:color="auto"/>
            <w:right w:val="none" w:sz="0" w:space="0" w:color="auto"/>
          </w:divBdr>
        </w:div>
        <w:div w:id="1382367795">
          <w:marLeft w:val="907"/>
          <w:marRight w:val="0"/>
          <w:marTop w:val="211"/>
          <w:marBottom w:val="0"/>
          <w:divBdr>
            <w:top w:val="none" w:sz="0" w:space="0" w:color="auto"/>
            <w:left w:val="none" w:sz="0" w:space="0" w:color="auto"/>
            <w:bottom w:val="none" w:sz="0" w:space="0" w:color="auto"/>
            <w:right w:val="none" w:sz="0" w:space="0" w:color="auto"/>
          </w:divBdr>
        </w:div>
        <w:div w:id="1390610382">
          <w:marLeft w:val="907"/>
          <w:marRight w:val="0"/>
          <w:marTop w:val="211"/>
          <w:marBottom w:val="0"/>
          <w:divBdr>
            <w:top w:val="none" w:sz="0" w:space="0" w:color="auto"/>
            <w:left w:val="none" w:sz="0" w:space="0" w:color="auto"/>
            <w:bottom w:val="none" w:sz="0" w:space="0" w:color="auto"/>
            <w:right w:val="none" w:sz="0" w:space="0" w:color="auto"/>
          </w:divBdr>
        </w:div>
      </w:divsChild>
    </w:div>
    <w:div w:id="20864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WVJ5gS7EfRM&amp;feature=youtu.be&amp;utm_source=You+Tube&amp;utm_medium=Email&amp;utm_campaign=Jamaic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idsalliance.or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melanie.rafe@aol.com"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dkingston@aidsalliance.org" TargetMode="External"/><Relationship Id="rId22" Type="http://schemas.openxmlformats.org/officeDocument/2006/relationships/customXml" Target="../customXml/item4.xml"/></Relationships>
</file>

<file path=word/_rels/endnotes.xml.rels><?xml version="1.0" encoding="UTF-8" standalone="yes"?>
<Relationships xmlns="http://schemas.openxmlformats.org/package/2006/relationships"><Relationship Id="rId1" Type="http://schemas.openxmlformats.org/officeDocument/2006/relationships/hyperlink" Target="https://data.unicef.org/topic/hivaids/global-regional-tre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A98987-A7B5-47A5-BA75-C0261026EB6C}">
  <ds:schemaRefs>
    <ds:schemaRef ds:uri="http://schemas.openxmlformats.org/officeDocument/2006/bibliography"/>
  </ds:schemaRefs>
</ds:datastoreItem>
</file>

<file path=customXml/itemProps2.xml><?xml version="1.0" encoding="utf-8"?>
<ds:datastoreItem xmlns:ds="http://schemas.openxmlformats.org/officeDocument/2006/customXml" ds:itemID="{FCEB3658-9CD8-414A-BF5E-4E2FD1C21520}"/>
</file>

<file path=customXml/itemProps3.xml><?xml version="1.0" encoding="utf-8"?>
<ds:datastoreItem xmlns:ds="http://schemas.openxmlformats.org/officeDocument/2006/customXml" ds:itemID="{844C7926-682B-4844-96BA-91F704C36E66}"/>
</file>

<file path=customXml/itemProps4.xml><?xml version="1.0" encoding="utf-8"?>
<ds:datastoreItem xmlns:ds="http://schemas.openxmlformats.org/officeDocument/2006/customXml" ds:itemID="{FA169929-1EF2-4395-8C7B-AFD8A8DDFF65}"/>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Template Company</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HIV-AIDS Alliance</dc:title>
  <dc:creator>Leila Zadeh</dc:creator>
  <cp:lastModifiedBy>Juana Sotomayor</cp:lastModifiedBy>
  <cp:revision>2</cp:revision>
  <cp:lastPrinted>2015-11-25T18:32:00Z</cp:lastPrinted>
  <dcterms:created xsi:type="dcterms:W3CDTF">2017-10-25T11:22:00Z</dcterms:created>
  <dcterms:modified xsi:type="dcterms:W3CDTF">2017-10-25T11:22:00Z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DTemplate">
    <vt:i4>2</vt:i4>
  </property>
  <property fmtid="{D5CDD505-2E9C-101B-9397-08002B2CF9AE}" pid="3" name="ContentTypeId">
    <vt:lpwstr>0x0101008822B9E06671B54FA89F14538B9B0FEA</vt:lpwstr>
  </property>
</Properties>
</file>