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EB6CB" w14:textId="0855A989" w:rsidR="001C0A12" w:rsidRPr="00CF7ACD" w:rsidRDefault="002A5D19" w:rsidP="002A5D19">
      <w:pPr>
        <w:jc w:val="center"/>
        <w:rPr>
          <w:rFonts w:ascii="Times New Roman" w:hAnsi="Times New Roman" w:cs="Times New Roman"/>
          <w:b/>
          <w:bCs/>
        </w:rPr>
      </w:pPr>
      <w:r w:rsidRPr="00CF7ACD">
        <w:rPr>
          <w:rFonts w:ascii="Times New Roman" w:hAnsi="Times New Roman" w:cs="Times New Roman"/>
          <w:b/>
          <w:bCs/>
        </w:rPr>
        <w:t xml:space="preserve">Joint </w:t>
      </w:r>
      <w:r w:rsidR="001C0A12" w:rsidRPr="00CF7ACD">
        <w:rPr>
          <w:rFonts w:ascii="Times New Roman" w:hAnsi="Times New Roman" w:cs="Times New Roman"/>
          <w:b/>
          <w:bCs/>
        </w:rPr>
        <w:t>Statement to the 13th session/ Regional meetings of the Expert Mechanism on the Rights of Indigenous Peoples</w:t>
      </w:r>
    </w:p>
    <w:p w14:paraId="57E294F4" w14:textId="77777777" w:rsidR="000442B0" w:rsidRPr="00CF7ACD" w:rsidRDefault="000442B0" w:rsidP="002A5D19">
      <w:pPr>
        <w:jc w:val="center"/>
        <w:rPr>
          <w:rFonts w:ascii="Times New Roman" w:hAnsi="Times New Roman" w:cs="Times New Roman"/>
          <w:b/>
          <w:bCs/>
        </w:rPr>
      </w:pPr>
    </w:p>
    <w:p w14:paraId="5955A8A3" w14:textId="0706B548" w:rsidR="000442B0" w:rsidRPr="00CF7ACD" w:rsidRDefault="000442B0" w:rsidP="002A5D19">
      <w:pPr>
        <w:jc w:val="center"/>
        <w:rPr>
          <w:rFonts w:ascii="Times New Roman" w:hAnsi="Times New Roman" w:cs="Times New Roman"/>
          <w:b/>
          <w:bCs/>
        </w:rPr>
      </w:pPr>
      <w:r w:rsidRPr="00CF7ACD">
        <w:rPr>
          <w:rFonts w:ascii="Times New Roman" w:hAnsi="Times New Roman" w:cs="Times New Roman"/>
          <w:b/>
          <w:bCs/>
        </w:rPr>
        <w:t>1</w:t>
      </w:r>
      <w:r w:rsidRPr="00CF7ACD">
        <w:rPr>
          <w:rFonts w:ascii="Times New Roman" w:hAnsi="Times New Roman" w:cs="Times New Roman"/>
          <w:b/>
          <w:bCs/>
          <w:vertAlign w:val="superscript"/>
        </w:rPr>
        <w:t>st</w:t>
      </w:r>
      <w:r w:rsidRPr="00CF7ACD">
        <w:rPr>
          <w:rFonts w:ascii="Times New Roman" w:hAnsi="Times New Roman" w:cs="Times New Roman"/>
          <w:b/>
          <w:bCs/>
        </w:rPr>
        <w:t xml:space="preserve"> </w:t>
      </w:r>
      <w:r w:rsidR="00CF7ACD" w:rsidRPr="00CF7ACD">
        <w:rPr>
          <w:rFonts w:ascii="Times New Roman" w:hAnsi="Times New Roman" w:cs="Times New Roman"/>
          <w:b/>
          <w:bCs/>
        </w:rPr>
        <w:t>December</w:t>
      </w:r>
      <w:r w:rsidRPr="00CF7ACD">
        <w:rPr>
          <w:rFonts w:ascii="Times New Roman" w:hAnsi="Times New Roman" w:cs="Times New Roman"/>
          <w:b/>
          <w:bCs/>
        </w:rPr>
        <w:t xml:space="preserve"> 2020</w:t>
      </w:r>
    </w:p>
    <w:p w14:paraId="7FDCD7F6" w14:textId="77777777" w:rsidR="000442B0" w:rsidRPr="00CF7ACD" w:rsidRDefault="000442B0" w:rsidP="002A5D19">
      <w:pPr>
        <w:jc w:val="center"/>
        <w:rPr>
          <w:rFonts w:ascii="Times New Roman" w:hAnsi="Times New Roman" w:cs="Times New Roman"/>
          <w:b/>
          <w:bCs/>
        </w:rPr>
      </w:pPr>
    </w:p>
    <w:p w14:paraId="29FA58E9" w14:textId="06062636" w:rsidR="000442B0" w:rsidRPr="00CF7ACD" w:rsidRDefault="000442B0" w:rsidP="000442B0">
      <w:pPr>
        <w:jc w:val="center"/>
        <w:rPr>
          <w:rFonts w:ascii="Times New Roman" w:hAnsi="Times New Roman" w:cs="Times New Roman"/>
          <w:b/>
          <w:bCs/>
        </w:rPr>
      </w:pPr>
      <w:r w:rsidRPr="00CF7ACD">
        <w:rPr>
          <w:rFonts w:ascii="Times New Roman" w:hAnsi="Times New Roman" w:cs="Times New Roman"/>
          <w:b/>
          <w:bCs/>
        </w:rPr>
        <w:t>The impact of COVID-19 on Civic Space and the rights of Indigenous Peoples under the UN Declaration on the Rights of Indigenous Peoples</w:t>
      </w:r>
    </w:p>
    <w:p w14:paraId="34F4931A" w14:textId="225AA5C6" w:rsidR="000442B0" w:rsidRPr="002427FE" w:rsidRDefault="000442B0" w:rsidP="000442B0">
      <w:pPr>
        <w:jc w:val="center"/>
        <w:rPr>
          <w:rFonts w:ascii="Times New Roman" w:hAnsi="Times New Roman" w:cs="Times New Roman"/>
        </w:rPr>
      </w:pPr>
    </w:p>
    <w:p w14:paraId="0A9667B6" w14:textId="29D45264" w:rsidR="000442B0" w:rsidRPr="002427FE" w:rsidRDefault="000442B0" w:rsidP="000442B0">
      <w:pPr>
        <w:jc w:val="center"/>
        <w:rPr>
          <w:rFonts w:ascii="Times New Roman" w:hAnsi="Times New Roman" w:cs="Times New Roman"/>
        </w:rPr>
      </w:pPr>
      <w:r w:rsidRPr="002427FE">
        <w:rPr>
          <w:rFonts w:ascii="Times New Roman" w:hAnsi="Times New Roman" w:cs="Times New Roman"/>
        </w:rPr>
        <w:t xml:space="preserve">By </w:t>
      </w:r>
      <w:bookmarkStart w:id="0" w:name="_GoBack"/>
      <w:r w:rsidRPr="002427FE">
        <w:rPr>
          <w:rFonts w:ascii="Times New Roman" w:hAnsi="Times New Roman" w:cs="Times New Roman"/>
        </w:rPr>
        <w:t xml:space="preserve">Gam A. Shimray </w:t>
      </w:r>
      <w:bookmarkEnd w:id="0"/>
    </w:p>
    <w:p w14:paraId="3E7BAF21" w14:textId="77777777" w:rsidR="000442B0" w:rsidRPr="002427FE" w:rsidRDefault="000442B0" w:rsidP="002A5D19">
      <w:pPr>
        <w:jc w:val="center"/>
        <w:rPr>
          <w:rFonts w:ascii="Times New Roman" w:hAnsi="Times New Roman" w:cs="Times New Roman"/>
        </w:rPr>
      </w:pPr>
    </w:p>
    <w:p w14:paraId="054D59D3" w14:textId="77777777" w:rsidR="000442B0" w:rsidRPr="002427FE" w:rsidRDefault="000442B0" w:rsidP="002A5D19">
      <w:pPr>
        <w:jc w:val="center"/>
        <w:rPr>
          <w:rFonts w:ascii="Times New Roman" w:eastAsia="Times New Roman" w:hAnsi="Times New Roman" w:cs="Times New Roman"/>
          <w:i/>
          <w:iCs/>
        </w:rPr>
      </w:pPr>
    </w:p>
    <w:p w14:paraId="46F973D0" w14:textId="5EDC9312" w:rsidR="002A5D19" w:rsidRPr="002427FE" w:rsidRDefault="000442B0" w:rsidP="002A5D19">
      <w:pPr>
        <w:jc w:val="center"/>
        <w:rPr>
          <w:rFonts w:ascii="Times New Roman" w:hAnsi="Times New Roman" w:cs="Times New Roman"/>
          <w:i/>
          <w:iCs/>
        </w:rPr>
      </w:pPr>
      <w:r w:rsidRPr="002427FE">
        <w:rPr>
          <w:rFonts w:ascii="Times New Roman" w:eastAsia="Times New Roman" w:hAnsi="Times New Roman" w:cs="Times New Roman"/>
          <w:i/>
          <w:iCs/>
        </w:rPr>
        <w:t xml:space="preserve">On behalf </w:t>
      </w:r>
      <w:r w:rsidR="005849CC" w:rsidRPr="002427FE">
        <w:rPr>
          <w:rFonts w:ascii="Times New Roman" w:eastAsia="Times New Roman" w:hAnsi="Times New Roman" w:cs="Times New Roman"/>
          <w:i/>
          <w:iCs/>
        </w:rPr>
        <w:t>of Asia</w:t>
      </w:r>
      <w:r w:rsidR="002A5D19" w:rsidRPr="002427FE">
        <w:rPr>
          <w:rFonts w:ascii="Times New Roman" w:eastAsia="Times New Roman" w:hAnsi="Times New Roman" w:cs="Times New Roman"/>
          <w:i/>
          <w:iCs/>
        </w:rPr>
        <w:t xml:space="preserve"> Indigenous Peoples’ Caucus and Asia Indigenous Peoples Pact</w:t>
      </w:r>
    </w:p>
    <w:p w14:paraId="721783CD" w14:textId="4B9846D0" w:rsidR="001C0A12" w:rsidRPr="002427FE" w:rsidRDefault="001C0A12" w:rsidP="002A5D19">
      <w:pPr>
        <w:jc w:val="center"/>
        <w:rPr>
          <w:rFonts w:ascii="Times New Roman" w:hAnsi="Times New Roman" w:cs="Times New Roman"/>
        </w:rPr>
      </w:pPr>
    </w:p>
    <w:p w14:paraId="3DC07397" w14:textId="77777777" w:rsidR="005A4FCD" w:rsidRPr="002427FE" w:rsidRDefault="005A4FCD" w:rsidP="007744B0">
      <w:pPr>
        <w:jc w:val="both"/>
        <w:rPr>
          <w:rFonts w:ascii="Times New Roman" w:hAnsi="Times New Roman" w:cs="Times New Roman"/>
        </w:rPr>
      </w:pPr>
    </w:p>
    <w:p w14:paraId="3CF6F6D2" w14:textId="37406DC8" w:rsidR="001C0A12" w:rsidRPr="002427FE" w:rsidRDefault="002A5D19" w:rsidP="007744B0">
      <w:pPr>
        <w:jc w:val="both"/>
        <w:rPr>
          <w:rFonts w:ascii="Times New Roman" w:hAnsi="Times New Roman" w:cs="Times New Roman"/>
        </w:rPr>
      </w:pPr>
      <w:r w:rsidRPr="002427FE">
        <w:rPr>
          <w:rFonts w:ascii="Times New Roman" w:hAnsi="Times New Roman" w:cs="Times New Roman"/>
        </w:rPr>
        <w:t>Respected Chair,</w:t>
      </w:r>
    </w:p>
    <w:p w14:paraId="4D676D29" w14:textId="13D39BEF" w:rsidR="00B21C6F" w:rsidRPr="002427FE" w:rsidRDefault="00B21C6F" w:rsidP="007744B0">
      <w:pPr>
        <w:jc w:val="both"/>
        <w:rPr>
          <w:rFonts w:ascii="Times New Roman" w:hAnsi="Times New Roman" w:cs="Times New Roman"/>
        </w:rPr>
      </w:pPr>
    </w:p>
    <w:p w14:paraId="7C1DEE36" w14:textId="644BCEB1" w:rsidR="00153F8F" w:rsidRPr="002427FE" w:rsidRDefault="00F43623" w:rsidP="007744B0">
      <w:pPr>
        <w:jc w:val="both"/>
        <w:rPr>
          <w:rFonts w:ascii="Times New Roman" w:hAnsi="Times New Roman" w:cs="Times New Roman"/>
        </w:rPr>
      </w:pPr>
      <w:r w:rsidRPr="002427FE">
        <w:rPr>
          <w:rFonts w:ascii="Times New Roman" w:hAnsi="Times New Roman" w:cs="Times New Roman"/>
        </w:rPr>
        <w:t xml:space="preserve">The right to self-determination, encapsulated under the UNDRIP, is an essential condition for groups of individuals </w:t>
      </w:r>
      <w:r w:rsidR="00703742" w:rsidRPr="002427FE">
        <w:rPr>
          <w:rFonts w:ascii="Times New Roman" w:hAnsi="Times New Roman" w:cs="Times New Roman"/>
        </w:rPr>
        <w:t xml:space="preserve">to </w:t>
      </w:r>
      <w:r w:rsidRPr="002427FE">
        <w:rPr>
          <w:rFonts w:ascii="Times New Roman" w:hAnsi="Times New Roman" w:cs="Times New Roman"/>
        </w:rPr>
        <w:t xml:space="preserve">develop their collective lives through </w:t>
      </w:r>
      <w:r w:rsidR="00703742" w:rsidRPr="002427FE">
        <w:rPr>
          <w:rFonts w:ascii="Times New Roman" w:hAnsi="Times New Roman" w:cs="Times New Roman"/>
        </w:rPr>
        <w:t xml:space="preserve">culturally appropriate means </w:t>
      </w:r>
      <w:r w:rsidR="00153F8F" w:rsidRPr="002427FE">
        <w:rPr>
          <w:rFonts w:ascii="Times New Roman" w:hAnsi="Times New Roman" w:cs="Times New Roman"/>
        </w:rPr>
        <w:t>under</w:t>
      </w:r>
      <w:r w:rsidR="00703742" w:rsidRPr="002427FE">
        <w:rPr>
          <w:rFonts w:ascii="Times New Roman" w:hAnsi="Times New Roman" w:cs="Times New Roman"/>
        </w:rPr>
        <w:t xml:space="preserve"> the agency of </w:t>
      </w:r>
      <w:r w:rsidR="007249DE" w:rsidRPr="002427FE">
        <w:rPr>
          <w:rFonts w:ascii="Times New Roman" w:hAnsi="Times New Roman" w:cs="Times New Roman"/>
        </w:rPr>
        <w:t>their</w:t>
      </w:r>
      <w:r w:rsidR="00703742" w:rsidRPr="002427FE">
        <w:rPr>
          <w:rFonts w:ascii="Times New Roman" w:hAnsi="Times New Roman" w:cs="Times New Roman"/>
        </w:rPr>
        <w:t xml:space="preserve"> community. </w:t>
      </w:r>
    </w:p>
    <w:p w14:paraId="2F89F914" w14:textId="77777777" w:rsidR="00153F8F" w:rsidRPr="002427FE" w:rsidRDefault="00153F8F" w:rsidP="007744B0">
      <w:pPr>
        <w:jc w:val="both"/>
        <w:rPr>
          <w:rFonts w:ascii="Times New Roman" w:hAnsi="Times New Roman" w:cs="Times New Roman"/>
        </w:rPr>
      </w:pPr>
    </w:p>
    <w:p w14:paraId="2D9B1075" w14:textId="33C10B8C" w:rsidR="00703742" w:rsidRPr="002427FE" w:rsidRDefault="00703742" w:rsidP="007744B0">
      <w:pPr>
        <w:jc w:val="both"/>
        <w:rPr>
          <w:rFonts w:ascii="Times New Roman" w:hAnsi="Times New Roman" w:cs="Times New Roman"/>
        </w:rPr>
      </w:pPr>
      <w:r w:rsidRPr="002427FE">
        <w:rPr>
          <w:rFonts w:ascii="Times New Roman" w:hAnsi="Times New Roman" w:cs="Times New Roman"/>
        </w:rPr>
        <w:t xml:space="preserve">Our lands and territories are the cornerstone of our knowledge and freedom. While most nation states in the region have adapted and integrated legal provisions to support the recognition of </w:t>
      </w:r>
      <w:r w:rsidR="0047454F" w:rsidRPr="002427FE">
        <w:rPr>
          <w:rFonts w:ascii="Times New Roman" w:hAnsi="Times New Roman" w:cs="Times New Roman"/>
        </w:rPr>
        <w:t>ethnic minorities living within their borders, Indigenous Peoples – and Indigenous identities – are not fully recognized and consequently do not enjoy the full spectrum of rights</w:t>
      </w:r>
      <w:r w:rsidR="001C0006" w:rsidRPr="002427FE">
        <w:rPr>
          <w:rFonts w:ascii="Times New Roman" w:hAnsi="Times New Roman" w:cs="Times New Roman"/>
          <w:cs/>
          <w:lang w:bidi="th-TH"/>
        </w:rPr>
        <w:t xml:space="preserve"> </w:t>
      </w:r>
      <w:r w:rsidR="001C0006" w:rsidRPr="002427FE">
        <w:rPr>
          <w:rFonts w:ascii="Times New Roman" w:hAnsi="Times New Roman" w:cs="Times New Roman"/>
          <w:lang w:val="en-US" w:bidi="th-TH"/>
        </w:rPr>
        <w:t>enshrined</w:t>
      </w:r>
      <w:r w:rsidR="0047454F" w:rsidRPr="002427FE">
        <w:rPr>
          <w:rFonts w:ascii="Times New Roman" w:hAnsi="Times New Roman" w:cs="Times New Roman"/>
        </w:rPr>
        <w:t xml:space="preserve"> under the UNDRIP</w:t>
      </w:r>
      <w:r w:rsidR="001C0006" w:rsidRPr="002427FE">
        <w:rPr>
          <w:rFonts w:ascii="Times New Roman" w:hAnsi="Times New Roman" w:cs="Times New Roman"/>
        </w:rPr>
        <w:t xml:space="preserve"> and other relevant international standards</w:t>
      </w:r>
      <w:r w:rsidR="0047454F" w:rsidRPr="002427FE">
        <w:rPr>
          <w:rFonts w:ascii="Times New Roman" w:hAnsi="Times New Roman" w:cs="Times New Roman"/>
        </w:rPr>
        <w:t xml:space="preserve">. </w:t>
      </w:r>
    </w:p>
    <w:p w14:paraId="3529F2AB" w14:textId="254F66A9" w:rsidR="00703742" w:rsidRPr="002427FE" w:rsidRDefault="00703742" w:rsidP="007744B0">
      <w:pPr>
        <w:jc w:val="both"/>
        <w:rPr>
          <w:rFonts w:ascii="Times New Roman" w:hAnsi="Times New Roman" w:cs="Times New Roman"/>
        </w:rPr>
      </w:pPr>
    </w:p>
    <w:p w14:paraId="72222161" w14:textId="57591591" w:rsidR="00703742" w:rsidRPr="002427FE" w:rsidRDefault="00F463D1" w:rsidP="007744B0">
      <w:pPr>
        <w:tabs>
          <w:tab w:val="left" w:pos="5209"/>
        </w:tabs>
        <w:jc w:val="both"/>
        <w:rPr>
          <w:rFonts w:ascii="Times New Roman" w:hAnsi="Times New Roman" w:cs="Times New Roman"/>
        </w:rPr>
      </w:pPr>
      <w:r>
        <w:rPr>
          <w:rFonts w:ascii="Times New Roman" w:hAnsi="Times New Roman" w:cs="Times New Roman"/>
        </w:rPr>
        <w:t>O</w:t>
      </w:r>
      <w:r w:rsidR="0047454F" w:rsidRPr="002427FE">
        <w:rPr>
          <w:rFonts w:ascii="Times New Roman" w:hAnsi="Times New Roman" w:cs="Times New Roman"/>
        </w:rPr>
        <w:t>ur struggle for self-determination and recognition has continued for centuries. The</w:t>
      </w:r>
      <w:r w:rsidR="00CE7CDA" w:rsidRPr="002427FE">
        <w:rPr>
          <w:rFonts w:ascii="Times New Roman" w:hAnsi="Times New Roman" w:cs="Times New Roman"/>
        </w:rPr>
        <w:t xml:space="preserve"> world must take note, as the</w:t>
      </w:r>
      <w:r w:rsidR="0047454F" w:rsidRPr="002427FE">
        <w:rPr>
          <w:rFonts w:ascii="Times New Roman" w:hAnsi="Times New Roman" w:cs="Times New Roman"/>
        </w:rPr>
        <w:t xml:space="preserve">se struggles are the struggles of us all. </w:t>
      </w:r>
      <w:r w:rsidR="00CE7CDA" w:rsidRPr="002427FE">
        <w:rPr>
          <w:rFonts w:ascii="Times New Roman" w:hAnsi="Times New Roman" w:cs="Times New Roman"/>
        </w:rPr>
        <w:t>Affluence, spurred through the accumulation of natural resources and wealth, propel the environmental destruction that enable zoonotic diseases – such as COVID</w:t>
      </w:r>
      <w:r w:rsidR="000442B0" w:rsidRPr="002427FE">
        <w:rPr>
          <w:rFonts w:ascii="Times New Roman" w:hAnsi="Times New Roman" w:cs="Times New Roman"/>
        </w:rPr>
        <w:t>-19</w:t>
      </w:r>
      <w:r>
        <w:rPr>
          <w:rFonts w:ascii="Times New Roman" w:hAnsi="Times New Roman" w:cs="Times New Roman"/>
        </w:rPr>
        <w:t xml:space="preserve"> </w:t>
      </w:r>
      <w:r w:rsidR="00CE7CDA" w:rsidRPr="002427FE">
        <w:rPr>
          <w:rFonts w:ascii="Times New Roman" w:hAnsi="Times New Roman" w:cs="Times New Roman"/>
        </w:rPr>
        <w:t xml:space="preserve">to proliferate and spread across the world. As the stewards of our territories, defending the rights of Indigenous Peoples is an act of defending all the natural world, both humans and non-humans. </w:t>
      </w:r>
    </w:p>
    <w:p w14:paraId="3572DB29" w14:textId="124E8D5D" w:rsidR="00CE7CDA" w:rsidRPr="002427FE" w:rsidRDefault="00CE7CDA" w:rsidP="007744B0">
      <w:pPr>
        <w:tabs>
          <w:tab w:val="left" w:pos="5209"/>
        </w:tabs>
        <w:jc w:val="both"/>
        <w:rPr>
          <w:rFonts w:ascii="Times New Roman" w:hAnsi="Times New Roman" w:cs="Times New Roman"/>
        </w:rPr>
      </w:pPr>
    </w:p>
    <w:p w14:paraId="6A91D79D" w14:textId="348C66B0" w:rsidR="00CE7CDA" w:rsidRPr="002427FE" w:rsidRDefault="00F64231" w:rsidP="007744B0">
      <w:pPr>
        <w:tabs>
          <w:tab w:val="left" w:pos="5209"/>
        </w:tabs>
        <w:jc w:val="both"/>
        <w:rPr>
          <w:rFonts w:ascii="Times New Roman" w:hAnsi="Times New Roman" w:cs="Times New Roman"/>
        </w:rPr>
      </w:pPr>
      <w:r w:rsidRPr="002427FE">
        <w:rPr>
          <w:rFonts w:ascii="Times New Roman" w:hAnsi="Times New Roman" w:cs="Times New Roman"/>
        </w:rPr>
        <w:t xml:space="preserve">Across the world, for defending our homes and ways of life, Indigenous Peoples Human Rights Defenders are being disproportionately killed. </w:t>
      </w:r>
      <w:r w:rsidR="007249DE" w:rsidRPr="002427FE">
        <w:rPr>
          <w:rFonts w:ascii="Times New Roman" w:hAnsi="Times New Roman" w:cs="Times New Roman"/>
        </w:rPr>
        <w:t>During this pandemic, we have observed several states in Asia becoming even more repressive. COVID-19 has been used as a trojan horse to intimidate, arrest, plan false charges and conduct military campaign. It is being used to weaken or suspend safeguards and rights regarding Indigenous Peoples</w:t>
      </w:r>
      <w:r w:rsidR="007648CF" w:rsidRPr="002427FE">
        <w:rPr>
          <w:rFonts w:ascii="Times New Roman" w:hAnsi="Times New Roman" w:cs="Times New Roman"/>
        </w:rPr>
        <w:t xml:space="preserve"> across Asia</w:t>
      </w:r>
      <w:r w:rsidR="007249DE" w:rsidRPr="002427FE">
        <w:rPr>
          <w:rFonts w:ascii="Times New Roman" w:hAnsi="Times New Roman" w:cs="Times New Roman"/>
        </w:rPr>
        <w:t xml:space="preserve">. </w:t>
      </w:r>
    </w:p>
    <w:p w14:paraId="6E7E3BD1" w14:textId="7BC9B13D" w:rsidR="00F64231" w:rsidRPr="002427FE" w:rsidRDefault="00F64231" w:rsidP="007744B0">
      <w:pPr>
        <w:tabs>
          <w:tab w:val="left" w:pos="5209"/>
        </w:tabs>
        <w:jc w:val="both"/>
        <w:rPr>
          <w:rFonts w:ascii="Times New Roman" w:hAnsi="Times New Roman" w:cs="Times New Roman"/>
        </w:rPr>
      </w:pPr>
    </w:p>
    <w:p w14:paraId="11BAD1B5" w14:textId="54F8B29C" w:rsidR="007B2D94" w:rsidRPr="002427FE" w:rsidRDefault="007B2D94" w:rsidP="007744B0">
      <w:pPr>
        <w:pStyle w:val="CommentText"/>
        <w:jc w:val="both"/>
        <w:rPr>
          <w:rFonts w:ascii="Times New Roman" w:hAnsi="Times New Roman" w:cs="Times New Roman"/>
          <w:sz w:val="24"/>
          <w:szCs w:val="24"/>
        </w:rPr>
      </w:pPr>
      <w:r w:rsidRPr="002427FE">
        <w:rPr>
          <w:rFonts w:ascii="Times New Roman" w:hAnsi="Times New Roman" w:cs="Times New Roman"/>
          <w:sz w:val="24"/>
          <w:szCs w:val="24"/>
        </w:rPr>
        <w:t>R</w:t>
      </w:r>
      <w:r w:rsidR="001A6060" w:rsidRPr="002427FE">
        <w:rPr>
          <w:rFonts w:ascii="Times New Roman" w:hAnsi="Times New Roman" w:cs="Times New Roman"/>
          <w:sz w:val="24"/>
          <w:szCs w:val="24"/>
        </w:rPr>
        <w:t>ather than create equitable solutions towards achieving inclusive and transformative change, we are observing the continuation of short-sighted environmental destruction and the alienation of those who have the ability to create territorial peace and environmental stability</w:t>
      </w:r>
      <w:r w:rsidR="007648CF" w:rsidRPr="002427FE">
        <w:rPr>
          <w:rFonts w:ascii="Times New Roman" w:hAnsi="Times New Roman" w:cs="Times New Roman"/>
          <w:sz w:val="24"/>
          <w:szCs w:val="24"/>
        </w:rPr>
        <w:t xml:space="preserve"> in the name of conservation and solutions to economic recovery</w:t>
      </w:r>
      <w:r w:rsidR="001A6060" w:rsidRPr="002427FE">
        <w:rPr>
          <w:rFonts w:ascii="Times New Roman" w:hAnsi="Times New Roman" w:cs="Times New Roman"/>
          <w:sz w:val="24"/>
          <w:szCs w:val="24"/>
        </w:rPr>
        <w:t>. It is the basis of our capacity, as Indigenous Peoples, to be agents of change to the local and global crises</w:t>
      </w:r>
      <w:r w:rsidRPr="002427FE">
        <w:rPr>
          <w:rFonts w:ascii="Times New Roman" w:hAnsi="Times New Roman" w:cs="Times New Roman"/>
          <w:sz w:val="24"/>
          <w:szCs w:val="24"/>
        </w:rPr>
        <w:t xml:space="preserve"> such as climate change, biodiversity loss and food and nutrition problems.</w:t>
      </w:r>
    </w:p>
    <w:p w14:paraId="27140C99" w14:textId="5AE7472E" w:rsidR="001A6060" w:rsidRPr="002427FE" w:rsidRDefault="001A6060" w:rsidP="007744B0">
      <w:pPr>
        <w:jc w:val="both"/>
        <w:rPr>
          <w:rFonts w:ascii="Times New Roman" w:hAnsi="Times New Roman" w:cs="Times New Roman"/>
        </w:rPr>
      </w:pPr>
      <w:r w:rsidRPr="002427FE">
        <w:rPr>
          <w:rFonts w:ascii="Times New Roman" w:hAnsi="Times New Roman" w:cs="Times New Roman"/>
        </w:rPr>
        <w:t xml:space="preserve"> </w:t>
      </w:r>
    </w:p>
    <w:p w14:paraId="24FE348B" w14:textId="02C14455" w:rsidR="00ED15E5" w:rsidRPr="002427FE" w:rsidRDefault="007744B0" w:rsidP="007744B0">
      <w:pPr>
        <w:jc w:val="both"/>
        <w:rPr>
          <w:rFonts w:ascii="Times New Roman" w:hAnsi="Times New Roman" w:cs="Times New Roman"/>
        </w:rPr>
      </w:pPr>
      <w:r w:rsidRPr="002427FE">
        <w:rPr>
          <w:rFonts w:ascii="Times New Roman" w:hAnsi="Times New Roman" w:cs="Times New Roman"/>
        </w:rPr>
        <w:t>C</w:t>
      </w:r>
      <w:r w:rsidR="00B21C6F" w:rsidRPr="002427FE">
        <w:rPr>
          <w:rFonts w:ascii="Times New Roman" w:hAnsi="Times New Roman" w:cs="Times New Roman"/>
        </w:rPr>
        <w:t xml:space="preserve">ivic space </w:t>
      </w:r>
      <w:r w:rsidRPr="002427FE">
        <w:rPr>
          <w:rFonts w:ascii="Times New Roman" w:hAnsi="Times New Roman" w:cs="Times New Roman"/>
        </w:rPr>
        <w:t>has</w:t>
      </w:r>
      <w:r w:rsidR="001A6060" w:rsidRPr="002427FE">
        <w:rPr>
          <w:rFonts w:ascii="Times New Roman" w:hAnsi="Times New Roman" w:cs="Times New Roman"/>
        </w:rPr>
        <w:t xml:space="preserve"> been </w:t>
      </w:r>
      <w:r w:rsidR="00B550EF" w:rsidRPr="002427FE">
        <w:rPr>
          <w:rFonts w:ascii="Times New Roman" w:hAnsi="Times New Roman" w:cs="Times New Roman"/>
        </w:rPr>
        <w:t>severely curbed</w:t>
      </w:r>
      <w:r w:rsidR="001A6060" w:rsidRPr="002427FE">
        <w:rPr>
          <w:rFonts w:ascii="Times New Roman" w:hAnsi="Times New Roman" w:cs="Times New Roman"/>
        </w:rPr>
        <w:t xml:space="preserve"> to promote false solutions </w:t>
      </w:r>
      <w:r w:rsidR="007648CF" w:rsidRPr="002427FE">
        <w:rPr>
          <w:rFonts w:ascii="Times New Roman" w:hAnsi="Times New Roman" w:cs="Times New Roman"/>
        </w:rPr>
        <w:t>and to deny justice</w:t>
      </w:r>
      <w:r w:rsidR="00C10358" w:rsidRPr="002427FE">
        <w:rPr>
          <w:rFonts w:ascii="Times New Roman" w:hAnsi="Times New Roman" w:cs="Times New Roman"/>
        </w:rPr>
        <w:t xml:space="preserve"> across Asia</w:t>
      </w:r>
      <w:r w:rsidR="001A6060" w:rsidRPr="002427FE">
        <w:rPr>
          <w:rFonts w:ascii="Times New Roman" w:hAnsi="Times New Roman" w:cs="Times New Roman"/>
        </w:rPr>
        <w:t>.</w:t>
      </w:r>
      <w:r w:rsidR="00ED15E5" w:rsidRPr="002427FE">
        <w:rPr>
          <w:rFonts w:ascii="Times New Roman" w:hAnsi="Times New Roman" w:cs="Times New Roman"/>
        </w:rPr>
        <w:t xml:space="preserve"> Some </w:t>
      </w:r>
      <w:r w:rsidR="00C10358" w:rsidRPr="002427FE">
        <w:rPr>
          <w:rFonts w:ascii="Times New Roman" w:hAnsi="Times New Roman" w:cs="Times New Roman"/>
        </w:rPr>
        <w:t xml:space="preserve">glaring </w:t>
      </w:r>
      <w:r w:rsidR="00ED15E5" w:rsidRPr="002427FE">
        <w:rPr>
          <w:rFonts w:ascii="Times New Roman" w:hAnsi="Times New Roman" w:cs="Times New Roman"/>
        </w:rPr>
        <w:t>examples</w:t>
      </w:r>
      <w:r w:rsidR="00C10358" w:rsidRPr="002427FE">
        <w:rPr>
          <w:rFonts w:ascii="Times New Roman" w:hAnsi="Times New Roman" w:cs="Times New Roman"/>
        </w:rPr>
        <w:t xml:space="preserve"> of detrimental laws and policies </w:t>
      </w:r>
      <w:r w:rsidR="00ED15E5" w:rsidRPr="002427FE">
        <w:rPr>
          <w:rFonts w:ascii="Times New Roman" w:hAnsi="Times New Roman" w:cs="Times New Roman"/>
        </w:rPr>
        <w:t>are:</w:t>
      </w:r>
      <w:r w:rsidR="001A6060" w:rsidRPr="002427FE">
        <w:rPr>
          <w:rFonts w:ascii="Times New Roman" w:hAnsi="Times New Roman" w:cs="Times New Roman"/>
        </w:rPr>
        <w:t xml:space="preserve"> </w:t>
      </w:r>
    </w:p>
    <w:p w14:paraId="05789462" w14:textId="0EAF7011" w:rsidR="00ED15E5" w:rsidRPr="002427FE" w:rsidRDefault="0018743A" w:rsidP="007744B0">
      <w:pPr>
        <w:pStyle w:val="ListParagraph"/>
        <w:numPr>
          <w:ilvl w:val="0"/>
          <w:numId w:val="1"/>
        </w:numPr>
        <w:jc w:val="both"/>
        <w:rPr>
          <w:rFonts w:ascii="Times New Roman" w:hAnsi="Times New Roman" w:cs="Times New Roman"/>
        </w:rPr>
      </w:pPr>
      <w:r w:rsidRPr="002427FE">
        <w:rPr>
          <w:rFonts w:ascii="Times New Roman" w:hAnsi="Times New Roman" w:cs="Times New Roman"/>
        </w:rPr>
        <w:lastRenderedPageBreak/>
        <w:t>In Indonesia, t</w:t>
      </w:r>
      <w:r w:rsidR="00ED15E5" w:rsidRPr="002427FE">
        <w:rPr>
          <w:rFonts w:ascii="Times New Roman" w:hAnsi="Times New Roman" w:cs="Times New Roman"/>
        </w:rPr>
        <w:t>he OMNIBUS law that was passed on 5</w:t>
      </w:r>
      <w:r w:rsidR="00ED15E5" w:rsidRPr="002427FE">
        <w:rPr>
          <w:rFonts w:ascii="Times New Roman" w:hAnsi="Times New Roman" w:cs="Times New Roman"/>
          <w:vertAlign w:val="superscript"/>
        </w:rPr>
        <w:t>th</w:t>
      </w:r>
      <w:r w:rsidR="00ED15E5" w:rsidRPr="002427FE">
        <w:rPr>
          <w:rFonts w:ascii="Times New Roman" w:hAnsi="Times New Roman" w:cs="Times New Roman"/>
        </w:rPr>
        <w:t xml:space="preserve"> October 2020 severely weakens</w:t>
      </w:r>
      <w:r w:rsidR="001A6060" w:rsidRPr="002427FE">
        <w:rPr>
          <w:rFonts w:ascii="Times New Roman" w:hAnsi="Times New Roman" w:cs="Times New Roman"/>
        </w:rPr>
        <w:t xml:space="preserve"> environmental protections</w:t>
      </w:r>
      <w:r w:rsidR="00AA3F38" w:rsidRPr="002427FE">
        <w:rPr>
          <w:rFonts w:ascii="Times New Roman" w:hAnsi="Times New Roman" w:cs="Times New Roman"/>
        </w:rPr>
        <w:t xml:space="preserve"> and human rights</w:t>
      </w:r>
      <w:r w:rsidR="00ED15E5" w:rsidRPr="002427FE">
        <w:rPr>
          <w:rFonts w:ascii="Times New Roman" w:hAnsi="Times New Roman" w:cs="Times New Roman"/>
        </w:rPr>
        <w:t xml:space="preserve"> </w:t>
      </w:r>
      <w:r w:rsidR="00C10358" w:rsidRPr="002427FE">
        <w:rPr>
          <w:rFonts w:ascii="Times New Roman" w:hAnsi="Times New Roman" w:cs="Times New Roman"/>
        </w:rPr>
        <w:t xml:space="preserve">by promoting </w:t>
      </w:r>
      <w:r w:rsidR="00ED15E5" w:rsidRPr="002427FE">
        <w:rPr>
          <w:rFonts w:ascii="Times New Roman" w:hAnsi="Times New Roman" w:cs="Times New Roman"/>
        </w:rPr>
        <w:t>greater centralization and corporate capture of community lands and resources.</w:t>
      </w:r>
    </w:p>
    <w:p w14:paraId="7F6C3140" w14:textId="452CB98C" w:rsidR="0018743A" w:rsidRPr="002427FE" w:rsidRDefault="0018743A" w:rsidP="007744B0">
      <w:pPr>
        <w:pStyle w:val="Default"/>
        <w:numPr>
          <w:ilvl w:val="0"/>
          <w:numId w:val="1"/>
        </w:numPr>
        <w:jc w:val="both"/>
        <w:rPr>
          <w:rFonts w:ascii="Times New Roman" w:hAnsi="Times New Roman" w:cs="Times New Roman"/>
          <w:color w:val="auto"/>
        </w:rPr>
      </w:pPr>
      <w:r w:rsidRPr="002427FE">
        <w:rPr>
          <w:rFonts w:ascii="Times New Roman" w:hAnsi="Times New Roman" w:cs="Times New Roman"/>
          <w:color w:val="auto"/>
        </w:rPr>
        <w:t>In the Philippines, the Republic Act No. 11469 (</w:t>
      </w:r>
      <w:proofErr w:type="spellStart"/>
      <w:r w:rsidRPr="002427FE">
        <w:rPr>
          <w:rStyle w:val="Strong"/>
          <w:rFonts w:ascii="Times New Roman" w:hAnsi="Times New Roman" w:cs="Times New Roman"/>
          <w:b w:val="0"/>
          <w:bCs w:val="0"/>
          <w:color w:val="auto"/>
        </w:rPr>
        <w:t>Bayanihan</w:t>
      </w:r>
      <w:proofErr w:type="spellEnd"/>
      <w:r w:rsidRPr="002427FE">
        <w:rPr>
          <w:rStyle w:val="Strong"/>
          <w:rFonts w:ascii="Times New Roman" w:hAnsi="Times New Roman" w:cs="Times New Roman"/>
          <w:b w:val="0"/>
          <w:bCs w:val="0"/>
          <w:color w:val="auto"/>
        </w:rPr>
        <w:t xml:space="preserve"> Act)</w:t>
      </w:r>
      <w:r w:rsidRPr="002427FE">
        <w:rPr>
          <w:rFonts w:ascii="Times New Roman" w:hAnsi="Times New Roman" w:cs="Times New Roman"/>
          <w:color w:val="auto"/>
        </w:rPr>
        <w:t xml:space="preserve"> was passed on 24</w:t>
      </w:r>
      <w:r w:rsidRPr="002427FE">
        <w:rPr>
          <w:rFonts w:ascii="Times New Roman" w:hAnsi="Times New Roman" w:cs="Times New Roman"/>
          <w:color w:val="auto"/>
          <w:vertAlign w:val="superscript"/>
        </w:rPr>
        <w:t>th</w:t>
      </w:r>
      <w:r w:rsidRPr="002427FE">
        <w:rPr>
          <w:rFonts w:ascii="Times New Roman" w:hAnsi="Times New Roman" w:cs="Times New Roman"/>
          <w:color w:val="auto"/>
        </w:rPr>
        <w:t xml:space="preserve"> March 2020</w:t>
      </w:r>
      <w:r w:rsidR="008D28C9" w:rsidRPr="002427FE">
        <w:rPr>
          <w:rFonts w:ascii="Times New Roman" w:hAnsi="Times New Roman" w:cs="Times New Roman"/>
          <w:color w:val="auto"/>
        </w:rPr>
        <w:t xml:space="preserve"> granting special</w:t>
      </w:r>
      <w:r w:rsidRPr="002427FE">
        <w:rPr>
          <w:rFonts w:ascii="Times New Roman" w:hAnsi="Times New Roman" w:cs="Times New Roman"/>
          <w:color w:val="auto"/>
        </w:rPr>
        <w:t xml:space="preserve"> powers to the president in</w:t>
      </w:r>
      <w:r w:rsidR="008D28C9" w:rsidRPr="002427FE">
        <w:rPr>
          <w:rFonts w:ascii="Times New Roman" w:hAnsi="Times New Roman" w:cs="Times New Roman"/>
          <w:color w:val="auto"/>
        </w:rPr>
        <w:t xml:space="preserve"> responding to COVID-19. </w:t>
      </w:r>
      <w:r w:rsidR="00B021D9" w:rsidRPr="002427FE">
        <w:rPr>
          <w:rFonts w:ascii="Times New Roman" w:hAnsi="Times New Roman" w:cs="Times New Roman"/>
          <w:color w:val="auto"/>
        </w:rPr>
        <w:t>Several</w:t>
      </w:r>
      <w:r w:rsidR="008D28C9" w:rsidRPr="002427FE">
        <w:rPr>
          <w:rFonts w:ascii="Times New Roman" w:hAnsi="Times New Roman" w:cs="Times New Roman"/>
          <w:color w:val="auto"/>
        </w:rPr>
        <w:t xml:space="preserve"> executive orders </w:t>
      </w:r>
      <w:r w:rsidR="00B021D9" w:rsidRPr="002427FE">
        <w:rPr>
          <w:rFonts w:ascii="Times New Roman" w:hAnsi="Times New Roman" w:cs="Times New Roman"/>
          <w:color w:val="auto"/>
        </w:rPr>
        <w:t xml:space="preserve">were issued </w:t>
      </w:r>
      <w:r w:rsidR="00041E23" w:rsidRPr="002427FE">
        <w:rPr>
          <w:rFonts w:ascii="Times New Roman" w:hAnsi="Times New Roman" w:cs="Times New Roman"/>
          <w:color w:val="auto"/>
        </w:rPr>
        <w:t xml:space="preserve">penalizing various acts </w:t>
      </w:r>
      <w:r w:rsidR="008D28C9" w:rsidRPr="002427FE">
        <w:rPr>
          <w:rFonts w:ascii="Times New Roman" w:hAnsi="Times New Roman" w:cs="Times New Roman"/>
          <w:color w:val="auto"/>
        </w:rPr>
        <w:t>which resulted to cases of arrest and detention of protesters and those providing relief service, including a former Congressman.</w:t>
      </w:r>
      <w:r w:rsidRPr="002427FE">
        <w:rPr>
          <w:rFonts w:ascii="Times New Roman" w:hAnsi="Times New Roman" w:cs="Times New Roman"/>
          <w:color w:val="auto"/>
        </w:rPr>
        <w:t xml:space="preserve"> Further, the Anti-Terrorism Act of 2020</w:t>
      </w:r>
      <w:r w:rsidR="00041E23" w:rsidRPr="002427FE">
        <w:rPr>
          <w:rFonts w:ascii="Times New Roman" w:hAnsi="Times New Roman" w:cs="Times New Roman"/>
          <w:color w:val="auto"/>
        </w:rPr>
        <w:t xml:space="preserve"> </w:t>
      </w:r>
      <w:r w:rsidRPr="002427FE">
        <w:rPr>
          <w:rFonts w:ascii="Times New Roman" w:hAnsi="Times New Roman" w:cs="Times New Roman"/>
          <w:color w:val="auto"/>
        </w:rPr>
        <w:t xml:space="preserve">passed against international </w:t>
      </w:r>
      <w:proofErr w:type="gramStart"/>
      <w:r w:rsidRPr="002427FE">
        <w:rPr>
          <w:rFonts w:ascii="Times New Roman" w:hAnsi="Times New Roman" w:cs="Times New Roman"/>
          <w:color w:val="auto"/>
        </w:rPr>
        <w:t>critique</w:t>
      </w:r>
      <w:r w:rsidR="000D40C1" w:rsidRPr="002427FE">
        <w:rPr>
          <w:rFonts w:ascii="Times New Roman" w:hAnsi="Times New Roman" w:cs="Times New Roman"/>
          <w:color w:val="auto"/>
        </w:rPr>
        <w:t xml:space="preserve"> which</w:t>
      </w:r>
      <w:proofErr w:type="gramEnd"/>
      <w:r w:rsidRPr="002427FE">
        <w:rPr>
          <w:rFonts w:ascii="Times New Roman" w:hAnsi="Times New Roman" w:cs="Times New Roman"/>
          <w:color w:val="auto"/>
        </w:rPr>
        <w:t xml:space="preserve"> included the</w:t>
      </w:r>
      <w:r w:rsidR="007744B0" w:rsidRPr="002427FE">
        <w:rPr>
          <w:rFonts w:ascii="Times New Roman" w:hAnsi="Times New Roman" w:cs="Times New Roman"/>
          <w:color w:val="auto"/>
        </w:rPr>
        <w:t xml:space="preserve"> OHCHR</w:t>
      </w:r>
      <w:r w:rsidRPr="002427FE">
        <w:rPr>
          <w:rFonts w:ascii="Times New Roman" w:hAnsi="Times New Roman" w:cs="Times New Roman"/>
          <w:color w:val="auto"/>
        </w:rPr>
        <w:t xml:space="preserve">, is fuelling </w:t>
      </w:r>
      <w:r w:rsidR="00041E23" w:rsidRPr="002427FE">
        <w:rPr>
          <w:rFonts w:ascii="Times New Roman" w:hAnsi="Times New Roman" w:cs="Times New Roman"/>
          <w:color w:val="auto"/>
        </w:rPr>
        <w:t xml:space="preserve">threat </w:t>
      </w:r>
      <w:r w:rsidR="007744B0" w:rsidRPr="002427FE">
        <w:rPr>
          <w:rFonts w:ascii="Times New Roman" w:hAnsi="Times New Roman" w:cs="Times New Roman"/>
          <w:color w:val="auto"/>
        </w:rPr>
        <w:t>of</w:t>
      </w:r>
      <w:r w:rsidR="00041E23" w:rsidRPr="002427FE">
        <w:rPr>
          <w:rFonts w:ascii="Times New Roman" w:hAnsi="Times New Roman" w:cs="Times New Roman"/>
          <w:color w:val="auto"/>
        </w:rPr>
        <w:t xml:space="preserve"> delegitimization of organizations, </w:t>
      </w:r>
      <w:r w:rsidR="00B021D9" w:rsidRPr="002427FE">
        <w:rPr>
          <w:rFonts w:ascii="Times New Roman" w:hAnsi="Times New Roman" w:cs="Times New Roman"/>
          <w:color w:val="auto"/>
        </w:rPr>
        <w:t xml:space="preserve">widespread arrest and lifetime imprisonment, </w:t>
      </w:r>
      <w:r w:rsidR="00041E23" w:rsidRPr="002427FE">
        <w:rPr>
          <w:rFonts w:ascii="Times New Roman" w:hAnsi="Times New Roman" w:cs="Times New Roman"/>
          <w:color w:val="auto"/>
        </w:rPr>
        <w:t>freezing and sequestering of bank accounts and properties of those charged of terrorism.</w:t>
      </w:r>
    </w:p>
    <w:p w14:paraId="5A598D8E" w14:textId="39D7FD8F" w:rsidR="004B5D0A" w:rsidRPr="002427FE" w:rsidRDefault="004B5D0A" w:rsidP="007744B0">
      <w:pPr>
        <w:pStyle w:val="ListParagraph"/>
        <w:numPr>
          <w:ilvl w:val="0"/>
          <w:numId w:val="3"/>
        </w:numPr>
        <w:jc w:val="both"/>
        <w:rPr>
          <w:rFonts w:ascii="Times New Roman" w:hAnsi="Times New Roman" w:cs="Times New Roman"/>
        </w:rPr>
      </w:pPr>
      <w:r w:rsidRPr="002427FE">
        <w:rPr>
          <w:rFonts w:ascii="Times New Roman" w:hAnsi="Times New Roman" w:cs="Times New Roman"/>
        </w:rPr>
        <w:t>In India</w:t>
      </w:r>
      <w:r w:rsidR="00C10358" w:rsidRPr="002427FE">
        <w:rPr>
          <w:rFonts w:ascii="Times New Roman" w:hAnsi="Times New Roman" w:cs="Times New Roman"/>
        </w:rPr>
        <w:t>,</w:t>
      </w:r>
      <w:r w:rsidRPr="002427FE">
        <w:rPr>
          <w:rFonts w:ascii="Times New Roman" w:hAnsi="Times New Roman" w:cs="Times New Roman"/>
        </w:rPr>
        <w:t xml:space="preserve"> several reforms and amendments that is detrimental for Indigenous Peoples have been initiated. Two of the major ones are </w:t>
      </w:r>
      <w:r w:rsidR="000D40C1" w:rsidRPr="002427FE">
        <w:rPr>
          <w:rFonts w:ascii="Times New Roman" w:hAnsi="Times New Roman" w:cs="Times New Roman"/>
        </w:rPr>
        <w:t>the amendment of Section 8A of the Mines and Minerals (Regulation and Development) Act, 1956, which will automatically extend all approvals, licenses and valid rights to the successful bidder of mining leases</w:t>
      </w:r>
      <w:r w:rsidR="007744B0" w:rsidRPr="002427FE">
        <w:rPr>
          <w:rFonts w:ascii="Times New Roman" w:hAnsi="Times New Roman" w:cs="Times New Roman"/>
        </w:rPr>
        <w:t>; and t</w:t>
      </w:r>
      <w:r w:rsidRPr="002427FE">
        <w:rPr>
          <w:rFonts w:ascii="Times New Roman" w:hAnsi="Times New Roman" w:cs="Times New Roman"/>
        </w:rPr>
        <w:t xml:space="preserve">he draft Environmental Impact Assessment (EIA) 2020 </w:t>
      </w:r>
      <w:r w:rsidR="00C10358" w:rsidRPr="002427FE">
        <w:rPr>
          <w:rFonts w:ascii="Times New Roman" w:hAnsi="Times New Roman" w:cs="Times New Roman"/>
        </w:rPr>
        <w:t xml:space="preserve">that </w:t>
      </w:r>
      <w:r w:rsidRPr="002427FE">
        <w:rPr>
          <w:rFonts w:ascii="Times New Roman" w:hAnsi="Times New Roman" w:cs="Times New Roman"/>
        </w:rPr>
        <w:t xml:space="preserve">proposes diminishing </w:t>
      </w:r>
      <w:r w:rsidR="00C10358" w:rsidRPr="002427FE">
        <w:rPr>
          <w:rFonts w:ascii="Times New Roman" w:hAnsi="Times New Roman" w:cs="Times New Roman"/>
        </w:rPr>
        <w:t xml:space="preserve">of </w:t>
      </w:r>
      <w:r w:rsidRPr="002427FE">
        <w:rPr>
          <w:rFonts w:ascii="Times New Roman" w:hAnsi="Times New Roman" w:cs="Times New Roman"/>
        </w:rPr>
        <w:t>public hearings, weaken</w:t>
      </w:r>
      <w:r w:rsidR="00C10358" w:rsidRPr="002427FE">
        <w:rPr>
          <w:rFonts w:ascii="Times New Roman" w:hAnsi="Times New Roman" w:cs="Times New Roman"/>
        </w:rPr>
        <w:t>ing</w:t>
      </w:r>
      <w:r w:rsidRPr="002427FE">
        <w:rPr>
          <w:rFonts w:ascii="Times New Roman" w:hAnsi="Times New Roman" w:cs="Times New Roman"/>
        </w:rPr>
        <w:t xml:space="preserve"> </w:t>
      </w:r>
      <w:r w:rsidR="00C10358" w:rsidRPr="002427FE">
        <w:rPr>
          <w:rFonts w:ascii="Times New Roman" w:hAnsi="Times New Roman" w:cs="Times New Roman"/>
        </w:rPr>
        <w:t>of</w:t>
      </w:r>
      <w:r w:rsidRPr="002427FE">
        <w:rPr>
          <w:rFonts w:ascii="Times New Roman" w:hAnsi="Times New Roman" w:cs="Times New Roman"/>
        </w:rPr>
        <w:t xml:space="preserve"> consultation process, pardon</w:t>
      </w:r>
      <w:r w:rsidR="00C10358" w:rsidRPr="002427FE">
        <w:rPr>
          <w:rFonts w:ascii="Times New Roman" w:hAnsi="Times New Roman" w:cs="Times New Roman"/>
        </w:rPr>
        <w:t>ing of</w:t>
      </w:r>
      <w:r w:rsidRPr="002427FE">
        <w:rPr>
          <w:rFonts w:ascii="Times New Roman" w:hAnsi="Times New Roman" w:cs="Times New Roman"/>
        </w:rPr>
        <w:t xml:space="preserve"> projects with existing environmental violations, and </w:t>
      </w:r>
      <w:hyperlink r:id="rId5" w:history="1">
        <w:r w:rsidRPr="002427FE">
          <w:rPr>
            <w:rStyle w:val="Hyperlink"/>
            <w:rFonts w:ascii="Times New Roman" w:hAnsi="Times New Roman" w:cs="Times New Roman"/>
            <w:color w:val="auto"/>
            <w:u w:val="none"/>
          </w:rPr>
          <w:t>exempt</w:t>
        </w:r>
        <w:r w:rsidR="00C10358" w:rsidRPr="002427FE">
          <w:rPr>
            <w:rStyle w:val="Hyperlink"/>
            <w:rFonts w:ascii="Times New Roman" w:hAnsi="Times New Roman" w:cs="Times New Roman"/>
            <w:color w:val="auto"/>
            <w:u w:val="none"/>
          </w:rPr>
          <w:t>ion of</w:t>
        </w:r>
        <w:r w:rsidRPr="002427FE">
          <w:rPr>
            <w:rStyle w:val="Hyperlink"/>
            <w:rFonts w:ascii="Times New Roman" w:hAnsi="Times New Roman" w:cs="Times New Roman"/>
            <w:color w:val="auto"/>
            <w:u w:val="none"/>
          </w:rPr>
          <w:t xml:space="preserve"> certain categories of industry from needing EIAs</w:t>
        </w:r>
      </w:hyperlink>
      <w:r w:rsidRPr="002427FE">
        <w:rPr>
          <w:rFonts w:ascii="Times New Roman" w:hAnsi="Times New Roman" w:cs="Times New Roman"/>
        </w:rPr>
        <w:t xml:space="preserve">. </w:t>
      </w:r>
      <w:r w:rsidR="007744B0" w:rsidRPr="002427FE">
        <w:rPr>
          <w:rFonts w:ascii="Times New Roman" w:hAnsi="Times New Roman" w:cs="Times New Roman"/>
        </w:rPr>
        <w:t xml:space="preserve">It </w:t>
      </w:r>
      <w:r w:rsidR="00C05266" w:rsidRPr="002427FE">
        <w:rPr>
          <w:rFonts w:ascii="Times New Roman" w:hAnsi="Times New Roman" w:cs="Times New Roman"/>
        </w:rPr>
        <w:t>goes</w:t>
      </w:r>
      <w:r w:rsidR="007744B0" w:rsidRPr="002427FE">
        <w:rPr>
          <w:rFonts w:ascii="Times New Roman" w:hAnsi="Times New Roman" w:cs="Times New Roman"/>
        </w:rPr>
        <w:t xml:space="preserve"> against the statutory foundation of India’s Environment (Protection) Act of 1986</w:t>
      </w:r>
      <w:r w:rsidR="00C05266" w:rsidRPr="002427FE">
        <w:rPr>
          <w:rFonts w:ascii="Times New Roman" w:hAnsi="Times New Roman" w:cs="Times New Roman"/>
        </w:rPr>
        <w:t>.</w:t>
      </w:r>
    </w:p>
    <w:p w14:paraId="0F73CEA9" w14:textId="77777777" w:rsidR="00AA3F38" w:rsidRPr="002427FE" w:rsidRDefault="00AA3F38" w:rsidP="007744B0">
      <w:pPr>
        <w:jc w:val="both"/>
        <w:rPr>
          <w:rFonts w:ascii="Times New Roman" w:hAnsi="Times New Roman" w:cs="Times New Roman"/>
        </w:rPr>
      </w:pPr>
    </w:p>
    <w:p w14:paraId="2A0D2206" w14:textId="62ADA2F7" w:rsidR="002A5D19" w:rsidRPr="002427FE" w:rsidRDefault="002A5D19" w:rsidP="007744B0">
      <w:pPr>
        <w:jc w:val="both"/>
        <w:rPr>
          <w:rFonts w:ascii="Times New Roman" w:hAnsi="Times New Roman" w:cs="Times New Roman"/>
        </w:rPr>
      </w:pPr>
      <w:r w:rsidRPr="002427FE">
        <w:rPr>
          <w:rFonts w:ascii="Times New Roman" w:hAnsi="Times New Roman" w:cs="Times New Roman"/>
        </w:rPr>
        <w:t>Recommendations:</w:t>
      </w:r>
    </w:p>
    <w:p w14:paraId="3A51DB76" w14:textId="715D0FC3" w:rsidR="000442B0" w:rsidRPr="002427FE" w:rsidRDefault="000442B0" w:rsidP="007744B0">
      <w:pPr>
        <w:jc w:val="both"/>
        <w:rPr>
          <w:rFonts w:ascii="Times New Roman" w:hAnsi="Times New Roman" w:cs="Times New Roman"/>
        </w:rPr>
      </w:pPr>
    </w:p>
    <w:p w14:paraId="1A329A23" w14:textId="6865FD5F" w:rsidR="000442B0" w:rsidRPr="002427FE" w:rsidRDefault="000442B0" w:rsidP="007744B0">
      <w:pPr>
        <w:jc w:val="both"/>
        <w:rPr>
          <w:rFonts w:ascii="Times New Roman" w:hAnsi="Times New Roman" w:cs="Times New Roman"/>
          <w:lang w:val="en-US"/>
        </w:rPr>
      </w:pPr>
      <w:r w:rsidRPr="002427FE">
        <w:rPr>
          <w:rFonts w:ascii="Times New Roman" w:hAnsi="Times New Roman" w:cs="Times New Roman"/>
          <w:lang w:val="en-US"/>
        </w:rPr>
        <w:t>In the light of the above situation, the Asia Indigenous peoples caucus</w:t>
      </w:r>
      <w:r w:rsidR="00C311C0" w:rsidRPr="002427FE">
        <w:rPr>
          <w:rFonts w:ascii="Times New Roman" w:hAnsi="Times New Roman" w:cs="Times New Roman"/>
          <w:lang w:val="en-US"/>
        </w:rPr>
        <w:t xml:space="preserve"> and Asia Indigenous Peoples Pact</w:t>
      </w:r>
      <w:r w:rsidRPr="002427FE">
        <w:rPr>
          <w:rFonts w:ascii="Times New Roman" w:hAnsi="Times New Roman" w:cs="Times New Roman"/>
          <w:lang w:val="en-US"/>
        </w:rPr>
        <w:t xml:space="preserve"> would like to draw the attention of the EMRIP,</w:t>
      </w:r>
      <w:r w:rsidR="00F463D1">
        <w:rPr>
          <w:rFonts w:ascii="Times New Roman" w:hAnsi="Times New Roman" w:cs="Times New Roman"/>
          <w:lang w:val="en-US"/>
        </w:rPr>
        <w:t xml:space="preserve"> </w:t>
      </w:r>
      <w:r w:rsidR="001E0416">
        <w:rPr>
          <w:rFonts w:ascii="Times New Roman" w:hAnsi="Times New Roman" w:cs="Times New Roman"/>
          <w:lang w:val="en-US"/>
        </w:rPr>
        <w:t>UNPFII, UNSRIP and OHCHR,</w:t>
      </w:r>
      <w:r w:rsidRPr="002427FE">
        <w:rPr>
          <w:rFonts w:ascii="Times New Roman" w:hAnsi="Times New Roman" w:cs="Times New Roman"/>
          <w:lang w:val="en-US"/>
        </w:rPr>
        <w:t xml:space="preserve"> to urge the Governments in Asia for urgent action on the following;</w:t>
      </w:r>
    </w:p>
    <w:p w14:paraId="15AE19C9" w14:textId="531FE4F2" w:rsidR="00C311C0" w:rsidRPr="002427FE" w:rsidRDefault="00C311C0" w:rsidP="007744B0">
      <w:pPr>
        <w:jc w:val="both"/>
        <w:rPr>
          <w:rFonts w:ascii="Times New Roman" w:hAnsi="Times New Roman" w:cs="Times New Roman"/>
          <w:lang w:val="en-US"/>
        </w:rPr>
      </w:pPr>
    </w:p>
    <w:p w14:paraId="57BE6825" w14:textId="77777777" w:rsidR="00690E51" w:rsidRDefault="00AE75C5" w:rsidP="00C311C0">
      <w:pPr>
        <w:pStyle w:val="ListParagraph"/>
        <w:numPr>
          <w:ilvl w:val="0"/>
          <w:numId w:val="6"/>
        </w:numPr>
        <w:jc w:val="both"/>
        <w:rPr>
          <w:rFonts w:ascii="Times New Roman" w:hAnsi="Times New Roman" w:cs="Times New Roman"/>
        </w:rPr>
      </w:pPr>
      <w:r w:rsidRPr="002427FE">
        <w:rPr>
          <w:rFonts w:ascii="Times New Roman" w:hAnsi="Times New Roman" w:cs="Times New Roman"/>
        </w:rPr>
        <w:t>The</w:t>
      </w:r>
      <w:r w:rsidR="002427FE">
        <w:rPr>
          <w:rFonts w:ascii="Times New Roman" w:hAnsi="Times New Roman" w:cs="Times New Roman"/>
        </w:rPr>
        <w:t xml:space="preserve"> </w:t>
      </w:r>
      <w:r w:rsidR="00C311C0" w:rsidRPr="002427FE">
        <w:rPr>
          <w:rFonts w:ascii="Times New Roman" w:hAnsi="Times New Roman" w:cs="Times New Roman"/>
        </w:rPr>
        <w:t xml:space="preserve">government in </w:t>
      </w:r>
      <w:r w:rsidR="002427FE" w:rsidRPr="002427FE">
        <w:rPr>
          <w:rFonts w:ascii="Times New Roman" w:hAnsi="Times New Roman" w:cs="Times New Roman"/>
        </w:rPr>
        <w:t>Philippines</w:t>
      </w:r>
      <w:r w:rsidR="00C311C0" w:rsidRPr="002427FE">
        <w:rPr>
          <w:rFonts w:ascii="Times New Roman" w:hAnsi="Times New Roman" w:cs="Times New Roman"/>
        </w:rPr>
        <w:t xml:space="preserve"> to rescind the </w:t>
      </w:r>
      <w:r w:rsidR="002427FE" w:rsidRPr="002427FE">
        <w:rPr>
          <w:rFonts w:ascii="Times New Roman" w:hAnsi="Times New Roman" w:cs="Times New Roman"/>
        </w:rPr>
        <w:t>Anti-Terrorism</w:t>
      </w:r>
      <w:r w:rsidR="00C311C0" w:rsidRPr="002427FE">
        <w:rPr>
          <w:rFonts w:ascii="Times New Roman" w:hAnsi="Times New Roman" w:cs="Times New Roman"/>
        </w:rPr>
        <w:t xml:space="preserve"> Law which will respond to the OHCHR's position that the scope of terrorism is broad and inconsistent with internationally accepted human rights safeguards. </w:t>
      </w:r>
    </w:p>
    <w:p w14:paraId="251A68E4" w14:textId="2BBC8860" w:rsidR="00C311C0" w:rsidRPr="002427FE" w:rsidRDefault="001E0416" w:rsidP="00C311C0">
      <w:pPr>
        <w:pStyle w:val="ListParagraph"/>
        <w:numPr>
          <w:ilvl w:val="0"/>
          <w:numId w:val="6"/>
        </w:numPr>
        <w:jc w:val="both"/>
        <w:rPr>
          <w:rFonts w:ascii="Times New Roman" w:hAnsi="Times New Roman" w:cs="Times New Roman"/>
        </w:rPr>
      </w:pPr>
      <w:r>
        <w:rPr>
          <w:rFonts w:ascii="Times New Roman" w:hAnsi="Times New Roman" w:cs="Times New Roman"/>
        </w:rPr>
        <w:t xml:space="preserve">To rescind </w:t>
      </w:r>
      <w:r w:rsidR="003440E9" w:rsidRPr="002427FE">
        <w:rPr>
          <w:rFonts w:ascii="Times New Roman" w:hAnsi="Times New Roman" w:cs="Times New Roman"/>
        </w:rPr>
        <w:t xml:space="preserve">laws and </w:t>
      </w:r>
      <w:r>
        <w:rPr>
          <w:rFonts w:ascii="Times New Roman" w:hAnsi="Times New Roman" w:cs="Times New Roman"/>
        </w:rPr>
        <w:t>policies</w:t>
      </w:r>
      <w:r w:rsidR="003440E9" w:rsidRPr="002427FE">
        <w:rPr>
          <w:rFonts w:ascii="Times New Roman" w:hAnsi="Times New Roman" w:cs="Times New Roman"/>
        </w:rPr>
        <w:t xml:space="preserve"> passed during COVI</w:t>
      </w:r>
      <w:r w:rsidR="002427FE">
        <w:rPr>
          <w:rFonts w:ascii="Times New Roman" w:hAnsi="Times New Roman" w:cs="Times New Roman"/>
        </w:rPr>
        <w:t>D</w:t>
      </w:r>
      <w:r w:rsidR="003440E9" w:rsidRPr="002427FE">
        <w:rPr>
          <w:rFonts w:ascii="Times New Roman" w:hAnsi="Times New Roman" w:cs="Times New Roman"/>
        </w:rPr>
        <w:t xml:space="preserve">-19 </w:t>
      </w:r>
      <w:r>
        <w:rPr>
          <w:rFonts w:ascii="Times New Roman" w:hAnsi="Times New Roman" w:cs="Times New Roman"/>
        </w:rPr>
        <w:t xml:space="preserve">in Asia, </w:t>
      </w:r>
      <w:r w:rsidR="003440E9" w:rsidRPr="002427FE">
        <w:rPr>
          <w:rFonts w:ascii="Times New Roman" w:hAnsi="Times New Roman" w:cs="Times New Roman"/>
        </w:rPr>
        <w:t>particularly in Indonesia, India and Bangladesh</w:t>
      </w:r>
      <w:r>
        <w:rPr>
          <w:rFonts w:ascii="Times New Roman" w:hAnsi="Times New Roman" w:cs="Times New Roman"/>
        </w:rPr>
        <w:t>, that are detrimental to the rights of Indigenous Peoples, and to their livelihood, social-ecological systems and wellbeing</w:t>
      </w:r>
      <w:r w:rsidR="003440E9" w:rsidRPr="002427FE">
        <w:rPr>
          <w:rFonts w:ascii="Times New Roman" w:hAnsi="Times New Roman" w:cs="Times New Roman"/>
        </w:rPr>
        <w:t xml:space="preserve">. </w:t>
      </w:r>
    </w:p>
    <w:p w14:paraId="0136B704" w14:textId="4D1136F6" w:rsidR="00C311C0" w:rsidRPr="002427FE" w:rsidRDefault="002427FE" w:rsidP="00C311C0">
      <w:pPr>
        <w:pStyle w:val="ListParagraph"/>
        <w:numPr>
          <w:ilvl w:val="0"/>
          <w:numId w:val="6"/>
        </w:numPr>
        <w:jc w:val="both"/>
        <w:rPr>
          <w:rFonts w:ascii="Times New Roman" w:hAnsi="Times New Roman" w:cs="Times New Roman"/>
        </w:rPr>
      </w:pPr>
      <w:r>
        <w:rPr>
          <w:rFonts w:ascii="Times New Roman" w:hAnsi="Times New Roman" w:cs="Times New Roman"/>
        </w:rPr>
        <w:t>To e</w:t>
      </w:r>
      <w:r w:rsidRPr="002427FE">
        <w:rPr>
          <w:rFonts w:ascii="Times New Roman" w:hAnsi="Times New Roman" w:cs="Times New Roman"/>
        </w:rPr>
        <w:t>nsure</w:t>
      </w:r>
      <w:r w:rsidR="00AE75C5" w:rsidRPr="002427FE">
        <w:rPr>
          <w:rFonts w:ascii="Times New Roman" w:hAnsi="Times New Roman" w:cs="Times New Roman"/>
        </w:rPr>
        <w:t xml:space="preserve"> the recognition of Indigenous </w:t>
      </w:r>
      <w:r w:rsidR="003440E9" w:rsidRPr="002427FE">
        <w:rPr>
          <w:rFonts w:ascii="Times New Roman" w:hAnsi="Times New Roman" w:cs="Times New Roman"/>
        </w:rPr>
        <w:t xml:space="preserve">Peoples Lands, Territories and Resource management systems and ensure their self-determined development to counter environmental destruction. </w:t>
      </w:r>
    </w:p>
    <w:p w14:paraId="099F0936" w14:textId="782F6FEC" w:rsidR="00C311C0" w:rsidRPr="002427FE" w:rsidRDefault="003440E9" w:rsidP="00C311C0">
      <w:pPr>
        <w:pStyle w:val="ListParagraph"/>
        <w:numPr>
          <w:ilvl w:val="0"/>
          <w:numId w:val="6"/>
        </w:numPr>
        <w:jc w:val="both"/>
        <w:rPr>
          <w:rFonts w:ascii="Times New Roman" w:hAnsi="Times New Roman" w:cs="Times New Roman"/>
          <w:lang w:val="en-US"/>
        </w:rPr>
      </w:pPr>
      <w:r w:rsidRPr="002427FE">
        <w:rPr>
          <w:rFonts w:ascii="Times New Roman" w:hAnsi="Times New Roman" w:cs="Times New Roman"/>
          <w:lang w:val="en-US"/>
        </w:rPr>
        <w:t xml:space="preserve">To ensure the reversal of shrinking civic spaces through </w:t>
      </w:r>
      <w:r w:rsidR="001E0416">
        <w:rPr>
          <w:rFonts w:ascii="Times New Roman" w:hAnsi="Times New Roman" w:cs="Times New Roman"/>
          <w:lang w:val="en-US"/>
        </w:rPr>
        <w:t>meaningful</w:t>
      </w:r>
      <w:r w:rsidRPr="002427FE">
        <w:rPr>
          <w:rFonts w:ascii="Times New Roman" w:hAnsi="Times New Roman" w:cs="Times New Roman"/>
          <w:lang w:val="en-US"/>
        </w:rPr>
        <w:t xml:space="preserve"> engagement with the Indigenous Peoples and other stakeholders</w:t>
      </w:r>
      <w:r w:rsidR="001E0416">
        <w:rPr>
          <w:rFonts w:ascii="Times New Roman" w:hAnsi="Times New Roman" w:cs="Times New Roman"/>
          <w:lang w:val="en-US"/>
        </w:rPr>
        <w:t xml:space="preserve"> by</w:t>
      </w:r>
      <w:r w:rsidRPr="002427FE">
        <w:rPr>
          <w:rFonts w:ascii="Times New Roman" w:hAnsi="Times New Roman" w:cs="Times New Roman"/>
          <w:lang w:val="en-US"/>
        </w:rPr>
        <w:t xml:space="preserve"> ensuring democratic and constructive engagement spaces. </w:t>
      </w:r>
    </w:p>
    <w:p w14:paraId="77ECB272" w14:textId="40883A2D" w:rsidR="003440E9" w:rsidRPr="002427FE" w:rsidRDefault="003440E9" w:rsidP="003440E9">
      <w:pPr>
        <w:pStyle w:val="ListParagraph"/>
        <w:numPr>
          <w:ilvl w:val="0"/>
          <w:numId w:val="6"/>
        </w:numPr>
        <w:jc w:val="both"/>
        <w:rPr>
          <w:rFonts w:ascii="Times New Roman" w:hAnsi="Times New Roman" w:cs="Times New Roman"/>
          <w:lang w:val="en-US"/>
        </w:rPr>
      </w:pPr>
      <w:r w:rsidRPr="002427FE">
        <w:rPr>
          <w:rFonts w:ascii="Times New Roman" w:hAnsi="Times New Roman" w:cs="Times New Roman"/>
          <w:lang w:val="en-US"/>
        </w:rPr>
        <w:t>To stop using COVID-19 as a</w:t>
      </w:r>
      <w:r w:rsidR="00690E51">
        <w:rPr>
          <w:rFonts w:ascii="Times New Roman" w:hAnsi="Times New Roman" w:cs="Times New Roman"/>
          <w:lang w:val="en-US"/>
        </w:rPr>
        <w:t xml:space="preserve"> cover</w:t>
      </w:r>
      <w:r w:rsidRPr="002427FE">
        <w:rPr>
          <w:rFonts w:ascii="Times New Roman" w:hAnsi="Times New Roman" w:cs="Times New Roman"/>
          <w:lang w:val="en-US"/>
        </w:rPr>
        <w:t xml:space="preserve"> to deploy military operations, grabbing of Indigenous Peoples lands and increased Human Rights Violations of Indigenous Peoples in the region. </w:t>
      </w:r>
    </w:p>
    <w:p w14:paraId="3815BDC3" w14:textId="77777777" w:rsidR="000442B0" w:rsidRPr="002427FE" w:rsidRDefault="000442B0" w:rsidP="007744B0">
      <w:pPr>
        <w:jc w:val="both"/>
        <w:rPr>
          <w:rFonts w:ascii="Times New Roman" w:hAnsi="Times New Roman" w:cs="Times New Roman"/>
        </w:rPr>
      </w:pPr>
    </w:p>
    <w:p w14:paraId="11652E2A" w14:textId="3D512C17" w:rsidR="007249DE" w:rsidRPr="002427FE" w:rsidRDefault="002A5D19" w:rsidP="007744B0">
      <w:pPr>
        <w:jc w:val="both"/>
        <w:rPr>
          <w:rFonts w:ascii="Times New Roman" w:hAnsi="Times New Roman" w:cs="Times New Roman"/>
        </w:rPr>
      </w:pPr>
      <w:r w:rsidRPr="002427FE">
        <w:rPr>
          <w:rFonts w:ascii="Times New Roman" w:hAnsi="Times New Roman" w:cs="Times New Roman"/>
        </w:rPr>
        <w:t>Finally, w</w:t>
      </w:r>
      <w:r w:rsidR="001A6060" w:rsidRPr="002427FE">
        <w:rPr>
          <w:rFonts w:ascii="Times New Roman" w:hAnsi="Times New Roman" w:cs="Times New Roman"/>
        </w:rPr>
        <w:t>e are proud that women</w:t>
      </w:r>
      <w:r w:rsidR="00FB1992" w:rsidRPr="002427FE">
        <w:rPr>
          <w:rFonts w:ascii="Times New Roman" w:hAnsi="Times New Roman" w:cs="Times New Roman"/>
        </w:rPr>
        <w:t xml:space="preserve"> are on the frontline and taking the lead, fighting for their communities and the wellbeing of us all.</w:t>
      </w:r>
      <w:r w:rsidR="001A6060" w:rsidRPr="002427FE">
        <w:rPr>
          <w:rFonts w:ascii="Times New Roman" w:hAnsi="Times New Roman" w:cs="Times New Roman"/>
        </w:rPr>
        <w:t xml:space="preserve"> “Indigenous women’s power is Indigenous Peoples’ power.”</w:t>
      </w:r>
      <w:r w:rsidR="007249DE" w:rsidRPr="002427FE">
        <w:rPr>
          <w:rFonts w:ascii="Times New Roman" w:hAnsi="Times New Roman" w:cs="Times New Roman"/>
        </w:rPr>
        <w:t xml:space="preserve"> Indigenous Peoples’ movements are strengthened through promoting and achieving gender parity. It is Indigenous Women and Youth </w:t>
      </w:r>
      <w:r w:rsidRPr="002427FE">
        <w:rPr>
          <w:rFonts w:ascii="Times New Roman" w:hAnsi="Times New Roman" w:cs="Times New Roman"/>
        </w:rPr>
        <w:t xml:space="preserve">who </w:t>
      </w:r>
      <w:r w:rsidR="007249DE" w:rsidRPr="002427FE">
        <w:rPr>
          <w:rFonts w:ascii="Times New Roman" w:hAnsi="Times New Roman" w:cs="Times New Roman"/>
        </w:rPr>
        <w:t xml:space="preserve">are </w:t>
      </w:r>
      <w:r w:rsidRPr="002427FE">
        <w:rPr>
          <w:rFonts w:ascii="Times New Roman" w:hAnsi="Times New Roman" w:cs="Times New Roman"/>
        </w:rPr>
        <w:t>pillars of our wellbeing and resiliency</w:t>
      </w:r>
      <w:r w:rsidR="007249DE" w:rsidRPr="002427FE">
        <w:rPr>
          <w:rFonts w:ascii="Times New Roman" w:hAnsi="Times New Roman" w:cs="Times New Roman"/>
        </w:rPr>
        <w:t xml:space="preserve">. </w:t>
      </w:r>
    </w:p>
    <w:p w14:paraId="6E1546C5" w14:textId="4148DA4B" w:rsidR="00C05266" w:rsidRPr="002427FE" w:rsidRDefault="00C05266" w:rsidP="007744B0">
      <w:pPr>
        <w:jc w:val="both"/>
        <w:rPr>
          <w:rFonts w:ascii="Times New Roman" w:hAnsi="Times New Roman" w:cs="Times New Roman"/>
        </w:rPr>
      </w:pPr>
    </w:p>
    <w:p w14:paraId="3E32B90C" w14:textId="072695B5" w:rsidR="00F43623" w:rsidRPr="002427FE" w:rsidRDefault="00C05266" w:rsidP="007744B0">
      <w:pPr>
        <w:jc w:val="both"/>
        <w:rPr>
          <w:rFonts w:ascii="Times New Roman" w:hAnsi="Times New Roman" w:cs="Times New Roman"/>
        </w:rPr>
      </w:pPr>
      <w:r w:rsidRPr="002427FE">
        <w:rPr>
          <w:rFonts w:ascii="Times New Roman" w:hAnsi="Times New Roman" w:cs="Times New Roman"/>
        </w:rPr>
        <w:t>Thank you, Chair.</w:t>
      </w:r>
    </w:p>
    <w:sectPr w:rsidR="00F43623" w:rsidRPr="00242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5ACC"/>
    <w:multiLevelType w:val="hybridMultilevel"/>
    <w:tmpl w:val="689A6806"/>
    <w:lvl w:ilvl="0" w:tplc="E3C0E1DC">
      <w:start w:val="20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628B"/>
    <w:multiLevelType w:val="hybridMultilevel"/>
    <w:tmpl w:val="53F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03431"/>
    <w:multiLevelType w:val="hybridMultilevel"/>
    <w:tmpl w:val="130E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70CBE"/>
    <w:multiLevelType w:val="hybridMultilevel"/>
    <w:tmpl w:val="1BFA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837EB"/>
    <w:multiLevelType w:val="hybridMultilevel"/>
    <w:tmpl w:val="43FC77DC"/>
    <w:lvl w:ilvl="0" w:tplc="AC7CB65C">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83A2F"/>
    <w:multiLevelType w:val="hybridMultilevel"/>
    <w:tmpl w:val="A4BA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12"/>
    <w:rsid w:val="00012B96"/>
    <w:rsid w:val="000332C4"/>
    <w:rsid w:val="00041E23"/>
    <w:rsid w:val="000442B0"/>
    <w:rsid w:val="000D40C1"/>
    <w:rsid w:val="001105BE"/>
    <w:rsid w:val="00153F8F"/>
    <w:rsid w:val="00161B62"/>
    <w:rsid w:val="0018516E"/>
    <w:rsid w:val="0018743A"/>
    <w:rsid w:val="001A5DC5"/>
    <w:rsid w:val="001A6060"/>
    <w:rsid w:val="001A647C"/>
    <w:rsid w:val="001C0006"/>
    <w:rsid w:val="001C0A12"/>
    <w:rsid w:val="001D4478"/>
    <w:rsid w:val="001D6375"/>
    <w:rsid w:val="001E0416"/>
    <w:rsid w:val="001F38E5"/>
    <w:rsid w:val="002427FE"/>
    <w:rsid w:val="00251522"/>
    <w:rsid w:val="00272004"/>
    <w:rsid w:val="002A5D19"/>
    <w:rsid w:val="002C4DE3"/>
    <w:rsid w:val="00302C85"/>
    <w:rsid w:val="00341C09"/>
    <w:rsid w:val="003440E9"/>
    <w:rsid w:val="00351CF1"/>
    <w:rsid w:val="00362394"/>
    <w:rsid w:val="003725E6"/>
    <w:rsid w:val="00397CB9"/>
    <w:rsid w:val="00403C02"/>
    <w:rsid w:val="004460C3"/>
    <w:rsid w:val="0047454F"/>
    <w:rsid w:val="004829EC"/>
    <w:rsid w:val="004A26F2"/>
    <w:rsid w:val="004B5D0A"/>
    <w:rsid w:val="004D3C65"/>
    <w:rsid w:val="005770BC"/>
    <w:rsid w:val="005849CC"/>
    <w:rsid w:val="005A4FCD"/>
    <w:rsid w:val="005A6986"/>
    <w:rsid w:val="005C524A"/>
    <w:rsid w:val="00606E59"/>
    <w:rsid w:val="0066047D"/>
    <w:rsid w:val="006664BA"/>
    <w:rsid w:val="00690E51"/>
    <w:rsid w:val="006973A6"/>
    <w:rsid w:val="00703742"/>
    <w:rsid w:val="007249DE"/>
    <w:rsid w:val="007648CF"/>
    <w:rsid w:val="00764EB1"/>
    <w:rsid w:val="007744B0"/>
    <w:rsid w:val="007B2D94"/>
    <w:rsid w:val="007B6166"/>
    <w:rsid w:val="007C628A"/>
    <w:rsid w:val="008041AD"/>
    <w:rsid w:val="00884DC7"/>
    <w:rsid w:val="008C6C52"/>
    <w:rsid w:val="008D28C9"/>
    <w:rsid w:val="00916809"/>
    <w:rsid w:val="009170CC"/>
    <w:rsid w:val="009343B5"/>
    <w:rsid w:val="009B0A8F"/>
    <w:rsid w:val="009B4475"/>
    <w:rsid w:val="009D2A27"/>
    <w:rsid w:val="009E659D"/>
    <w:rsid w:val="00A050D1"/>
    <w:rsid w:val="00A235C2"/>
    <w:rsid w:val="00A3336E"/>
    <w:rsid w:val="00A55ABD"/>
    <w:rsid w:val="00A6226C"/>
    <w:rsid w:val="00AA3F38"/>
    <w:rsid w:val="00AA6A71"/>
    <w:rsid w:val="00AA731C"/>
    <w:rsid w:val="00AE75C5"/>
    <w:rsid w:val="00B021D9"/>
    <w:rsid w:val="00B21C6F"/>
    <w:rsid w:val="00B25AA4"/>
    <w:rsid w:val="00B550EF"/>
    <w:rsid w:val="00B62A0A"/>
    <w:rsid w:val="00B65A6D"/>
    <w:rsid w:val="00B71DDD"/>
    <w:rsid w:val="00B762F4"/>
    <w:rsid w:val="00BC722C"/>
    <w:rsid w:val="00BF7812"/>
    <w:rsid w:val="00C05266"/>
    <w:rsid w:val="00C10358"/>
    <w:rsid w:val="00C27EA5"/>
    <w:rsid w:val="00C311C0"/>
    <w:rsid w:val="00C45578"/>
    <w:rsid w:val="00C64E1D"/>
    <w:rsid w:val="00CB413C"/>
    <w:rsid w:val="00CD5825"/>
    <w:rsid w:val="00CE71E9"/>
    <w:rsid w:val="00CE7CDA"/>
    <w:rsid w:val="00CF7ACD"/>
    <w:rsid w:val="00D06D89"/>
    <w:rsid w:val="00D71F07"/>
    <w:rsid w:val="00E64E0D"/>
    <w:rsid w:val="00E93A6A"/>
    <w:rsid w:val="00ED15E5"/>
    <w:rsid w:val="00F028A5"/>
    <w:rsid w:val="00F40FA4"/>
    <w:rsid w:val="00F43623"/>
    <w:rsid w:val="00F463D1"/>
    <w:rsid w:val="00F64231"/>
    <w:rsid w:val="00F9389D"/>
    <w:rsid w:val="00FB1992"/>
    <w:rsid w:val="00FF3502"/>
    <w:rsid w:val="00FF43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012AF"/>
  <w15:docId w15:val="{A5E42FA5-519F-4BAA-9200-D47C3DA2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1C0A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0A12"/>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1C0A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A12"/>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47454F"/>
    <w:rPr>
      <w:sz w:val="16"/>
      <w:szCs w:val="16"/>
    </w:rPr>
  </w:style>
  <w:style w:type="paragraph" w:styleId="CommentText">
    <w:name w:val="annotation text"/>
    <w:basedOn w:val="Normal"/>
    <w:link w:val="CommentTextChar"/>
    <w:uiPriority w:val="99"/>
    <w:semiHidden/>
    <w:unhideWhenUsed/>
    <w:rsid w:val="0047454F"/>
    <w:rPr>
      <w:sz w:val="20"/>
      <w:szCs w:val="20"/>
    </w:rPr>
  </w:style>
  <w:style w:type="character" w:customStyle="1" w:styleId="CommentTextChar">
    <w:name w:val="Comment Text Char"/>
    <w:basedOn w:val="DefaultParagraphFont"/>
    <w:link w:val="CommentText"/>
    <w:uiPriority w:val="99"/>
    <w:semiHidden/>
    <w:rsid w:val="0047454F"/>
    <w:rPr>
      <w:sz w:val="20"/>
      <w:szCs w:val="20"/>
      <w:lang w:val="en-GB"/>
    </w:rPr>
  </w:style>
  <w:style w:type="paragraph" w:styleId="CommentSubject">
    <w:name w:val="annotation subject"/>
    <w:basedOn w:val="CommentText"/>
    <w:next w:val="CommentText"/>
    <w:link w:val="CommentSubjectChar"/>
    <w:uiPriority w:val="99"/>
    <w:semiHidden/>
    <w:unhideWhenUsed/>
    <w:rsid w:val="0047454F"/>
    <w:rPr>
      <w:b/>
      <w:bCs/>
    </w:rPr>
  </w:style>
  <w:style w:type="character" w:customStyle="1" w:styleId="CommentSubjectChar">
    <w:name w:val="Comment Subject Char"/>
    <w:basedOn w:val="CommentTextChar"/>
    <w:link w:val="CommentSubject"/>
    <w:uiPriority w:val="99"/>
    <w:semiHidden/>
    <w:rsid w:val="0047454F"/>
    <w:rPr>
      <w:b/>
      <w:bCs/>
      <w:sz w:val="20"/>
      <w:szCs w:val="20"/>
      <w:lang w:val="en-GB"/>
    </w:rPr>
  </w:style>
  <w:style w:type="paragraph" w:styleId="ListParagraph">
    <w:name w:val="List Paragraph"/>
    <w:basedOn w:val="Normal"/>
    <w:uiPriority w:val="34"/>
    <w:qFormat/>
    <w:rsid w:val="00ED15E5"/>
    <w:pPr>
      <w:ind w:left="720"/>
      <w:contextualSpacing/>
    </w:pPr>
  </w:style>
  <w:style w:type="character" w:styleId="Strong">
    <w:name w:val="Strong"/>
    <w:basedOn w:val="DefaultParagraphFont"/>
    <w:uiPriority w:val="22"/>
    <w:qFormat/>
    <w:rsid w:val="0018743A"/>
    <w:rPr>
      <w:b/>
      <w:bCs/>
    </w:rPr>
  </w:style>
  <w:style w:type="paragraph" w:customStyle="1" w:styleId="Default">
    <w:name w:val="Default"/>
    <w:rsid w:val="0018743A"/>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187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82469">
      <w:bodyDiv w:val="1"/>
      <w:marLeft w:val="0"/>
      <w:marRight w:val="0"/>
      <w:marTop w:val="0"/>
      <w:marBottom w:val="0"/>
      <w:divBdr>
        <w:top w:val="none" w:sz="0" w:space="0" w:color="auto"/>
        <w:left w:val="none" w:sz="0" w:space="0" w:color="auto"/>
        <w:bottom w:val="none" w:sz="0" w:space="0" w:color="auto"/>
        <w:right w:val="none" w:sz="0" w:space="0" w:color="auto"/>
      </w:divBdr>
    </w:div>
    <w:div w:id="6773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rindia.org/news/895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3FC33D-812C-4A6B-9E4B-68D0A36C6EE5}"/>
</file>

<file path=customXml/itemProps2.xml><?xml version="1.0" encoding="utf-8"?>
<ds:datastoreItem xmlns:ds="http://schemas.openxmlformats.org/officeDocument/2006/customXml" ds:itemID="{D6D66FBF-2BB3-4712-9283-EA91152FC689}"/>
</file>

<file path=customXml/itemProps3.xml><?xml version="1.0" encoding="utf-8"?>
<ds:datastoreItem xmlns:ds="http://schemas.openxmlformats.org/officeDocument/2006/customXml" ds:itemID="{97D793EF-00A0-4C0A-8FAF-77C7A91EEBC4}"/>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Worsdell</dc:creator>
  <cp:keywords/>
  <dc:description/>
  <cp:lastModifiedBy>FOX Catherine</cp:lastModifiedBy>
  <cp:revision>2</cp:revision>
  <dcterms:created xsi:type="dcterms:W3CDTF">2020-11-23T12:47:00Z</dcterms:created>
  <dcterms:modified xsi:type="dcterms:W3CDTF">2020-11-23T12:47:00Z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