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74" w:rsidRDefault="00A41E74" w:rsidP="00C70007">
      <w:pPr>
        <w:spacing w:after="0" w:line="240" w:lineRule="auto"/>
        <w:jc w:val="center"/>
        <w:rPr>
          <w:rFonts w:ascii="Arial Narrow" w:hAnsi="Arial Narrow" w:cs="Arial"/>
          <w:b/>
          <w:sz w:val="24"/>
          <w:szCs w:val="24"/>
        </w:rPr>
      </w:pPr>
      <w:bookmarkStart w:id="0" w:name="_GoBack"/>
      <w:bookmarkEnd w:id="0"/>
      <w:r w:rsidRPr="00A41E74">
        <w:rPr>
          <w:rFonts w:ascii="Calibri" w:eastAsia="Calibri" w:hAnsi="Calibri" w:cs="Times New Roman"/>
          <w:noProof/>
          <w:lang w:val="en-GB" w:eastAsia="en-GB"/>
        </w:rPr>
        <w:drawing>
          <wp:anchor distT="0" distB="0" distL="114300" distR="114300" simplePos="0" relativeHeight="251659264" behindDoc="0" locked="0" layoutInCell="1" allowOverlap="1" wp14:anchorId="6289F931" wp14:editId="6229ACDB">
            <wp:simplePos x="0" y="0"/>
            <wp:positionH relativeFrom="margin">
              <wp:posOffset>-285750</wp:posOffset>
            </wp:positionH>
            <wp:positionV relativeFrom="paragraph">
              <wp:posOffset>-819151</wp:posOffset>
            </wp:positionV>
            <wp:extent cx="6613525"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14002" cy="1095454"/>
                    </a:xfrm>
                    <a:prstGeom prst="rect">
                      <a:avLst/>
                    </a:prstGeom>
                  </pic:spPr>
                </pic:pic>
              </a:graphicData>
            </a:graphic>
            <wp14:sizeRelH relativeFrom="margin">
              <wp14:pctWidth>0</wp14:pctWidth>
            </wp14:sizeRelH>
            <wp14:sizeRelV relativeFrom="margin">
              <wp14:pctHeight>0</wp14:pctHeight>
            </wp14:sizeRelV>
          </wp:anchor>
        </w:drawing>
      </w:r>
    </w:p>
    <w:p w:rsidR="00A41E74" w:rsidRDefault="00A41E74" w:rsidP="00C70007">
      <w:pPr>
        <w:spacing w:after="0" w:line="240" w:lineRule="auto"/>
        <w:jc w:val="center"/>
        <w:rPr>
          <w:rFonts w:ascii="Arial Narrow" w:hAnsi="Arial Narrow" w:cs="Arial"/>
          <w:b/>
          <w:sz w:val="24"/>
          <w:szCs w:val="24"/>
        </w:rPr>
      </w:pPr>
    </w:p>
    <w:p w:rsidR="001E593E" w:rsidRDefault="001E593E" w:rsidP="00C70007">
      <w:pPr>
        <w:spacing w:after="0" w:line="240" w:lineRule="auto"/>
        <w:jc w:val="center"/>
        <w:rPr>
          <w:rFonts w:ascii="Arial Narrow" w:hAnsi="Arial Narrow" w:cs="Arial"/>
          <w:b/>
          <w:sz w:val="24"/>
          <w:szCs w:val="24"/>
        </w:rPr>
      </w:pPr>
      <w:r w:rsidRPr="00C70007">
        <w:rPr>
          <w:rFonts w:ascii="Arial Narrow" w:hAnsi="Arial Narrow" w:cs="Arial"/>
          <w:b/>
          <w:sz w:val="24"/>
          <w:szCs w:val="24"/>
        </w:rPr>
        <w:t xml:space="preserve">The Impact of </w:t>
      </w:r>
      <w:r w:rsidR="005013FD">
        <w:rPr>
          <w:rFonts w:ascii="Arial Narrow" w:hAnsi="Arial Narrow" w:cs="Arial"/>
          <w:b/>
          <w:sz w:val="24"/>
          <w:szCs w:val="24"/>
        </w:rPr>
        <w:t>COVID-19 on the Rights of</w:t>
      </w:r>
      <w:r w:rsidRPr="00C70007">
        <w:rPr>
          <w:rFonts w:ascii="Arial Narrow" w:hAnsi="Arial Narrow" w:cs="Arial"/>
          <w:b/>
          <w:sz w:val="24"/>
          <w:szCs w:val="24"/>
        </w:rPr>
        <w:t xml:space="preserve"> Indigenous Peoples under the United Nations Declaration on the Rights of Indigenous Peoples</w:t>
      </w:r>
      <w:r w:rsidR="00C70007">
        <w:rPr>
          <w:rFonts w:ascii="Arial Narrow" w:hAnsi="Arial Narrow" w:cs="Arial"/>
          <w:b/>
          <w:sz w:val="24"/>
          <w:szCs w:val="24"/>
        </w:rPr>
        <w:t>: A Philippine Experience</w:t>
      </w:r>
    </w:p>
    <w:p w:rsidR="00C70007" w:rsidRPr="00C70007" w:rsidRDefault="00C70007" w:rsidP="00C70007">
      <w:pPr>
        <w:spacing w:after="0" w:line="240" w:lineRule="auto"/>
        <w:jc w:val="center"/>
        <w:rPr>
          <w:rFonts w:ascii="Arial Narrow" w:hAnsi="Arial Narrow" w:cs="Arial"/>
          <w:sz w:val="24"/>
          <w:szCs w:val="24"/>
        </w:rPr>
      </w:pPr>
      <w:r w:rsidRPr="00C70007">
        <w:rPr>
          <w:rFonts w:ascii="Arial Narrow" w:hAnsi="Arial Narrow" w:cs="Arial"/>
          <w:sz w:val="24"/>
          <w:szCs w:val="24"/>
        </w:rPr>
        <w:t>06 November 2020</w:t>
      </w:r>
    </w:p>
    <w:p w:rsidR="001E593E" w:rsidRPr="00C70007" w:rsidRDefault="001E593E" w:rsidP="00C70007">
      <w:pPr>
        <w:spacing w:after="0" w:line="240" w:lineRule="auto"/>
        <w:jc w:val="both"/>
        <w:rPr>
          <w:rFonts w:ascii="Arial Narrow" w:hAnsi="Arial Narrow" w:cs="Arial"/>
          <w:sz w:val="24"/>
          <w:szCs w:val="24"/>
        </w:rPr>
      </w:pPr>
    </w:p>
    <w:p w:rsidR="00895452" w:rsidRPr="00C70007" w:rsidRDefault="00895452" w:rsidP="00C70007">
      <w:pPr>
        <w:spacing w:after="0" w:line="240" w:lineRule="auto"/>
        <w:jc w:val="both"/>
        <w:rPr>
          <w:rFonts w:ascii="Arial Narrow" w:hAnsi="Arial Narrow" w:cs="Arial"/>
          <w:sz w:val="24"/>
          <w:szCs w:val="24"/>
        </w:rPr>
      </w:pPr>
      <w:r w:rsidRPr="00C70007">
        <w:rPr>
          <w:rFonts w:ascii="Arial Narrow" w:hAnsi="Arial Narrow" w:cs="Arial"/>
          <w:sz w:val="24"/>
          <w:szCs w:val="24"/>
        </w:rPr>
        <w:t xml:space="preserve">Mr. Chair, Excellencies, </w:t>
      </w:r>
      <w:r w:rsidR="002D115D" w:rsidRPr="00C70007">
        <w:rPr>
          <w:rFonts w:ascii="Arial Narrow" w:hAnsi="Arial Narrow" w:cs="Arial"/>
          <w:sz w:val="24"/>
          <w:szCs w:val="24"/>
        </w:rPr>
        <w:t>Distinguished delegates</w:t>
      </w:r>
      <w:r w:rsidRPr="00C70007">
        <w:rPr>
          <w:rFonts w:ascii="Arial Narrow" w:hAnsi="Arial Narrow" w:cs="Arial"/>
          <w:sz w:val="24"/>
          <w:szCs w:val="24"/>
        </w:rPr>
        <w:t xml:space="preserve">, Ladies and Gentlemen </w:t>
      </w:r>
    </w:p>
    <w:p w:rsidR="00895452" w:rsidRPr="00C70007" w:rsidRDefault="00895452" w:rsidP="00C70007">
      <w:pPr>
        <w:spacing w:after="0" w:line="240" w:lineRule="auto"/>
        <w:jc w:val="both"/>
        <w:rPr>
          <w:rFonts w:ascii="Arial Narrow" w:hAnsi="Arial Narrow" w:cs="Arial"/>
          <w:sz w:val="24"/>
          <w:szCs w:val="24"/>
        </w:rPr>
      </w:pPr>
    </w:p>
    <w:p w:rsidR="005B488D" w:rsidRPr="00C70007" w:rsidRDefault="00C70007" w:rsidP="00C70007">
      <w:pPr>
        <w:spacing w:after="0" w:line="240" w:lineRule="auto"/>
        <w:jc w:val="both"/>
        <w:rPr>
          <w:rFonts w:ascii="Arial Narrow" w:hAnsi="Arial Narrow" w:cs="Arial"/>
          <w:sz w:val="24"/>
          <w:szCs w:val="24"/>
        </w:rPr>
      </w:pPr>
      <w:r w:rsidRPr="00C70007">
        <w:rPr>
          <w:rFonts w:ascii="Arial Narrow" w:hAnsi="Arial Narrow" w:cs="Arial"/>
          <w:sz w:val="24"/>
          <w:szCs w:val="24"/>
        </w:rPr>
        <w:t>It is an honor to join you in the 13</w:t>
      </w:r>
      <w:r w:rsidRPr="00C70007">
        <w:rPr>
          <w:rFonts w:ascii="Arial Narrow" w:hAnsi="Arial Narrow" w:cs="Arial"/>
          <w:sz w:val="24"/>
          <w:szCs w:val="24"/>
          <w:vertAlign w:val="superscript"/>
        </w:rPr>
        <w:t>th</w:t>
      </w:r>
      <w:r w:rsidRPr="00C70007">
        <w:rPr>
          <w:rFonts w:ascii="Arial Narrow" w:hAnsi="Arial Narrow" w:cs="Arial"/>
          <w:sz w:val="24"/>
          <w:szCs w:val="24"/>
        </w:rPr>
        <w:t xml:space="preserve"> Session of the Expert Mechanism on the Rights of Indigenous Peoples (EMRIP). </w:t>
      </w:r>
      <w:r w:rsidR="00236294" w:rsidRPr="00C70007">
        <w:rPr>
          <w:rFonts w:ascii="Arial Narrow" w:hAnsi="Arial Narrow" w:cs="Arial"/>
          <w:sz w:val="24"/>
          <w:szCs w:val="24"/>
        </w:rPr>
        <w:t xml:space="preserve">As </w:t>
      </w:r>
      <w:r w:rsidR="00895452" w:rsidRPr="00C70007">
        <w:rPr>
          <w:rFonts w:ascii="Arial Narrow" w:hAnsi="Arial Narrow" w:cs="Arial"/>
          <w:sz w:val="24"/>
          <w:szCs w:val="24"/>
        </w:rPr>
        <w:t>the Chairperson of the National Commissi</w:t>
      </w:r>
      <w:r w:rsidR="00236294" w:rsidRPr="00C70007">
        <w:rPr>
          <w:rFonts w:ascii="Arial Narrow" w:hAnsi="Arial Narrow" w:cs="Arial"/>
          <w:sz w:val="24"/>
          <w:szCs w:val="24"/>
        </w:rPr>
        <w:t xml:space="preserve">on on Indigenous Peoples (NCIP) my central message for today </w:t>
      </w:r>
      <w:r w:rsidR="002A7594" w:rsidRPr="00C70007">
        <w:rPr>
          <w:rFonts w:ascii="Arial Narrow" w:hAnsi="Arial Narrow" w:cs="Arial"/>
          <w:sz w:val="24"/>
          <w:szCs w:val="24"/>
        </w:rPr>
        <w:t>is that indeed, while the Philippine indi</w:t>
      </w:r>
      <w:r w:rsidR="005B488D" w:rsidRPr="00C70007">
        <w:rPr>
          <w:rFonts w:ascii="Arial Narrow" w:hAnsi="Arial Narrow" w:cs="Arial"/>
          <w:sz w:val="24"/>
          <w:szCs w:val="24"/>
        </w:rPr>
        <w:t xml:space="preserve">genous peoples to many have been resilient during the pandemic, and the effects of COVID-19 has increased their risk and vulnerabilities in their economic, social and cultural life, to many more, they still </w:t>
      </w:r>
      <w:r w:rsidR="0003331B" w:rsidRPr="00C70007">
        <w:rPr>
          <w:rFonts w:ascii="Arial Narrow" w:hAnsi="Arial Narrow" w:cs="Arial"/>
          <w:sz w:val="24"/>
          <w:szCs w:val="24"/>
        </w:rPr>
        <w:t>have</w:t>
      </w:r>
      <w:r w:rsidRPr="00C70007">
        <w:rPr>
          <w:rFonts w:ascii="Arial Narrow" w:hAnsi="Arial Narrow" w:cs="Arial"/>
          <w:sz w:val="24"/>
          <w:szCs w:val="24"/>
        </w:rPr>
        <w:t xml:space="preserve">, to this day, </w:t>
      </w:r>
      <w:r w:rsidR="0003331B" w:rsidRPr="00C70007">
        <w:rPr>
          <w:rFonts w:ascii="Arial Narrow" w:hAnsi="Arial Narrow" w:cs="Arial"/>
          <w:sz w:val="24"/>
          <w:szCs w:val="24"/>
        </w:rPr>
        <w:t>relevant</w:t>
      </w:r>
      <w:r w:rsidRPr="00C70007">
        <w:rPr>
          <w:rFonts w:ascii="Arial Narrow" w:hAnsi="Arial Narrow" w:cs="Arial"/>
          <w:sz w:val="24"/>
          <w:szCs w:val="24"/>
        </w:rPr>
        <w:t xml:space="preserve"> indigenous</w:t>
      </w:r>
      <w:r w:rsidR="0003331B" w:rsidRPr="00C70007">
        <w:rPr>
          <w:rFonts w:ascii="Arial Narrow" w:hAnsi="Arial Narrow" w:cs="Arial"/>
          <w:sz w:val="24"/>
          <w:szCs w:val="24"/>
        </w:rPr>
        <w:t xml:space="preserve"> knowledge, institutions and mechanisms </w:t>
      </w:r>
      <w:r w:rsidRPr="00C70007">
        <w:rPr>
          <w:rFonts w:ascii="Arial Narrow" w:hAnsi="Arial Narrow" w:cs="Arial"/>
          <w:sz w:val="24"/>
          <w:szCs w:val="24"/>
        </w:rPr>
        <w:t>that can significantly contribute to COVID-19 response and recovery interventions.</w:t>
      </w:r>
    </w:p>
    <w:p w:rsidR="005B488D" w:rsidRPr="00C70007" w:rsidRDefault="005B488D" w:rsidP="00C70007">
      <w:pPr>
        <w:spacing w:after="0" w:line="240" w:lineRule="auto"/>
        <w:jc w:val="both"/>
        <w:rPr>
          <w:rFonts w:ascii="Arial Narrow" w:hAnsi="Arial Narrow" w:cs="Arial"/>
          <w:sz w:val="24"/>
          <w:szCs w:val="24"/>
        </w:rPr>
      </w:pPr>
    </w:p>
    <w:p w:rsidR="00CF7460" w:rsidRPr="00C70007" w:rsidRDefault="00640988" w:rsidP="00C70007">
      <w:pPr>
        <w:spacing w:after="0" w:line="240" w:lineRule="auto"/>
        <w:jc w:val="both"/>
        <w:rPr>
          <w:rFonts w:ascii="Arial Narrow" w:hAnsi="Arial Narrow" w:cs="Arial"/>
          <w:sz w:val="24"/>
          <w:szCs w:val="24"/>
        </w:rPr>
      </w:pPr>
      <w:r w:rsidRPr="00C70007">
        <w:rPr>
          <w:rFonts w:ascii="Arial Narrow" w:hAnsi="Arial Narrow" w:cs="Arial"/>
          <w:sz w:val="24"/>
          <w:szCs w:val="24"/>
        </w:rPr>
        <w:t xml:space="preserve">Indeed, to the PH ICCs/IPs, the COVID-19 pandemic has generally become </w:t>
      </w:r>
      <w:r w:rsidR="00264C89" w:rsidRPr="00C70007">
        <w:rPr>
          <w:rFonts w:ascii="Arial Narrow" w:hAnsi="Arial Narrow" w:cs="Arial"/>
          <w:sz w:val="24"/>
          <w:szCs w:val="24"/>
        </w:rPr>
        <w:t>a common</w:t>
      </w:r>
      <w:r w:rsidRPr="00C70007">
        <w:rPr>
          <w:rFonts w:ascii="Arial Narrow" w:hAnsi="Arial Narrow" w:cs="Arial"/>
          <w:sz w:val="24"/>
          <w:szCs w:val="24"/>
        </w:rPr>
        <w:t xml:space="preserve"> invisible crisis to reckon with</w:t>
      </w:r>
      <w:r w:rsidR="00264C89" w:rsidRPr="00C70007">
        <w:rPr>
          <w:rFonts w:ascii="Arial Narrow" w:hAnsi="Arial Narrow" w:cs="Arial"/>
          <w:sz w:val="24"/>
          <w:szCs w:val="24"/>
        </w:rPr>
        <w:t xml:space="preserve"> that they differently addressed</w:t>
      </w:r>
      <w:r w:rsidRPr="00C70007">
        <w:rPr>
          <w:rFonts w:ascii="Arial Narrow" w:hAnsi="Arial Narrow" w:cs="Arial"/>
          <w:sz w:val="24"/>
          <w:szCs w:val="24"/>
        </w:rPr>
        <w:t xml:space="preserve"> in various fronts including in </w:t>
      </w:r>
      <w:r w:rsidR="00D25EB0" w:rsidRPr="00C70007">
        <w:rPr>
          <w:rFonts w:ascii="Arial Narrow" w:hAnsi="Arial Narrow" w:cs="Arial"/>
          <w:sz w:val="24"/>
          <w:szCs w:val="24"/>
        </w:rPr>
        <w:t>their</w:t>
      </w:r>
      <w:r w:rsidR="00AC7A96" w:rsidRPr="00C70007">
        <w:rPr>
          <w:rFonts w:ascii="Arial Narrow" w:hAnsi="Arial Narrow" w:cs="Arial"/>
          <w:sz w:val="24"/>
          <w:szCs w:val="24"/>
        </w:rPr>
        <w:t xml:space="preserve"> health, </w:t>
      </w:r>
      <w:r w:rsidRPr="00C70007">
        <w:rPr>
          <w:rFonts w:ascii="Arial Narrow" w:hAnsi="Arial Narrow" w:cs="Arial"/>
          <w:sz w:val="24"/>
          <w:szCs w:val="24"/>
        </w:rPr>
        <w:t>access to health care</w:t>
      </w:r>
      <w:r w:rsidR="00AC7A96" w:rsidRPr="00C70007">
        <w:rPr>
          <w:rFonts w:ascii="Arial Narrow" w:hAnsi="Arial Narrow" w:cs="Arial"/>
          <w:sz w:val="24"/>
          <w:szCs w:val="24"/>
        </w:rPr>
        <w:t>, in the protection of their land, territories and resources</w:t>
      </w:r>
      <w:r w:rsidRPr="00C70007">
        <w:rPr>
          <w:rFonts w:ascii="Arial Narrow" w:hAnsi="Arial Narrow" w:cs="Arial"/>
          <w:sz w:val="24"/>
          <w:szCs w:val="24"/>
        </w:rPr>
        <w:t>.</w:t>
      </w:r>
      <w:r w:rsidR="00D25EB0" w:rsidRPr="00C70007">
        <w:rPr>
          <w:rFonts w:ascii="Arial Narrow" w:hAnsi="Arial Narrow" w:cs="Arial"/>
          <w:sz w:val="24"/>
          <w:szCs w:val="24"/>
        </w:rPr>
        <w:t xml:space="preserve"> </w:t>
      </w:r>
      <w:r w:rsidR="00D25EB0" w:rsidRPr="000123F1">
        <w:rPr>
          <w:rFonts w:ascii="Arial Narrow" w:hAnsi="Arial Narrow" w:cs="Arial"/>
          <w:i/>
          <w:sz w:val="24"/>
          <w:szCs w:val="24"/>
        </w:rPr>
        <w:t xml:space="preserve">Much as COVID-19 is an unknown virus but known to have originated in Wuhan, China, the IPs have known this either through the local radio, from the market place during market days or through their indigenous communication systems and </w:t>
      </w:r>
      <w:r w:rsidR="00264C89" w:rsidRPr="000123F1">
        <w:rPr>
          <w:rFonts w:ascii="Arial Narrow" w:hAnsi="Arial Narrow" w:cs="Arial"/>
          <w:i/>
          <w:sz w:val="24"/>
          <w:szCs w:val="24"/>
        </w:rPr>
        <w:t xml:space="preserve">abundant </w:t>
      </w:r>
      <w:r w:rsidR="00D25EB0" w:rsidRPr="000123F1">
        <w:rPr>
          <w:rFonts w:ascii="Arial Narrow" w:hAnsi="Arial Narrow" w:cs="Arial"/>
          <w:i/>
          <w:sz w:val="24"/>
          <w:szCs w:val="24"/>
        </w:rPr>
        <w:t>social capital.</w:t>
      </w:r>
      <w:r w:rsidR="00D25EB0" w:rsidRPr="00C70007">
        <w:rPr>
          <w:rFonts w:ascii="Arial Narrow" w:hAnsi="Arial Narrow" w:cs="Arial"/>
          <w:sz w:val="24"/>
          <w:szCs w:val="24"/>
        </w:rPr>
        <w:t xml:space="preserve"> The information on what this virus and pandemic is and how to follow advise and guidelines by the Government have added to the challenge.</w:t>
      </w:r>
      <w:r w:rsidR="008101AA" w:rsidRPr="00C70007">
        <w:rPr>
          <w:rFonts w:ascii="Arial Narrow" w:hAnsi="Arial Narrow" w:cs="Arial"/>
          <w:sz w:val="24"/>
          <w:szCs w:val="24"/>
        </w:rPr>
        <w:t xml:space="preserve"> With lack or little understanding of how to avoid the spread of this pandemic, the increased </w:t>
      </w:r>
      <w:r w:rsidR="00264C89" w:rsidRPr="00C70007">
        <w:rPr>
          <w:rFonts w:ascii="Arial Narrow" w:hAnsi="Arial Narrow" w:cs="Arial"/>
          <w:sz w:val="24"/>
          <w:szCs w:val="24"/>
        </w:rPr>
        <w:t xml:space="preserve">risk is eminent. </w:t>
      </w:r>
      <w:r w:rsidR="00D25EB0" w:rsidRPr="00C70007">
        <w:rPr>
          <w:rFonts w:ascii="Arial Narrow" w:hAnsi="Arial Narrow" w:cs="Arial"/>
          <w:sz w:val="24"/>
          <w:szCs w:val="24"/>
        </w:rPr>
        <w:t xml:space="preserve"> </w:t>
      </w:r>
    </w:p>
    <w:p w:rsidR="00CF7460" w:rsidRPr="00C70007" w:rsidRDefault="00CF7460" w:rsidP="00C70007">
      <w:pPr>
        <w:spacing w:after="0" w:line="240" w:lineRule="auto"/>
        <w:jc w:val="both"/>
        <w:rPr>
          <w:rFonts w:ascii="Arial Narrow" w:hAnsi="Arial Narrow" w:cs="Arial"/>
          <w:sz w:val="24"/>
          <w:szCs w:val="24"/>
        </w:rPr>
      </w:pPr>
    </w:p>
    <w:p w:rsidR="00AC7A96" w:rsidRPr="00C70007" w:rsidRDefault="00D25EB0" w:rsidP="00C70007">
      <w:pPr>
        <w:spacing w:after="0" w:line="240" w:lineRule="auto"/>
        <w:jc w:val="both"/>
        <w:rPr>
          <w:rFonts w:ascii="Arial Narrow" w:hAnsi="Arial Narrow" w:cs="Arial"/>
          <w:sz w:val="24"/>
          <w:szCs w:val="24"/>
        </w:rPr>
      </w:pPr>
      <w:r w:rsidRPr="00C70007">
        <w:rPr>
          <w:rFonts w:ascii="Arial Narrow" w:hAnsi="Arial Narrow" w:cs="Arial"/>
          <w:sz w:val="24"/>
          <w:szCs w:val="24"/>
        </w:rPr>
        <w:t>The NCIP, the</w:t>
      </w:r>
      <w:r w:rsidR="008101AA" w:rsidRPr="00C70007">
        <w:rPr>
          <w:rFonts w:ascii="Arial Narrow" w:hAnsi="Arial Narrow" w:cs="Arial"/>
          <w:sz w:val="24"/>
          <w:szCs w:val="24"/>
        </w:rPr>
        <w:t xml:space="preserve"> various local government units, </w:t>
      </w:r>
      <w:r w:rsidRPr="00C70007">
        <w:rPr>
          <w:rFonts w:ascii="Arial Narrow" w:hAnsi="Arial Narrow" w:cs="Arial"/>
          <w:sz w:val="24"/>
          <w:szCs w:val="24"/>
        </w:rPr>
        <w:t xml:space="preserve">indigenous </w:t>
      </w:r>
      <w:r w:rsidR="008101AA" w:rsidRPr="00C70007">
        <w:rPr>
          <w:rFonts w:ascii="Arial Narrow" w:hAnsi="Arial Narrow" w:cs="Arial"/>
          <w:sz w:val="24"/>
          <w:szCs w:val="24"/>
        </w:rPr>
        <w:t xml:space="preserve">traditional </w:t>
      </w:r>
      <w:r w:rsidRPr="00C70007">
        <w:rPr>
          <w:rFonts w:ascii="Arial Narrow" w:hAnsi="Arial Narrow" w:cs="Arial"/>
          <w:sz w:val="24"/>
          <w:szCs w:val="24"/>
        </w:rPr>
        <w:t xml:space="preserve">leaders, Indigenous </w:t>
      </w:r>
      <w:r w:rsidR="008101AA" w:rsidRPr="00C70007">
        <w:rPr>
          <w:rFonts w:ascii="Arial Narrow" w:hAnsi="Arial Narrow" w:cs="Arial"/>
          <w:sz w:val="24"/>
          <w:szCs w:val="24"/>
        </w:rPr>
        <w:t xml:space="preserve">Peoples </w:t>
      </w:r>
      <w:r w:rsidRPr="00C70007">
        <w:rPr>
          <w:rFonts w:ascii="Arial Narrow" w:hAnsi="Arial Narrow" w:cs="Arial"/>
          <w:sz w:val="24"/>
          <w:szCs w:val="24"/>
        </w:rPr>
        <w:t>Mandatory</w:t>
      </w:r>
      <w:r w:rsidR="008101AA" w:rsidRPr="00C70007">
        <w:rPr>
          <w:rFonts w:ascii="Arial Narrow" w:hAnsi="Arial Narrow" w:cs="Arial"/>
          <w:sz w:val="24"/>
          <w:szCs w:val="24"/>
        </w:rPr>
        <w:t xml:space="preserve"> Representatives (IPMRs)</w:t>
      </w:r>
      <w:r w:rsidR="008101AA" w:rsidRPr="00C70007">
        <w:rPr>
          <w:rStyle w:val="FootnoteReference"/>
          <w:rFonts w:ascii="Arial Narrow" w:hAnsi="Arial Narrow" w:cs="Arial"/>
          <w:sz w:val="24"/>
          <w:szCs w:val="24"/>
        </w:rPr>
        <w:footnoteReference w:id="1"/>
      </w:r>
      <w:r w:rsidRPr="00C70007">
        <w:rPr>
          <w:rFonts w:ascii="Arial Narrow" w:hAnsi="Arial Narrow" w:cs="Arial"/>
          <w:sz w:val="24"/>
          <w:szCs w:val="24"/>
        </w:rPr>
        <w:t xml:space="preserve"> </w:t>
      </w:r>
      <w:r w:rsidR="008101AA" w:rsidRPr="00C70007">
        <w:rPr>
          <w:rFonts w:ascii="Arial Narrow" w:hAnsi="Arial Narrow" w:cs="Arial"/>
          <w:sz w:val="24"/>
          <w:szCs w:val="24"/>
        </w:rPr>
        <w:t xml:space="preserve">who are chosen or selected by their respective indigenous communities to seat as their authorized representative in local decision making bodies or councils, non-government organizations, hand-in-hand explained to </w:t>
      </w:r>
      <w:r w:rsidR="000123F1">
        <w:rPr>
          <w:rFonts w:ascii="Arial Narrow" w:hAnsi="Arial Narrow" w:cs="Arial"/>
          <w:sz w:val="24"/>
          <w:szCs w:val="24"/>
        </w:rPr>
        <w:t>IPs</w:t>
      </w:r>
      <w:r w:rsidR="008101AA" w:rsidRPr="00C70007">
        <w:rPr>
          <w:rFonts w:ascii="Arial Narrow" w:hAnsi="Arial Narrow" w:cs="Arial"/>
          <w:sz w:val="24"/>
          <w:szCs w:val="24"/>
        </w:rPr>
        <w:t xml:space="preserve"> what this pandemic is all about in their language o</w:t>
      </w:r>
      <w:r w:rsidR="00AC7A96" w:rsidRPr="00C70007">
        <w:rPr>
          <w:rFonts w:ascii="Arial Narrow" w:hAnsi="Arial Narrow" w:cs="Arial"/>
          <w:sz w:val="24"/>
          <w:szCs w:val="24"/>
        </w:rPr>
        <w:t xml:space="preserve">r in a dialect they understand. </w:t>
      </w:r>
      <w:r w:rsidR="00CF7460" w:rsidRPr="00C70007">
        <w:rPr>
          <w:rFonts w:ascii="Arial Narrow" w:hAnsi="Arial Narrow" w:cs="Arial"/>
          <w:sz w:val="24"/>
          <w:szCs w:val="24"/>
        </w:rPr>
        <w:t xml:space="preserve">Several information campaigns in IP communities were conducted to explain the dangerous effects of the COVID-19. </w:t>
      </w:r>
      <w:r w:rsidR="00AC7A96" w:rsidRPr="00C70007">
        <w:rPr>
          <w:rFonts w:ascii="Arial Narrow" w:hAnsi="Arial Narrow" w:cs="Arial"/>
          <w:sz w:val="24"/>
          <w:szCs w:val="24"/>
        </w:rPr>
        <w:t xml:space="preserve">Modules for COVID-19 information dissemination were modified and translated in IP vernacular with the help of indigenous leaders and IPMRs which made our work easier and comprehensible by ICCs/IPs. </w:t>
      </w:r>
      <w:r w:rsidR="00CF7460" w:rsidRPr="00C70007">
        <w:rPr>
          <w:rFonts w:ascii="Arial Narrow" w:hAnsi="Arial Narrow" w:cs="Arial"/>
          <w:sz w:val="24"/>
          <w:szCs w:val="24"/>
        </w:rPr>
        <w:t xml:space="preserve">The involvement of these indigenous leaders and IPMRs has also emphasized the sensitivity of Government services to ICCs/IPs. </w:t>
      </w:r>
    </w:p>
    <w:p w:rsidR="00CF7460" w:rsidRPr="00C70007" w:rsidRDefault="00CF7460" w:rsidP="00C70007">
      <w:pPr>
        <w:spacing w:after="0" w:line="240" w:lineRule="auto"/>
        <w:jc w:val="both"/>
        <w:rPr>
          <w:rFonts w:ascii="Arial Narrow" w:hAnsi="Arial Narrow" w:cs="Arial"/>
          <w:sz w:val="24"/>
          <w:szCs w:val="24"/>
        </w:rPr>
      </w:pPr>
    </w:p>
    <w:p w:rsidR="00A356A9" w:rsidRPr="00C70007" w:rsidRDefault="000222A8" w:rsidP="00C70007">
      <w:pPr>
        <w:spacing w:after="0" w:line="240" w:lineRule="auto"/>
        <w:jc w:val="both"/>
        <w:rPr>
          <w:rFonts w:ascii="Arial Narrow" w:hAnsi="Arial Narrow" w:cs="Arial"/>
          <w:sz w:val="24"/>
          <w:szCs w:val="24"/>
        </w:rPr>
      </w:pPr>
      <w:r w:rsidRPr="00C70007">
        <w:rPr>
          <w:rFonts w:ascii="Arial Narrow" w:hAnsi="Arial Narrow" w:cs="Arial"/>
          <w:sz w:val="24"/>
          <w:szCs w:val="24"/>
        </w:rPr>
        <w:t>The increased health risks to ICCs/IPs has also been evident given that in the everyday life of these communities, socializing, interacting, cooperation, sharing and caring from womb to tomb have been their core values since time immemorial.</w:t>
      </w:r>
      <w:r w:rsidR="00A356A9" w:rsidRPr="00C70007">
        <w:rPr>
          <w:rFonts w:ascii="Arial Narrow" w:hAnsi="Arial Narrow" w:cs="Arial"/>
          <w:sz w:val="24"/>
          <w:szCs w:val="24"/>
        </w:rPr>
        <w:t xml:space="preserve"> To ICCs/IPs, they venerate their dead. The community has to attend wakes, burial, wedding and even help a community member to build his house in an act of cooperation</w:t>
      </w:r>
      <w:r w:rsidR="00CF7460" w:rsidRPr="00C70007">
        <w:rPr>
          <w:rFonts w:ascii="Arial Narrow" w:hAnsi="Arial Narrow" w:cs="Arial"/>
          <w:sz w:val="24"/>
          <w:szCs w:val="24"/>
        </w:rPr>
        <w:t xml:space="preserve"> and sharing</w:t>
      </w:r>
      <w:r w:rsidR="00A356A9" w:rsidRPr="00C70007">
        <w:rPr>
          <w:rFonts w:ascii="Arial Narrow" w:hAnsi="Arial Narrow" w:cs="Arial"/>
          <w:sz w:val="24"/>
          <w:szCs w:val="24"/>
        </w:rPr>
        <w:t xml:space="preserve"> or “ub-bu” to the Tuwali IPs</w:t>
      </w:r>
      <w:r w:rsidR="007D677C" w:rsidRPr="00C70007">
        <w:rPr>
          <w:rFonts w:ascii="Arial Narrow" w:hAnsi="Arial Narrow" w:cs="Arial"/>
          <w:sz w:val="24"/>
          <w:szCs w:val="24"/>
        </w:rPr>
        <w:t xml:space="preserve"> as their social responsibility that should be reciprocated when one needs others in the future. </w:t>
      </w:r>
      <w:r w:rsidRPr="00C70007">
        <w:rPr>
          <w:rFonts w:ascii="Arial Narrow" w:hAnsi="Arial Narrow" w:cs="Arial"/>
          <w:sz w:val="24"/>
          <w:szCs w:val="24"/>
        </w:rPr>
        <w:t>In a sense, the essence of social distancing and cremation of the demised</w:t>
      </w:r>
      <w:r w:rsidR="00A356A9" w:rsidRPr="00C70007">
        <w:rPr>
          <w:rFonts w:ascii="Arial Narrow" w:hAnsi="Arial Narrow" w:cs="Arial"/>
          <w:sz w:val="24"/>
          <w:szCs w:val="24"/>
        </w:rPr>
        <w:t xml:space="preserve"> by the virus</w:t>
      </w:r>
      <w:r w:rsidRPr="00C70007">
        <w:rPr>
          <w:rFonts w:ascii="Arial Narrow" w:hAnsi="Arial Narrow" w:cs="Arial"/>
          <w:sz w:val="24"/>
          <w:szCs w:val="24"/>
        </w:rPr>
        <w:t xml:space="preserve"> imposed by Government may seem to co</w:t>
      </w:r>
      <w:r w:rsidR="00A356A9" w:rsidRPr="00C70007">
        <w:rPr>
          <w:rFonts w:ascii="Arial Narrow" w:hAnsi="Arial Narrow" w:cs="Arial"/>
          <w:sz w:val="24"/>
          <w:szCs w:val="24"/>
        </w:rPr>
        <w:t xml:space="preserve">ntradict these cultural values. The deeper commitment of the NCIP to explain this danger to ICCs/IPs was ably done with the help of indigenous leaders and IPMRs re-echoing in their own vernacular why such </w:t>
      </w:r>
      <w:r w:rsidR="007D677C" w:rsidRPr="00C70007">
        <w:rPr>
          <w:rFonts w:ascii="Arial Narrow" w:hAnsi="Arial Narrow" w:cs="Arial"/>
          <w:sz w:val="24"/>
          <w:szCs w:val="24"/>
        </w:rPr>
        <w:t xml:space="preserve">are not allowed </w:t>
      </w:r>
      <w:r w:rsidR="00A356A9" w:rsidRPr="00C70007">
        <w:rPr>
          <w:rFonts w:ascii="Arial Narrow" w:hAnsi="Arial Narrow" w:cs="Arial"/>
          <w:sz w:val="24"/>
          <w:szCs w:val="24"/>
        </w:rPr>
        <w:t xml:space="preserve">to their constituents. </w:t>
      </w:r>
    </w:p>
    <w:p w:rsidR="00A356A9" w:rsidRPr="00C70007" w:rsidRDefault="00A356A9" w:rsidP="00C70007">
      <w:pPr>
        <w:spacing w:after="0" w:line="240" w:lineRule="auto"/>
        <w:jc w:val="both"/>
        <w:rPr>
          <w:rFonts w:ascii="Arial Narrow" w:hAnsi="Arial Narrow" w:cs="Arial"/>
          <w:sz w:val="24"/>
          <w:szCs w:val="24"/>
        </w:rPr>
      </w:pPr>
    </w:p>
    <w:p w:rsidR="00A4797A" w:rsidRPr="00C70007" w:rsidRDefault="00A356A9" w:rsidP="00C70007">
      <w:pPr>
        <w:spacing w:after="0" w:line="240" w:lineRule="auto"/>
        <w:jc w:val="both"/>
        <w:rPr>
          <w:rFonts w:ascii="Arial Narrow" w:hAnsi="Arial Narrow" w:cs="Arial"/>
          <w:sz w:val="24"/>
          <w:szCs w:val="24"/>
        </w:rPr>
      </w:pPr>
      <w:r w:rsidRPr="00C70007">
        <w:rPr>
          <w:rFonts w:ascii="Arial Narrow" w:hAnsi="Arial Narrow" w:cs="Arial"/>
          <w:sz w:val="24"/>
          <w:szCs w:val="24"/>
        </w:rPr>
        <w:t xml:space="preserve">The non-functioning market and trade chain has also </w:t>
      </w:r>
      <w:r w:rsidR="007D677C" w:rsidRPr="00C70007">
        <w:rPr>
          <w:rFonts w:ascii="Arial Narrow" w:hAnsi="Arial Narrow" w:cs="Arial"/>
          <w:sz w:val="24"/>
          <w:szCs w:val="24"/>
        </w:rPr>
        <w:t xml:space="preserve">impacted to ICCs/IPs engaged in business and/or entrepreneurship. They were unable to sell their products such as brooms, mats even vegetables and fruits. To a large extent, these products were just left in the sidewalks of major highways to just be rotten as lockdowns were imposed. To others, they engaged in illegal trade of products because of the implementation of quarantine protocols. </w:t>
      </w:r>
      <w:r w:rsidR="000222A8" w:rsidRPr="00C70007">
        <w:rPr>
          <w:rFonts w:ascii="Arial Narrow" w:hAnsi="Arial Narrow" w:cs="Arial"/>
          <w:sz w:val="24"/>
          <w:szCs w:val="24"/>
        </w:rPr>
        <w:t>Moreover,</w:t>
      </w:r>
      <w:r w:rsidR="007D677C" w:rsidRPr="00C70007">
        <w:rPr>
          <w:rFonts w:ascii="Arial Narrow" w:hAnsi="Arial Narrow" w:cs="Arial"/>
          <w:sz w:val="24"/>
          <w:szCs w:val="24"/>
        </w:rPr>
        <w:t xml:space="preserve"> with the imposition of quarantine and lockdowns, the IP elders </w:t>
      </w:r>
      <w:r w:rsidR="000222A8" w:rsidRPr="00C70007">
        <w:rPr>
          <w:rFonts w:ascii="Arial Narrow" w:hAnsi="Arial Narrow" w:cs="Arial"/>
          <w:sz w:val="24"/>
          <w:szCs w:val="24"/>
        </w:rPr>
        <w:t>or</w:t>
      </w:r>
      <w:r w:rsidR="007D677C" w:rsidRPr="00C70007">
        <w:rPr>
          <w:rFonts w:ascii="Arial Narrow" w:hAnsi="Arial Narrow" w:cs="Arial"/>
          <w:sz w:val="24"/>
          <w:szCs w:val="24"/>
        </w:rPr>
        <w:t xml:space="preserve"> senior</w:t>
      </w:r>
      <w:r w:rsidR="000222A8" w:rsidRPr="00C70007">
        <w:rPr>
          <w:rFonts w:ascii="Arial Narrow" w:hAnsi="Arial Narrow" w:cs="Arial"/>
          <w:sz w:val="24"/>
          <w:szCs w:val="24"/>
        </w:rPr>
        <w:t xml:space="preserve"> citizens </w:t>
      </w:r>
      <w:r w:rsidR="007D677C" w:rsidRPr="00C70007">
        <w:rPr>
          <w:rFonts w:ascii="Arial Narrow" w:hAnsi="Arial Narrow" w:cs="Arial"/>
          <w:sz w:val="24"/>
          <w:szCs w:val="24"/>
        </w:rPr>
        <w:t>were</w:t>
      </w:r>
      <w:r w:rsidR="000222A8" w:rsidRPr="00C70007">
        <w:rPr>
          <w:rFonts w:ascii="Arial Narrow" w:hAnsi="Arial Narrow" w:cs="Arial"/>
          <w:sz w:val="24"/>
          <w:szCs w:val="24"/>
        </w:rPr>
        <w:t xml:space="preserve"> restricted to go out </w:t>
      </w:r>
      <w:r w:rsidR="007D677C" w:rsidRPr="00C70007">
        <w:rPr>
          <w:rFonts w:ascii="Arial Narrow" w:hAnsi="Arial Narrow" w:cs="Arial"/>
          <w:sz w:val="24"/>
          <w:szCs w:val="24"/>
        </w:rPr>
        <w:t xml:space="preserve">thus also restricting them to have their medical consultations. </w:t>
      </w:r>
      <w:r w:rsidR="000222A8" w:rsidRPr="00C70007">
        <w:rPr>
          <w:rFonts w:ascii="Arial Narrow" w:hAnsi="Arial Narrow" w:cs="Arial"/>
          <w:sz w:val="24"/>
          <w:szCs w:val="24"/>
        </w:rPr>
        <w:t xml:space="preserve"> </w:t>
      </w:r>
      <w:r w:rsidR="00CF7460" w:rsidRPr="00C70007">
        <w:rPr>
          <w:rFonts w:ascii="Arial Narrow" w:hAnsi="Arial Narrow" w:cs="Arial"/>
          <w:sz w:val="24"/>
          <w:szCs w:val="24"/>
        </w:rPr>
        <w:t xml:space="preserve">To address </w:t>
      </w:r>
      <w:r w:rsidR="00CC2436" w:rsidRPr="00C70007">
        <w:rPr>
          <w:rFonts w:ascii="Arial Narrow" w:hAnsi="Arial Narrow" w:cs="Arial"/>
          <w:sz w:val="24"/>
          <w:szCs w:val="24"/>
        </w:rPr>
        <w:t>these,</w:t>
      </w:r>
      <w:r w:rsidR="000D59AE">
        <w:rPr>
          <w:rFonts w:ascii="Arial Narrow" w:hAnsi="Arial Narrow" w:cs="Arial"/>
          <w:sz w:val="24"/>
          <w:szCs w:val="24"/>
        </w:rPr>
        <w:t xml:space="preserve"> the NCIP</w:t>
      </w:r>
      <w:r w:rsidR="00CC2436" w:rsidRPr="00C70007">
        <w:rPr>
          <w:rFonts w:ascii="Arial Narrow" w:hAnsi="Arial Narrow" w:cs="Arial"/>
          <w:sz w:val="24"/>
          <w:szCs w:val="24"/>
        </w:rPr>
        <w:t xml:space="preserve"> as a member of an Inter-Agency Task Force (IATF) through the whole-of-nation approach, measures to ease and allow the passage of vegetable dealers were done. To other ICCs/IPs, food packs, fruit tree and vegetable seedlings were also distributed while to address IP elders and senior citizens, medical teams, composed of various local government agencies that included representatives of the NCIP with IP leaders, were encouraged to conduct house to house medical consultations and visitations</w:t>
      </w:r>
      <w:r w:rsidR="00FD3F58" w:rsidRPr="00C70007">
        <w:rPr>
          <w:rFonts w:ascii="Arial Narrow" w:hAnsi="Arial Narrow" w:cs="Arial"/>
          <w:sz w:val="24"/>
          <w:szCs w:val="24"/>
        </w:rPr>
        <w:t xml:space="preserve"> regardless of the peace and order situation and pandemic.</w:t>
      </w:r>
      <w:r w:rsidR="00CC2436" w:rsidRPr="00C70007">
        <w:rPr>
          <w:rFonts w:ascii="Arial Narrow" w:hAnsi="Arial Narrow" w:cs="Arial"/>
          <w:sz w:val="24"/>
          <w:szCs w:val="24"/>
        </w:rPr>
        <w:t xml:space="preserve"> </w:t>
      </w:r>
      <w:r w:rsidR="00A4797A" w:rsidRPr="00C70007">
        <w:rPr>
          <w:rFonts w:ascii="Arial Narrow" w:hAnsi="Arial Narrow" w:cs="Arial"/>
          <w:sz w:val="24"/>
          <w:szCs w:val="24"/>
        </w:rPr>
        <w:t>The ICCs/IPs utilization of herbs for health purposes were noted. Indigenous women opted to make use of ginger, garlic, onion</w:t>
      </w:r>
      <w:r w:rsidR="00FD3F58" w:rsidRPr="00C70007">
        <w:rPr>
          <w:rFonts w:ascii="Arial Narrow" w:hAnsi="Arial Narrow" w:cs="Arial"/>
          <w:sz w:val="24"/>
          <w:szCs w:val="24"/>
        </w:rPr>
        <w:t>, honey</w:t>
      </w:r>
      <w:r w:rsidR="00A4797A" w:rsidRPr="00C70007">
        <w:rPr>
          <w:rFonts w:ascii="Arial Narrow" w:hAnsi="Arial Narrow" w:cs="Arial"/>
          <w:sz w:val="24"/>
          <w:szCs w:val="24"/>
        </w:rPr>
        <w:t xml:space="preserve"> and others during the pandemic on to the lockdowns and </w:t>
      </w:r>
      <w:r w:rsidR="00FD3F58" w:rsidRPr="00C70007">
        <w:rPr>
          <w:rFonts w:ascii="Arial Narrow" w:hAnsi="Arial Narrow" w:cs="Arial"/>
          <w:sz w:val="24"/>
          <w:szCs w:val="24"/>
        </w:rPr>
        <w:t>quarantines</w:t>
      </w:r>
      <w:r w:rsidR="00A4797A" w:rsidRPr="00C70007">
        <w:rPr>
          <w:rFonts w:ascii="Arial Narrow" w:hAnsi="Arial Narrow" w:cs="Arial"/>
          <w:sz w:val="24"/>
          <w:szCs w:val="24"/>
        </w:rPr>
        <w:t xml:space="preserve">. </w:t>
      </w:r>
    </w:p>
    <w:p w:rsidR="00D25EB0" w:rsidRPr="00C70007" w:rsidRDefault="00D25EB0" w:rsidP="00C70007">
      <w:pPr>
        <w:spacing w:after="0" w:line="240" w:lineRule="auto"/>
        <w:jc w:val="both"/>
        <w:rPr>
          <w:rFonts w:ascii="Arial Narrow" w:hAnsi="Arial Narrow" w:cs="Arial"/>
          <w:sz w:val="24"/>
          <w:szCs w:val="24"/>
        </w:rPr>
      </w:pPr>
    </w:p>
    <w:p w:rsidR="00264C89" w:rsidRPr="00C70007" w:rsidRDefault="00633CAD" w:rsidP="00C70007">
      <w:pPr>
        <w:spacing w:after="0" w:line="240" w:lineRule="auto"/>
        <w:jc w:val="both"/>
        <w:rPr>
          <w:rFonts w:ascii="Arial Narrow" w:hAnsi="Arial Narrow" w:cs="Arial"/>
          <w:sz w:val="24"/>
          <w:szCs w:val="24"/>
        </w:rPr>
      </w:pPr>
      <w:r w:rsidRPr="00C70007">
        <w:rPr>
          <w:rFonts w:ascii="Arial Narrow" w:hAnsi="Arial Narrow" w:cs="Arial"/>
          <w:sz w:val="24"/>
          <w:szCs w:val="24"/>
        </w:rPr>
        <w:t>I</w:t>
      </w:r>
      <w:r w:rsidR="006C199A" w:rsidRPr="00C70007">
        <w:rPr>
          <w:rFonts w:ascii="Arial Narrow" w:hAnsi="Arial Narrow" w:cs="Arial"/>
          <w:sz w:val="24"/>
          <w:szCs w:val="24"/>
        </w:rPr>
        <w:t xml:space="preserve">n many ancestral domains, just like the effects of lockdowns, social distancing and quarantines, the cultural life of ICCs/IPs were affected. The conduct of IP rituals </w:t>
      </w:r>
      <w:r w:rsidR="001D470A" w:rsidRPr="00C70007">
        <w:rPr>
          <w:rFonts w:ascii="Arial Narrow" w:hAnsi="Arial Narrow" w:cs="Arial"/>
          <w:sz w:val="24"/>
          <w:szCs w:val="24"/>
        </w:rPr>
        <w:t>was</w:t>
      </w:r>
      <w:r w:rsidR="006C199A" w:rsidRPr="00C70007">
        <w:rPr>
          <w:rFonts w:ascii="Arial Narrow" w:hAnsi="Arial Narrow" w:cs="Arial"/>
          <w:sz w:val="24"/>
          <w:szCs w:val="24"/>
        </w:rPr>
        <w:t xml:space="preserve"> either suspended and/or disallowed during those times. The “tagtag” or the ritual performed to drive away pests from the rice fields were suspended. While the belief system of ICCs/IPs may have given a negative interpretation on this instance, the ICCs/IPs willingly suspended the ritual that may seemingly affect the protection of their traditional </w:t>
      </w:r>
      <w:r w:rsidR="00495552" w:rsidRPr="00C70007">
        <w:rPr>
          <w:rFonts w:ascii="Arial Narrow" w:hAnsi="Arial Narrow" w:cs="Arial"/>
          <w:sz w:val="24"/>
          <w:szCs w:val="24"/>
        </w:rPr>
        <w:t>l</w:t>
      </w:r>
      <w:r w:rsidR="006C199A" w:rsidRPr="00C70007">
        <w:rPr>
          <w:rFonts w:ascii="Arial Narrow" w:hAnsi="Arial Narrow" w:cs="Arial"/>
          <w:sz w:val="24"/>
          <w:szCs w:val="24"/>
        </w:rPr>
        <w:t>ands and resources, impedes the transmission of indigenous knowledge systems and practices</w:t>
      </w:r>
      <w:r w:rsidR="001D470A" w:rsidRPr="00C70007">
        <w:rPr>
          <w:rFonts w:ascii="Arial Narrow" w:hAnsi="Arial Narrow" w:cs="Arial"/>
          <w:sz w:val="24"/>
          <w:szCs w:val="24"/>
        </w:rPr>
        <w:t xml:space="preserve"> (IKSPs)</w:t>
      </w:r>
      <w:r w:rsidR="00E1531F" w:rsidRPr="00C70007">
        <w:rPr>
          <w:rFonts w:ascii="Arial Narrow" w:hAnsi="Arial Narrow" w:cs="Arial"/>
          <w:sz w:val="24"/>
          <w:szCs w:val="24"/>
        </w:rPr>
        <w:t xml:space="preserve"> by IP elders and women</w:t>
      </w:r>
      <w:r w:rsidR="006C199A" w:rsidRPr="00C70007">
        <w:rPr>
          <w:rFonts w:ascii="Arial Narrow" w:hAnsi="Arial Narrow" w:cs="Arial"/>
          <w:sz w:val="24"/>
          <w:szCs w:val="24"/>
        </w:rPr>
        <w:t xml:space="preserve"> to the IP youths</w:t>
      </w:r>
      <w:r w:rsidR="00495552" w:rsidRPr="00C70007">
        <w:rPr>
          <w:rFonts w:ascii="Arial Narrow" w:hAnsi="Arial Narrow" w:cs="Arial"/>
          <w:sz w:val="24"/>
          <w:szCs w:val="24"/>
        </w:rPr>
        <w:t xml:space="preserve"> and children who are also to be the next generation </w:t>
      </w:r>
      <w:r w:rsidR="00495552" w:rsidRPr="00C70007">
        <w:rPr>
          <w:rFonts w:ascii="Arial Narrow" w:hAnsi="Arial Narrow" w:cs="Arial"/>
          <w:sz w:val="24"/>
          <w:szCs w:val="24"/>
        </w:rPr>
        <w:lastRenderedPageBreak/>
        <w:t xml:space="preserve">of IPs in securing their land, territories and resources and by </w:t>
      </w:r>
      <w:r w:rsidR="001D470A" w:rsidRPr="00C70007">
        <w:rPr>
          <w:rFonts w:ascii="Arial Narrow" w:hAnsi="Arial Narrow" w:cs="Arial"/>
          <w:sz w:val="24"/>
          <w:szCs w:val="24"/>
        </w:rPr>
        <w:t xml:space="preserve">non-transmission of IKSPs, </w:t>
      </w:r>
      <w:r w:rsidR="00495552" w:rsidRPr="00C70007">
        <w:rPr>
          <w:rFonts w:ascii="Arial Narrow" w:hAnsi="Arial Narrow" w:cs="Arial"/>
          <w:sz w:val="24"/>
          <w:szCs w:val="24"/>
        </w:rPr>
        <w:t xml:space="preserve">doing so, contribute to a worst health situation of ICCs/IPs. </w:t>
      </w:r>
    </w:p>
    <w:p w:rsidR="006C199A" w:rsidRPr="00C70007" w:rsidRDefault="006C199A" w:rsidP="00C70007">
      <w:pPr>
        <w:spacing w:after="0" w:line="240" w:lineRule="auto"/>
        <w:jc w:val="both"/>
        <w:rPr>
          <w:rFonts w:ascii="Arial Narrow" w:hAnsi="Arial Narrow" w:cs="Arial"/>
          <w:sz w:val="24"/>
          <w:szCs w:val="24"/>
        </w:rPr>
      </w:pPr>
    </w:p>
    <w:p w:rsidR="000961E0" w:rsidRPr="00C70007" w:rsidRDefault="00D25EB0" w:rsidP="00C70007">
      <w:pPr>
        <w:spacing w:after="0" w:line="240" w:lineRule="auto"/>
        <w:jc w:val="both"/>
        <w:rPr>
          <w:rFonts w:ascii="Arial Narrow" w:hAnsi="Arial Narrow" w:cs="Arial"/>
          <w:sz w:val="24"/>
          <w:szCs w:val="24"/>
        </w:rPr>
      </w:pPr>
      <w:r w:rsidRPr="00C70007">
        <w:rPr>
          <w:rFonts w:ascii="Arial Narrow" w:hAnsi="Arial Narrow" w:cs="Arial"/>
          <w:sz w:val="24"/>
          <w:szCs w:val="24"/>
        </w:rPr>
        <w:t>As</w:t>
      </w:r>
      <w:r w:rsidR="00495552" w:rsidRPr="00C70007">
        <w:rPr>
          <w:rFonts w:ascii="Arial Narrow" w:hAnsi="Arial Narrow" w:cs="Arial"/>
          <w:sz w:val="24"/>
          <w:szCs w:val="24"/>
        </w:rPr>
        <w:t xml:space="preserve"> government</w:t>
      </w:r>
      <w:r w:rsidRPr="00C70007">
        <w:rPr>
          <w:rFonts w:ascii="Arial Narrow" w:hAnsi="Arial Narrow" w:cs="Arial"/>
          <w:sz w:val="24"/>
          <w:szCs w:val="24"/>
        </w:rPr>
        <w:t xml:space="preserve"> </w:t>
      </w:r>
      <w:r w:rsidR="00495552" w:rsidRPr="00C70007">
        <w:rPr>
          <w:rFonts w:ascii="Arial Narrow" w:hAnsi="Arial Narrow" w:cs="Arial"/>
          <w:sz w:val="24"/>
          <w:szCs w:val="24"/>
        </w:rPr>
        <w:t xml:space="preserve">lockdowns and quarantines were </w:t>
      </w:r>
      <w:r w:rsidR="001D470A" w:rsidRPr="00C70007">
        <w:rPr>
          <w:rFonts w:ascii="Arial Narrow" w:hAnsi="Arial Narrow" w:cs="Arial"/>
          <w:sz w:val="24"/>
          <w:szCs w:val="24"/>
        </w:rPr>
        <w:t>imposed,</w:t>
      </w:r>
      <w:r w:rsidR="000123F1">
        <w:rPr>
          <w:rFonts w:ascii="Arial Narrow" w:hAnsi="Arial Narrow" w:cs="Arial"/>
          <w:sz w:val="24"/>
          <w:szCs w:val="24"/>
        </w:rPr>
        <w:t xml:space="preserve"> t</w:t>
      </w:r>
      <w:r w:rsidR="001D470A" w:rsidRPr="00C70007">
        <w:rPr>
          <w:rFonts w:ascii="Arial Narrow" w:hAnsi="Arial Narrow" w:cs="Arial"/>
          <w:sz w:val="24"/>
          <w:szCs w:val="24"/>
        </w:rPr>
        <w:t xml:space="preserve">he Applais, Bontocs, Ifugaos, </w:t>
      </w:r>
      <w:r w:rsidR="002D115D" w:rsidRPr="00C70007">
        <w:rPr>
          <w:rFonts w:ascii="Arial Narrow" w:hAnsi="Arial Narrow" w:cs="Arial"/>
          <w:sz w:val="24"/>
          <w:szCs w:val="24"/>
        </w:rPr>
        <w:t>Higaonons and</w:t>
      </w:r>
      <w:r w:rsidR="001D470A" w:rsidRPr="00C70007">
        <w:rPr>
          <w:rFonts w:ascii="Arial Narrow" w:hAnsi="Arial Narrow" w:cs="Arial"/>
          <w:sz w:val="24"/>
          <w:szCs w:val="24"/>
        </w:rPr>
        <w:t xml:space="preserve"> more ICCs/IPs performed their own </w:t>
      </w:r>
      <w:r w:rsidR="00AE1681" w:rsidRPr="00C70007">
        <w:rPr>
          <w:rFonts w:ascii="Arial Narrow" w:hAnsi="Arial Narrow" w:cs="Arial"/>
          <w:sz w:val="24"/>
          <w:szCs w:val="24"/>
        </w:rPr>
        <w:t xml:space="preserve">indigenous lockdown or </w:t>
      </w:r>
      <w:r w:rsidR="001D470A" w:rsidRPr="00C70007">
        <w:rPr>
          <w:rFonts w:ascii="Arial Narrow" w:hAnsi="Arial Narrow" w:cs="Arial"/>
          <w:sz w:val="24"/>
          <w:szCs w:val="24"/>
        </w:rPr>
        <w:t>IKSP of as “</w:t>
      </w:r>
      <w:r w:rsidR="00AE1681" w:rsidRPr="00C70007">
        <w:rPr>
          <w:rFonts w:ascii="Arial Narrow" w:hAnsi="Arial Narrow" w:cs="Arial"/>
          <w:sz w:val="24"/>
          <w:szCs w:val="24"/>
        </w:rPr>
        <w:t>tengao</w:t>
      </w:r>
      <w:r w:rsidR="001D470A" w:rsidRPr="00C70007">
        <w:rPr>
          <w:rFonts w:ascii="Arial Narrow" w:hAnsi="Arial Narrow" w:cs="Arial"/>
          <w:sz w:val="24"/>
          <w:szCs w:val="24"/>
        </w:rPr>
        <w:t>”</w:t>
      </w:r>
      <w:r w:rsidR="00AE1681" w:rsidRPr="00C70007">
        <w:rPr>
          <w:rFonts w:ascii="Arial Narrow" w:hAnsi="Arial Narrow" w:cs="Arial"/>
          <w:sz w:val="24"/>
          <w:szCs w:val="24"/>
        </w:rPr>
        <w:t xml:space="preserve">, “pi-le” </w:t>
      </w:r>
      <w:r w:rsidR="001D470A" w:rsidRPr="00C70007">
        <w:rPr>
          <w:rFonts w:ascii="Arial Narrow" w:hAnsi="Arial Narrow" w:cs="Arial"/>
          <w:sz w:val="24"/>
          <w:szCs w:val="24"/>
        </w:rPr>
        <w:t>where no one is allowed to and fr</w:t>
      </w:r>
      <w:r w:rsidR="00A4797A" w:rsidRPr="00C70007">
        <w:rPr>
          <w:rFonts w:ascii="Arial Narrow" w:hAnsi="Arial Narrow" w:cs="Arial"/>
          <w:sz w:val="24"/>
          <w:szCs w:val="24"/>
        </w:rPr>
        <w:t xml:space="preserve">om their respective communities. </w:t>
      </w:r>
      <w:r w:rsidR="0069192F" w:rsidRPr="00C70007">
        <w:rPr>
          <w:rFonts w:ascii="Arial Narrow" w:hAnsi="Arial Narrow" w:cs="Arial"/>
          <w:sz w:val="24"/>
          <w:szCs w:val="24"/>
        </w:rPr>
        <w:t xml:space="preserve">Other rituals performed included the “changtey”, “phengamu” among the Subanens, “Samaya” among the Talaandigs and “Awas” among the Obu Manuvus. </w:t>
      </w:r>
      <w:r w:rsidR="000D59AE">
        <w:rPr>
          <w:rFonts w:ascii="Arial Narrow" w:hAnsi="Arial Narrow" w:cs="Arial"/>
          <w:sz w:val="24"/>
          <w:szCs w:val="24"/>
        </w:rPr>
        <w:t xml:space="preserve">This manifests that IPs are custodians of IKSPs. </w:t>
      </w:r>
    </w:p>
    <w:p w:rsidR="00A4797A" w:rsidRPr="00C70007" w:rsidRDefault="00A4797A" w:rsidP="00C70007">
      <w:pPr>
        <w:spacing w:after="0" w:line="240" w:lineRule="auto"/>
        <w:jc w:val="both"/>
        <w:rPr>
          <w:rFonts w:ascii="Arial Narrow" w:hAnsi="Arial Narrow" w:cs="Arial"/>
          <w:sz w:val="24"/>
          <w:szCs w:val="24"/>
        </w:rPr>
      </w:pPr>
    </w:p>
    <w:p w:rsidR="00A4797A" w:rsidRPr="00C70007" w:rsidRDefault="00A4797A" w:rsidP="00C70007">
      <w:pPr>
        <w:spacing w:after="0" w:line="240" w:lineRule="auto"/>
        <w:jc w:val="both"/>
        <w:rPr>
          <w:rFonts w:ascii="Arial Narrow" w:hAnsi="Arial Narrow" w:cs="Arial"/>
          <w:sz w:val="24"/>
          <w:szCs w:val="24"/>
        </w:rPr>
      </w:pPr>
      <w:r w:rsidRPr="00C70007">
        <w:rPr>
          <w:rFonts w:ascii="Arial Narrow" w:hAnsi="Arial Narrow" w:cs="Arial"/>
          <w:sz w:val="24"/>
          <w:szCs w:val="24"/>
        </w:rPr>
        <w:t>Our attention has also been noted in many ancestral domains because of violence and conflict.</w:t>
      </w:r>
      <w:r w:rsidR="00272698" w:rsidRPr="00C70007">
        <w:rPr>
          <w:rFonts w:ascii="Arial Narrow" w:hAnsi="Arial Narrow" w:cs="Arial"/>
          <w:sz w:val="24"/>
          <w:szCs w:val="24"/>
        </w:rPr>
        <w:t xml:space="preserve"> Even when all were attending to cope with the pandemic, m</w:t>
      </w:r>
      <w:r w:rsidRPr="00C70007">
        <w:rPr>
          <w:rFonts w:ascii="Arial Narrow" w:hAnsi="Arial Narrow" w:cs="Arial"/>
          <w:sz w:val="24"/>
          <w:szCs w:val="24"/>
        </w:rPr>
        <w:t>any indigenous leaders who have contributed much to the alleviation of their respective communities</w:t>
      </w:r>
      <w:r w:rsidR="00272698" w:rsidRPr="00C70007">
        <w:rPr>
          <w:rFonts w:ascii="Arial Narrow" w:hAnsi="Arial Narrow" w:cs="Arial"/>
          <w:sz w:val="24"/>
          <w:szCs w:val="24"/>
        </w:rPr>
        <w:t>’</w:t>
      </w:r>
      <w:r w:rsidRPr="00C70007">
        <w:rPr>
          <w:rFonts w:ascii="Arial Narrow" w:hAnsi="Arial Narrow" w:cs="Arial"/>
          <w:sz w:val="24"/>
          <w:szCs w:val="24"/>
        </w:rPr>
        <w:t xml:space="preserve"> poor situation were </w:t>
      </w:r>
      <w:r w:rsidR="00272698" w:rsidRPr="00C70007">
        <w:rPr>
          <w:rFonts w:ascii="Arial Narrow" w:hAnsi="Arial Narrow" w:cs="Arial"/>
          <w:sz w:val="24"/>
          <w:szCs w:val="24"/>
        </w:rPr>
        <w:t xml:space="preserve">ambushed and killed by Communist Terrorist Groups (CTG) such as the Communist Party of the Philippines-New People’s Army-National Democratic Front (CPP-NPA-NDF). </w:t>
      </w:r>
      <w:r w:rsidR="000123F1">
        <w:rPr>
          <w:rFonts w:ascii="Arial Narrow" w:hAnsi="Arial Narrow" w:cs="Arial"/>
          <w:sz w:val="24"/>
          <w:szCs w:val="24"/>
        </w:rPr>
        <w:t xml:space="preserve">Ancestral domains have become guerrilla bases of CTGs. </w:t>
      </w:r>
      <w:r w:rsidR="0069192F" w:rsidRPr="00C70007">
        <w:rPr>
          <w:rFonts w:ascii="Arial Narrow" w:hAnsi="Arial Narrow" w:cs="Arial"/>
          <w:sz w:val="24"/>
          <w:szCs w:val="24"/>
        </w:rPr>
        <w:t xml:space="preserve">Exacerbating this is the deeply rooted networks of non-government organizations affiliated with these CTGs that exploit and utilize the platform of indigenous peoples issues to access funding from foreign organizations but little would benefit the ICCs/IPs. </w:t>
      </w:r>
      <w:r w:rsidR="00E1531F" w:rsidRPr="00C70007">
        <w:rPr>
          <w:rFonts w:ascii="Arial Narrow" w:hAnsi="Arial Narrow" w:cs="Arial"/>
          <w:sz w:val="24"/>
          <w:szCs w:val="24"/>
        </w:rPr>
        <w:t xml:space="preserve">Worse yet, these front organizations would picture themselves as experts on IP issues that they think gives them the permit to represent and negotiate funding in behalf of the Philippine IPs. </w:t>
      </w:r>
      <w:r w:rsidR="00272698" w:rsidRPr="00C70007">
        <w:rPr>
          <w:rFonts w:ascii="Arial Narrow" w:hAnsi="Arial Narrow" w:cs="Arial"/>
          <w:sz w:val="24"/>
          <w:szCs w:val="24"/>
        </w:rPr>
        <w:t>These acts of</w:t>
      </w:r>
      <w:r w:rsidR="00E1531F" w:rsidRPr="00C70007">
        <w:rPr>
          <w:rFonts w:ascii="Arial Narrow" w:hAnsi="Arial Narrow" w:cs="Arial"/>
          <w:sz w:val="24"/>
          <w:szCs w:val="24"/>
        </w:rPr>
        <w:t xml:space="preserve"> deceit in whatever form,</w:t>
      </w:r>
      <w:r w:rsidR="00272698" w:rsidRPr="00C70007">
        <w:rPr>
          <w:rFonts w:ascii="Arial Narrow" w:hAnsi="Arial Narrow" w:cs="Arial"/>
          <w:sz w:val="24"/>
          <w:szCs w:val="24"/>
        </w:rPr>
        <w:t xml:space="preserve"> violence and senseless killings of our indigenous leaders simply because they have returned to the folds of the law, deserve the highest degree of condemnation and equal attention by no less than the UN </w:t>
      </w:r>
      <w:r w:rsidR="0069192F" w:rsidRPr="00C70007">
        <w:rPr>
          <w:rFonts w:ascii="Arial Narrow" w:hAnsi="Arial Narrow" w:cs="Arial"/>
          <w:sz w:val="24"/>
          <w:szCs w:val="24"/>
        </w:rPr>
        <w:t xml:space="preserve">expert </w:t>
      </w:r>
      <w:r w:rsidR="00272698" w:rsidRPr="00C70007">
        <w:rPr>
          <w:rFonts w:ascii="Arial Narrow" w:hAnsi="Arial Narrow" w:cs="Arial"/>
          <w:sz w:val="24"/>
          <w:szCs w:val="24"/>
        </w:rPr>
        <w:t>mechanisms</w:t>
      </w:r>
      <w:r w:rsidR="0069192F" w:rsidRPr="00C70007">
        <w:rPr>
          <w:rFonts w:ascii="Arial Narrow" w:hAnsi="Arial Narrow" w:cs="Arial"/>
          <w:sz w:val="24"/>
          <w:szCs w:val="24"/>
        </w:rPr>
        <w:t xml:space="preserve"> and rapporteurs</w:t>
      </w:r>
      <w:r w:rsidR="00272698" w:rsidRPr="00C70007">
        <w:rPr>
          <w:rFonts w:ascii="Arial Narrow" w:hAnsi="Arial Narrow" w:cs="Arial"/>
          <w:sz w:val="24"/>
          <w:szCs w:val="24"/>
        </w:rPr>
        <w:t xml:space="preserve"> </w:t>
      </w:r>
      <w:r w:rsidR="0022228D">
        <w:rPr>
          <w:rFonts w:ascii="Arial Narrow" w:hAnsi="Arial Narrow" w:cs="Arial"/>
          <w:sz w:val="24"/>
          <w:szCs w:val="24"/>
        </w:rPr>
        <w:t>mandated for indigenous peoples concerns.</w:t>
      </w:r>
      <w:r w:rsidR="00272698" w:rsidRPr="00C70007">
        <w:rPr>
          <w:rFonts w:ascii="Arial Narrow" w:hAnsi="Arial Narrow" w:cs="Arial"/>
          <w:sz w:val="24"/>
          <w:szCs w:val="24"/>
        </w:rPr>
        <w:t xml:space="preserve"> </w:t>
      </w:r>
    </w:p>
    <w:p w:rsidR="00FD3F58" w:rsidRPr="00C70007" w:rsidRDefault="00FD3F58" w:rsidP="00C70007">
      <w:pPr>
        <w:spacing w:after="0" w:line="240" w:lineRule="auto"/>
        <w:jc w:val="both"/>
        <w:rPr>
          <w:rFonts w:ascii="Arial Narrow" w:hAnsi="Arial Narrow" w:cs="Arial"/>
          <w:sz w:val="24"/>
          <w:szCs w:val="24"/>
        </w:rPr>
      </w:pPr>
    </w:p>
    <w:p w:rsidR="00FD3F58" w:rsidRPr="00C70007" w:rsidRDefault="00FD3F58" w:rsidP="00C70007">
      <w:pPr>
        <w:spacing w:after="0" w:line="240" w:lineRule="auto"/>
        <w:jc w:val="both"/>
        <w:rPr>
          <w:rFonts w:ascii="Arial Narrow" w:hAnsi="Arial Narrow" w:cs="Arial"/>
          <w:sz w:val="24"/>
          <w:szCs w:val="24"/>
        </w:rPr>
      </w:pPr>
      <w:r w:rsidRPr="00C70007">
        <w:rPr>
          <w:rFonts w:ascii="Arial Narrow" w:hAnsi="Arial Narrow" w:cs="Arial"/>
          <w:sz w:val="24"/>
          <w:szCs w:val="24"/>
        </w:rPr>
        <w:t xml:space="preserve">As such, these good practices of how the NCIP closely </w:t>
      </w:r>
      <w:r w:rsidR="001417A7" w:rsidRPr="00C70007">
        <w:rPr>
          <w:rFonts w:ascii="Arial Narrow" w:hAnsi="Arial Narrow" w:cs="Arial"/>
          <w:sz w:val="24"/>
          <w:szCs w:val="24"/>
        </w:rPr>
        <w:t xml:space="preserve">engaged, </w:t>
      </w:r>
      <w:r w:rsidRPr="00C70007">
        <w:rPr>
          <w:rFonts w:ascii="Arial Narrow" w:hAnsi="Arial Narrow" w:cs="Arial"/>
          <w:sz w:val="24"/>
          <w:szCs w:val="24"/>
        </w:rPr>
        <w:t xml:space="preserve">collaborated and partnered </w:t>
      </w:r>
      <w:r w:rsidR="009D3D2C" w:rsidRPr="00C70007">
        <w:rPr>
          <w:rFonts w:ascii="Arial Narrow" w:hAnsi="Arial Narrow" w:cs="Arial"/>
          <w:sz w:val="24"/>
          <w:szCs w:val="24"/>
        </w:rPr>
        <w:t xml:space="preserve">government, non-government organizations at the national and </w:t>
      </w:r>
      <w:r w:rsidR="009D3D2C" w:rsidRPr="00C70007">
        <w:rPr>
          <w:rFonts w:ascii="Arial Narrow" w:hAnsi="Arial Narrow" w:cs="Arial"/>
          <w:sz w:val="24"/>
          <w:szCs w:val="24"/>
        </w:rPr>
        <w:lastRenderedPageBreak/>
        <w:t xml:space="preserve">local levels, </w:t>
      </w:r>
      <w:r w:rsidRPr="00C70007">
        <w:rPr>
          <w:rFonts w:ascii="Arial Narrow" w:hAnsi="Arial Narrow" w:cs="Arial"/>
          <w:sz w:val="24"/>
          <w:szCs w:val="24"/>
        </w:rPr>
        <w:t xml:space="preserve">all together with indigenous leaders that include the indigenous political structures (IPS) that consists of IP governance systems and institutions, IPMRs with them leading </w:t>
      </w:r>
      <w:r w:rsidR="009D3D2C" w:rsidRPr="00C70007">
        <w:rPr>
          <w:rFonts w:ascii="Arial Narrow" w:hAnsi="Arial Narrow" w:cs="Arial"/>
          <w:sz w:val="24"/>
          <w:szCs w:val="24"/>
        </w:rPr>
        <w:t xml:space="preserve">government COVID-19 interventions should be underscored. The utilization of IP governance and leadership institutions utilizing their own dialect or languages in letting ICCs/IPs understand the virus, its effects and how to avoid being affected are essential good practices and giving high regard to indigenous decision-makers themselves with the wisdom and who know better what is best for their communities. </w:t>
      </w:r>
      <w:r w:rsidR="004141B2" w:rsidRPr="00C70007">
        <w:rPr>
          <w:rFonts w:ascii="Arial Narrow" w:hAnsi="Arial Narrow" w:cs="Arial"/>
          <w:sz w:val="24"/>
          <w:szCs w:val="24"/>
        </w:rPr>
        <w:t xml:space="preserve">Encouraging the use of IKSPs relevant to addressing the COVID-19 pandemic is </w:t>
      </w:r>
      <w:r w:rsidR="001417A7" w:rsidRPr="00C70007">
        <w:rPr>
          <w:rFonts w:ascii="Arial Narrow" w:hAnsi="Arial Narrow" w:cs="Arial"/>
          <w:sz w:val="24"/>
          <w:szCs w:val="24"/>
        </w:rPr>
        <w:t xml:space="preserve">a </w:t>
      </w:r>
      <w:r w:rsidR="004141B2" w:rsidRPr="00C70007">
        <w:rPr>
          <w:rFonts w:ascii="Arial Narrow" w:hAnsi="Arial Narrow" w:cs="Arial"/>
          <w:sz w:val="24"/>
          <w:szCs w:val="24"/>
        </w:rPr>
        <w:t>significant</w:t>
      </w:r>
      <w:r w:rsidR="001417A7" w:rsidRPr="00C70007">
        <w:rPr>
          <w:rFonts w:ascii="Arial Narrow" w:hAnsi="Arial Narrow" w:cs="Arial"/>
          <w:sz w:val="24"/>
          <w:szCs w:val="24"/>
        </w:rPr>
        <w:t xml:space="preserve"> good practice</w:t>
      </w:r>
      <w:r w:rsidR="004141B2" w:rsidRPr="00C70007">
        <w:rPr>
          <w:rFonts w:ascii="Arial Narrow" w:hAnsi="Arial Narrow" w:cs="Arial"/>
          <w:sz w:val="24"/>
          <w:szCs w:val="24"/>
        </w:rPr>
        <w:t xml:space="preserve"> </w:t>
      </w:r>
      <w:r w:rsidR="001417A7" w:rsidRPr="00C70007">
        <w:rPr>
          <w:rFonts w:ascii="Arial Narrow" w:hAnsi="Arial Narrow" w:cs="Arial"/>
          <w:sz w:val="24"/>
          <w:szCs w:val="24"/>
        </w:rPr>
        <w:t>and e</w:t>
      </w:r>
      <w:r w:rsidR="009D3D2C" w:rsidRPr="00C70007">
        <w:rPr>
          <w:rFonts w:ascii="Arial Narrow" w:hAnsi="Arial Narrow" w:cs="Arial"/>
          <w:sz w:val="24"/>
          <w:szCs w:val="24"/>
        </w:rPr>
        <w:t xml:space="preserve">xtending interventions that involve government agencies, non-government agencies, civil society and ICCs/IPs through a whole of nation approach is also central to the good practice. </w:t>
      </w:r>
      <w:r w:rsidR="001417A7" w:rsidRPr="00C70007">
        <w:rPr>
          <w:rFonts w:ascii="Arial Narrow" w:hAnsi="Arial Narrow" w:cs="Arial"/>
          <w:sz w:val="24"/>
          <w:szCs w:val="24"/>
        </w:rPr>
        <w:t xml:space="preserve">All these good practices should be sustained. </w:t>
      </w:r>
    </w:p>
    <w:p w:rsidR="001417A7" w:rsidRPr="00C70007" w:rsidRDefault="001417A7" w:rsidP="00C70007">
      <w:pPr>
        <w:spacing w:after="0" w:line="240" w:lineRule="auto"/>
        <w:jc w:val="both"/>
        <w:rPr>
          <w:rFonts w:ascii="Arial Narrow" w:hAnsi="Arial Narrow" w:cs="Arial"/>
          <w:sz w:val="24"/>
          <w:szCs w:val="24"/>
        </w:rPr>
      </w:pPr>
    </w:p>
    <w:p w:rsidR="001417A7" w:rsidRDefault="006F21AB" w:rsidP="00C70007">
      <w:pPr>
        <w:spacing w:after="0" w:line="240" w:lineRule="auto"/>
        <w:jc w:val="both"/>
        <w:rPr>
          <w:rFonts w:ascii="Arial Narrow" w:hAnsi="Arial Narrow" w:cs="Arial"/>
          <w:sz w:val="24"/>
          <w:szCs w:val="24"/>
        </w:rPr>
      </w:pPr>
      <w:r w:rsidRPr="00C70007">
        <w:rPr>
          <w:rFonts w:ascii="Arial Narrow" w:hAnsi="Arial Narrow" w:cs="Arial"/>
          <w:sz w:val="24"/>
          <w:szCs w:val="24"/>
        </w:rPr>
        <w:t>As</w:t>
      </w:r>
      <w:r w:rsidR="000E2B96" w:rsidRPr="00C70007">
        <w:rPr>
          <w:rFonts w:ascii="Arial Narrow" w:hAnsi="Arial Narrow" w:cs="Arial"/>
          <w:sz w:val="24"/>
          <w:szCs w:val="24"/>
        </w:rPr>
        <w:t xml:space="preserve"> enshrined in the United Nations Declaration on Indigenous Peoples (UNDRIP)</w:t>
      </w:r>
      <w:r w:rsidRPr="00C70007">
        <w:rPr>
          <w:rFonts w:ascii="Arial Narrow" w:hAnsi="Arial Narrow" w:cs="Arial"/>
          <w:sz w:val="24"/>
          <w:szCs w:val="24"/>
        </w:rPr>
        <w:t xml:space="preserve"> and together with the Philippine Indigenous Peoples, I </w:t>
      </w:r>
      <w:r w:rsidR="001417A7" w:rsidRPr="00C70007">
        <w:rPr>
          <w:rFonts w:ascii="Arial Narrow" w:hAnsi="Arial Narrow" w:cs="Arial"/>
          <w:sz w:val="24"/>
          <w:szCs w:val="24"/>
        </w:rPr>
        <w:t xml:space="preserve">call on the EMRIP to continue to support the PH indigenous peoples in particular and </w:t>
      </w:r>
      <w:r w:rsidRPr="00C70007">
        <w:rPr>
          <w:rFonts w:ascii="Arial Narrow" w:hAnsi="Arial Narrow" w:cs="Arial"/>
          <w:sz w:val="24"/>
          <w:szCs w:val="24"/>
        </w:rPr>
        <w:t xml:space="preserve">recognize the National Commission on Indigenous Peoples (NCIP) as a legitimate representative of indigenous peoples as it is mandated by law to be so; </w:t>
      </w:r>
      <w:r w:rsidR="000E2B96" w:rsidRPr="00C70007">
        <w:rPr>
          <w:rFonts w:ascii="Arial Narrow" w:hAnsi="Arial Narrow" w:cs="Arial"/>
          <w:sz w:val="24"/>
          <w:szCs w:val="24"/>
        </w:rPr>
        <w:t>to ensure the representation of authentic indigenous socio-political or leadership/governance institutions of indigenous peoples to participate and represent themselves in all conferences or discussions affecting them in this august body and other similar avenues; to ensure that</w:t>
      </w:r>
      <w:r w:rsidRPr="00C70007">
        <w:rPr>
          <w:rFonts w:ascii="Arial Narrow" w:hAnsi="Arial Narrow" w:cs="Arial"/>
          <w:sz w:val="24"/>
          <w:szCs w:val="24"/>
        </w:rPr>
        <w:t xml:space="preserve"> ICCs/IPs </w:t>
      </w:r>
      <w:r w:rsidR="000E2B96" w:rsidRPr="00C70007">
        <w:rPr>
          <w:rFonts w:ascii="Arial Narrow" w:hAnsi="Arial Narrow" w:cs="Arial"/>
          <w:sz w:val="24"/>
          <w:szCs w:val="24"/>
        </w:rPr>
        <w:t>perspectives</w:t>
      </w:r>
      <w:r w:rsidRPr="00C70007">
        <w:rPr>
          <w:rFonts w:ascii="Arial Narrow" w:hAnsi="Arial Narrow" w:cs="Arial"/>
          <w:sz w:val="24"/>
          <w:szCs w:val="24"/>
        </w:rPr>
        <w:t>, relevant IKSPs</w:t>
      </w:r>
      <w:r w:rsidR="000E2B96" w:rsidRPr="00C70007">
        <w:rPr>
          <w:rFonts w:ascii="Arial Narrow" w:hAnsi="Arial Narrow" w:cs="Arial"/>
          <w:sz w:val="24"/>
          <w:szCs w:val="24"/>
        </w:rPr>
        <w:t xml:space="preserve"> and necessities are taken into consideration in COVID-19 </w:t>
      </w:r>
      <w:r w:rsidRPr="00C70007">
        <w:rPr>
          <w:rFonts w:ascii="Arial Narrow" w:hAnsi="Arial Narrow" w:cs="Arial"/>
          <w:sz w:val="24"/>
          <w:szCs w:val="24"/>
        </w:rPr>
        <w:t>response and recovery.</w:t>
      </w:r>
    </w:p>
    <w:p w:rsidR="0022228D" w:rsidRDefault="0022228D" w:rsidP="00C70007">
      <w:pPr>
        <w:spacing w:after="0" w:line="240" w:lineRule="auto"/>
        <w:jc w:val="both"/>
        <w:rPr>
          <w:rFonts w:ascii="Arial Narrow" w:hAnsi="Arial Narrow" w:cs="Arial"/>
          <w:sz w:val="24"/>
          <w:szCs w:val="24"/>
        </w:rPr>
      </w:pPr>
    </w:p>
    <w:p w:rsidR="0022228D" w:rsidRPr="00C70007" w:rsidRDefault="0022228D" w:rsidP="00C70007">
      <w:pPr>
        <w:spacing w:after="0" w:line="240" w:lineRule="auto"/>
        <w:jc w:val="both"/>
        <w:rPr>
          <w:rFonts w:ascii="Arial Narrow" w:hAnsi="Arial Narrow" w:cs="Arial"/>
          <w:sz w:val="24"/>
          <w:szCs w:val="24"/>
        </w:rPr>
      </w:pPr>
      <w:r>
        <w:rPr>
          <w:rFonts w:ascii="Arial Narrow" w:hAnsi="Arial Narrow" w:cs="Arial"/>
          <w:sz w:val="24"/>
          <w:szCs w:val="24"/>
        </w:rPr>
        <w:t xml:space="preserve">Thank you very much , Mr Chair, Excellencies. </w:t>
      </w:r>
    </w:p>
    <w:p w:rsidR="009D3D2C" w:rsidRPr="00C70007" w:rsidRDefault="009D3D2C" w:rsidP="00C70007">
      <w:pPr>
        <w:spacing w:after="0" w:line="240" w:lineRule="auto"/>
        <w:jc w:val="both"/>
        <w:rPr>
          <w:rFonts w:ascii="Arial Narrow" w:hAnsi="Arial Narrow" w:cs="Arial"/>
          <w:sz w:val="24"/>
          <w:szCs w:val="24"/>
        </w:rPr>
      </w:pPr>
    </w:p>
    <w:p w:rsidR="00640988" w:rsidRPr="00C70007" w:rsidRDefault="00640988" w:rsidP="00C70007">
      <w:pPr>
        <w:spacing w:after="0" w:line="240" w:lineRule="auto"/>
        <w:jc w:val="both"/>
        <w:rPr>
          <w:rFonts w:ascii="Arial Narrow" w:hAnsi="Arial Narrow" w:cs="Arial"/>
          <w:sz w:val="24"/>
          <w:szCs w:val="24"/>
        </w:rPr>
      </w:pPr>
    </w:p>
    <w:sectPr w:rsidR="00640988" w:rsidRPr="00C70007" w:rsidSect="00C70007">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AD6" w:rsidRDefault="00927AD6" w:rsidP="008101AA">
      <w:pPr>
        <w:spacing w:after="0" w:line="240" w:lineRule="auto"/>
      </w:pPr>
      <w:r>
        <w:separator/>
      </w:r>
    </w:p>
  </w:endnote>
  <w:endnote w:type="continuationSeparator" w:id="0">
    <w:p w:rsidR="00927AD6" w:rsidRDefault="00927AD6" w:rsidP="0081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353286"/>
      <w:docPartObj>
        <w:docPartGallery w:val="Page Numbers (Bottom of Page)"/>
        <w:docPartUnique/>
      </w:docPartObj>
    </w:sdtPr>
    <w:sdtEndPr/>
    <w:sdtContent>
      <w:sdt>
        <w:sdtPr>
          <w:id w:val="1728636285"/>
          <w:docPartObj>
            <w:docPartGallery w:val="Page Numbers (Top of Page)"/>
            <w:docPartUnique/>
          </w:docPartObj>
        </w:sdtPr>
        <w:sdtEndPr/>
        <w:sdtContent>
          <w:p w:rsidR="00CF7460" w:rsidRDefault="00CF74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47A1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7A1E">
              <w:rPr>
                <w:b/>
                <w:bCs/>
                <w:noProof/>
              </w:rPr>
              <w:t>3</w:t>
            </w:r>
            <w:r>
              <w:rPr>
                <w:b/>
                <w:bCs/>
                <w:sz w:val="24"/>
                <w:szCs w:val="24"/>
              </w:rPr>
              <w:fldChar w:fldCharType="end"/>
            </w:r>
          </w:p>
        </w:sdtContent>
      </w:sdt>
    </w:sdtContent>
  </w:sdt>
  <w:p w:rsidR="00CF7460" w:rsidRDefault="00CF7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AD6" w:rsidRDefault="00927AD6" w:rsidP="008101AA">
      <w:pPr>
        <w:spacing w:after="0" w:line="240" w:lineRule="auto"/>
      </w:pPr>
      <w:r>
        <w:separator/>
      </w:r>
    </w:p>
  </w:footnote>
  <w:footnote w:type="continuationSeparator" w:id="0">
    <w:p w:rsidR="00927AD6" w:rsidRDefault="00927AD6" w:rsidP="008101AA">
      <w:pPr>
        <w:spacing w:after="0" w:line="240" w:lineRule="auto"/>
      </w:pPr>
      <w:r>
        <w:continuationSeparator/>
      </w:r>
    </w:p>
  </w:footnote>
  <w:footnote w:id="1">
    <w:p w:rsidR="008101AA" w:rsidRDefault="008101AA">
      <w:pPr>
        <w:pStyle w:val="FootnoteText"/>
      </w:pPr>
      <w:r>
        <w:rPr>
          <w:rStyle w:val="FootnoteReference"/>
        </w:rPr>
        <w:footnoteRef/>
      </w:r>
      <w:r>
        <w:t xml:space="preserve"> Indigenous Peoples Mandatory Representatives (IPMRs) are indigenous peoples selected or chosen by indigenous communities through their customary laws to seat in Government’s decision-making bodies or councils.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F274B"/>
    <w:multiLevelType w:val="hybridMultilevel"/>
    <w:tmpl w:val="E84C51D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B885FD2"/>
    <w:multiLevelType w:val="hybridMultilevel"/>
    <w:tmpl w:val="77403EB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2816399"/>
    <w:multiLevelType w:val="multilevel"/>
    <w:tmpl w:val="41B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63"/>
    <w:rsid w:val="000123F1"/>
    <w:rsid w:val="000222A8"/>
    <w:rsid w:val="0003331B"/>
    <w:rsid w:val="000961E0"/>
    <w:rsid w:val="000D59AE"/>
    <w:rsid w:val="000E2B96"/>
    <w:rsid w:val="001164DA"/>
    <w:rsid w:val="001417A7"/>
    <w:rsid w:val="0019399D"/>
    <w:rsid w:val="001966BE"/>
    <w:rsid w:val="001D470A"/>
    <w:rsid w:val="001E593E"/>
    <w:rsid w:val="00205999"/>
    <w:rsid w:val="0022228D"/>
    <w:rsid w:val="00236294"/>
    <w:rsid w:val="00264C89"/>
    <w:rsid w:val="00272698"/>
    <w:rsid w:val="002A7594"/>
    <w:rsid w:val="002D115D"/>
    <w:rsid w:val="004141B2"/>
    <w:rsid w:val="00447A1E"/>
    <w:rsid w:val="00495552"/>
    <w:rsid w:val="004F3349"/>
    <w:rsid w:val="005013FD"/>
    <w:rsid w:val="005158C9"/>
    <w:rsid w:val="005654F6"/>
    <w:rsid w:val="005B488D"/>
    <w:rsid w:val="00622728"/>
    <w:rsid w:val="00632CA9"/>
    <w:rsid w:val="00633CAD"/>
    <w:rsid w:val="00640988"/>
    <w:rsid w:val="0069192F"/>
    <w:rsid w:val="00692C2A"/>
    <w:rsid w:val="006C199A"/>
    <w:rsid w:val="006F21AB"/>
    <w:rsid w:val="00786E9A"/>
    <w:rsid w:val="00794D6E"/>
    <w:rsid w:val="007D677C"/>
    <w:rsid w:val="008101AA"/>
    <w:rsid w:val="00895452"/>
    <w:rsid w:val="00927AD6"/>
    <w:rsid w:val="00942E63"/>
    <w:rsid w:val="009A005E"/>
    <w:rsid w:val="009A4795"/>
    <w:rsid w:val="009D3D2C"/>
    <w:rsid w:val="009E5D8B"/>
    <w:rsid w:val="009F4F79"/>
    <w:rsid w:val="00A356A9"/>
    <w:rsid w:val="00A41E74"/>
    <w:rsid w:val="00A4797A"/>
    <w:rsid w:val="00AC7A96"/>
    <w:rsid w:val="00AD32BF"/>
    <w:rsid w:val="00AD34A7"/>
    <w:rsid w:val="00AE1681"/>
    <w:rsid w:val="00B63041"/>
    <w:rsid w:val="00B77A35"/>
    <w:rsid w:val="00BA7E27"/>
    <w:rsid w:val="00C70007"/>
    <w:rsid w:val="00CC2436"/>
    <w:rsid w:val="00CF7460"/>
    <w:rsid w:val="00D25EB0"/>
    <w:rsid w:val="00E1531F"/>
    <w:rsid w:val="00EB09B0"/>
    <w:rsid w:val="00EE19F9"/>
    <w:rsid w:val="00EE61B2"/>
    <w:rsid w:val="00F73F22"/>
    <w:rsid w:val="00FD3F58"/>
    <w:rsid w:val="00FD6DC4"/>
    <w:rsid w:val="00FE6715"/>
    <w:rsid w:val="00FF3AF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2D549-8A13-49E7-BC1D-B1D2358A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E63"/>
    <w:pPr>
      <w:ind w:left="720"/>
      <w:contextualSpacing/>
    </w:pPr>
  </w:style>
  <w:style w:type="paragraph" w:styleId="NormalWeb">
    <w:name w:val="Normal (Web)"/>
    <w:basedOn w:val="Normal"/>
    <w:uiPriority w:val="99"/>
    <w:semiHidden/>
    <w:unhideWhenUsed/>
    <w:rsid w:val="001E593E"/>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FootnoteText">
    <w:name w:val="footnote text"/>
    <w:basedOn w:val="Normal"/>
    <w:link w:val="FootnoteTextChar"/>
    <w:uiPriority w:val="99"/>
    <w:semiHidden/>
    <w:unhideWhenUsed/>
    <w:rsid w:val="008101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1AA"/>
    <w:rPr>
      <w:sz w:val="20"/>
      <w:szCs w:val="20"/>
    </w:rPr>
  </w:style>
  <w:style w:type="character" w:styleId="FootnoteReference">
    <w:name w:val="footnote reference"/>
    <w:basedOn w:val="DefaultParagraphFont"/>
    <w:uiPriority w:val="99"/>
    <w:semiHidden/>
    <w:unhideWhenUsed/>
    <w:rsid w:val="008101AA"/>
    <w:rPr>
      <w:vertAlign w:val="superscript"/>
    </w:rPr>
  </w:style>
  <w:style w:type="paragraph" w:styleId="Header">
    <w:name w:val="header"/>
    <w:basedOn w:val="Normal"/>
    <w:link w:val="HeaderChar"/>
    <w:uiPriority w:val="99"/>
    <w:unhideWhenUsed/>
    <w:rsid w:val="00CF7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460"/>
  </w:style>
  <w:style w:type="paragraph" w:styleId="Footer">
    <w:name w:val="footer"/>
    <w:basedOn w:val="Normal"/>
    <w:link w:val="FooterChar"/>
    <w:uiPriority w:val="99"/>
    <w:unhideWhenUsed/>
    <w:rsid w:val="00CF7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304F33-7E8E-47AF-BE72-34ED08B01FDB}">
  <ds:schemaRefs>
    <ds:schemaRef ds:uri="http://schemas.openxmlformats.org/officeDocument/2006/bibliography"/>
  </ds:schemaRefs>
</ds:datastoreItem>
</file>

<file path=customXml/itemProps2.xml><?xml version="1.0" encoding="utf-8"?>
<ds:datastoreItem xmlns:ds="http://schemas.openxmlformats.org/officeDocument/2006/customXml" ds:itemID="{45F6672E-F73C-49B3-811A-E859BB3EEA15}"/>
</file>

<file path=customXml/itemProps3.xml><?xml version="1.0" encoding="utf-8"?>
<ds:datastoreItem xmlns:ds="http://schemas.openxmlformats.org/officeDocument/2006/customXml" ds:itemID="{BAA0DF69-3277-4FF8-8934-6BCB526F0B2E}"/>
</file>

<file path=customXml/itemProps4.xml><?xml version="1.0" encoding="utf-8"?>
<ds:datastoreItem xmlns:ds="http://schemas.openxmlformats.org/officeDocument/2006/customXml" ds:itemID="{B26A4EA3-43AA-4A3A-83D4-51D1B543A219}"/>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7946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acer22</dc:creator>
  <cp:keywords/>
  <dc:description/>
  <cp:lastModifiedBy>FOX Catherine</cp:lastModifiedBy>
  <cp:revision>2</cp:revision>
  <dcterms:created xsi:type="dcterms:W3CDTF">2020-11-06T16:10:00Z</dcterms:created>
  <dcterms:modified xsi:type="dcterms:W3CDTF">2020-11-06T16:10:00Z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