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A1" w:rsidRPr="007D7DBF" w:rsidRDefault="00A375A1" w:rsidP="00767F8F">
      <w:pPr>
        <w:spacing w:before="240" w:line="240" w:lineRule="auto"/>
        <w:jc w:val="center"/>
        <w:rPr>
          <w:rFonts w:ascii="Times New Roman" w:hAnsi="Times New Roman" w:cs="Times New Roman"/>
          <w:b/>
          <w:sz w:val="24"/>
          <w:szCs w:val="24"/>
        </w:rPr>
      </w:pPr>
      <w:r w:rsidRPr="007D7DBF">
        <w:rPr>
          <w:rFonts w:ascii="Times New Roman" w:hAnsi="Times New Roman" w:cs="Times New Roman"/>
          <w:b/>
          <w:sz w:val="24"/>
          <w:szCs w:val="24"/>
        </w:rPr>
        <w:t>INTERVENCIÓN EN EL MECANISMO DE EXPERTOS</w:t>
      </w:r>
    </w:p>
    <w:p w:rsidR="00A375A1" w:rsidRPr="007D7DBF" w:rsidRDefault="00A375A1"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El reto para los pueblos indígenas de la Amazonia colombiana es mantener nuestros saberes ancestrales en los rezos, conjuros y seguir instruyéndonos. En los Conocimientos tradicionales es la elección de las medicinas (cortezas de las plantas para la preparación del líquido, al igual que sus hojas, raíces, etc.) por ello debemos defender nuestras tierras; el lugar donde se une el ombligo del ser viviente, que es la unión de nuestra madre biológica con la Madre Tierra para cuidar, contrario a la medicina occidental, no sabemos qué pasa con el resto del cordón de la VIDA, ese Vínculo, se pierde.</w:t>
      </w:r>
    </w:p>
    <w:p w:rsidR="00A375A1" w:rsidRPr="007D7DBF" w:rsidRDefault="00A375A1"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Nuestra tierra es el lugar de nacimiento, es nuestra escuela para mantener la sabiduría de nuestros mayores. En el territorio, compartimos con toda la naturaleza, se previene la salud con la llegada de los cambios del tiempo, de las estaciones de lluvias, al igual la llegada de la Madre verano, los ancianos mantuvieron sus noches de concentración.</w:t>
      </w:r>
    </w:p>
    <w:p w:rsidR="00A375A1" w:rsidRPr="007D7DBF" w:rsidRDefault="00A375A1"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 xml:space="preserve">Cuándo se dio a conocer lo del Covid-19, las familias tenían sus líquidos preparados de diferentes cortezas, que son antibióticos para la fiebre, diarrea y demás malestares. </w:t>
      </w:r>
      <w:r w:rsidR="007D7DBF" w:rsidRPr="007D7DBF">
        <w:rPr>
          <w:rFonts w:ascii="Times New Roman" w:hAnsi="Times New Roman"/>
          <w:sz w:val="24"/>
          <w:szCs w:val="24"/>
          <w:lang w:val="es-CO"/>
        </w:rPr>
        <w:t>A</w:t>
      </w:r>
      <w:r w:rsidRPr="007D7DBF">
        <w:rPr>
          <w:rFonts w:ascii="Times New Roman" w:hAnsi="Times New Roman"/>
          <w:sz w:val="24"/>
          <w:szCs w:val="24"/>
          <w:lang w:val="es-CO"/>
        </w:rPr>
        <w:t xml:space="preserve"> pesar de todas las informaciones dadas por los medios de comunicación y el gobierno, las comunidades mantuvieron su serenidad, los ancianos desde sus bancos del pensamiento estuvieron a la expectativa de cuál sería el mayor riesgo ante un desconocido en las comunidades</w:t>
      </w:r>
      <w:r w:rsidR="007D7DBF" w:rsidRPr="007D7DBF">
        <w:rPr>
          <w:rFonts w:ascii="Times New Roman" w:hAnsi="Times New Roman"/>
          <w:sz w:val="24"/>
          <w:szCs w:val="24"/>
          <w:lang w:val="es-CO"/>
        </w:rPr>
        <w:t xml:space="preserve">. </w:t>
      </w:r>
      <w:r w:rsidRPr="007D7DBF">
        <w:rPr>
          <w:rFonts w:ascii="Times New Roman" w:hAnsi="Times New Roman"/>
          <w:sz w:val="24"/>
          <w:szCs w:val="24"/>
          <w:lang w:val="es-CO"/>
        </w:rPr>
        <w:t xml:space="preserve">Cabe recordar </w:t>
      </w:r>
      <w:r w:rsidR="007D7DBF" w:rsidRPr="007D7DBF">
        <w:rPr>
          <w:rFonts w:ascii="Times New Roman" w:hAnsi="Times New Roman"/>
          <w:sz w:val="24"/>
          <w:szCs w:val="24"/>
          <w:lang w:val="es-CO"/>
        </w:rPr>
        <w:t>que,</w:t>
      </w:r>
      <w:r w:rsidRPr="007D7DBF">
        <w:rPr>
          <w:rFonts w:ascii="Times New Roman" w:hAnsi="Times New Roman"/>
          <w:sz w:val="24"/>
          <w:szCs w:val="24"/>
          <w:lang w:val="es-CO"/>
        </w:rPr>
        <w:t xml:space="preserve"> durante el 2019, por la quema de bosques que </w:t>
      </w:r>
      <w:r w:rsidR="007D7DBF" w:rsidRPr="007D7DBF">
        <w:rPr>
          <w:rFonts w:ascii="Times New Roman" w:hAnsi="Times New Roman"/>
          <w:sz w:val="24"/>
          <w:szCs w:val="24"/>
          <w:lang w:val="es-CO"/>
        </w:rPr>
        <w:t>hubo</w:t>
      </w:r>
      <w:r w:rsidRPr="007D7DBF">
        <w:rPr>
          <w:rFonts w:ascii="Times New Roman" w:hAnsi="Times New Roman"/>
          <w:sz w:val="24"/>
          <w:szCs w:val="24"/>
          <w:lang w:val="es-CO"/>
        </w:rPr>
        <w:t xml:space="preserve"> a nivel mundial, los ancianos pronosticaron lo que iba a suce</w:t>
      </w:r>
      <w:r w:rsidR="007D7DBF" w:rsidRPr="007D7DBF">
        <w:rPr>
          <w:rFonts w:ascii="Times New Roman" w:hAnsi="Times New Roman"/>
          <w:sz w:val="24"/>
          <w:szCs w:val="24"/>
          <w:lang w:val="es-CO"/>
        </w:rPr>
        <w:t xml:space="preserve">der (una enfermedad, </w:t>
      </w:r>
      <w:r w:rsidRPr="007D7DBF">
        <w:rPr>
          <w:rFonts w:ascii="Times New Roman" w:hAnsi="Times New Roman"/>
          <w:sz w:val="24"/>
          <w:szCs w:val="24"/>
          <w:lang w:val="es-CO"/>
        </w:rPr>
        <w:t xml:space="preserve">la </w:t>
      </w:r>
      <w:r w:rsidR="007D7DBF" w:rsidRPr="007D7DBF">
        <w:rPr>
          <w:rFonts w:ascii="Times New Roman" w:hAnsi="Times New Roman"/>
          <w:sz w:val="24"/>
          <w:szCs w:val="24"/>
          <w:lang w:val="es-CO"/>
        </w:rPr>
        <w:t>cual el hombre no podría controlar). E</w:t>
      </w:r>
      <w:r w:rsidRPr="007D7DBF">
        <w:rPr>
          <w:rFonts w:ascii="Times New Roman" w:hAnsi="Times New Roman"/>
          <w:sz w:val="24"/>
          <w:szCs w:val="24"/>
          <w:lang w:val="es-CO"/>
        </w:rPr>
        <w:t>l mayor cuidado que tenemos de nuestro centro medicinal,</w:t>
      </w:r>
      <w:r w:rsidR="007D7DBF" w:rsidRPr="007D7DBF">
        <w:rPr>
          <w:rFonts w:ascii="Times New Roman" w:hAnsi="Times New Roman"/>
          <w:sz w:val="24"/>
          <w:szCs w:val="24"/>
          <w:lang w:val="es-CO"/>
        </w:rPr>
        <w:t xml:space="preserve"> </w:t>
      </w:r>
      <w:r w:rsidRPr="007D7DBF">
        <w:rPr>
          <w:rFonts w:ascii="Times New Roman" w:hAnsi="Times New Roman"/>
          <w:sz w:val="24"/>
          <w:szCs w:val="24"/>
          <w:lang w:val="es-CO"/>
        </w:rPr>
        <w:t>la Madre Selva,</w:t>
      </w:r>
      <w:r w:rsidR="007D7DBF" w:rsidRPr="007D7DBF">
        <w:rPr>
          <w:rFonts w:ascii="Times New Roman" w:hAnsi="Times New Roman"/>
          <w:sz w:val="24"/>
          <w:szCs w:val="24"/>
          <w:lang w:val="es-CO"/>
        </w:rPr>
        <w:t xml:space="preserve"> todo ella, </w:t>
      </w:r>
      <w:r w:rsidRPr="007D7DBF">
        <w:rPr>
          <w:rFonts w:ascii="Times New Roman" w:hAnsi="Times New Roman"/>
          <w:sz w:val="24"/>
          <w:szCs w:val="24"/>
          <w:lang w:val="es-CO"/>
        </w:rPr>
        <w:t>es medicina</w:t>
      </w:r>
      <w:r w:rsidR="007D7DBF" w:rsidRPr="007D7DBF">
        <w:rPr>
          <w:rFonts w:ascii="Times New Roman" w:hAnsi="Times New Roman"/>
          <w:sz w:val="24"/>
          <w:szCs w:val="24"/>
          <w:lang w:val="es-CO"/>
        </w:rPr>
        <w:t xml:space="preserve"> </w:t>
      </w:r>
      <w:r w:rsidRPr="007D7DBF">
        <w:rPr>
          <w:rFonts w:ascii="Times New Roman" w:hAnsi="Times New Roman"/>
          <w:sz w:val="24"/>
          <w:szCs w:val="24"/>
          <w:lang w:val="es-CO"/>
        </w:rPr>
        <w:t>(planta+ elemento AGUA). En el Medio Amazonas,</w:t>
      </w:r>
      <w:r w:rsidR="007D7DBF" w:rsidRPr="007D7DBF">
        <w:rPr>
          <w:rFonts w:ascii="Times New Roman" w:hAnsi="Times New Roman"/>
          <w:sz w:val="24"/>
          <w:szCs w:val="24"/>
          <w:lang w:val="es-CO"/>
        </w:rPr>
        <w:t xml:space="preserve"> </w:t>
      </w:r>
      <w:r w:rsidRPr="007D7DBF">
        <w:rPr>
          <w:rFonts w:ascii="Times New Roman" w:hAnsi="Times New Roman"/>
          <w:sz w:val="24"/>
          <w:szCs w:val="24"/>
          <w:lang w:val="es-CO"/>
        </w:rPr>
        <w:t xml:space="preserve">se </w:t>
      </w:r>
      <w:r w:rsidR="007D7DBF" w:rsidRPr="007D7DBF">
        <w:rPr>
          <w:rFonts w:ascii="Times New Roman" w:hAnsi="Times New Roman"/>
          <w:sz w:val="24"/>
          <w:szCs w:val="24"/>
          <w:lang w:val="es-CO"/>
        </w:rPr>
        <w:t>ha</w:t>
      </w:r>
      <w:r w:rsidRPr="007D7DBF">
        <w:rPr>
          <w:rFonts w:ascii="Times New Roman" w:hAnsi="Times New Roman"/>
          <w:sz w:val="24"/>
          <w:szCs w:val="24"/>
          <w:lang w:val="es-CO"/>
        </w:rPr>
        <w:t xml:space="preserve"> logrado mantener</w:t>
      </w:r>
      <w:r w:rsidR="007D7DBF" w:rsidRPr="007D7DBF">
        <w:rPr>
          <w:rFonts w:ascii="Times New Roman" w:hAnsi="Times New Roman"/>
          <w:sz w:val="24"/>
          <w:szCs w:val="24"/>
          <w:lang w:val="es-CO"/>
        </w:rPr>
        <w:t xml:space="preserve"> de alguna manera a salvo el conocimiento de estas.</w:t>
      </w:r>
    </w:p>
    <w:p w:rsidR="007D7DBF" w:rsidRPr="007D7DBF" w:rsidRDefault="007D7DBF"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Estamos ante una reflexión de cambios profundos, en la cual los ancianos desde sus lugares de análisis (maloka-mambeadero) dialogan de cómo seguir asumiendo estás enfermedades, prevenir a su comunidad para no generar pánico, el miedo es el principal sentimiento de lo desconocido, es</w:t>
      </w:r>
      <w:r>
        <w:rPr>
          <w:rFonts w:ascii="Times New Roman" w:hAnsi="Times New Roman"/>
          <w:sz w:val="24"/>
          <w:szCs w:val="24"/>
          <w:lang w:val="es-CO"/>
        </w:rPr>
        <w:t xml:space="preserve"> volver historias pasadas. </w:t>
      </w:r>
      <w:r w:rsidRPr="007D7DBF">
        <w:rPr>
          <w:rFonts w:ascii="Times New Roman" w:hAnsi="Times New Roman"/>
          <w:sz w:val="24"/>
          <w:szCs w:val="24"/>
          <w:lang w:val="es-CO"/>
        </w:rPr>
        <w:t>Los elementos de fuego, agua y tierra son esenciales para el Indígena, porque nos conecta con nuestra espiritualidad.</w:t>
      </w:r>
    </w:p>
    <w:p w:rsidR="007D7DBF" w:rsidRPr="007D7DBF" w:rsidRDefault="007D7DBF"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 xml:space="preserve">En la Amazonia colombiana, la afectación es grave, porque las comunidades INDIGENAS, no pudieron vender sus productos regionales a los pueblos cercanos, en lo social los medios de comunicación con sus protocolos de seguridad, causaron mayor desconocimiento, y al vivir en lugares remotos se dificultó la llegada de medicamentos, al igual </w:t>
      </w:r>
      <w:r>
        <w:rPr>
          <w:rFonts w:ascii="Times New Roman" w:hAnsi="Times New Roman"/>
          <w:sz w:val="24"/>
          <w:szCs w:val="24"/>
          <w:lang w:val="es-CO"/>
        </w:rPr>
        <w:t xml:space="preserve">que </w:t>
      </w:r>
      <w:r w:rsidRPr="007D7DBF">
        <w:rPr>
          <w:rFonts w:ascii="Times New Roman" w:hAnsi="Times New Roman"/>
          <w:sz w:val="24"/>
          <w:szCs w:val="24"/>
          <w:lang w:val="es-CO"/>
        </w:rPr>
        <w:t xml:space="preserve">por </w:t>
      </w:r>
      <w:r>
        <w:rPr>
          <w:rFonts w:ascii="Times New Roman" w:hAnsi="Times New Roman"/>
          <w:sz w:val="24"/>
          <w:szCs w:val="24"/>
          <w:lang w:val="es-CO"/>
        </w:rPr>
        <w:t>ser zonas con conflicto armado.</w:t>
      </w:r>
      <w:r w:rsidR="00C3157F">
        <w:rPr>
          <w:rFonts w:ascii="Times New Roman" w:hAnsi="Times New Roman"/>
          <w:sz w:val="24"/>
          <w:szCs w:val="24"/>
          <w:lang w:val="es-CO"/>
        </w:rPr>
        <w:t xml:space="preserve"> </w:t>
      </w:r>
      <w:r w:rsidRPr="007D7DBF">
        <w:rPr>
          <w:rFonts w:ascii="Times New Roman" w:hAnsi="Times New Roman"/>
          <w:sz w:val="24"/>
          <w:szCs w:val="24"/>
          <w:lang w:val="es-CO"/>
        </w:rPr>
        <w:t>Cultural, afecto por la desinformación del síntoma provocado, ya que para los pueblos no hubo claridad, más sin embarg</w:t>
      </w:r>
      <w:r>
        <w:rPr>
          <w:rFonts w:ascii="Times New Roman" w:hAnsi="Times New Roman"/>
          <w:sz w:val="24"/>
          <w:szCs w:val="24"/>
          <w:lang w:val="es-CO"/>
        </w:rPr>
        <w:t>o se logró mitigar con plantas.</w:t>
      </w:r>
    </w:p>
    <w:p w:rsidR="00C3157F" w:rsidRDefault="007D7DBF" w:rsidP="00767F8F">
      <w:pPr>
        <w:pStyle w:val="Normal1"/>
        <w:spacing w:before="240"/>
        <w:rPr>
          <w:rFonts w:ascii="Times New Roman" w:hAnsi="Times New Roman"/>
          <w:sz w:val="24"/>
          <w:szCs w:val="24"/>
          <w:lang w:val="es-CO"/>
        </w:rPr>
      </w:pPr>
      <w:r w:rsidRPr="007D7DBF">
        <w:rPr>
          <w:rFonts w:ascii="Times New Roman" w:hAnsi="Times New Roman"/>
          <w:sz w:val="24"/>
          <w:szCs w:val="24"/>
          <w:lang w:val="es-CO"/>
        </w:rPr>
        <w:t>En lo psicológico, el miedo de no entender cómo tratar este virus a tiempo, ya que para los Amazónicos hay dos TIEMPOS que es la llegada de la Madre verano- P+MONA (monipue UAI y el invierno, Moo ROYIMA), los ancianos meditan y dialogan sobre la prevención de la gripe, fiebre, tos, en</w:t>
      </w:r>
      <w:r w:rsidR="00C3157F">
        <w:rPr>
          <w:rFonts w:ascii="Times New Roman" w:hAnsi="Times New Roman"/>
          <w:sz w:val="24"/>
          <w:szCs w:val="24"/>
          <w:lang w:val="es-CO"/>
        </w:rPr>
        <w:t xml:space="preserve"> fin.  </w:t>
      </w:r>
      <w:r w:rsidRPr="007D7DBF">
        <w:rPr>
          <w:rFonts w:ascii="Times New Roman" w:hAnsi="Times New Roman"/>
          <w:sz w:val="24"/>
          <w:szCs w:val="24"/>
          <w:lang w:val="es-CO"/>
        </w:rPr>
        <w:t>No existe la distinción en los tratamientos, si son niños, jóv</w:t>
      </w:r>
      <w:r w:rsidR="00C3157F">
        <w:rPr>
          <w:rFonts w:ascii="Times New Roman" w:hAnsi="Times New Roman"/>
          <w:sz w:val="24"/>
          <w:szCs w:val="24"/>
          <w:lang w:val="es-CO"/>
        </w:rPr>
        <w:t xml:space="preserve">enes, adultos o discapacitados. </w:t>
      </w:r>
    </w:p>
    <w:p w:rsidR="00A375A1" w:rsidRPr="007D7DBF" w:rsidRDefault="00C3157F" w:rsidP="00767F8F">
      <w:pPr>
        <w:pStyle w:val="Normal1"/>
        <w:spacing w:before="240"/>
        <w:rPr>
          <w:rFonts w:ascii="Times New Roman" w:hAnsi="Times New Roman"/>
          <w:sz w:val="24"/>
          <w:szCs w:val="24"/>
          <w:lang w:val="es-CO"/>
        </w:rPr>
      </w:pPr>
      <w:r>
        <w:rPr>
          <w:rFonts w:ascii="Times New Roman" w:hAnsi="Times New Roman"/>
          <w:sz w:val="24"/>
          <w:szCs w:val="24"/>
          <w:lang w:val="es-CO"/>
        </w:rPr>
        <w:t>P</w:t>
      </w:r>
      <w:r w:rsidR="007D7DBF" w:rsidRPr="007D7DBF">
        <w:rPr>
          <w:rFonts w:ascii="Times New Roman" w:hAnsi="Times New Roman"/>
          <w:sz w:val="24"/>
          <w:szCs w:val="24"/>
          <w:lang w:val="es-CO"/>
        </w:rPr>
        <w:t>ara los Amazónicos no hubo ningún RESPETO en el tratamiento de los pacientes, porque en Colombia aún no se ha aprobado el sistema de salud de los Indígenas, como es el SISPI.</w:t>
      </w:r>
      <w:r w:rsidR="00AE15B3">
        <w:rPr>
          <w:rFonts w:ascii="Times New Roman" w:hAnsi="Times New Roman"/>
          <w:sz w:val="24"/>
          <w:szCs w:val="24"/>
          <w:lang w:val="es-CO"/>
        </w:rPr>
        <w:t xml:space="preserve"> </w:t>
      </w:r>
      <w:bookmarkStart w:id="0" w:name="_GoBack"/>
      <w:bookmarkEnd w:id="0"/>
      <w:r>
        <w:rPr>
          <w:rFonts w:ascii="Times New Roman" w:hAnsi="Times New Roman"/>
          <w:sz w:val="24"/>
          <w:szCs w:val="24"/>
          <w:lang w:val="es-CO"/>
        </w:rPr>
        <w:lastRenderedPageBreak/>
        <w:t>L</w:t>
      </w:r>
      <w:r w:rsidR="007D7DBF" w:rsidRPr="007D7DBF">
        <w:rPr>
          <w:rFonts w:ascii="Times New Roman" w:hAnsi="Times New Roman"/>
          <w:sz w:val="24"/>
          <w:szCs w:val="24"/>
          <w:lang w:val="es-CO"/>
        </w:rPr>
        <w:t>os contagiados fueron trasladados desde sus territorios hacía las capitales, perjudicándolos de</w:t>
      </w:r>
      <w:r>
        <w:rPr>
          <w:rFonts w:ascii="Times New Roman" w:hAnsi="Times New Roman"/>
          <w:sz w:val="24"/>
          <w:szCs w:val="24"/>
          <w:lang w:val="es-CO"/>
        </w:rPr>
        <w:t xml:space="preserve"> sus tratamientos tradicionales, e</w:t>
      </w:r>
      <w:r w:rsidR="007D7DBF" w:rsidRPr="007D7DBF">
        <w:rPr>
          <w:rFonts w:ascii="Times New Roman" w:hAnsi="Times New Roman"/>
          <w:sz w:val="24"/>
          <w:szCs w:val="24"/>
          <w:lang w:val="es-CO"/>
        </w:rPr>
        <w:t>s difícil comprender el mundo Indígena -no In</w:t>
      </w:r>
      <w:r w:rsidR="00767F8F">
        <w:rPr>
          <w:rFonts w:ascii="Times New Roman" w:hAnsi="Times New Roman"/>
          <w:sz w:val="24"/>
          <w:szCs w:val="24"/>
          <w:lang w:val="es-CO"/>
        </w:rPr>
        <w:t xml:space="preserve">dígena. </w:t>
      </w:r>
      <w:r w:rsidR="007D7DBF" w:rsidRPr="007D7DBF">
        <w:rPr>
          <w:rFonts w:ascii="Times New Roman" w:hAnsi="Times New Roman"/>
          <w:sz w:val="24"/>
          <w:szCs w:val="24"/>
          <w:lang w:val="es-CO"/>
        </w:rPr>
        <w:t>Fuera de sus territorios las medidas son las prácticas ancestrales con las plantas medicina</w:t>
      </w:r>
      <w:r>
        <w:rPr>
          <w:rFonts w:ascii="Times New Roman" w:hAnsi="Times New Roman"/>
          <w:sz w:val="24"/>
          <w:szCs w:val="24"/>
          <w:lang w:val="es-CO"/>
        </w:rPr>
        <w:t xml:space="preserve">les y la nutrición tradicional. </w:t>
      </w:r>
      <w:r w:rsidR="007D7DBF" w:rsidRPr="007D7DBF">
        <w:rPr>
          <w:rFonts w:ascii="Times New Roman" w:hAnsi="Times New Roman"/>
          <w:sz w:val="24"/>
          <w:szCs w:val="24"/>
          <w:lang w:val="es-CO"/>
        </w:rPr>
        <w:t>En los tratamientos Indígenas la alimentación es lo sagrado, todo lo que beba o consuma es conjurado. El sanador dice: sin alimento material no hay espiritualidad que resista.</w:t>
      </w:r>
      <w:r>
        <w:rPr>
          <w:rFonts w:ascii="Times New Roman" w:hAnsi="Times New Roman"/>
          <w:sz w:val="24"/>
          <w:szCs w:val="24"/>
          <w:lang w:val="es-CO"/>
        </w:rPr>
        <w:t xml:space="preserve"> </w:t>
      </w:r>
      <w:r w:rsidR="007D7DBF" w:rsidRPr="007D7DBF">
        <w:rPr>
          <w:rFonts w:ascii="Times New Roman" w:hAnsi="Times New Roman"/>
          <w:sz w:val="24"/>
          <w:szCs w:val="24"/>
          <w:lang w:val="es-CO"/>
        </w:rPr>
        <w:t>Los pueblos indígenas necesitan es el Respeto a sus</w:t>
      </w:r>
      <w:r>
        <w:rPr>
          <w:rFonts w:ascii="Times New Roman" w:hAnsi="Times New Roman"/>
          <w:sz w:val="24"/>
          <w:szCs w:val="24"/>
          <w:lang w:val="es-CO"/>
        </w:rPr>
        <w:t xml:space="preserve"> tierras territorio y recursos. </w:t>
      </w:r>
      <w:r w:rsidR="007D7DBF" w:rsidRPr="007D7DBF">
        <w:rPr>
          <w:rFonts w:ascii="Times New Roman" w:hAnsi="Times New Roman"/>
          <w:sz w:val="24"/>
          <w:szCs w:val="24"/>
          <w:lang w:val="es-CO"/>
        </w:rPr>
        <w:t>Respeto a su cosmovisión, a su LEY de origen.</w:t>
      </w:r>
    </w:p>
    <w:p w:rsidR="00A375A1" w:rsidRPr="00A375A1" w:rsidRDefault="00A375A1" w:rsidP="00A375A1">
      <w:pPr>
        <w:rPr>
          <w:rFonts w:ascii="Times New Roman" w:hAnsi="Times New Roman" w:cs="Times New Roman"/>
          <w:b/>
          <w:sz w:val="24"/>
          <w:szCs w:val="24"/>
        </w:rPr>
      </w:pPr>
    </w:p>
    <w:sectPr w:rsidR="00A375A1" w:rsidRPr="00A375A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67" w:rsidRDefault="00E01967" w:rsidP="00AE15B3">
      <w:pPr>
        <w:spacing w:after="0" w:line="240" w:lineRule="auto"/>
      </w:pPr>
      <w:r>
        <w:separator/>
      </w:r>
    </w:p>
  </w:endnote>
  <w:endnote w:type="continuationSeparator" w:id="0">
    <w:p w:rsidR="00E01967" w:rsidRDefault="00E01967" w:rsidP="00AE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67" w:rsidRDefault="00E01967" w:rsidP="00AE15B3">
      <w:pPr>
        <w:spacing w:after="0" w:line="240" w:lineRule="auto"/>
      </w:pPr>
      <w:r>
        <w:separator/>
      </w:r>
    </w:p>
  </w:footnote>
  <w:footnote w:type="continuationSeparator" w:id="0">
    <w:p w:rsidR="00E01967" w:rsidRDefault="00E01967" w:rsidP="00AE1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3" w:rsidRPr="00AE15B3" w:rsidRDefault="00AE15B3">
    <w:pPr>
      <w:pStyle w:val="Encabezado"/>
      <w:rPr>
        <w:rFonts w:ascii="Times New Roman" w:hAnsi="Times New Roman" w:cs="Times New Roman"/>
        <w:b/>
        <w:sz w:val="24"/>
        <w:szCs w:val="24"/>
      </w:rPr>
    </w:pPr>
    <w:r w:rsidRPr="00AE15B3">
      <w:rPr>
        <w:rFonts w:ascii="Times New Roman" w:hAnsi="Times New Roman" w:cs="Times New Roman"/>
        <w:b/>
        <w:sz w:val="24"/>
        <w:szCs w:val="24"/>
      </w:rPr>
      <w:t>NAZARETH CABRERA 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D98"/>
    <w:multiLevelType w:val="hybridMultilevel"/>
    <w:tmpl w:val="5FFA92BC"/>
    <w:lvl w:ilvl="0" w:tplc="240A000D">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 w15:restartNumberingAfterBreak="0">
    <w:nsid w:val="5A7579F6"/>
    <w:multiLevelType w:val="hybridMultilevel"/>
    <w:tmpl w:val="5D6E99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A1"/>
    <w:rsid w:val="005866BE"/>
    <w:rsid w:val="005909B9"/>
    <w:rsid w:val="00767F8F"/>
    <w:rsid w:val="007D7DBF"/>
    <w:rsid w:val="00A375A1"/>
    <w:rsid w:val="00AE15B3"/>
    <w:rsid w:val="00C3157F"/>
    <w:rsid w:val="00E01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9AF3"/>
  <w15:chartTrackingRefBased/>
  <w15:docId w15:val="{A4C35CAE-0DE3-46BB-A1FA-94390331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rsid w:val="00A375A1"/>
    <w:pPr>
      <w:spacing w:after="0" w:line="240" w:lineRule="auto"/>
    </w:pPr>
    <w:rPr>
      <w:rFonts w:ascii="Calibri" w:eastAsia="Calibri" w:hAnsi="Calibri" w:cs="Times New Roman"/>
      <w:lang w:val="en-GB"/>
    </w:rPr>
  </w:style>
  <w:style w:type="character" w:styleId="Hipervnculo">
    <w:name w:val="Hyperlink"/>
    <w:basedOn w:val="Fuentedeprrafopredeter"/>
    <w:uiPriority w:val="99"/>
    <w:semiHidden/>
    <w:unhideWhenUsed/>
    <w:rsid w:val="007D7DBF"/>
    <w:rPr>
      <w:color w:val="0000FF"/>
      <w:u w:val="single"/>
    </w:rPr>
  </w:style>
  <w:style w:type="paragraph" w:styleId="Encabezado">
    <w:name w:val="header"/>
    <w:basedOn w:val="Normal"/>
    <w:link w:val="EncabezadoCar"/>
    <w:uiPriority w:val="99"/>
    <w:unhideWhenUsed/>
    <w:rsid w:val="00AE15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5B3"/>
  </w:style>
  <w:style w:type="paragraph" w:styleId="Piedepgina">
    <w:name w:val="footer"/>
    <w:basedOn w:val="Normal"/>
    <w:link w:val="PiedepginaCar"/>
    <w:uiPriority w:val="99"/>
    <w:unhideWhenUsed/>
    <w:rsid w:val="00AE15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989165">
      <w:bodyDiv w:val="1"/>
      <w:marLeft w:val="0"/>
      <w:marRight w:val="0"/>
      <w:marTop w:val="0"/>
      <w:marBottom w:val="0"/>
      <w:divBdr>
        <w:top w:val="none" w:sz="0" w:space="0" w:color="auto"/>
        <w:left w:val="none" w:sz="0" w:space="0" w:color="auto"/>
        <w:bottom w:val="none" w:sz="0" w:space="0" w:color="auto"/>
        <w:right w:val="none" w:sz="0" w:space="0" w:color="auto"/>
      </w:divBdr>
      <w:divsChild>
        <w:div w:id="1372849967">
          <w:marLeft w:val="0"/>
          <w:marRight w:val="0"/>
          <w:marTop w:val="0"/>
          <w:marBottom w:val="0"/>
          <w:divBdr>
            <w:top w:val="none" w:sz="0" w:space="0" w:color="auto"/>
            <w:left w:val="none" w:sz="0" w:space="0" w:color="auto"/>
            <w:bottom w:val="none" w:sz="0" w:space="0" w:color="auto"/>
            <w:right w:val="none" w:sz="0" w:space="0" w:color="auto"/>
          </w:divBdr>
        </w:div>
        <w:div w:id="243271757">
          <w:marLeft w:val="0"/>
          <w:marRight w:val="0"/>
          <w:marTop w:val="0"/>
          <w:marBottom w:val="0"/>
          <w:divBdr>
            <w:top w:val="none" w:sz="0" w:space="0" w:color="auto"/>
            <w:left w:val="none" w:sz="0" w:space="0" w:color="auto"/>
            <w:bottom w:val="none" w:sz="0" w:space="0" w:color="auto"/>
            <w:right w:val="none" w:sz="0" w:space="0" w:color="auto"/>
          </w:divBdr>
        </w:div>
        <w:div w:id="139345068">
          <w:marLeft w:val="0"/>
          <w:marRight w:val="0"/>
          <w:marTop w:val="0"/>
          <w:marBottom w:val="0"/>
          <w:divBdr>
            <w:top w:val="none" w:sz="0" w:space="0" w:color="auto"/>
            <w:left w:val="none" w:sz="0" w:space="0" w:color="auto"/>
            <w:bottom w:val="none" w:sz="0" w:space="0" w:color="auto"/>
            <w:right w:val="none" w:sz="0" w:space="0" w:color="auto"/>
          </w:divBdr>
        </w:div>
        <w:div w:id="649676746">
          <w:marLeft w:val="0"/>
          <w:marRight w:val="0"/>
          <w:marTop w:val="0"/>
          <w:marBottom w:val="0"/>
          <w:divBdr>
            <w:top w:val="none" w:sz="0" w:space="0" w:color="auto"/>
            <w:left w:val="none" w:sz="0" w:space="0" w:color="auto"/>
            <w:bottom w:val="none" w:sz="0" w:space="0" w:color="auto"/>
            <w:right w:val="none" w:sz="0" w:space="0" w:color="auto"/>
          </w:divBdr>
        </w:div>
        <w:div w:id="1008677539">
          <w:marLeft w:val="0"/>
          <w:marRight w:val="0"/>
          <w:marTop w:val="0"/>
          <w:marBottom w:val="0"/>
          <w:divBdr>
            <w:top w:val="none" w:sz="0" w:space="0" w:color="auto"/>
            <w:left w:val="none" w:sz="0" w:space="0" w:color="auto"/>
            <w:bottom w:val="none" w:sz="0" w:space="0" w:color="auto"/>
            <w:right w:val="none" w:sz="0" w:space="0" w:color="auto"/>
          </w:divBdr>
        </w:div>
        <w:div w:id="561214863">
          <w:marLeft w:val="0"/>
          <w:marRight w:val="0"/>
          <w:marTop w:val="0"/>
          <w:marBottom w:val="0"/>
          <w:divBdr>
            <w:top w:val="none" w:sz="0" w:space="0" w:color="auto"/>
            <w:left w:val="none" w:sz="0" w:space="0" w:color="auto"/>
            <w:bottom w:val="none" w:sz="0" w:space="0" w:color="auto"/>
            <w:right w:val="none" w:sz="0" w:space="0" w:color="auto"/>
          </w:divBdr>
        </w:div>
        <w:div w:id="412362417">
          <w:marLeft w:val="0"/>
          <w:marRight w:val="0"/>
          <w:marTop w:val="0"/>
          <w:marBottom w:val="0"/>
          <w:divBdr>
            <w:top w:val="none" w:sz="0" w:space="0" w:color="auto"/>
            <w:left w:val="none" w:sz="0" w:space="0" w:color="auto"/>
            <w:bottom w:val="none" w:sz="0" w:space="0" w:color="auto"/>
            <w:right w:val="none" w:sz="0" w:space="0" w:color="auto"/>
          </w:divBdr>
        </w:div>
        <w:div w:id="1945265528">
          <w:marLeft w:val="0"/>
          <w:marRight w:val="0"/>
          <w:marTop w:val="0"/>
          <w:marBottom w:val="0"/>
          <w:divBdr>
            <w:top w:val="none" w:sz="0" w:space="0" w:color="auto"/>
            <w:left w:val="none" w:sz="0" w:space="0" w:color="auto"/>
            <w:bottom w:val="none" w:sz="0" w:space="0" w:color="auto"/>
            <w:right w:val="none" w:sz="0" w:space="0" w:color="auto"/>
          </w:divBdr>
        </w:div>
        <w:div w:id="1272934868">
          <w:marLeft w:val="0"/>
          <w:marRight w:val="0"/>
          <w:marTop w:val="0"/>
          <w:marBottom w:val="0"/>
          <w:divBdr>
            <w:top w:val="none" w:sz="0" w:space="0" w:color="auto"/>
            <w:left w:val="none" w:sz="0" w:space="0" w:color="auto"/>
            <w:bottom w:val="none" w:sz="0" w:space="0" w:color="auto"/>
            <w:right w:val="none" w:sz="0" w:space="0" w:color="auto"/>
          </w:divBdr>
        </w:div>
        <w:div w:id="211235161">
          <w:marLeft w:val="0"/>
          <w:marRight w:val="0"/>
          <w:marTop w:val="0"/>
          <w:marBottom w:val="0"/>
          <w:divBdr>
            <w:top w:val="none" w:sz="0" w:space="0" w:color="auto"/>
            <w:left w:val="none" w:sz="0" w:space="0" w:color="auto"/>
            <w:bottom w:val="none" w:sz="0" w:space="0" w:color="auto"/>
            <w:right w:val="none" w:sz="0" w:space="0" w:color="auto"/>
          </w:divBdr>
        </w:div>
        <w:div w:id="1166477568">
          <w:marLeft w:val="0"/>
          <w:marRight w:val="0"/>
          <w:marTop w:val="0"/>
          <w:marBottom w:val="0"/>
          <w:divBdr>
            <w:top w:val="none" w:sz="0" w:space="0" w:color="auto"/>
            <w:left w:val="none" w:sz="0" w:space="0" w:color="auto"/>
            <w:bottom w:val="none" w:sz="0" w:space="0" w:color="auto"/>
            <w:right w:val="none" w:sz="0" w:space="0" w:color="auto"/>
          </w:divBdr>
        </w:div>
        <w:div w:id="1525822855">
          <w:marLeft w:val="0"/>
          <w:marRight w:val="0"/>
          <w:marTop w:val="0"/>
          <w:marBottom w:val="0"/>
          <w:divBdr>
            <w:top w:val="none" w:sz="0" w:space="0" w:color="auto"/>
            <w:left w:val="none" w:sz="0" w:space="0" w:color="auto"/>
            <w:bottom w:val="none" w:sz="0" w:space="0" w:color="auto"/>
            <w:right w:val="none" w:sz="0" w:space="0" w:color="auto"/>
          </w:divBdr>
        </w:div>
        <w:div w:id="528220974">
          <w:marLeft w:val="0"/>
          <w:marRight w:val="0"/>
          <w:marTop w:val="0"/>
          <w:marBottom w:val="0"/>
          <w:divBdr>
            <w:top w:val="none" w:sz="0" w:space="0" w:color="auto"/>
            <w:left w:val="none" w:sz="0" w:space="0" w:color="auto"/>
            <w:bottom w:val="none" w:sz="0" w:space="0" w:color="auto"/>
            <w:right w:val="none" w:sz="0" w:space="0" w:color="auto"/>
          </w:divBdr>
        </w:div>
        <w:div w:id="109249636">
          <w:marLeft w:val="0"/>
          <w:marRight w:val="0"/>
          <w:marTop w:val="0"/>
          <w:marBottom w:val="0"/>
          <w:divBdr>
            <w:top w:val="none" w:sz="0" w:space="0" w:color="auto"/>
            <w:left w:val="none" w:sz="0" w:space="0" w:color="auto"/>
            <w:bottom w:val="none" w:sz="0" w:space="0" w:color="auto"/>
            <w:right w:val="none" w:sz="0" w:space="0" w:color="auto"/>
          </w:divBdr>
        </w:div>
        <w:div w:id="1997151463">
          <w:marLeft w:val="0"/>
          <w:marRight w:val="0"/>
          <w:marTop w:val="0"/>
          <w:marBottom w:val="0"/>
          <w:divBdr>
            <w:top w:val="none" w:sz="0" w:space="0" w:color="auto"/>
            <w:left w:val="none" w:sz="0" w:space="0" w:color="auto"/>
            <w:bottom w:val="none" w:sz="0" w:space="0" w:color="auto"/>
            <w:right w:val="none" w:sz="0" w:space="0" w:color="auto"/>
          </w:divBdr>
        </w:div>
        <w:div w:id="140877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FE35C1-A730-41EF-A2DD-DFEAE1ABA549}"/>
</file>

<file path=customXml/itemProps2.xml><?xml version="1.0" encoding="utf-8"?>
<ds:datastoreItem xmlns:ds="http://schemas.openxmlformats.org/officeDocument/2006/customXml" ds:itemID="{58373093-3EA4-46F6-B8FE-D00F10D5326B}"/>
</file>

<file path=customXml/itemProps3.xml><?xml version="1.0" encoding="utf-8"?>
<ds:datastoreItem xmlns:ds="http://schemas.openxmlformats.org/officeDocument/2006/customXml" ds:itemID="{A411015B-0F50-46CF-BFD9-319A67E16139}"/>
</file>

<file path=docProps/app.xml><?xml version="1.0" encoding="utf-8"?>
<Properties xmlns="http://schemas.openxmlformats.org/officeDocument/2006/extended-properties" xmlns:vt="http://schemas.openxmlformats.org/officeDocument/2006/docPropsVTypes">
  <Template>Normal</Template>
  <TotalTime>26</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LEOMAR CABRERA</dc:creator>
  <cp:keywords/>
  <dc:description/>
  <cp:lastModifiedBy>LEOMAR CABRERA</cp:lastModifiedBy>
  <cp:revision>3</cp:revision>
  <dcterms:created xsi:type="dcterms:W3CDTF">2020-10-27T00:13:00Z</dcterms:created>
  <dcterms:modified xsi:type="dcterms:W3CDTF">2020-10-27T00:43:00Z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