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A898D" w14:textId="6F7CE6C4" w:rsidR="001D1040" w:rsidRPr="001E5714" w:rsidRDefault="001D1040" w:rsidP="001D1040">
      <w:pPr>
        <w:jc w:val="center"/>
        <w:rPr>
          <w:rFonts w:ascii="Corbel" w:eastAsia="Times New Roman" w:hAnsi="Corbel" w:cs="Times New Roman"/>
          <w:lang w:val="es-ES_tradnl"/>
        </w:rPr>
      </w:pPr>
    </w:p>
    <w:p w14:paraId="25ADDE7F" w14:textId="77777777" w:rsidR="007D6621" w:rsidRPr="001E5714" w:rsidRDefault="007D6621" w:rsidP="001D1040">
      <w:pPr>
        <w:jc w:val="center"/>
        <w:rPr>
          <w:rFonts w:ascii="Corbel" w:eastAsia="Times New Roman" w:hAnsi="Corbel" w:cs="Times New Roman"/>
          <w:lang w:val="es-ES_tradnl"/>
        </w:rPr>
      </w:pPr>
    </w:p>
    <w:p w14:paraId="1FEEE5C9" w14:textId="77777777" w:rsidR="001D1040" w:rsidRPr="001E5714" w:rsidRDefault="001D1040" w:rsidP="001D1040">
      <w:pPr>
        <w:jc w:val="center"/>
        <w:rPr>
          <w:rFonts w:ascii="Corbel" w:eastAsia="Times New Roman" w:hAnsi="Corbel" w:cs="Times New Roman"/>
          <w:b/>
          <w:bCs/>
          <w:lang w:val="es-ES_tradnl"/>
        </w:rPr>
      </w:pPr>
    </w:p>
    <w:p w14:paraId="06C37E59" w14:textId="724D1E4C" w:rsidR="003D5ADD" w:rsidRPr="001E5714" w:rsidRDefault="001D1040" w:rsidP="003D5ADD">
      <w:pPr>
        <w:jc w:val="center"/>
        <w:rPr>
          <w:rFonts w:ascii="Corbel" w:eastAsia="Times New Roman" w:hAnsi="Corbel" w:cs="Times New Roman"/>
          <w:b/>
          <w:bCs/>
          <w:lang w:val="es-ES_tradnl"/>
        </w:rPr>
      </w:pPr>
      <w:r w:rsidRPr="001E5714">
        <w:rPr>
          <w:rFonts w:ascii="Corbel" w:eastAsia="Times New Roman" w:hAnsi="Corbel" w:cs="Times New Roman"/>
          <w:b/>
          <w:bCs/>
          <w:lang w:val="es-ES_tradnl"/>
        </w:rPr>
        <w:t>“</w:t>
      </w:r>
      <w:r w:rsidR="003D5ADD" w:rsidRPr="001E5714">
        <w:rPr>
          <w:rFonts w:ascii="Corbel" w:eastAsia="Times New Roman" w:hAnsi="Corbel" w:cs="Times New Roman"/>
          <w:b/>
          <w:bCs/>
          <w:lang w:val="es-ES_tradnl"/>
        </w:rPr>
        <w:t xml:space="preserve">Situación de los pueblos indígenas respecto del </w:t>
      </w:r>
      <w:r w:rsidR="00F7222A">
        <w:rPr>
          <w:rFonts w:ascii="Corbel" w:eastAsia="Times New Roman" w:hAnsi="Corbel" w:cs="Times New Roman"/>
          <w:b/>
          <w:bCs/>
          <w:lang w:val="es-ES_tradnl"/>
        </w:rPr>
        <w:t>i</w:t>
      </w:r>
      <w:r w:rsidR="003D5ADD" w:rsidRPr="001E5714">
        <w:rPr>
          <w:rFonts w:ascii="Corbel" w:eastAsia="Times New Roman" w:hAnsi="Corbel" w:cs="Times New Roman"/>
          <w:b/>
          <w:bCs/>
          <w:lang w:val="es-ES_tradnl"/>
        </w:rPr>
        <w:t>mpacto de COVID-19 en Guatemala</w:t>
      </w:r>
      <w:r w:rsidR="004C7EE9">
        <w:rPr>
          <w:rFonts w:ascii="Corbel" w:eastAsia="Times New Roman" w:hAnsi="Corbel" w:cs="Times New Roman"/>
          <w:b/>
          <w:bCs/>
          <w:lang w:val="es-ES_tradnl"/>
        </w:rPr>
        <w:t>”</w:t>
      </w:r>
    </w:p>
    <w:p w14:paraId="4B79D6FB" w14:textId="77777777" w:rsidR="001D1040" w:rsidRPr="001E5714" w:rsidRDefault="001D1040" w:rsidP="001D1040">
      <w:pPr>
        <w:rPr>
          <w:rFonts w:ascii="Corbel" w:eastAsia="Times New Roman" w:hAnsi="Corbel" w:cs="Times New Roman"/>
          <w:lang w:val="es-ES_tradnl"/>
        </w:rPr>
      </w:pPr>
    </w:p>
    <w:p w14:paraId="1C3949EE" w14:textId="77777777" w:rsidR="001D1040" w:rsidRPr="001E5714" w:rsidRDefault="001D1040" w:rsidP="001D1040">
      <w:pPr>
        <w:rPr>
          <w:rFonts w:ascii="Corbel" w:eastAsia="Times New Roman" w:hAnsi="Corbel" w:cs="Times New Roman"/>
          <w:lang w:val="es-ES_tradnl"/>
        </w:rPr>
      </w:pPr>
    </w:p>
    <w:p w14:paraId="5CD5F4C5" w14:textId="57D08E2C" w:rsidR="001D1040" w:rsidRPr="001E5714" w:rsidRDefault="001D1040" w:rsidP="001D1040">
      <w:pPr>
        <w:rPr>
          <w:rFonts w:ascii="Corbel" w:eastAsia="Times New Roman" w:hAnsi="Corbel" w:cs="Times New Roman"/>
          <w:lang w:val="es-ES_tradnl"/>
        </w:rPr>
      </w:pPr>
    </w:p>
    <w:p w14:paraId="76EB1BE7" w14:textId="77777777" w:rsidR="007D6621" w:rsidRPr="001E5714" w:rsidRDefault="007D6621" w:rsidP="001D1040">
      <w:pPr>
        <w:rPr>
          <w:rFonts w:ascii="Corbel" w:eastAsia="Times New Roman" w:hAnsi="Corbel" w:cs="Times New Roman"/>
          <w:lang w:val="es-ES_tradnl"/>
        </w:rPr>
      </w:pPr>
    </w:p>
    <w:p w14:paraId="171C0415" w14:textId="77777777" w:rsidR="001D1040" w:rsidRPr="001E5714" w:rsidRDefault="001D1040" w:rsidP="001D1040">
      <w:pPr>
        <w:rPr>
          <w:rFonts w:ascii="Corbel" w:eastAsia="Times New Roman" w:hAnsi="Corbel" w:cs="Times New Roman"/>
          <w:lang w:val="es-ES_tradnl"/>
        </w:rPr>
      </w:pPr>
    </w:p>
    <w:p w14:paraId="0B87465D" w14:textId="24E61C22" w:rsidR="00FF7332" w:rsidRPr="001E5714" w:rsidRDefault="003D5ADD" w:rsidP="001D1040">
      <w:pPr>
        <w:jc w:val="center"/>
        <w:rPr>
          <w:rFonts w:ascii="Corbel" w:eastAsia="Times New Roman" w:hAnsi="Corbel" w:cs="Times New Roman"/>
          <w:b/>
          <w:bCs/>
          <w:i/>
          <w:iCs/>
          <w:lang w:val="es-ES_tradnl"/>
        </w:rPr>
      </w:pPr>
      <w:r w:rsidRPr="001E5714">
        <w:rPr>
          <w:rFonts w:ascii="Corbel" w:eastAsia="Times New Roman" w:hAnsi="Corbel" w:cs="Times New Roman"/>
          <w:b/>
          <w:bCs/>
          <w:i/>
          <w:iCs/>
          <w:lang w:val="es-ES_tradnl"/>
        </w:rPr>
        <w:t xml:space="preserve">Contribución de Franciscans International, </w:t>
      </w:r>
      <w:r w:rsidR="00F75BE8" w:rsidRPr="001B6E6E">
        <w:rPr>
          <w:rFonts w:ascii="Corbel" w:eastAsia="Times New Roman" w:hAnsi="Corbel" w:cs="Times New Roman"/>
          <w:b/>
          <w:bCs/>
          <w:i/>
          <w:iCs/>
          <w:lang w:val="es-ES_tradnl"/>
        </w:rPr>
        <w:t>Fastenopfer - Swiss Catholic Lenten Fund</w:t>
      </w:r>
      <w:r w:rsidRPr="001E5714">
        <w:rPr>
          <w:rFonts w:ascii="Corbel" w:eastAsia="Times New Roman" w:hAnsi="Corbel" w:cs="Times New Roman"/>
          <w:b/>
          <w:bCs/>
          <w:i/>
          <w:iCs/>
          <w:lang w:val="es-ES_tradnl"/>
        </w:rPr>
        <w:t>, CODECA</w:t>
      </w:r>
      <w:r w:rsidR="001B6E6E">
        <w:rPr>
          <w:rFonts w:ascii="Corbel" w:eastAsia="Times New Roman" w:hAnsi="Corbel" w:cs="Times New Roman"/>
          <w:b/>
          <w:bCs/>
          <w:i/>
          <w:iCs/>
          <w:lang w:val="es-ES_tradnl"/>
        </w:rPr>
        <w:t xml:space="preserve">, la </w:t>
      </w:r>
      <w:r w:rsidR="001B6E6E" w:rsidRPr="001B6E6E">
        <w:rPr>
          <w:rFonts w:ascii="Corbel" w:eastAsia="Times New Roman" w:hAnsi="Corbel" w:cs="Times New Roman"/>
          <w:b/>
          <w:bCs/>
          <w:i/>
          <w:iCs/>
          <w:lang w:val="es-ES_tradnl"/>
        </w:rPr>
        <w:t>Asociación B'elejeb' Tz'i'</w:t>
      </w:r>
      <w:r w:rsidR="00BB642F" w:rsidRPr="001E5714">
        <w:rPr>
          <w:rFonts w:ascii="Corbel" w:eastAsia="Times New Roman" w:hAnsi="Corbel" w:cs="Times New Roman"/>
          <w:b/>
          <w:bCs/>
          <w:i/>
          <w:iCs/>
          <w:lang w:val="es-ES_tradnl"/>
        </w:rPr>
        <w:t xml:space="preserve">  y el Colectivo de Organizaciones Mayas de Guatemala KOMON MAYAB'</w:t>
      </w:r>
      <w:r w:rsidRPr="001E5714">
        <w:rPr>
          <w:rFonts w:ascii="Corbel" w:eastAsia="Times New Roman" w:hAnsi="Corbel" w:cs="Times New Roman"/>
          <w:b/>
          <w:bCs/>
          <w:i/>
          <w:iCs/>
          <w:lang w:val="es-ES_tradnl"/>
        </w:rPr>
        <w:t xml:space="preserve"> </w:t>
      </w:r>
    </w:p>
    <w:p w14:paraId="22011A95" w14:textId="349A58AA" w:rsidR="007D6621" w:rsidRPr="001E5714" w:rsidRDefault="007D6621" w:rsidP="001D1040">
      <w:pPr>
        <w:jc w:val="center"/>
        <w:rPr>
          <w:rFonts w:ascii="Corbel" w:eastAsia="Times New Roman" w:hAnsi="Corbel" w:cs="Times New Roman"/>
          <w:b/>
          <w:bCs/>
          <w:i/>
          <w:iCs/>
          <w:lang w:val="es-ES_tradnl"/>
        </w:rPr>
      </w:pPr>
    </w:p>
    <w:p w14:paraId="20485364" w14:textId="77777777" w:rsidR="007D6621" w:rsidRPr="001E5714" w:rsidRDefault="007D6621" w:rsidP="001D1040">
      <w:pPr>
        <w:jc w:val="center"/>
        <w:rPr>
          <w:rFonts w:ascii="Corbel" w:eastAsia="Times New Roman" w:hAnsi="Corbel" w:cs="Times New Roman"/>
          <w:b/>
          <w:bCs/>
          <w:i/>
          <w:iCs/>
          <w:lang w:val="es-ES_tradnl"/>
        </w:rPr>
      </w:pPr>
    </w:p>
    <w:p w14:paraId="0A83AA69" w14:textId="77777777" w:rsidR="003D5ADD" w:rsidRPr="001E5714" w:rsidRDefault="003D5ADD" w:rsidP="001D1040">
      <w:pPr>
        <w:jc w:val="center"/>
        <w:rPr>
          <w:rFonts w:ascii="Corbel" w:eastAsia="Times New Roman" w:hAnsi="Corbel" w:cs="Times New Roman"/>
          <w:b/>
          <w:bCs/>
          <w:i/>
          <w:iCs/>
          <w:lang w:val="es-ES_tradnl"/>
        </w:rPr>
      </w:pPr>
    </w:p>
    <w:p w14:paraId="782D22B5" w14:textId="77777777" w:rsidR="003D5ADD" w:rsidRPr="001E5714" w:rsidRDefault="003D5ADD" w:rsidP="001D1040">
      <w:pPr>
        <w:jc w:val="center"/>
        <w:rPr>
          <w:rFonts w:ascii="Corbel" w:eastAsia="Times New Roman" w:hAnsi="Corbel" w:cs="Times New Roman"/>
          <w:b/>
          <w:bCs/>
          <w:i/>
          <w:iCs/>
          <w:lang w:val="es-ES_tradnl"/>
        </w:rPr>
      </w:pPr>
    </w:p>
    <w:p w14:paraId="76996C2B" w14:textId="77777777" w:rsidR="003D5ADD" w:rsidRPr="001E5714" w:rsidRDefault="003D5ADD" w:rsidP="001D1040">
      <w:pPr>
        <w:jc w:val="center"/>
        <w:rPr>
          <w:rFonts w:ascii="Corbel" w:eastAsia="Times New Roman" w:hAnsi="Corbel" w:cs="Times New Roman"/>
          <w:b/>
          <w:bCs/>
          <w:i/>
          <w:iCs/>
          <w:lang w:val="es-ES_tradnl"/>
        </w:rPr>
      </w:pPr>
    </w:p>
    <w:p w14:paraId="3ADFA95C" w14:textId="117119B7" w:rsidR="00AC3DD2" w:rsidRPr="001E5714" w:rsidRDefault="0090287A" w:rsidP="00987F80">
      <w:pPr>
        <w:jc w:val="center"/>
        <w:rPr>
          <w:rFonts w:ascii="Corbel" w:eastAsia="Times New Roman" w:hAnsi="Corbel" w:cs="Times New Roman"/>
          <w:i/>
          <w:iCs/>
          <w:lang w:val="es-ES_tradnl"/>
        </w:rPr>
      </w:pPr>
      <w:r w:rsidRPr="001E5714">
        <w:rPr>
          <w:rFonts w:ascii="Corbel" w:eastAsia="Times New Roman" w:hAnsi="Corbel" w:cs="Times New Roman"/>
          <w:i/>
          <w:iCs/>
          <w:lang w:val="es-ES_tradnl"/>
        </w:rPr>
        <w:t>e</w:t>
      </w:r>
      <w:r w:rsidR="003D5ADD" w:rsidRPr="001E5714">
        <w:rPr>
          <w:rFonts w:ascii="Corbel" w:eastAsia="Times New Roman" w:hAnsi="Corbel" w:cs="Times New Roman"/>
          <w:i/>
          <w:iCs/>
          <w:lang w:val="es-ES_tradnl"/>
        </w:rPr>
        <w:t>n respuesta al llamado a contribuc</w:t>
      </w:r>
      <w:r w:rsidR="00987F80" w:rsidRPr="001E5714">
        <w:rPr>
          <w:rFonts w:ascii="Corbel" w:eastAsia="Times New Roman" w:hAnsi="Corbel" w:cs="Times New Roman"/>
          <w:i/>
          <w:iCs/>
          <w:lang w:val="es-ES_tradnl"/>
        </w:rPr>
        <w:t>iones por el Relator Especial sobre</w:t>
      </w:r>
      <w:r w:rsidR="003D5ADD" w:rsidRPr="001E5714">
        <w:rPr>
          <w:rFonts w:ascii="Corbel" w:eastAsia="Times New Roman" w:hAnsi="Corbel" w:cs="Times New Roman"/>
          <w:i/>
          <w:iCs/>
          <w:lang w:val="es-ES_tradnl"/>
        </w:rPr>
        <w:t xml:space="preserve"> los derechos de los pu</w:t>
      </w:r>
      <w:r w:rsidR="00F7222A">
        <w:rPr>
          <w:rFonts w:ascii="Corbel" w:eastAsia="Times New Roman" w:hAnsi="Corbel" w:cs="Times New Roman"/>
          <w:i/>
          <w:iCs/>
          <w:lang w:val="es-ES_tradnl"/>
        </w:rPr>
        <w:t>eb</w:t>
      </w:r>
      <w:r w:rsidR="003D5ADD" w:rsidRPr="001E5714">
        <w:rPr>
          <w:rFonts w:ascii="Corbel" w:eastAsia="Times New Roman" w:hAnsi="Corbel" w:cs="Times New Roman"/>
          <w:i/>
          <w:iCs/>
          <w:lang w:val="es-ES_tradnl"/>
        </w:rPr>
        <w:t>los indígenas</w:t>
      </w:r>
      <w:r w:rsidR="00B5633C" w:rsidRPr="001E5714">
        <w:rPr>
          <w:rFonts w:ascii="Corbel" w:eastAsia="Times New Roman" w:hAnsi="Corbel" w:cs="Times New Roman"/>
          <w:i/>
          <w:iCs/>
          <w:lang w:val="es-ES_tradnl"/>
        </w:rPr>
        <w:t xml:space="preserve">. </w:t>
      </w:r>
    </w:p>
    <w:p w14:paraId="51B9620A" w14:textId="77777777" w:rsidR="00B5633C" w:rsidRPr="001E5714" w:rsidRDefault="00B5633C" w:rsidP="00987F80">
      <w:pPr>
        <w:jc w:val="center"/>
        <w:rPr>
          <w:rFonts w:ascii="Corbel" w:eastAsia="Times New Roman" w:hAnsi="Corbel" w:cs="Times New Roman"/>
          <w:i/>
          <w:iCs/>
          <w:lang w:val="es-ES_tradnl"/>
        </w:rPr>
      </w:pPr>
    </w:p>
    <w:p w14:paraId="38F9FD88" w14:textId="69801D46" w:rsidR="00B5633C" w:rsidRPr="001E5714" w:rsidRDefault="00B5633C" w:rsidP="00987F80">
      <w:pPr>
        <w:jc w:val="center"/>
        <w:rPr>
          <w:rFonts w:ascii="Corbel" w:eastAsia="Times New Roman" w:hAnsi="Corbel" w:cs="Times New Roman"/>
          <w:i/>
          <w:iCs/>
          <w:lang w:val="es-ES_tradnl"/>
        </w:rPr>
      </w:pPr>
      <w:r w:rsidRPr="001E5714">
        <w:rPr>
          <w:rFonts w:ascii="Corbel" w:eastAsia="Times New Roman" w:hAnsi="Corbel" w:cs="Times New Roman"/>
          <w:i/>
          <w:iCs/>
          <w:lang w:val="es-ES_tradnl"/>
        </w:rPr>
        <w:t>Junio 2020</w:t>
      </w:r>
    </w:p>
    <w:p w14:paraId="778EDCB9" w14:textId="3EB68F28" w:rsidR="00FF7332" w:rsidRPr="001E5714" w:rsidRDefault="00FF7332" w:rsidP="001D1040">
      <w:pPr>
        <w:jc w:val="center"/>
        <w:rPr>
          <w:rFonts w:ascii="Corbel" w:eastAsia="Times New Roman" w:hAnsi="Corbel" w:cs="Times New Roman"/>
          <w:i/>
          <w:iCs/>
          <w:lang w:val="es-ES_tradnl"/>
        </w:rPr>
      </w:pPr>
    </w:p>
    <w:p w14:paraId="7C9EC55F" w14:textId="11B3F0CF" w:rsidR="00FF7332" w:rsidRPr="001E5714" w:rsidRDefault="00FF7332" w:rsidP="001D1040">
      <w:pPr>
        <w:jc w:val="center"/>
        <w:rPr>
          <w:rFonts w:ascii="Corbel" w:eastAsia="Times New Roman" w:hAnsi="Corbel" w:cs="Times New Roman"/>
          <w:i/>
          <w:iCs/>
          <w:lang w:val="es-ES_tradnl"/>
        </w:rPr>
      </w:pPr>
    </w:p>
    <w:p w14:paraId="3F29E1A2" w14:textId="77777777" w:rsidR="007D6621" w:rsidRPr="001E5714" w:rsidRDefault="007D6621" w:rsidP="001D1040">
      <w:pPr>
        <w:jc w:val="center"/>
        <w:rPr>
          <w:rFonts w:ascii="Corbel" w:eastAsia="Times New Roman" w:hAnsi="Corbel" w:cs="Times New Roman"/>
          <w:i/>
          <w:iCs/>
          <w:lang w:val="es-ES_tradnl"/>
        </w:rPr>
      </w:pPr>
    </w:p>
    <w:p w14:paraId="1C68BA8C" w14:textId="77777777" w:rsidR="001D1040" w:rsidRPr="001E5714" w:rsidRDefault="001D1040" w:rsidP="001D1040">
      <w:pPr>
        <w:rPr>
          <w:rFonts w:ascii="Corbel" w:eastAsia="Times New Roman" w:hAnsi="Corbel" w:cs="Times New Roman"/>
          <w:lang w:val="es-ES_tradnl"/>
        </w:rPr>
      </w:pPr>
    </w:p>
    <w:p w14:paraId="78C95E74" w14:textId="77777777" w:rsidR="001D1040" w:rsidRPr="001E5714" w:rsidRDefault="001D1040" w:rsidP="001D1040">
      <w:pPr>
        <w:jc w:val="both"/>
        <w:rPr>
          <w:rFonts w:ascii="Corbel" w:eastAsia="Times New Roman" w:hAnsi="Corbel" w:cs="Times New Roman"/>
          <w:lang w:val="es-ES_tradnl"/>
        </w:rPr>
      </w:pPr>
    </w:p>
    <w:p w14:paraId="603980EC" w14:textId="3C9F49D9" w:rsidR="001D1040" w:rsidRPr="001E5714" w:rsidRDefault="001D1040" w:rsidP="001D1040">
      <w:pPr>
        <w:jc w:val="both"/>
        <w:rPr>
          <w:rFonts w:ascii="Corbel" w:eastAsia="Times New Roman" w:hAnsi="Corbel" w:cs="Times New Roman"/>
          <w:lang w:val="es-ES_tradnl"/>
        </w:rPr>
      </w:pPr>
    </w:p>
    <w:p w14:paraId="6189597E" w14:textId="77777777" w:rsidR="007D6621" w:rsidRPr="001E5714" w:rsidRDefault="007D6621">
      <w:pPr>
        <w:rPr>
          <w:rFonts w:ascii="Times New Roman" w:eastAsia="Calibri" w:hAnsi="Times New Roman" w:cs="Times New Roman"/>
          <w:b/>
          <w:bCs/>
          <w:color w:val="000000"/>
          <w:sz w:val="28"/>
          <w:szCs w:val="28"/>
          <w:lang w:val="es-ES_tradnl" w:eastAsia="en-GB"/>
        </w:rPr>
      </w:pPr>
      <w:r w:rsidRPr="001E5714">
        <w:rPr>
          <w:rFonts w:ascii="Times New Roman" w:hAnsi="Times New Roman" w:cs="Times New Roman"/>
          <w:b/>
          <w:bCs/>
          <w:color w:val="000000"/>
          <w:sz w:val="28"/>
          <w:szCs w:val="28"/>
          <w:lang w:val="es-ES_tradnl"/>
        </w:rPr>
        <w:br w:type="page"/>
      </w:r>
    </w:p>
    <w:p w14:paraId="2A551A59" w14:textId="2561D080" w:rsidR="00E41E0C" w:rsidRPr="00E41E0C" w:rsidRDefault="00E41E0C" w:rsidP="00134578">
      <w:pPr>
        <w:rPr>
          <w:rFonts w:ascii="Calibri Light" w:hAnsi="Calibri Light"/>
          <w:b/>
          <w:lang w:val="es-ES_tradnl"/>
        </w:rPr>
      </w:pPr>
      <w:r>
        <w:rPr>
          <w:rFonts w:ascii="Calibri Light" w:hAnsi="Calibri Light"/>
          <w:b/>
          <w:i/>
          <w:lang w:val="es-ES_tradnl"/>
        </w:rPr>
        <w:lastRenderedPageBreak/>
        <w:t>Identificación de las Organizaciones que envían la información</w:t>
      </w:r>
    </w:p>
    <w:p w14:paraId="63ABD55B" w14:textId="77777777" w:rsidR="006A1214" w:rsidRDefault="006A1214" w:rsidP="006A1214">
      <w:pPr>
        <w:rPr>
          <w:rFonts w:ascii="Times" w:eastAsia="Times New Roman" w:hAnsi="Times" w:cs="Times New Roman"/>
          <w:color w:val="000000"/>
          <w:sz w:val="27"/>
          <w:szCs w:val="27"/>
          <w:lang w:val="es-ES_tradnl" w:eastAsia="es-ES"/>
        </w:rPr>
      </w:pPr>
    </w:p>
    <w:p w14:paraId="1147055C" w14:textId="77777777" w:rsidR="00DF0F8A" w:rsidRPr="00977596" w:rsidRDefault="006A1214" w:rsidP="000C4526">
      <w:pPr>
        <w:jc w:val="both"/>
        <w:rPr>
          <w:rFonts w:ascii="Calibri Light" w:eastAsia="Times New Roman" w:hAnsi="Calibri Light" w:cs="Times New Roman"/>
          <w:color w:val="000000"/>
          <w:lang w:val="es-ES_tradnl" w:eastAsia="es-ES"/>
        </w:rPr>
      </w:pPr>
      <w:r w:rsidRPr="006A1214">
        <w:rPr>
          <w:rFonts w:ascii="Calibri Light" w:eastAsia="Times New Roman" w:hAnsi="Calibri Light" w:cs="Times New Roman"/>
          <w:b/>
          <w:color w:val="000000"/>
          <w:lang w:val="es-ES_tradnl" w:eastAsia="es-ES"/>
        </w:rPr>
        <w:t>Franciscans International</w:t>
      </w:r>
      <w:r w:rsidRPr="006A1214">
        <w:rPr>
          <w:rFonts w:ascii="Calibri Light" w:eastAsia="Times New Roman" w:hAnsi="Calibri Light" w:cs="Times New Roman"/>
          <w:color w:val="000000"/>
          <w:lang w:val="es-ES_tradnl" w:eastAsia="es-ES"/>
        </w:rPr>
        <w:t xml:space="preserve"> es una organización internacional no gubernamental fundada en 1989 y con Estatus Consultativo General con el Consejo Económico y Social de las Naciones Unidas desde 1995. FI cuenta con un equipo jurídico en Nueva York y en Ginebra que apoya a comunidades y organizaciones franciscanas y sus aliados para presentar sus preocupaciones y experticia frente a la ONU. A través del trabajo en red, construimos estrategias para abordar las causas estructurales de las violaciones de derechos humanos.</w:t>
      </w:r>
    </w:p>
    <w:p w14:paraId="1D5C7A36" w14:textId="77777777" w:rsidR="00DF0F8A" w:rsidRPr="00977596" w:rsidRDefault="00DF0F8A" w:rsidP="000C4526">
      <w:pPr>
        <w:jc w:val="both"/>
        <w:rPr>
          <w:rFonts w:ascii="Calibri Light" w:eastAsia="Times New Roman" w:hAnsi="Calibri Light" w:cs="Times New Roman"/>
          <w:color w:val="000000"/>
          <w:lang w:val="es-ES_tradnl" w:eastAsia="es-ES"/>
        </w:rPr>
      </w:pPr>
    </w:p>
    <w:p w14:paraId="427677E4" w14:textId="43EE0CE9" w:rsidR="00DF0F8A" w:rsidRPr="00DF0F8A" w:rsidRDefault="00DF0F8A" w:rsidP="000C4526">
      <w:pPr>
        <w:jc w:val="both"/>
        <w:rPr>
          <w:rFonts w:ascii="Calibri Light" w:eastAsia="Times New Roman" w:hAnsi="Calibri Light" w:cs="Times New Roman"/>
          <w:color w:val="000000"/>
          <w:lang w:val="es-ES_tradnl" w:eastAsia="es-ES"/>
        </w:rPr>
      </w:pPr>
      <w:r w:rsidRPr="00DF0F8A">
        <w:rPr>
          <w:rFonts w:ascii="Calibri Light" w:eastAsia="Times New Roman" w:hAnsi="Calibri Light" w:cs="Times New Roman"/>
          <w:b/>
          <w:color w:val="000000"/>
          <w:lang w:val="es-ES_tradnl" w:eastAsia="es-ES"/>
        </w:rPr>
        <w:t>Fastenopfer - Swiss Catholic Lenten Fund</w:t>
      </w:r>
      <w:r w:rsidRPr="00DF0F8A">
        <w:rPr>
          <w:rFonts w:ascii="Calibri Light" w:eastAsia="Times New Roman" w:hAnsi="Calibri Light" w:cs="Times New Roman"/>
          <w:color w:val="000000"/>
          <w:lang w:val="es-ES_tradnl" w:eastAsia="es-ES"/>
        </w:rPr>
        <w:t xml:space="preserve"> es una ONG católica </w:t>
      </w:r>
      <w:r w:rsidRPr="00977596">
        <w:rPr>
          <w:rFonts w:ascii="Calibri Light" w:eastAsia="Times New Roman" w:hAnsi="Calibri Light" w:cs="Times New Roman"/>
          <w:color w:val="000000"/>
          <w:lang w:val="es-ES_tradnl" w:eastAsia="es-ES"/>
        </w:rPr>
        <w:t>con sede en Suiza que</w:t>
      </w:r>
      <w:r w:rsidRPr="00DF0F8A">
        <w:rPr>
          <w:rFonts w:ascii="Calibri Light" w:eastAsia="Times New Roman" w:hAnsi="Calibri Light" w:cs="Times New Roman"/>
          <w:color w:val="000000"/>
          <w:lang w:val="es-ES_tradnl" w:eastAsia="es-ES"/>
        </w:rPr>
        <w:t xml:space="preserve"> trabaja para un mundo más justo. Fastenopfer fortalece a personas y comunidades de diferentes orientaciones ideológicas, confesionales y religiosas que están comprometidas con la erradicación de la pobreza, trabajan por la justicia global y se preocupan por crear medios de vida seguros. Por lo tanto, Fastenopfer colabora con organizaciones asociadas locales en 14 programas de países en África, Asia y América Latina, así como con organizaciones en Suiza.</w:t>
      </w:r>
    </w:p>
    <w:p w14:paraId="3023E12B" w14:textId="77777777" w:rsidR="00DF0F8A" w:rsidRPr="00977596" w:rsidRDefault="00DF0F8A" w:rsidP="000C4526">
      <w:pPr>
        <w:rPr>
          <w:rFonts w:ascii="Calibri Light" w:eastAsia="Times New Roman" w:hAnsi="Calibri Light" w:cs="Times New Roman"/>
          <w:color w:val="000000"/>
          <w:lang w:val="es-ES_tradnl" w:eastAsia="es-ES"/>
        </w:rPr>
      </w:pPr>
    </w:p>
    <w:p w14:paraId="0FA0FB0D" w14:textId="77777777" w:rsidR="005D0816" w:rsidRPr="00977596" w:rsidRDefault="005D0816" w:rsidP="005D0816">
      <w:pPr>
        <w:jc w:val="both"/>
        <w:rPr>
          <w:rFonts w:ascii="Calibri Light" w:eastAsia="Times New Roman" w:hAnsi="Calibri Light" w:cs="Times New Roman"/>
          <w:lang w:val="es-ES_tradnl" w:eastAsia="es-ES"/>
        </w:rPr>
      </w:pPr>
      <w:r w:rsidRPr="00977596">
        <w:rPr>
          <w:rFonts w:ascii="Calibri Light" w:hAnsi="Calibri Light"/>
          <w:lang w:val="es-ES_tradnl"/>
        </w:rPr>
        <w:t xml:space="preserve">La </w:t>
      </w:r>
      <w:r w:rsidRPr="00977596">
        <w:rPr>
          <w:rFonts w:ascii="Calibri Light" w:hAnsi="Calibri Light"/>
          <w:b/>
          <w:lang w:val="es-ES_tradnl"/>
        </w:rPr>
        <w:t xml:space="preserve">Asociación </w:t>
      </w:r>
      <w:r w:rsidRPr="00977596">
        <w:rPr>
          <w:rFonts w:ascii="Calibri Light" w:eastAsia="Times New Roman" w:hAnsi="Calibri Light" w:cs="Arial"/>
          <w:b/>
          <w:color w:val="1A1A1A"/>
          <w:bdr w:val="none" w:sz="0" w:space="0" w:color="auto" w:frame="1"/>
          <w:shd w:val="clear" w:color="auto" w:fill="FFFFFF"/>
          <w:lang w:val="es-ES_tradnl" w:eastAsia="es-ES"/>
        </w:rPr>
        <w:t>B'elejeb' Tz'i'</w:t>
      </w:r>
      <w:r w:rsidRPr="00977596">
        <w:rPr>
          <w:rFonts w:ascii="Calibri Light" w:eastAsia="Times New Roman" w:hAnsi="Calibri Light" w:cs="Arial"/>
          <w:color w:val="1A1A1A"/>
          <w:bdr w:val="none" w:sz="0" w:space="0" w:color="auto" w:frame="1"/>
          <w:shd w:val="clear" w:color="auto" w:fill="FFFFFF"/>
          <w:lang w:val="es-ES_tradnl" w:eastAsia="es-ES"/>
        </w:rPr>
        <w:t xml:space="preserve"> potencia </w:t>
      </w:r>
      <w:r w:rsidRPr="00977596">
        <w:rPr>
          <w:rFonts w:ascii="Calibri Light" w:hAnsi="Calibri Light"/>
          <w:lang w:val="es-ES_tradnl"/>
        </w:rPr>
        <w:t>a las poblaciones invisibilizadas en la adecuada administración de los bienes naturales y humanos aplicando herramientas de planificación, sostenibilidad e incidencias sociopolíticas, tratando de ser un colectivo que se proyecte a la sociedad dentro y fuera del país, desde los valores de justicia, equidad y pluralidad para que sirvan como puente entre las personas, organizaciones y comunidades que deseen contribuir para una vida digna y solidaria entre los pueblos.</w:t>
      </w:r>
    </w:p>
    <w:p w14:paraId="2DCBD1FA" w14:textId="77777777" w:rsidR="005D0816" w:rsidRDefault="005D0816" w:rsidP="000C4526">
      <w:pPr>
        <w:jc w:val="both"/>
        <w:rPr>
          <w:rFonts w:ascii="Calibri Light" w:eastAsia="Times New Roman" w:hAnsi="Calibri Light" w:cs="Times New Roman"/>
          <w:color w:val="000000"/>
          <w:lang w:val="es-ES_tradnl" w:eastAsia="es-ES"/>
        </w:rPr>
      </w:pPr>
    </w:p>
    <w:p w14:paraId="318AB4F9" w14:textId="1103A477" w:rsidR="00AB078B" w:rsidRPr="00977596" w:rsidRDefault="00AB078B" w:rsidP="000C4526">
      <w:pPr>
        <w:jc w:val="both"/>
        <w:rPr>
          <w:rFonts w:ascii="Calibri Light" w:eastAsia="Times New Roman" w:hAnsi="Calibri Light" w:cs="Times New Roman"/>
          <w:color w:val="000000"/>
          <w:lang w:val="es-ES_tradnl" w:eastAsia="es-ES"/>
        </w:rPr>
      </w:pPr>
      <w:r w:rsidRPr="00977596">
        <w:rPr>
          <w:rFonts w:ascii="Calibri Light" w:eastAsia="Times New Roman" w:hAnsi="Calibri Light" w:cs="Times New Roman"/>
          <w:color w:val="000000"/>
          <w:lang w:val="es-ES_tradnl" w:eastAsia="es-ES"/>
        </w:rPr>
        <w:t xml:space="preserve">El </w:t>
      </w:r>
      <w:r w:rsidRPr="00977596">
        <w:rPr>
          <w:rFonts w:ascii="Calibri Light" w:eastAsia="Times New Roman" w:hAnsi="Calibri Light" w:cs="Times New Roman"/>
          <w:b/>
          <w:color w:val="000000"/>
          <w:lang w:val="es-ES_tradnl" w:eastAsia="es-ES"/>
        </w:rPr>
        <w:t>Colectivo Komon Mayab’</w:t>
      </w:r>
      <w:r w:rsidRPr="00977596">
        <w:rPr>
          <w:rFonts w:ascii="Calibri Light" w:eastAsia="Times New Roman" w:hAnsi="Calibri Light" w:cs="Times New Roman"/>
          <w:color w:val="000000"/>
          <w:lang w:val="es-ES_tradnl" w:eastAsia="es-ES"/>
        </w:rPr>
        <w:t xml:space="preserve"> reúne a varias organizaciones mayas para exigir sus derechos en temas como explotación de materias primas, demanda de un personal bilingüe, educación escolar y la salud de la población maya. El Colectivo también hace campaña por el reconocimiento y apreciación de los mayas y los fortalece en la autosuficiencia, organización y asesoría en incidencia. </w:t>
      </w:r>
    </w:p>
    <w:p w14:paraId="5AC0C3C9" w14:textId="77777777" w:rsidR="00DF0F8A" w:rsidRPr="00977596" w:rsidRDefault="00DF0F8A" w:rsidP="000C4526">
      <w:pPr>
        <w:jc w:val="both"/>
        <w:rPr>
          <w:rFonts w:ascii="Calibri Light" w:eastAsia="Times New Roman" w:hAnsi="Calibri Light" w:cs="Arial"/>
          <w:color w:val="1A1A1A"/>
          <w:bdr w:val="none" w:sz="0" w:space="0" w:color="auto" w:frame="1"/>
          <w:shd w:val="clear" w:color="auto" w:fill="FFFFFF"/>
          <w:lang w:val="es-ES_tradnl" w:eastAsia="es-ES"/>
        </w:rPr>
      </w:pPr>
    </w:p>
    <w:p w14:paraId="72DC74A2" w14:textId="56BC1D35" w:rsidR="00A9464F" w:rsidRPr="00977596" w:rsidRDefault="00E90EB2" w:rsidP="000C4526">
      <w:pPr>
        <w:jc w:val="both"/>
        <w:rPr>
          <w:rFonts w:ascii="Calibri Light" w:eastAsia="Times New Roman" w:hAnsi="Calibri Light" w:cs="Arial"/>
          <w:color w:val="1A1A1A"/>
          <w:bdr w:val="none" w:sz="0" w:space="0" w:color="auto" w:frame="1"/>
          <w:shd w:val="clear" w:color="auto" w:fill="FFFFFF"/>
          <w:lang w:val="es-ES_tradnl" w:eastAsia="es-ES"/>
        </w:rPr>
      </w:pPr>
      <w:r w:rsidRPr="00977596">
        <w:rPr>
          <w:rFonts w:ascii="Calibri Light" w:eastAsia="Times New Roman" w:hAnsi="Calibri Light" w:cs="Arial"/>
          <w:color w:val="1A1A1A"/>
          <w:bdr w:val="none" w:sz="0" w:space="0" w:color="auto" w:frame="1"/>
          <w:shd w:val="clear" w:color="auto" w:fill="FFFFFF"/>
          <w:lang w:val="es-ES_tradnl" w:eastAsia="es-ES"/>
        </w:rPr>
        <w:t xml:space="preserve">El </w:t>
      </w:r>
      <w:r w:rsidRPr="00594ECF">
        <w:rPr>
          <w:rFonts w:ascii="Calibri Light" w:eastAsia="Times New Roman" w:hAnsi="Calibri Light" w:cs="Arial"/>
          <w:b/>
          <w:color w:val="1A1A1A"/>
          <w:bdr w:val="none" w:sz="0" w:space="0" w:color="auto" w:frame="1"/>
          <w:shd w:val="clear" w:color="auto" w:fill="FFFFFF"/>
          <w:lang w:val="es-ES_tradnl" w:eastAsia="es-ES"/>
        </w:rPr>
        <w:t>C</w:t>
      </w:r>
      <w:r w:rsidRPr="00594ECF">
        <w:rPr>
          <w:rFonts w:ascii="Calibri Light" w:eastAsia="Times New Roman" w:hAnsi="Calibri Light" w:cs="Arial"/>
          <w:b/>
          <w:color w:val="201F1E"/>
          <w:shd w:val="clear" w:color="auto" w:fill="FFFFFF"/>
          <w:lang w:val="es-ES_tradnl" w:eastAsia="es-ES"/>
        </w:rPr>
        <w:t>omité de Desarrollo Campesino (</w:t>
      </w:r>
      <w:r w:rsidR="00A9464F" w:rsidRPr="00594ECF">
        <w:rPr>
          <w:rFonts w:ascii="Calibri Light" w:eastAsia="Times New Roman" w:hAnsi="Calibri Light" w:cs="Arial"/>
          <w:b/>
          <w:color w:val="1A1A1A"/>
          <w:bdr w:val="none" w:sz="0" w:space="0" w:color="auto" w:frame="1"/>
          <w:shd w:val="clear" w:color="auto" w:fill="FFFFFF"/>
          <w:lang w:val="es-ES_tradnl" w:eastAsia="es-ES"/>
        </w:rPr>
        <w:t>CODECA</w:t>
      </w:r>
      <w:r w:rsidRPr="00594ECF">
        <w:rPr>
          <w:rFonts w:ascii="Calibri Light" w:eastAsia="Times New Roman" w:hAnsi="Calibri Light" w:cs="Arial"/>
          <w:b/>
          <w:color w:val="1A1A1A"/>
          <w:bdr w:val="none" w:sz="0" w:space="0" w:color="auto" w:frame="1"/>
          <w:shd w:val="clear" w:color="auto" w:fill="FFFFFF"/>
          <w:lang w:val="es-ES_tradnl" w:eastAsia="es-ES"/>
        </w:rPr>
        <w:t>)</w:t>
      </w:r>
      <w:r w:rsidR="00A9464F" w:rsidRPr="00A9464F">
        <w:rPr>
          <w:rFonts w:ascii="Calibri Light" w:eastAsia="Times New Roman" w:hAnsi="Calibri Light" w:cs="Arial"/>
          <w:color w:val="1A1A1A"/>
          <w:bdr w:val="none" w:sz="0" w:space="0" w:color="auto" w:frame="1"/>
          <w:shd w:val="clear" w:color="auto" w:fill="FFFFFF"/>
          <w:lang w:val="es-ES_tradnl" w:eastAsia="es-ES"/>
        </w:rPr>
        <w:t xml:space="preserve"> es un movimiento plurinacional que defiende Derechos Humanos, la Madre Tierra y el territorio. Su principal apuesta y propuesta es la Construcción del Estado Plurinacional para el Buen Vivir de los pueblos, mediante un proceso de Asamblea Constituyente Popular y Plurinacional (ACPP). CODECA es una organización de base, funciona bajo </w:t>
      </w:r>
      <w:r w:rsidR="00A9464F" w:rsidRPr="00977596">
        <w:rPr>
          <w:rFonts w:ascii="Calibri Light" w:eastAsia="Times New Roman" w:hAnsi="Calibri Light" w:cs="Arial"/>
          <w:color w:val="1A1A1A"/>
          <w:bdr w:val="none" w:sz="0" w:space="0" w:color="auto" w:frame="1"/>
          <w:shd w:val="clear" w:color="auto" w:fill="FFFFFF"/>
          <w:lang w:val="es-ES_tradnl" w:eastAsia="es-ES"/>
        </w:rPr>
        <w:t xml:space="preserve">la dinámica asamblearia, tiene </w:t>
      </w:r>
      <w:r w:rsidR="00A9464F" w:rsidRPr="00A9464F">
        <w:rPr>
          <w:rFonts w:ascii="Calibri Light" w:eastAsia="Times New Roman" w:hAnsi="Calibri Light" w:cs="Arial"/>
          <w:color w:val="1A1A1A"/>
          <w:bdr w:val="none" w:sz="0" w:space="0" w:color="auto" w:frame="1"/>
          <w:shd w:val="clear" w:color="auto" w:fill="FFFFFF"/>
          <w:lang w:val="es-ES_tradnl" w:eastAsia="es-ES"/>
        </w:rPr>
        <w:t>estructuras internas o redes nacionales de juventudes, de mujeres y de comunicadores comunitarios/as. CODECA cuenta con organización local en de 3.861 comunidades de 121 municipios en los 22 departamentos del país y su base social activa se eleva a más de 100.000 familias.</w:t>
      </w:r>
    </w:p>
    <w:p w14:paraId="601F2049" w14:textId="77777777" w:rsidR="000C4526" w:rsidRPr="00A9464F" w:rsidRDefault="000C4526" w:rsidP="000C4526">
      <w:pPr>
        <w:jc w:val="both"/>
        <w:rPr>
          <w:rFonts w:ascii="Calibri Light" w:eastAsia="Times New Roman" w:hAnsi="Calibri Light" w:cs="Times New Roman"/>
          <w:lang w:val="es-ES_tradnl" w:eastAsia="es-ES"/>
        </w:rPr>
      </w:pPr>
    </w:p>
    <w:p w14:paraId="0E81F1C2" w14:textId="77777777" w:rsidR="00E41E0C" w:rsidRDefault="00E41E0C">
      <w:pPr>
        <w:rPr>
          <w:rFonts w:ascii="Calibri Light" w:hAnsi="Calibri Light"/>
          <w:b/>
          <w:i/>
          <w:lang w:val="es-ES_tradnl"/>
        </w:rPr>
      </w:pPr>
      <w:r>
        <w:rPr>
          <w:rFonts w:ascii="Calibri Light" w:hAnsi="Calibri Light"/>
          <w:b/>
          <w:i/>
          <w:lang w:val="es-ES_tradnl"/>
        </w:rPr>
        <w:br w:type="page"/>
      </w:r>
    </w:p>
    <w:p w14:paraId="6A0C343B" w14:textId="1E6B1E9B" w:rsidR="00EA3E89" w:rsidRPr="002F6D8E" w:rsidRDefault="004D0985" w:rsidP="004D0985">
      <w:pPr>
        <w:spacing w:before="100" w:beforeAutospacing="1" w:after="100" w:afterAutospacing="1"/>
        <w:jc w:val="both"/>
        <w:rPr>
          <w:rFonts w:ascii="Calibri Light" w:hAnsi="Calibri Light"/>
          <w:b/>
          <w:i/>
          <w:lang w:val="es-ES_tradnl"/>
        </w:rPr>
      </w:pPr>
      <w:r w:rsidRPr="002F6D8E">
        <w:rPr>
          <w:rFonts w:ascii="Calibri Light" w:hAnsi="Calibri Light"/>
          <w:b/>
          <w:i/>
          <w:lang w:val="es-ES_tradnl"/>
        </w:rPr>
        <w:lastRenderedPageBreak/>
        <w:t>Introducción</w:t>
      </w:r>
    </w:p>
    <w:p w14:paraId="33D314ED" w14:textId="5379D39F" w:rsidR="00293763" w:rsidRPr="004D0985" w:rsidRDefault="00F86F31" w:rsidP="004D0985">
      <w:pPr>
        <w:pStyle w:val="Prrafodelista"/>
        <w:numPr>
          <w:ilvl w:val="0"/>
          <w:numId w:val="11"/>
        </w:numPr>
        <w:shd w:val="clear" w:color="auto" w:fill="FFFFFF"/>
        <w:spacing w:before="100" w:beforeAutospacing="1" w:after="100" w:afterAutospacing="1"/>
        <w:contextualSpacing w:val="0"/>
        <w:jc w:val="both"/>
        <w:rPr>
          <w:rFonts w:ascii="Calibri Light" w:eastAsia="Times New Roman" w:hAnsi="Calibri Light" w:cs="Times New Roman"/>
          <w:color w:val="000000"/>
          <w:lang w:val="es-ES_tradnl" w:eastAsia="es-GT"/>
        </w:rPr>
      </w:pPr>
      <w:r w:rsidRPr="004D0985">
        <w:rPr>
          <w:rFonts w:ascii="Calibri Light" w:hAnsi="Calibri Light" w:cs="Times New Roman"/>
          <w:color w:val="000000"/>
          <w:shd w:val="clear" w:color="auto" w:fill="FFFFFF"/>
          <w:lang w:val="es-ES_tradnl"/>
        </w:rPr>
        <w:t xml:space="preserve">Los pueblos indígenas </w:t>
      </w:r>
      <w:r w:rsidR="006818D0" w:rsidRPr="004D0985">
        <w:rPr>
          <w:rFonts w:ascii="Calibri Light" w:hAnsi="Calibri Light" w:cs="Times New Roman"/>
          <w:color w:val="000000"/>
          <w:shd w:val="clear" w:color="auto" w:fill="FFFFFF"/>
          <w:lang w:val="es-ES_tradnl"/>
        </w:rPr>
        <w:t xml:space="preserve">en Guatemala han sido </w:t>
      </w:r>
      <w:r w:rsidR="00F87414" w:rsidRPr="004D0985">
        <w:rPr>
          <w:rFonts w:ascii="Calibri Light" w:hAnsi="Calibri Light" w:cs="Times New Roman"/>
          <w:color w:val="000000"/>
          <w:shd w:val="clear" w:color="auto" w:fill="FFFFFF"/>
          <w:lang w:val="es-ES_tradnl"/>
        </w:rPr>
        <w:t>históricamente excluidos de</w:t>
      </w:r>
      <w:r w:rsidRPr="004D0985">
        <w:rPr>
          <w:rFonts w:ascii="Calibri Light" w:hAnsi="Calibri Light" w:cs="Times New Roman"/>
          <w:color w:val="000000"/>
          <w:shd w:val="clear" w:color="auto" w:fill="FFFFFF"/>
          <w:lang w:val="es-ES_tradnl"/>
        </w:rPr>
        <w:t xml:space="preserve"> las po</w:t>
      </w:r>
      <w:r w:rsidR="00F87414" w:rsidRPr="004D0985">
        <w:rPr>
          <w:rFonts w:ascii="Calibri Light" w:hAnsi="Calibri Light" w:cs="Times New Roman"/>
          <w:color w:val="000000"/>
          <w:shd w:val="clear" w:color="auto" w:fill="FFFFFF"/>
          <w:lang w:val="es-ES_tradnl"/>
        </w:rPr>
        <w:t>líticas del Estado guatemalteco.</w:t>
      </w:r>
      <w:r w:rsidRPr="004D0985">
        <w:rPr>
          <w:rFonts w:ascii="Calibri Light" w:hAnsi="Calibri Light" w:cs="Times New Roman"/>
          <w:color w:val="000000"/>
          <w:shd w:val="clear" w:color="auto" w:fill="FFFFFF"/>
          <w:lang w:val="es-ES_tradnl"/>
        </w:rPr>
        <w:t xml:space="preserve"> </w:t>
      </w:r>
      <w:r w:rsidR="00F87414" w:rsidRPr="004D0985">
        <w:rPr>
          <w:rFonts w:ascii="Calibri Light" w:hAnsi="Calibri Light" w:cs="Times New Roman"/>
          <w:color w:val="000000"/>
          <w:shd w:val="clear" w:color="auto" w:fill="FFFFFF"/>
          <w:lang w:val="es-ES_tradnl"/>
        </w:rPr>
        <w:t>En Guatemala, e</w:t>
      </w:r>
      <w:r w:rsidRPr="004D0985">
        <w:rPr>
          <w:rFonts w:ascii="Calibri Light" w:hAnsi="Calibri Light" w:cs="Times New Roman"/>
          <w:color w:val="000000"/>
          <w:shd w:val="clear" w:color="auto" w:fill="FFFFFF"/>
          <w:lang w:val="es-ES_tradnl"/>
        </w:rPr>
        <w:t>xiste y persiste la discriminación, el racismo, la criminalización, persecución a los defensores de los Derechos de los Pueblos y de los Derechos de la Madre Naturaleza.</w:t>
      </w:r>
      <w:r w:rsidR="00F87414" w:rsidRPr="004D0985">
        <w:rPr>
          <w:rFonts w:ascii="Calibri Light" w:hAnsi="Calibri Light" w:cs="Times New Roman"/>
          <w:color w:val="000000"/>
          <w:shd w:val="clear" w:color="auto" w:fill="FFFFFF"/>
          <w:lang w:val="es-ES_tradnl"/>
        </w:rPr>
        <w:t xml:space="preserve"> Esta situación se ha intensificado y agravado durante la pandemia del Covid-19. </w:t>
      </w:r>
      <w:r w:rsidR="00290E36" w:rsidRPr="004D0985">
        <w:rPr>
          <w:rFonts w:ascii="Calibri Light" w:hAnsi="Calibri Light"/>
          <w:lang w:val="es-ES_tradnl"/>
        </w:rPr>
        <w:t xml:space="preserve">Las principales medidas y restricciones que el gobierno impuso con el argumento </w:t>
      </w:r>
      <w:r w:rsidR="00BE5926">
        <w:rPr>
          <w:rFonts w:ascii="Calibri Light" w:hAnsi="Calibri Light"/>
          <w:lang w:val="es-ES_tradnl"/>
        </w:rPr>
        <w:t>de</w:t>
      </w:r>
      <w:r w:rsidR="00290E36" w:rsidRPr="004D0985">
        <w:rPr>
          <w:rFonts w:ascii="Calibri Light" w:hAnsi="Calibri Light"/>
          <w:lang w:val="es-ES_tradnl"/>
        </w:rPr>
        <w:t xml:space="preserve"> </w:t>
      </w:r>
      <w:r w:rsidR="00074CDB" w:rsidRPr="004D0985">
        <w:rPr>
          <w:rFonts w:ascii="Calibri Light" w:hAnsi="Calibri Light"/>
          <w:lang w:val="es-ES_tradnl"/>
        </w:rPr>
        <w:t>prot</w:t>
      </w:r>
      <w:r w:rsidR="00074CDB">
        <w:rPr>
          <w:rFonts w:ascii="Calibri Light" w:hAnsi="Calibri Light"/>
          <w:lang w:val="es-ES_tradnl"/>
        </w:rPr>
        <w:t>eger</w:t>
      </w:r>
      <w:r w:rsidR="00074CDB" w:rsidRPr="004D0985">
        <w:rPr>
          <w:rFonts w:ascii="Calibri Light" w:hAnsi="Calibri Light"/>
          <w:lang w:val="es-ES_tradnl"/>
        </w:rPr>
        <w:t xml:space="preserve"> </w:t>
      </w:r>
      <w:r w:rsidR="00290E36" w:rsidRPr="004D0985">
        <w:rPr>
          <w:rFonts w:ascii="Calibri Light" w:hAnsi="Calibri Light"/>
          <w:lang w:val="es-ES_tradnl"/>
        </w:rPr>
        <w:t xml:space="preserve">ante la pandemia vinieron a vulnerar y/o </w:t>
      </w:r>
      <w:r w:rsidR="00463B91" w:rsidRPr="004D0985">
        <w:rPr>
          <w:rFonts w:ascii="Calibri Light" w:hAnsi="Calibri Light"/>
          <w:lang w:val="es-ES_tradnl"/>
        </w:rPr>
        <w:t>intensificar</w:t>
      </w:r>
      <w:r w:rsidR="00290E36" w:rsidRPr="004D0985">
        <w:rPr>
          <w:rFonts w:ascii="Calibri Light" w:hAnsi="Calibri Light"/>
          <w:lang w:val="es-ES_tradnl"/>
        </w:rPr>
        <w:t xml:space="preserve"> aún más</w:t>
      </w:r>
      <w:r w:rsidR="00463B91" w:rsidRPr="004D0985">
        <w:rPr>
          <w:rFonts w:ascii="Calibri Light" w:hAnsi="Calibri Light"/>
          <w:lang w:val="es-ES_tradnl"/>
        </w:rPr>
        <w:t xml:space="preserve"> la violación de</w:t>
      </w:r>
      <w:r w:rsidR="00290E36" w:rsidRPr="004D0985">
        <w:rPr>
          <w:rFonts w:ascii="Calibri Light" w:hAnsi="Calibri Light"/>
          <w:lang w:val="es-ES_tradnl"/>
        </w:rPr>
        <w:t xml:space="preserve"> los derechos </w:t>
      </w:r>
      <w:r w:rsidR="00463B91" w:rsidRPr="004D0985">
        <w:rPr>
          <w:rFonts w:ascii="Calibri Light" w:hAnsi="Calibri Light"/>
          <w:lang w:val="es-ES_tradnl"/>
        </w:rPr>
        <w:t xml:space="preserve">de la población más </w:t>
      </w:r>
      <w:r w:rsidR="0032116C">
        <w:rPr>
          <w:rFonts w:ascii="Calibri Light" w:hAnsi="Calibri Light"/>
          <w:lang w:val="es-ES_tradnl"/>
        </w:rPr>
        <w:t>discriminada</w:t>
      </w:r>
      <w:r w:rsidR="00BE7BC1">
        <w:rPr>
          <w:rFonts w:ascii="Calibri Light" w:hAnsi="Calibri Light"/>
          <w:lang w:val="es-ES_tradnl"/>
        </w:rPr>
        <w:t xml:space="preserve"> e</w:t>
      </w:r>
      <w:r w:rsidR="0032116C">
        <w:rPr>
          <w:rFonts w:ascii="Calibri Light" w:hAnsi="Calibri Light"/>
          <w:lang w:val="es-ES_tradnl"/>
        </w:rPr>
        <w:t xml:space="preserve"> </w:t>
      </w:r>
      <w:r w:rsidR="00463B91" w:rsidRPr="004D0985">
        <w:rPr>
          <w:rFonts w:ascii="Calibri Light" w:hAnsi="Calibri Light"/>
          <w:lang w:val="es-ES_tradnl"/>
        </w:rPr>
        <w:t>empobrecida</w:t>
      </w:r>
      <w:r w:rsidR="00814A37">
        <w:rPr>
          <w:rFonts w:ascii="Calibri Light" w:hAnsi="Calibri Light"/>
          <w:lang w:val="es-ES_tradnl"/>
        </w:rPr>
        <w:t>;</w:t>
      </w:r>
      <w:r w:rsidR="00463B91" w:rsidRPr="004D0985">
        <w:rPr>
          <w:rFonts w:ascii="Calibri Light" w:hAnsi="Calibri Light"/>
          <w:lang w:val="es-ES_tradnl"/>
        </w:rPr>
        <w:t xml:space="preserve"> y</w:t>
      </w:r>
      <w:r w:rsidR="00290E36" w:rsidRPr="004D0985">
        <w:rPr>
          <w:rFonts w:ascii="Calibri Light" w:hAnsi="Calibri Light"/>
          <w:lang w:val="es-ES_tradnl"/>
        </w:rPr>
        <w:t xml:space="preserve"> </w:t>
      </w:r>
      <w:r w:rsidR="00C34B6F">
        <w:rPr>
          <w:rFonts w:ascii="Calibri Light" w:hAnsi="Calibri Light"/>
          <w:lang w:val="es-ES_tradnl"/>
        </w:rPr>
        <w:t>en particular a</w:t>
      </w:r>
      <w:r w:rsidR="00C34B6F" w:rsidRPr="004D0985">
        <w:rPr>
          <w:rFonts w:ascii="Calibri Light" w:hAnsi="Calibri Light"/>
          <w:lang w:val="es-ES_tradnl"/>
        </w:rPr>
        <w:t xml:space="preserve"> </w:t>
      </w:r>
      <w:r w:rsidR="00290E36" w:rsidRPr="004D0985">
        <w:rPr>
          <w:rFonts w:ascii="Calibri Light" w:hAnsi="Calibri Light"/>
          <w:lang w:val="es-ES_tradnl"/>
        </w:rPr>
        <w:t>las mujeres indígenas.</w:t>
      </w:r>
      <w:r w:rsidR="00293763" w:rsidRPr="004D0985">
        <w:rPr>
          <w:rFonts w:ascii="Calibri Light" w:hAnsi="Calibri Light"/>
          <w:lang w:val="es-ES_tradnl"/>
        </w:rPr>
        <w:t xml:space="preserve"> </w:t>
      </w:r>
    </w:p>
    <w:p w14:paraId="04EADB3F" w14:textId="3A7C4D6C" w:rsidR="00293763" w:rsidRPr="004D0985" w:rsidRDefault="00293763" w:rsidP="004D0985">
      <w:pPr>
        <w:pStyle w:val="Prrafodelista"/>
        <w:numPr>
          <w:ilvl w:val="0"/>
          <w:numId w:val="11"/>
        </w:numPr>
        <w:shd w:val="clear" w:color="auto" w:fill="FFFFFF"/>
        <w:spacing w:before="100" w:beforeAutospacing="1" w:after="100" w:afterAutospacing="1"/>
        <w:contextualSpacing w:val="0"/>
        <w:jc w:val="both"/>
        <w:rPr>
          <w:rFonts w:ascii="Calibri Light" w:eastAsia="Times New Roman" w:hAnsi="Calibri Light" w:cs="Times New Roman"/>
          <w:color w:val="000000"/>
          <w:lang w:val="es-ES_tradnl" w:eastAsia="es-GT"/>
        </w:rPr>
      </w:pPr>
      <w:r w:rsidRPr="004D0985">
        <w:rPr>
          <w:rFonts w:ascii="Calibri Light" w:hAnsi="Calibri Light"/>
          <w:lang w:val="es-ES_tradnl"/>
        </w:rPr>
        <w:t xml:space="preserve">Adicionalmente, </w:t>
      </w:r>
      <w:r w:rsidR="002A6E2A">
        <w:rPr>
          <w:rFonts w:ascii="Calibri Light" w:hAnsi="Calibri Light"/>
          <w:lang w:val="es-ES_tradnl"/>
        </w:rPr>
        <w:t>l</w:t>
      </w:r>
      <w:r w:rsidR="004F3622">
        <w:rPr>
          <w:rFonts w:ascii="Calibri Light" w:hAnsi="Calibri Light"/>
          <w:lang w:val="es-ES_tradnl"/>
        </w:rPr>
        <w:t xml:space="preserve">as autoridades centrales y municipales </w:t>
      </w:r>
      <w:r w:rsidR="004F3622" w:rsidRPr="004D0985">
        <w:rPr>
          <w:rFonts w:ascii="Calibri Light" w:eastAsia="Times New Roman" w:hAnsi="Calibri Light" w:cs="Times New Roman"/>
          <w:color w:val="000000"/>
          <w:lang w:val="es-ES_tradnl" w:eastAsia="es-GT"/>
        </w:rPr>
        <w:t xml:space="preserve">no consultaron a las autoridades ancestrales de los pueblos indígenas </w:t>
      </w:r>
      <w:r w:rsidRPr="004D0985">
        <w:rPr>
          <w:rFonts w:ascii="Calibri Light" w:eastAsia="Times New Roman" w:hAnsi="Calibri Light" w:cs="Times New Roman"/>
          <w:color w:val="000000"/>
          <w:lang w:val="es-ES_tradnl" w:eastAsia="es-GT"/>
        </w:rPr>
        <w:t xml:space="preserve">en el diseño de las medidas gubernamentales </w:t>
      </w:r>
      <w:r w:rsidR="00C31575">
        <w:rPr>
          <w:rFonts w:ascii="Calibri Light" w:eastAsia="Times New Roman" w:hAnsi="Calibri Light" w:cs="Times New Roman"/>
          <w:color w:val="000000"/>
          <w:lang w:val="es-ES_tradnl" w:eastAsia="es-GT"/>
        </w:rPr>
        <w:t>y</w:t>
      </w:r>
      <w:r w:rsidRPr="004D0985">
        <w:rPr>
          <w:rFonts w:ascii="Calibri Light" w:eastAsia="Times New Roman" w:hAnsi="Calibri Light" w:cs="Times New Roman"/>
          <w:color w:val="000000"/>
          <w:lang w:val="es-ES_tradnl" w:eastAsia="es-GT"/>
        </w:rPr>
        <w:t xml:space="preserve"> </w:t>
      </w:r>
      <w:r w:rsidR="00C31575">
        <w:rPr>
          <w:rFonts w:ascii="Calibri Light" w:eastAsia="Times New Roman" w:hAnsi="Calibri Light" w:cs="Times New Roman"/>
          <w:color w:val="000000"/>
          <w:lang w:val="es-ES_tradnl" w:eastAsia="es-GT"/>
        </w:rPr>
        <w:t xml:space="preserve">las comunidades </w:t>
      </w:r>
      <w:r w:rsidR="004F3622">
        <w:rPr>
          <w:rFonts w:ascii="Calibri Light" w:eastAsia="Times New Roman" w:hAnsi="Calibri Light" w:cs="Times New Roman"/>
          <w:color w:val="000000"/>
          <w:lang w:val="es-ES_tradnl" w:eastAsia="es-GT"/>
        </w:rPr>
        <w:t xml:space="preserve"> indígenas </w:t>
      </w:r>
      <w:r w:rsidR="00C31575">
        <w:rPr>
          <w:rFonts w:ascii="Calibri Light" w:eastAsia="Times New Roman" w:hAnsi="Calibri Light" w:cs="Times New Roman"/>
          <w:color w:val="000000"/>
          <w:lang w:val="es-ES_tradnl" w:eastAsia="es-GT"/>
        </w:rPr>
        <w:t>no han</w:t>
      </w:r>
      <w:r w:rsidRPr="004D0985">
        <w:rPr>
          <w:rFonts w:ascii="Calibri Light" w:eastAsia="Times New Roman" w:hAnsi="Calibri Light" w:cs="Times New Roman"/>
          <w:color w:val="000000"/>
          <w:lang w:val="es-ES_tradnl" w:eastAsia="es-GT"/>
        </w:rPr>
        <w:t xml:space="preserve"> </w:t>
      </w:r>
      <w:r w:rsidR="00C31575">
        <w:rPr>
          <w:rFonts w:ascii="Calibri Light" w:eastAsia="Times New Roman" w:hAnsi="Calibri Light" w:cs="Times New Roman"/>
          <w:color w:val="000000"/>
          <w:lang w:val="es-ES_tradnl" w:eastAsia="es-GT"/>
        </w:rPr>
        <w:t xml:space="preserve">sido </w:t>
      </w:r>
      <w:r w:rsidRPr="004D0985">
        <w:rPr>
          <w:rFonts w:ascii="Calibri Light" w:eastAsia="Times New Roman" w:hAnsi="Calibri Light" w:cs="Times New Roman"/>
          <w:color w:val="000000"/>
          <w:lang w:val="es-ES_tradnl" w:eastAsia="es-GT"/>
        </w:rPr>
        <w:t>tomad</w:t>
      </w:r>
      <w:r w:rsidR="00C31575">
        <w:rPr>
          <w:rFonts w:ascii="Calibri Light" w:eastAsia="Times New Roman" w:hAnsi="Calibri Light" w:cs="Times New Roman"/>
          <w:color w:val="000000"/>
          <w:lang w:val="es-ES_tradnl" w:eastAsia="es-GT"/>
        </w:rPr>
        <w:t>a</w:t>
      </w:r>
      <w:r w:rsidRPr="004D0985">
        <w:rPr>
          <w:rFonts w:ascii="Calibri Light" w:eastAsia="Times New Roman" w:hAnsi="Calibri Light" w:cs="Times New Roman"/>
          <w:color w:val="000000"/>
          <w:lang w:val="es-ES_tradnl" w:eastAsia="es-GT"/>
        </w:rPr>
        <w:t>s en cuenta en la toma de decisiones relacionado a la pandemia</w:t>
      </w:r>
      <w:r w:rsidR="004F3622">
        <w:rPr>
          <w:rFonts w:ascii="Calibri Light" w:eastAsia="Times New Roman" w:hAnsi="Calibri Light" w:cs="Times New Roman"/>
          <w:color w:val="000000"/>
          <w:lang w:val="es-ES_tradnl" w:eastAsia="es-GT"/>
        </w:rPr>
        <w:t>.</w:t>
      </w:r>
      <w:r w:rsidRPr="004D0985">
        <w:rPr>
          <w:rFonts w:ascii="Calibri Light" w:eastAsia="Times New Roman" w:hAnsi="Calibri Light" w:cs="Times New Roman"/>
          <w:color w:val="000000"/>
          <w:lang w:val="es-ES_tradnl" w:eastAsia="es-GT"/>
        </w:rPr>
        <w:t xml:space="preserve"> </w:t>
      </w:r>
    </w:p>
    <w:p w14:paraId="253FD7D5" w14:textId="48725A88" w:rsidR="00F87414" w:rsidRPr="004D0985" w:rsidRDefault="00F87414" w:rsidP="004D0985">
      <w:pPr>
        <w:pStyle w:val="Prrafodelista"/>
        <w:numPr>
          <w:ilvl w:val="0"/>
          <w:numId w:val="11"/>
        </w:numPr>
        <w:shd w:val="clear" w:color="auto" w:fill="FFFFFF"/>
        <w:spacing w:before="100" w:beforeAutospacing="1" w:after="100" w:afterAutospacing="1"/>
        <w:contextualSpacing w:val="0"/>
        <w:jc w:val="both"/>
        <w:rPr>
          <w:rFonts w:ascii="Calibri Light" w:hAnsi="Calibri Light" w:cs="Times New Roman"/>
          <w:color w:val="000000"/>
          <w:shd w:val="clear" w:color="auto" w:fill="FFFFFF"/>
          <w:lang w:val="es-ES_tradnl"/>
        </w:rPr>
      </w:pPr>
      <w:r w:rsidRPr="004D0985">
        <w:rPr>
          <w:rFonts w:ascii="Calibri Light" w:hAnsi="Calibri Light" w:cs="Times New Roman"/>
          <w:color w:val="000000"/>
          <w:shd w:val="clear" w:color="auto" w:fill="FFFFFF"/>
          <w:lang w:val="es-ES_tradnl"/>
        </w:rPr>
        <w:t>La</w:t>
      </w:r>
      <w:r w:rsidR="00327778" w:rsidRPr="004D0985">
        <w:rPr>
          <w:rFonts w:ascii="Calibri Light" w:hAnsi="Calibri Light" w:cs="Times New Roman"/>
          <w:color w:val="000000"/>
          <w:shd w:val="clear" w:color="auto" w:fill="FFFFFF"/>
          <w:lang w:val="es-ES_tradnl"/>
        </w:rPr>
        <w:t>s</w:t>
      </w:r>
      <w:r w:rsidRPr="004D0985">
        <w:rPr>
          <w:rFonts w:ascii="Calibri Light" w:hAnsi="Calibri Light" w:cs="Times New Roman"/>
          <w:color w:val="000000"/>
          <w:shd w:val="clear" w:color="auto" w:fill="FFFFFF"/>
          <w:lang w:val="es-ES_tradnl"/>
        </w:rPr>
        <w:t xml:space="preserve"> siguientes respuestas al cuestionario</w:t>
      </w:r>
      <w:r w:rsidR="00AA1B7D" w:rsidRPr="004D0985">
        <w:rPr>
          <w:rFonts w:ascii="Calibri Light" w:hAnsi="Calibri Light" w:cs="Times New Roman"/>
          <w:color w:val="000000"/>
          <w:shd w:val="clear" w:color="auto" w:fill="FFFFFF"/>
          <w:lang w:val="es-ES_tradnl"/>
        </w:rPr>
        <w:t xml:space="preserve"> provienen de organizaciones de base y de comunidades ind</w:t>
      </w:r>
      <w:r w:rsidR="00CF1534" w:rsidRPr="004D0985">
        <w:rPr>
          <w:rFonts w:ascii="Calibri Light" w:hAnsi="Calibri Light" w:cs="Times New Roman"/>
          <w:color w:val="000000"/>
          <w:shd w:val="clear" w:color="auto" w:fill="FFFFFF"/>
          <w:lang w:val="es-ES_tradnl"/>
        </w:rPr>
        <w:t>í</w:t>
      </w:r>
      <w:r w:rsidR="00AA1B7D" w:rsidRPr="004D0985">
        <w:rPr>
          <w:rFonts w:ascii="Calibri Light" w:hAnsi="Calibri Light" w:cs="Times New Roman"/>
          <w:color w:val="000000"/>
          <w:shd w:val="clear" w:color="auto" w:fill="FFFFFF"/>
          <w:lang w:val="es-ES_tradnl"/>
        </w:rPr>
        <w:t>genas directamente afectadas</w:t>
      </w:r>
      <w:r w:rsidR="00327778" w:rsidRPr="004D0985">
        <w:rPr>
          <w:rFonts w:ascii="Calibri Light" w:hAnsi="Calibri Light" w:cs="Times New Roman"/>
          <w:color w:val="000000"/>
          <w:shd w:val="clear" w:color="auto" w:fill="FFFFFF"/>
          <w:lang w:val="es-ES_tradnl"/>
        </w:rPr>
        <w:t xml:space="preserve">. El objetivo de esta contribución es </w:t>
      </w:r>
      <w:r w:rsidR="00CF1534" w:rsidRPr="004D0985">
        <w:rPr>
          <w:rFonts w:ascii="Calibri Light" w:hAnsi="Calibri Light" w:cs="Times New Roman"/>
          <w:color w:val="000000"/>
          <w:shd w:val="clear" w:color="auto" w:fill="FFFFFF"/>
          <w:lang w:val="es-ES_tradnl"/>
        </w:rPr>
        <w:t>vis</w:t>
      </w:r>
      <w:r w:rsidR="00AA1B7D" w:rsidRPr="004D0985">
        <w:rPr>
          <w:rFonts w:ascii="Calibri Light" w:hAnsi="Calibri Light" w:cs="Times New Roman"/>
          <w:color w:val="000000"/>
          <w:shd w:val="clear" w:color="auto" w:fill="FFFFFF"/>
          <w:lang w:val="es-ES_tradnl"/>
        </w:rPr>
        <w:t xml:space="preserve">ibilizar los problemas que están sufriendo </w:t>
      </w:r>
      <w:r w:rsidR="00327778" w:rsidRPr="004D0985">
        <w:rPr>
          <w:rFonts w:ascii="Calibri Light" w:hAnsi="Calibri Light" w:cs="Times New Roman"/>
          <w:color w:val="000000"/>
          <w:shd w:val="clear" w:color="auto" w:fill="FFFFFF"/>
          <w:lang w:val="es-ES_tradnl"/>
        </w:rPr>
        <w:t xml:space="preserve">los pueblos indígenas </w:t>
      </w:r>
      <w:r w:rsidR="00AA1B7D" w:rsidRPr="004D0985">
        <w:rPr>
          <w:rFonts w:ascii="Calibri Light" w:hAnsi="Calibri Light" w:cs="Times New Roman"/>
          <w:color w:val="000000"/>
          <w:shd w:val="clear" w:color="auto" w:fill="FFFFFF"/>
          <w:lang w:val="es-ES_tradnl"/>
        </w:rPr>
        <w:t xml:space="preserve">y que se han </w:t>
      </w:r>
      <w:r w:rsidR="00327778" w:rsidRPr="004D0985">
        <w:rPr>
          <w:rFonts w:ascii="Calibri Light" w:hAnsi="Calibri Light" w:cs="Times New Roman"/>
          <w:color w:val="000000"/>
          <w:shd w:val="clear" w:color="auto" w:fill="FFFFFF"/>
          <w:lang w:val="es-ES_tradnl"/>
        </w:rPr>
        <w:t>intensificado</w:t>
      </w:r>
      <w:r w:rsidR="00AA1B7D" w:rsidRPr="004D0985">
        <w:rPr>
          <w:rFonts w:ascii="Calibri Light" w:hAnsi="Calibri Light" w:cs="Times New Roman"/>
          <w:color w:val="000000"/>
          <w:shd w:val="clear" w:color="auto" w:fill="FFFFFF"/>
          <w:lang w:val="es-ES_tradnl"/>
        </w:rPr>
        <w:t xml:space="preserve"> a raíz de la p</w:t>
      </w:r>
      <w:r w:rsidR="00CF1534" w:rsidRPr="004D0985">
        <w:rPr>
          <w:rFonts w:ascii="Calibri Light" w:hAnsi="Calibri Light" w:cs="Times New Roman"/>
          <w:color w:val="000000"/>
          <w:shd w:val="clear" w:color="auto" w:fill="FFFFFF"/>
          <w:lang w:val="es-ES_tradnl"/>
        </w:rPr>
        <w:t>andemia. De igual forma, las re</w:t>
      </w:r>
      <w:r w:rsidR="00AA1B7D" w:rsidRPr="004D0985">
        <w:rPr>
          <w:rFonts w:ascii="Calibri Light" w:hAnsi="Calibri Light" w:cs="Times New Roman"/>
          <w:color w:val="000000"/>
          <w:shd w:val="clear" w:color="auto" w:fill="FFFFFF"/>
          <w:lang w:val="es-ES_tradnl"/>
        </w:rPr>
        <w:t>s</w:t>
      </w:r>
      <w:r w:rsidR="00CF1534" w:rsidRPr="004D0985">
        <w:rPr>
          <w:rFonts w:ascii="Calibri Light" w:hAnsi="Calibri Light" w:cs="Times New Roman"/>
          <w:color w:val="000000"/>
          <w:shd w:val="clear" w:color="auto" w:fill="FFFFFF"/>
          <w:lang w:val="es-ES_tradnl"/>
        </w:rPr>
        <w:t>p</w:t>
      </w:r>
      <w:r w:rsidR="00AA1B7D" w:rsidRPr="004D0985">
        <w:rPr>
          <w:rFonts w:ascii="Calibri Light" w:hAnsi="Calibri Light" w:cs="Times New Roman"/>
          <w:color w:val="000000"/>
          <w:shd w:val="clear" w:color="auto" w:fill="FFFFFF"/>
          <w:lang w:val="es-ES_tradnl"/>
        </w:rPr>
        <w:t>uestas reflejan un esfuerzo de analizar la situaci</w:t>
      </w:r>
      <w:r w:rsidR="00CF1534" w:rsidRPr="004D0985">
        <w:rPr>
          <w:rFonts w:ascii="Calibri Light" w:hAnsi="Calibri Light" w:cs="Times New Roman"/>
          <w:color w:val="000000"/>
          <w:shd w:val="clear" w:color="auto" w:fill="FFFFFF"/>
          <w:lang w:val="es-ES_tradnl"/>
        </w:rPr>
        <w:t>ó</w:t>
      </w:r>
      <w:r w:rsidR="00AA1B7D" w:rsidRPr="004D0985">
        <w:rPr>
          <w:rFonts w:ascii="Calibri Light" w:hAnsi="Calibri Light" w:cs="Times New Roman"/>
          <w:color w:val="000000"/>
          <w:shd w:val="clear" w:color="auto" w:fill="FFFFFF"/>
          <w:lang w:val="es-ES_tradnl"/>
        </w:rPr>
        <w:t>n</w:t>
      </w:r>
      <w:r w:rsidR="009834FB" w:rsidRPr="004D0985">
        <w:rPr>
          <w:rFonts w:ascii="Calibri Light" w:hAnsi="Calibri Light" w:cs="Times New Roman"/>
          <w:color w:val="000000"/>
          <w:shd w:val="clear" w:color="auto" w:fill="FFFFFF"/>
          <w:lang w:val="es-ES_tradnl"/>
        </w:rPr>
        <w:t xml:space="preserve"> con una perspectiva de género en relación con la pregunta 11 del cuestionario.</w:t>
      </w:r>
      <w:r w:rsidR="002A6E2A">
        <w:rPr>
          <w:rFonts w:ascii="Calibri Light" w:hAnsi="Calibri Light" w:cs="Times New Roman"/>
          <w:color w:val="000000"/>
          <w:shd w:val="clear" w:color="auto" w:fill="FFFFFF"/>
          <w:lang w:val="es-ES_tradnl"/>
        </w:rPr>
        <w:t xml:space="preserve"> La numeración de las respuestas corresponde a la versión en Español difundida por el Relator. </w:t>
      </w:r>
      <w:r w:rsidR="009834FB" w:rsidRPr="004D0985">
        <w:rPr>
          <w:rFonts w:ascii="Calibri Light" w:hAnsi="Calibri Light" w:cs="Times New Roman"/>
          <w:color w:val="000000"/>
          <w:shd w:val="clear" w:color="auto" w:fill="FFFFFF"/>
          <w:lang w:val="es-ES_tradnl"/>
        </w:rPr>
        <w:t xml:space="preserve"> </w:t>
      </w:r>
    </w:p>
    <w:p w14:paraId="7C89204D" w14:textId="6F9C6406" w:rsidR="007A0819" w:rsidRPr="003359C3" w:rsidRDefault="00F22A18" w:rsidP="004D0985">
      <w:pPr>
        <w:spacing w:before="100" w:beforeAutospacing="1" w:after="100" w:afterAutospacing="1"/>
        <w:jc w:val="both"/>
        <w:rPr>
          <w:rFonts w:ascii="Calibri Light" w:eastAsia="Times New Roman" w:hAnsi="Calibri Light" w:cs="Times New Roman"/>
          <w:b/>
          <w:i/>
          <w:color w:val="000000"/>
          <w:lang w:val="es-ES_tradnl"/>
        </w:rPr>
      </w:pPr>
      <w:r w:rsidRPr="003359C3">
        <w:rPr>
          <w:rFonts w:ascii="Calibri Light" w:eastAsia="Times New Roman" w:hAnsi="Calibri Light" w:cs="Times New Roman"/>
          <w:b/>
          <w:i/>
          <w:color w:val="000000"/>
          <w:lang w:val="es-ES_tradnl"/>
        </w:rPr>
        <w:t>Respuesta a la Pregunta 2</w:t>
      </w:r>
      <w:r w:rsidR="004D0985" w:rsidRPr="003359C3">
        <w:rPr>
          <w:rFonts w:ascii="Calibri Light" w:eastAsia="Times New Roman" w:hAnsi="Calibri Light" w:cs="Times New Roman"/>
          <w:b/>
          <w:i/>
          <w:color w:val="000000"/>
          <w:lang w:val="es-ES_tradnl"/>
        </w:rPr>
        <w:t xml:space="preserve"> respecto al acceso a l</w:t>
      </w:r>
      <w:r w:rsidR="00B43A22" w:rsidRPr="003359C3">
        <w:rPr>
          <w:rFonts w:ascii="Calibri Light" w:eastAsia="Times New Roman" w:hAnsi="Calibri Light" w:cs="Times New Roman"/>
          <w:b/>
          <w:i/>
          <w:color w:val="000000"/>
          <w:lang w:val="es-ES_tradnl"/>
        </w:rPr>
        <w:t>a</w:t>
      </w:r>
      <w:r w:rsidR="004D0985" w:rsidRPr="003359C3">
        <w:rPr>
          <w:rFonts w:ascii="Calibri Light" w:eastAsia="Times New Roman" w:hAnsi="Calibri Light" w:cs="Times New Roman"/>
          <w:b/>
          <w:i/>
          <w:color w:val="000000"/>
          <w:lang w:val="es-ES_tradnl"/>
        </w:rPr>
        <w:t xml:space="preserve"> salud</w:t>
      </w:r>
    </w:p>
    <w:p w14:paraId="66A3FFC1" w14:textId="634F5313" w:rsidR="00AE4122" w:rsidRPr="004D0985" w:rsidRDefault="00AE4122" w:rsidP="004D0985">
      <w:pPr>
        <w:pStyle w:val="NormalWeb"/>
        <w:numPr>
          <w:ilvl w:val="0"/>
          <w:numId w:val="11"/>
        </w:numPr>
        <w:shd w:val="clear" w:color="auto" w:fill="FFFFFF"/>
        <w:jc w:val="both"/>
        <w:rPr>
          <w:rFonts w:ascii="Calibri Light" w:hAnsi="Calibri Light"/>
          <w:sz w:val="24"/>
          <w:szCs w:val="24"/>
          <w:lang w:val="es-ES_tradnl" w:eastAsia="en-US"/>
        </w:rPr>
      </w:pPr>
      <w:r w:rsidRPr="004D0985">
        <w:rPr>
          <w:rFonts w:ascii="Calibri Light" w:hAnsi="Calibri Light"/>
          <w:sz w:val="24"/>
          <w:szCs w:val="24"/>
          <w:lang w:val="es-ES_tradnl" w:eastAsia="en-US"/>
        </w:rPr>
        <w:t>Es evidente que en Guatemala, país con una histórica ausencia de</w:t>
      </w:r>
      <w:r w:rsidR="00715069">
        <w:rPr>
          <w:rFonts w:ascii="Calibri Light" w:hAnsi="Calibri Light"/>
          <w:sz w:val="24"/>
          <w:szCs w:val="24"/>
          <w:lang w:val="es-ES_tradnl" w:eastAsia="en-US"/>
        </w:rPr>
        <w:t>l</w:t>
      </w:r>
      <w:r w:rsidRPr="004D0985">
        <w:rPr>
          <w:rFonts w:ascii="Calibri Light" w:hAnsi="Calibri Light"/>
          <w:sz w:val="24"/>
          <w:szCs w:val="24"/>
          <w:lang w:val="es-ES_tradnl" w:eastAsia="en-US"/>
        </w:rPr>
        <w:t xml:space="preserve"> sistema de salud</w:t>
      </w:r>
      <w:r w:rsidR="003B7311">
        <w:rPr>
          <w:rFonts w:ascii="Calibri Light" w:hAnsi="Calibri Light"/>
          <w:sz w:val="24"/>
          <w:szCs w:val="24"/>
          <w:lang w:val="es-ES_tradnl" w:eastAsia="en-US"/>
        </w:rPr>
        <w:t>, el contagio creciente de Covid-</w:t>
      </w:r>
      <w:r w:rsidRPr="004D0985">
        <w:rPr>
          <w:rFonts w:ascii="Calibri Light" w:hAnsi="Calibri Light"/>
          <w:sz w:val="24"/>
          <w:szCs w:val="24"/>
          <w:lang w:val="es-ES_tradnl" w:eastAsia="en-US"/>
        </w:rPr>
        <w:t xml:space="preserve">19 </w:t>
      </w:r>
      <w:r w:rsidR="00715069">
        <w:rPr>
          <w:rFonts w:ascii="Calibri Light" w:hAnsi="Calibri Light"/>
          <w:sz w:val="24"/>
          <w:szCs w:val="24"/>
          <w:lang w:val="es-ES_tradnl" w:eastAsia="en-US"/>
        </w:rPr>
        <w:t>ha venido a sacrificar a</w:t>
      </w:r>
      <w:r w:rsidRPr="004D0985">
        <w:rPr>
          <w:rFonts w:ascii="Calibri Light" w:hAnsi="Calibri Light"/>
          <w:sz w:val="24"/>
          <w:szCs w:val="24"/>
          <w:lang w:val="es-ES_tradnl" w:eastAsia="en-US"/>
        </w:rPr>
        <w:t xml:space="preserve"> la población más </w:t>
      </w:r>
      <w:r w:rsidR="000449D1">
        <w:rPr>
          <w:rFonts w:ascii="Calibri Light" w:hAnsi="Calibri Light"/>
          <w:sz w:val="24"/>
          <w:szCs w:val="24"/>
          <w:lang w:val="es-ES_tradnl" w:eastAsia="en-US"/>
        </w:rPr>
        <w:t>marginalizada</w:t>
      </w:r>
      <w:r w:rsidRPr="004D0985">
        <w:rPr>
          <w:rFonts w:ascii="Calibri Light" w:hAnsi="Calibri Light"/>
          <w:sz w:val="24"/>
          <w:szCs w:val="24"/>
          <w:lang w:val="es-ES_tradnl" w:eastAsia="en-US"/>
        </w:rPr>
        <w:t xml:space="preserve">. </w:t>
      </w:r>
      <w:r w:rsidR="002A780E">
        <w:rPr>
          <w:rFonts w:ascii="Calibri Light" w:hAnsi="Calibri Light"/>
          <w:sz w:val="24"/>
          <w:szCs w:val="24"/>
          <w:lang w:val="es-ES_tradnl" w:eastAsia="en-US"/>
        </w:rPr>
        <w:t>Si bien, f</w:t>
      </w:r>
      <w:r w:rsidRPr="004D0985">
        <w:rPr>
          <w:rFonts w:ascii="Calibri Light" w:hAnsi="Calibri Light"/>
          <w:sz w:val="24"/>
          <w:szCs w:val="24"/>
          <w:lang w:val="es-ES_tradnl" w:eastAsia="en-US"/>
        </w:rPr>
        <w:t>amilias, comunidades, municipios completos se “auto aislaron”, incluso antes de la declaratoria del “toque de queda” del gobierno central por</w:t>
      </w:r>
      <w:r w:rsidR="002A780E">
        <w:rPr>
          <w:rFonts w:ascii="Calibri Light" w:hAnsi="Calibri Light"/>
          <w:sz w:val="24"/>
          <w:szCs w:val="24"/>
          <w:lang w:val="es-ES_tradnl" w:eastAsia="en-US"/>
        </w:rPr>
        <w:t xml:space="preserve"> </w:t>
      </w:r>
      <w:r w:rsidRPr="004D0985">
        <w:rPr>
          <w:rFonts w:ascii="Calibri Light" w:hAnsi="Calibri Light"/>
          <w:sz w:val="24"/>
          <w:szCs w:val="24"/>
          <w:lang w:val="es-ES_tradnl" w:eastAsia="en-US"/>
        </w:rPr>
        <w:t xml:space="preserve">miedo </w:t>
      </w:r>
      <w:r w:rsidR="002A780E">
        <w:rPr>
          <w:rFonts w:ascii="Calibri Light" w:hAnsi="Calibri Light"/>
          <w:sz w:val="24"/>
          <w:szCs w:val="24"/>
          <w:lang w:val="es-ES_tradnl" w:eastAsia="en-US"/>
        </w:rPr>
        <w:t>a la propagación d</w:t>
      </w:r>
      <w:r w:rsidRPr="004D0985">
        <w:rPr>
          <w:rFonts w:ascii="Calibri Light" w:hAnsi="Calibri Light"/>
          <w:sz w:val="24"/>
          <w:szCs w:val="24"/>
          <w:lang w:val="es-ES_tradnl" w:eastAsia="en-US"/>
        </w:rPr>
        <w:t>el virus</w:t>
      </w:r>
      <w:r w:rsidR="007C5945">
        <w:rPr>
          <w:rFonts w:ascii="Calibri Light" w:hAnsi="Calibri Light"/>
          <w:sz w:val="24"/>
          <w:szCs w:val="24"/>
          <w:lang w:val="es-ES_tradnl" w:eastAsia="en-US"/>
        </w:rPr>
        <w:t xml:space="preserve">, </w:t>
      </w:r>
      <w:r w:rsidRPr="004D0985">
        <w:rPr>
          <w:rFonts w:ascii="Calibri Light" w:hAnsi="Calibri Light"/>
          <w:sz w:val="24"/>
          <w:szCs w:val="24"/>
          <w:lang w:val="es-ES_tradnl" w:eastAsia="en-US"/>
        </w:rPr>
        <w:t>este autoaislamiento gener</w:t>
      </w:r>
      <w:r w:rsidR="007C5945">
        <w:rPr>
          <w:rFonts w:ascii="Calibri Light" w:hAnsi="Calibri Light"/>
          <w:sz w:val="24"/>
          <w:szCs w:val="24"/>
          <w:lang w:val="es-ES_tradnl" w:eastAsia="en-US"/>
        </w:rPr>
        <w:t>ó</w:t>
      </w:r>
      <w:r w:rsidRPr="004D0985">
        <w:rPr>
          <w:rFonts w:ascii="Calibri Light" w:hAnsi="Calibri Light"/>
          <w:sz w:val="24"/>
          <w:szCs w:val="24"/>
          <w:lang w:val="es-ES_tradnl" w:eastAsia="en-US"/>
        </w:rPr>
        <w:t xml:space="preserve"> otro</w:t>
      </w:r>
      <w:r w:rsidR="007C5945">
        <w:rPr>
          <w:rFonts w:ascii="Calibri Light" w:hAnsi="Calibri Light"/>
          <w:sz w:val="24"/>
          <w:szCs w:val="24"/>
          <w:lang w:val="es-ES_tradnl" w:eastAsia="en-US"/>
        </w:rPr>
        <w:t>s</w:t>
      </w:r>
      <w:r w:rsidRPr="004D0985">
        <w:rPr>
          <w:rFonts w:ascii="Calibri Light" w:hAnsi="Calibri Light"/>
          <w:sz w:val="24"/>
          <w:szCs w:val="24"/>
          <w:lang w:val="es-ES_tradnl" w:eastAsia="en-US"/>
        </w:rPr>
        <w:t xml:space="preserve"> problema</w:t>
      </w:r>
      <w:r w:rsidR="007C5945">
        <w:rPr>
          <w:rFonts w:ascii="Calibri Light" w:hAnsi="Calibri Light"/>
          <w:sz w:val="24"/>
          <w:szCs w:val="24"/>
          <w:lang w:val="es-ES_tradnl" w:eastAsia="en-US"/>
        </w:rPr>
        <w:t>s</w:t>
      </w:r>
      <w:r w:rsidRPr="004D0985">
        <w:rPr>
          <w:rFonts w:ascii="Calibri Light" w:hAnsi="Calibri Light"/>
          <w:sz w:val="24"/>
          <w:szCs w:val="24"/>
          <w:lang w:val="es-ES_tradnl" w:eastAsia="en-US"/>
        </w:rPr>
        <w:t xml:space="preserve"> más grande</w:t>
      </w:r>
      <w:r w:rsidR="00715069">
        <w:rPr>
          <w:rFonts w:ascii="Calibri Light" w:hAnsi="Calibri Light"/>
          <w:sz w:val="24"/>
          <w:szCs w:val="24"/>
          <w:lang w:val="es-ES_tradnl" w:eastAsia="en-US"/>
        </w:rPr>
        <w:t>s</w:t>
      </w:r>
      <w:r w:rsidR="007C5945">
        <w:rPr>
          <w:rFonts w:ascii="Calibri Light" w:hAnsi="Calibri Light"/>
          <w:sz w:val="24"/>
          <w:szCs w:val="24"/>
          <w:lang w:val="es-ES_tradnl" w:eastAsia="en-US"/>
        </w:rPr>
        <w:t>, como la falta de alimentación para la población</w:t>
      </w:r>
    </w:p>
    <w:p w14:paraId="636DDABE" w14:textId="565C71E7" w:rsidR="00AC2CAB" w:rsidRPr="004D0985" w:rsidRDefault="00AC2CAB" w:rsidP="004D0985">
      <w:pPr>
        <w:pStyle w:val="Prrafodelista"/>
        <w:numPr>
          <w:ilvl w:val="0"/>
          <w:numId w:val="11"/>
        </w:numPr>
        <w:shd w:val="clear" w:color="auto" w:fill="FFFFFF"/>
        <w:spacing w:before="100" w:beforeAutospacing="1" w:after="100" w:afterAutospacing="1"/>
        <w:jc w:val="both"/>
        <w:rPr>
          <w:rFonts w:ascii="Calibri Light" w:eastAsia="Times New Roman" w:hAnsi="Calibri Light" w:cs="Times New Roman"/>
          <w:color w:val="000000"/>
          <w:lang w:val="es-ES_tradnl" w:eastAsia="es-GT"/>
        </w:rPr>
      </w:pPr>
      <w:r w:rsidRPr="004D0985">
        <w:rPr>
          <w:rFonts w:ascii="Calibri Light" w:eastAsia="Times New Roman" w:hAnsi="Calibri Light" w:cs="Times New Roman"/>
          <w:color w:val="000000"/>
          <w:lang w:val="es-ES_tradnl" w:eastAsia="es-GT"/>
        </w:rPr>
        <w:t xml:space="preserve">Los servicios sociales, </w:t>
      </w:r>
      <w:r w:rsidR="0032116C">
        <w:rPr>
          <w:rFonts w:ascii="Calibri Light" w:eastAsia="Times New Roman" w:hAnsi="Calibri Light" w:cs="Times New Roman"/>
          <w:color w:val="000000"/>
          <w:lang w:val="es-ES_tradnl" w:eastAsia="es-GT"/>
        </w:rPr>
        <w:t xml:space="preserve">la </w:t>
      </w:r>
      <w:r w:rsidRPr="004D0985">
        <w:rPr>
          <w:rFonts w:ascii="Calibri Light" w:eastAsia="Times New Roman" w:hAnsi="Calibri Light" w:cs="Times New Roman"/>
          <w:color w:val="000000"/>
          <w:lang w:val="es-ES_tradnl" w:eastAsia="es-GT"/>
        </w:rPr>
        <w:t>seguridad</w:t>
      </w:r>
      <w:r w:rsidR="00AE4122" w:rsidRPr="004D0985">
        <w:rPr>
          <w:rFonts w:ascii="Calibri Light" w:eastAsia="Times New Roman" w:hAnsi="Calibri Light" w:cs="Times New Roman"/>
          <w:color w:val="000000"/>
          <w:lang w:val="es-ES_tradnl" w:eastAsia="es-GT"/>
        </w:rPr>
        <w:t xml:space="preserve"> y </w:t>
      </w:r>
      <w:r w:rsidR="0032116C">
        <w:rPr>
          <w:rFonts w:ascii="Calibri Light" w:eastAsia="Times New Roman" w:hAnsi="Calibri Light" w:cs="Times New Roman"/>
          <w:color w:val="000000"/>
          <w:lang w:val="es-ES_tradnl" w:eastAsia="es-GT"/>
        </w:rPr>
        <w:t xml:space="preserve">la </w:t>
      </w:r>
      <w:r w:rsidR="00AE4122" w:rsidRPr="004D0985">
        <w:rPr>
          <w:rFonts w:ascii="Calibri Light" w:eastAsia="Times New Roman" w:hAnsi="Calibri Light" w:cs="Times New Roman"/>
          <w:color w:val="000000"/>
          <w:lang w:val="es-ES_tradnl" w:eastAsia="es-GT"/>
        </w:rPr>
        <w:t>sanidad no han sido fortalecidos</w:t>
      </w:r>
      <w:r w:rsidRPr="004D0985">
        <w:rPr>
          <w:rFonts w:ascii="Calibri Light" w:eastAsia="Times New Roman" w:hAnsi="Calibri Light" w:cs="Times New Roman"/>
          <w:color w:val="000000"/>
          <w:lang w:val="es-ES_tradnl" w:eastAsia="es-GT"/>
        </w:rPr>
        <w:t xml:space="preserve"> por el gobierno </w:t>
      </w:r>
      <w:r w:rsidR="006749ED" w:rsidRPr="004D0985">
        <w:rPr>
          <w:rFonts w:ascii="Calibri Light" w:eastAsia="Times New Roman" w:hAnsi="Calibri Light" w:cs="Times New Roman"/>
          <w:color w:val="000000"/>
          <w:lang w:val="es-ES_tradnl" w:eastAsia="es-GT"/>
        </w:rPr>
        <w:t xml:space="preserve">ni </w:t>
      </w:r>
      <w:r w:rsidRPr="004D0985">
        <w:rPr>
          <w:rFonts w:ascii="Calibri Light" w:eastAsia="Times New Roman" w:hAnsi="Calibri Light" w:cs="Times New Roman"/>
          <w:color w:val="000000"/>
          <w:lang w:val="es-ES_tradnl" w:eastAsia="es-GT"/>
        </w:rPr>
        <w:t xml:space="preserve">antes </w:t>
      </w:r>
      <w:r w:rsidR="006749ED" w:rsidRPr="004D0985">
        <w:rPr>
          <w:rFonts w:ascii="Calibri Light" w:eastAsia="Times New Roman" w:hAnsi="Calibri Light" w:cs="Times New Roman"/>
          <w:color w:val="000000"/>
          <w:lang w:val="es-ES_tradnl" w:eastAsia="es-GT"/>
        </w:rPr>
        <w:t>ni durante</w:t>
      </w:r>
      <w:r w:rsidRPr="004D0985">
        <w:rPr>
          <w:rFonts w:ascii="Calibri Light" w:eastAsia="Times New Roman" w:hAnsi="Calibri Light" w:cs="Times New Roman"/>
          <w:color w:val="000000"/>
          <w:lang w:val="es-ES_tradnl" w:eastAsia="es-GT"/>
        </w:rPr>
        <w:t xml:space="preserve"> la pandemia. Los pueblos indígenas y la ruralidad no han sido atendidos como tal, </w:t>
      </w:r>
      <w:r w:rsidR="00057D4F" w:rsidRPr="004D0985">
        <w:rPr>
          <w:rFonts w:ascii="Calibri Light" w:eastAsia="Times New Roman" w:hAnsi="Calibri Light" w:cs="Times New Roman"/>
          <w:color w:val="000000"/>
          <w:lang w:val="es-ES_tradnl" w:eastAsia="es-GT"/>
        </w:rPr>
        <w:t>los</w:t>
      </w:r>
      <w:r w:rsidRPr="004D0985">
        <w:rPr>
          <w:rFonts w:ascii="Calibri Light" w:eastAsia="Times New Roman" w:hAnsi="Calibri Light" w:cs="Times New Roman"/>
          <w:color w:val="000000"/>
          <w:lang w:val="es-ES_tradnl" w:eastAsia="es-GT"/>
        </w:rPr>
        <w:t xml:space="preserve"> indígenas que ya </w:t>
      </w:r>
      <w:r w:rsidR="006B0808" w:rsidRPr="004D0985">
        <w:rPr>
          <w:rFonts w:ascii="Calibri Light" w:eastAsia="Times New Roman" w:hAnsi="Calibri Light" w:cs="Times New Roman"/>
          <w:color w:val="000000"/>
          <w:lang w:val="es-ES_tradnl" w:eastAsia="es-GT"/>
        </w:rPr>
        <w:t>han padecido</w:t>
      </w:r>
      <w:r w:rsidRPr="004D0985">
        <w:rPr>
          <w:rFonts w:ascii="Calibri Light" w:eastAsia="Times New Roman" w:hAnsi="Calibri Light" w:cs="Times New Roman"/>
          <w:color w:val="000000"/>
          <w:lang w:val="es-ES_tradnl" w:eastAsia="es-GT"/>
        </w:rPr>
        <w:t xml:space="preserve"> el virus, comentan en las comunidades que </w:t>
      </w:r>
      <w:r w:rsidR="00E92C98" w:rsidRPr="004D0985">
        <w:rPr>
          <w:rFonts w:ascii="Calibri Light" w:eastAsia="Times New Roman" w:hAnsi="Calibri Light" w:cs="Times New Roman"/>
          <w:color w:val="000000"/>
          <w:lang w:val="es-ES_tradnl" w:eastAsia="es-GT"/>
        </w:rPr>
        <w:t>han sido</w:t>
      </w:r>
      <w:r w:rsidRPr="004D0985">
        <w:rPr>
          <w:rFonts w:ascii="Calibri Light" w:eastAsia="Times New Roman" w:hAnsi="Calibri Light" w:cs="Times New Roman"/>
          <w:color w:val="000000"/>
          <w:lang w:val="es-ES_tradnl" w:eastAsia="es-GT"/>
        </w:rPr>
        <w:t xml:space="preserve"> discriminados en su atención médica, pero </w:t>
      </w:r>
      <w:r w:rsidR="00BD599E">
        <w:rPr>
          <w:rFonts w:ascii="Calibri Light" w:eastAsia="Times New Roman" w:hAnsi="Calibri Light" w:cs="Times New Roman"/>
          <w:color w:val="000000"/>
          <w:lang w:val="es-ES_tradnl" w:eastAsia="es-GT"/>
        </w:rPr>
        <w:t>se abstienen de</w:t>
      </w:r>
      <w:r w:rsidRPr="004D0985">
        <w:rPr>
          <w:rFonts w:ascii="Calibri Light" w:eastAsia="Times New Roman" w:hAnsi="Calibri Light" w:cs="Times New Roman"/>
          <w:color w:val="000000"/>
          <w:lang w:val="es-ES_tradnl" w:eastAsia="es-GT"/>
        </w:rPr>
        <w:t xml:space="preserve"> poner una denuncia por temor a represáliales. </w:t>
      </w:r>
    </w:p>
    <w:p w14:paraId="5855E2D3" w14:textId="2B3A9B55" w:rsidR="0058449C" w:rsidRPr="004D0985" w:rsidRDefault="0058449C" w:rsidP="004D0985">
      <w:pPr>
        <w:pStyle w:val="Prrafodelista"/>
        <w:numPr>
          <w:ilvl w:val="0"/>
          <w:numId w:val="11"/>
        </w:numPr>
        <w:shd w:val="clear" w:color="auto" w:fill="FFFFFF"/>
        <w:spacing w:before="100" w:beforeAutospacing="1" w:after="100" w:afterAutospacing="1"/>
        <w:jc w:val="both"/>
        <w:rPr>
          <w:rFonts w:ascii="Calibri Light" w:hAnsi="Calibri Light" w:cs="Times New Roman"/>
          <w:lang w:val="es-ES_tradnl"/>
        </w:rPr>
      </w:pPr>
      <w:r w:rsidRPr="004D0985">
        <w:rPr>
          <w:rFonts w:ascii="Calibri Light" w:hAnsi="Calibri Light" w:cs="Times New Roman"/>
          <w:shd w:val="clear" w:color="auto" w:fill="FFFFFF"/>
          <w:lang w:val="es-ES_tradnl"/>
        </w:rPr>
        <w:t xml:space="preserve">Así mismo, </w:t>
      </w:r>
      <w:r w:rsidR="00DC1C21" w:rsidRPr="004D0985">
        <w:rPr>
          <w:rFonts w:ascii="Calibri Light" w:hAnsi="Calibri Light" w:cs="Times New Roman"/>
          <w:shd w:val="clear" w:color="auto" w:fill="FFFFFF"/>
          <w:lang w:val="es-ES_tradnl"/>
        </w:rPr>
        <w:t xml:space="preserve">han sido </w:t>
      </w:r>
      <w:r w:rsidRPr="004D0985">
        <w:rPr>
          <w:rFonts w:ascii="Calibri Light" w:hAnsi="Calibri Light" w:cs="Times New Roman"/>
          <w:shd w:val="clear" w:color="auto" w:fill="FFFFFF"/>
          <w:lang w:val="es-ES_tradnl"/>
        </w:rPr>
        <w:t>las Organizaciones No Gubernamentales</w:t>
      </w:r>
      <w:r w:rsidR="0032116C">
        <w:rPr>
          <w:rFonts w:ascii="Calibri Light" w:hAnsi="Calibri Light" w:cs="Times New Roman"/>
          <w:shd w:val="clear" w:color="auto" w:fill="FFFFFF"/>
          <w:lang w:val="es-ES_tradnl"/>
        </w:rPr>
        <w:t xml:space="preserve"> y </w:t>
      </w:r>
      <w:r w:rsidR="007C5945">
        <w:rPr>
          <w:rFonts w:ascii="Calibri Light" w:hAnsi="Calibri Light" w:cs="Times New Roman"/>
          <w:shd w:val="clear" w:color="auto" w:fill="FFFFFF"/>
          <w:lang w:val="es-ES_tradnl"/>
        </w:rPr>
        <w:t xml:space="preserve">otras </w:t>
      </w:r>
      <w:r w:rsidR="0032116C">
        <w:rPr>
          <w:rFonts w:ascii="Calibri Light" w:hAnsi="Calibri Light" w:cs="Times New Roman"/>
          <w:shd w:val="clear" w:color="auto" w:fill="FFFFFF"/>
          <w:lang w:val="es-ES_tradnl"/>
        </w:rPr>
        <w:t>asociaciones</w:t>
      </w:r>
      <w:r w:rsidRPr="004D0985">
        <w:rPr>
          <w:rStyle w:val="Refdenotaalpie"/>
          <w:rFonts w:ascii="Calibri Light" w:hAnsi="Calibri Light" w:cs="Times New Roman"/>
          <w:shd w:val="clear" w:color="auto" w:fill="FFFFFF"/>
          <w:lang w:val="es-ES_tradnl"/>
        </w:rPr>
        <w:footnoteReference w:id="2"/>
      </w:r>
      <w:r w:rsidRPr="004D0985">
        <w:rPr>
          <w:rFonts w:ascii="Calibri Light" w:hAnsi="Calibri Light" w:cs="Times New Roman"/>
          <w:shd w:val="clear" w:color="auto" w:fill="FFFFFF"/>
          <w:lang w:val="es-ES_tradnl"/>
        </w:rPr>
        <w:t xml:space="preserve"> </w:t>
      </w:r>
      <w:r w:rsidR="00DC1C21" w:rsidRPr="004D0985">
        <w:rPr>
          <w:rFonts w:ascii="Calibri Light" w:hAnsi="Calibri Light" w:cs="Times New Roman"/>
          <w:shd w:val="clear" w:color="auto" w:fill="FFFFFF"/>
          <w:lang w:val="es-ES_tradnl"/>
        </w:rPr>
        <w:t xml:space="preserve">quienes </w:t>
      </w:r>
      <w:r w:rsidR="00357C8D" w:rsidRPr="004D0985">
        <w:rPr>
          <w:rFonts w:ascii="Calibri Light" w:hAnsi="Calibri Light" w:cs="Times New Roman"/>
          <w:shd w:val="clear" w:color="auto" w:fill="FFFFFF"/>
          <w:lang w:val="es-ES_tradnl"/>
        </w:rPr>
        <w:t>han apoyado</w:t>
      </w:r>
      <w:r w:rsidRPr="004D0985">
        <w:rPr>
          <w:rFonts w:ascii="Calibri Light" w:hAnsi="Calibri Light" w:cs="Times New Roman"/>
          <w:shd w:val="clear" w:color="auto" w:fill="FFFFFF"/>
          <w:lang w:val="es-ES_tradnl"/>
        </w:rPr>
        <w:t xml:space="preserve"> con iniciativa</w:t>
      </w:r>
      <w:r w:rsidR="0032116C">
        <w:rPr>
          <w:rFonts w:ascii="Calibri Light" w:hAnsi="Calibri Light" w:cs="Times New Roman"/>
          <w:shd w:val="clear" w:color="auto" w:fill="FFFFFF"/>
          <w:lang w:val="es-ES_tradnl"/>
        </w:rPr>
        <w:t>s</w:t>
      </w:r>
      <w:r w:rsidR="0032116C" w:rsidRPr="0032116C">
        <w:rPr>
          <w:rFonts w:ascii="Calibri Light" w:hAnsi="Calibri Light" w:cs="Times New Roman"/>
          <w:shd w:val="clear" w:color="auto" w:fill="FFFFFF"/>
          <w:lang w:val="es-ES_tradnl"/>
        </w:rPr>
        <w:t xml:space="preserve"> </w:t>
      </w:r>
      <w:r w:rsidR="0032116C" w:rsidRPr="004D0985">
        <w:rPr>
          <w:rFonts w:ascii="Calibri Light" w:hAnsi="Calibri Light" w:cs="Times New Roman"/>
          <w:shd w:val="clear" w:color="auto" w:fill="FFFFFF"/>
          <w:lang w:val="es-ES_tradnl"/>
        </w:rPr>
        <w:t>de salud en varias comunidades</w:t>
      </w:r>
      <w:r w:rsidRPr="004D0985">
        <w:rPr>
          <w:rFonts w:ascii="Calibri Light" w:hAnsi="Calibri Light" w:cs="Times New Roman"/>
          <w:lang w:val="es-ES_tradnl"/>
        </w:rPr>
        <w:t xml:space="preserve">. </w:t>
      </w:r>
      <w:r w:rsidR="0032116C">
        <w:rPr>
          <w:rFonts w:ascii="Calibri Light" w:hAnsi="Calibri Light" w:cs="Times New Roman"/>
          <w:lang w:val="es-ES_tradnl"/>
        </w:rPr>
        <w:t>E</w:t>
      </w:r>
      <w:r w:rsidRPr="004D0985">
        <w:rPr>
          <w:rFonts w:ascii="Calibri Light" w:hAnsi="Calibri Light" w:cs="Times New Roman"/>
          <w:lang w:val="es-ES_tradnl"/>
        </w:rPr>
        <w:t>stas asociaciones no están tomadas en cuenta</w:t>
      </w:r>
      <w:r w:rsidR="0032116C">
        <w:rPr>
          <w:rFonts w:ascii="Calibri Light" w:hAnsi="Calibri Light" w:cs="Times New Roman"/>
          <w:lang w:val="es-ES_tradnl"/>
        </w:rPr>
        <w:t xml:space="preserve">, consultadas o apoyadas </w:t>
      </w:r>
      <w:r w:rsidRPr="004D0985">
        <w:rPr>
          <w:rFonts w:ascii="Calibri Light" w:hAnsi="Calibri Light" w:cs="Times New Roman"/>
          <w:lang w:val="es-ES_tradnl"/>
        </w:rPr>
        <w:t>por el Estado guatemalteco</w:t>
      </w:r>
      <w:r w:rsidR="0032116C">
        <w:rPr>
          <w:rFonts w:ascii="Calibri Light" w:hAnsi="Calibri Light" w:cs="Times New Roman"/>
          <w:lang w:val="es-ES_tradnl"/>
        </w:rPr>
        <w:t>.</w:t>
      </w:r>
      <w:r w:rsidRPr="004D0985">
        <w:rPr>
          <w:rFonts w:ascii="Calibri Light" w:hAnsi="Calibri Light" w:cs="Times New Roman"/>
          <w:lang w:val="es-ES_tradnl"/>
        </w:rPr>
        <w:t xml:space="preserve"> </w:t>
      </w:r>
    </w:p>
    <w:p w14:paraId="5B2E62CD" w14:textId="42E74F21" w:rsidR="00974049" w:rsidRPr="004D0985" w:rsidRDefault="00974049" w:rsidP="004D0985">
      <w:pPr>
        <w:pStyle w:val="NormalWeb"/>
        <w:numPr>
          <w:ilvl w:val="0"/>
          <w:numId w:val="11"/>
        </w:numPr>
        <w:shd w:val="clear" w:color="auto" w:fill="FFFFFF"/>
        <w:jc w:val="both"/>
        <w:rPr>
          <w:rFonts w:ascii="Calibri Light" w:hAnsi="Calibri Light"/>
          <w:sz w:val="24"/>
          <w:szCs w:val="24"/>
          <w:lang w:val="es-ES_tradnl" w:eastAsia="en-US"/>
        </w:rPr>
      </w:pPr>
      <w:r w:rsidRPr="004D0985">
        <w:rPr>
          <w:rFonts w:ascii="Calibri Light" w:hAnsi="Calibri Light"/>
          <w:sz w:val="24"/>
          <w:szCs w:val="24"/>
          <w:lang w:val="es-ES_tradnl"/>
        </w:rPr>
        <w:t xml:space="preserve">El </w:t>
      </w:r>
      <w:r w:rsidR="00E03EAD" w:rsidRPr="004D0985">
        <w:rPr>
          <w:rFonts w:ascii="Calibri Light" w:hAnsi="Calibri Light"/>
          <w:sz w:val="24"/>
          <w:szCs w:val="24"/>
          <w:lang w:val="es-ES_tradnl"/>
        </w:rPr>
        <w:t>acceso</w:t>
      </w:r>
      <w:r w:rsidRPr="004D0985">
        <w:rPr>
          <w:rFonts w:ascii="Calibri Light" w:hAnsi="Calibri Light"/>
          <w:sz w:val="24"/>
          <w:szCs w:val="24"/>
          <w:lang w:val="es-ES_tradnl"/>
        </w:rPr>
        <w:t xml:space="preserve"> a la salud se agrava también para atender problemas no relacionados con la pandemia. </w:t>
      </w:r>
      <w:r w:rsidR="007C5D90">
        <w:rPr>
          <w:rFonts w:ascii="Calibri Light" w:hAnsi="Calibri Light"/>
          <w:sz w:val="24"/>
          <w:szCs w:val="24"/>
          <w:lang w:val="es-ES_tradnl" w:eastAsia="en-US"/>
        </w:rPr>
        <w:t>La limitación y</w:t>
      </w:r>
      <w:r w:rsidRPr="004D0985">
        <w:rPr>
          <w:rFonts w:ascii="Calibri Light" w:hAnsi="Calibri Light"/>
          <w:sz w:val="24"/>
          <w:szCs w:val="24"/>
          <w:lang w:val="es-ES_tradnl" w:eastAsia="en-US"/>
        </w:rPr>
        <w:t xml:space="preserve"> restricción del servicio de transporte público </w:t>
      </w:r>
      <w:r w:rsidR="008F0BC0">
        <w:rPr>
          <w:rFonts w:ascii="Calibri Light" w:hAnsi="Calibri Light"/>
          <w:sz w:val="24"/>
          <w:szCs w:val="24"/>
          <w:lang w:val="es-ES_tradnl" w:eastAsia="en-US"/>
        </w:rPr>
        <w:t>h</w:t>
      </w:r>
      <w:r w:rsidRPr="004D0985">
        <w:rPr>
          <w:rFonts w:ascii="Calibri Light" w:hAnsi="Calibri Light"/>
          <w:sz w:val="24"/>
          <w:szCs w:val="24"/>
          <w:lang w:val="es-ES_tradnl" w:eastAsia="en-US"/>
        </w:rPr>
        <w:t>a generado que se  ponga en riesgo la vida de mujeres embarazadas que resi</w:t>
      </w:r>
      <w:r w:rsidR="004E0DC2">
        <w:rPr>
          <w:rFonts w:ascii="Calibri Light" w:hAnsi="Calibri Light"/>
          <w:sz w:val="24"/>
          <w:szCs w:val="24"/>
          <w:lang w:val="es-ES_tradnl" w:eastAsia="en-US"/>
        </w:rPr>
        <w:t>den en comunidades muy alejadas</w:t>
      </w:r>
      <w:r w:rsidRPr="004D0985">
        <w:rPr>
          <w:rFonts w:ascii="Calibri Light" w:hAnsi="Calibri Light"/>
          <w:sz w:val="24"/>
          <w:szCs w:val="24"/>
          <w:lang w:val="es-ES_tradnl" w:eastAsia="en-US"/>
        </w:rPr>
        <w:t xml:space="preserve"> </w:t>
      </w:r>
      <w:r w:rsidR="004E0DC2">
        <w:rPr>
          <w:rFonts w:ascii="Calibri Light" w:hAnsi="Calibri Light"/>
          <w:sz w:val="24"/>
          <w:szCs w:val="24"/>
          <w:lang w:val="es-ES_tradnl" w:eastAsia="en-US"/>
        </w:rPr>
        <w:t>y</w:t>
      </w:r>
      <w:r w:rsidRPr="004D0985">
        <w:rPr>
          <w:rFonts w:ascii="Calibri Light" w:hAnsi="Calibri Light"/>
          <w:sz w:val="24"/>
          <w:szCs w:val="24"/>
          <w:lang w:val="es-ES_tradnl" w:eastAsia="en-US"/>
        </w:rPr>
        <w:t xml:space="preserve"> no han podido asistir a un centro de salud u hospital para el control durante el embarazo y</w:t>
      </w:r>
      <w:r w:rsidR="0083156A" w:rsidRPr="004D0985">
        <w:rPr>
          <w:rFonts w:ascii="Calibri Light" w:hAnsi="Calibri Light"/>
          <w:sz w:val="24"/>
          <w:szCs w:val="24"/>
          <w:lang w:val="es-ES_tradnl" w:eastAsia="en-US"/>
        </w:rPr>
        <w:t>/o</w:t>
      </w:r>
      <w:r w:rsidR="00645494" w:rsidRPr="004D0985">
        <w:rPr>
          <w:rFonts w:ascii="Calibri Light" w:hAnsi="Calibri Light"/>
          <w:sz w:val="24"/>
          <w:szCs w:val="24"/>
          <w:lang w:val="es-ES_tradnl" w:eastAsia="en-US"/>
        </w:rPr>
        <w:t xml:space="preserve"> atención de </w:t>
      </w:r>
      <w:r w:rsidR="00775A2D" w:rsidRPr="004D0985">
        <w:rPr>
          <w:rFonts w:ascii="Calibri Light" w:hAnsi="Calibri Light"/>
          <w:sz w:val="24"/>
          <w:szCs w:val="24"/>
          <w:lang w:val="es-ES_tradnl" w:eastAsia="en-US"/>
        </w:rPr>
        <w:t>partos</w:t>
      </w:r>
      <w:r w:rsidR="00E01F73">
        <w:rPr>
          <w:rFonts w:ascii="Calibri Light" w:hAnsi="Calibri Light"/>
          <w:sz w:val="24"/>
          <w:szCs w:val="24"/>
          <w:lang w:val="es-ES_tradnl" w:eastAsia="en-US"/>
        </w:rPr>
        <w:t>.</w:t>
      </w:r>
    </w:p>
    <w:p w14:paraId="2C26800A" w14:textId="33BD94A5" w:rsidR="00AC2CAB" w:rsidRPr="003359C3" w:rsidRDefault="00AC2CAB" w:rsidP="003359C3">
      <w:pPr>
        <w:spacing w:before="100" w:beforeAutospacing="1" w:after="100" w:afterAutospacing="1"/>
        <w:jc w:val="both"/>
        <w:rPr>
          <w:rFonts w:ascii="Calibri Light" w:hAnsi="Calibri Light"/>
          <w:b/>
          <w:i/>
          <w:lang w:val="es-ES_tradnl"/>
        </w:rPr>
      </w:pPr>
      <w:r w:rsidRPr="003359C3">
        <w:rPr>
          <w:rFonts w:ascii="Calibri Light" w:hAnsi="Calibri Light"/>
          <w:b/>
          <w:i/>
          <w:lang w:val="es-ES_tradnl"/>
        </w:rPr>
        <w:lastRenderedPageBreak/>
        <w:t>Respuesta a la pregunta 4</w:t>
      </w:r>
      <w:r w:rsidR="00775A2D" w:rsidRPr="003359C3">
        <w:rPr>
          <w:rFonts w:ascii="Calibri Light" w:hAnsi="Calibri Light"/>
          <w:b/>
          <w:i/>
          <w:lang w:val="es-ES_tradnl"/>
        </w:rPr>
        <w:t xml:space="preserve"> en referencia a la ayuda gubernamental y programas sociales</w:t>
      </w:r>
    </w:p>
    <w:p w14:paraId="21B1DCAC" w14:textId="625E2069" w:rsidR="00AC2CAB" w:rsidRPr="00E11251" w:rsidRDefault="00AC2CAB" w:rsidP="004D0985">
      <w:pPr>
        <w:pStyle w:val="Prrafodelista"/>
        <w:numPr>
          <w:ilvl w:val="0"/>
          <w:numId w:val="11"/>
        </w:numPr>
        <w:spacing w:before="100" w:beforeAutospacing="1" w:after="100" w:afterAutospacing="1"/>
        <w:jc w:val="both"/>
        <w:rPr>
          <w:rFonts w:ascii="Calibri Light" w:hAnsi="Calibri Light"/>
          <w:lang w:val="es-ES_tradnl"/>
        </w:rPr>
      </w:pPr>
      <w:r w:rsidRPr="004D0985">
        <w:rPr>
          <w:rFonts w:ascii="Calibri Light" w:hAnsi="Calibri Light"/>
          <w:lang w:val="es-ES_tradnl"/>
        </w:rPr>
        <w:t xml:space="preserve">Con </w:t>
      </w:r>
      <w:r w:rsidRPr="004D0985">
        <w:rPr>
          <w:rFonts w:ascii="Calibri Light" w:hAnsi="Calibri Light" w:cs="Times New Roman"/>
          <w:color w:val="000000"/>
          <w:shd w:val="clear" w:color="auto" w:fill="FFFFFF"/>
          <w:lang w:val="es-ES_tradnl"/>
        </w:rPr>
        <w:t>la excusa de enfrentar las consecuencias del COVD-19 el Congreso de l</w:t>
      </w:r>
      <w:r w:rsidR="004A2CFB" w:rsidRPr="004D0985">
        <w:rPr>
          <w:rFonts w:ascii="Calibri Light" w:hAnsi="Calibri Light" w:cs="Times New Roman"/>
          <w:color w:val="000000"/>
          <w:shd w:val="clear" w:color="auto" w:fill="FFFFFF"/>
          <w:lang w:val="es-ES_tradnl"/>
        </w:rPr>
        <w:t>a República de Guatemala apro</w:t>
      </w:r>
      <w:r w:rsidRPr="004D0985">
        <w:rPr>
          <w:rFonts w:ascii="Calibri Light" w:hAnsi="Calibri Light" w:cs="Times New Roman"/>
          <w:color w:val="000000"/>
          <w:shd w:val="clear" w:color="auto" w:fill="FFFFFF"/>
          <w:lang w:val="es-ES_tradnl"/>
        </w:rPr>
        <w:t xml:space="preserve">bó </w:t>
      </w:r>
      <w:r w:rsidR="0067379C" w:rsidRPr="004D0985">
        <w:rPr>
          <w:rFonts w:ascii="Calibri Light" w:hAnsi="Calibri Light" w:cs="Times New Roman"/>
          <w:color w:val="000000"/>
          <w:shd w:val="clear" w:color="auto" w:fill="FFFFFF"/>
          <w:lang w:val="es-ES_tradnl"/>
        </w:rPr>
        <w:t xml:space="preserve">un </w:t>
      </w:r>
      <w:r w:rsidRPr="004D0985">
        <w:rPr>
          <w:rFonts w:ascii="Calibri Light" w:hAnsi="Calibri Light" w:cs="Times New Roman"/>
          <w:color w:val="000000"/>
          <w:shd w:val="clear" w:color="auto" w:fill="FFFFFF"/>
          <w:lang w:val="es-ES_tradnl"/>
        </w:rPr>
        <w:t>préstamo millonario para implementar diez programas sociales mediante el Decreto 12-2020:</w:t>
      </w:r>
      <w:r w:rsidR="005D7844">
        <w:rPr>
          <w:rStyle w:val="Refdenotaalpie"/>
          <w:rFonts w:ascii="Calibri Light" w:hAnsi="Calibri Light" w:cs="Times New Roman"/>
          <w:color w:val="000000"/>
          <w:shd w:val="clear" w:color="auto" w:fill="FFFFFF"/>
          <w:lang w:val="es-ES_tradnl"/>
        </w:rPr>
        <w:footnoteReference w:id="3"/>
      </w:r>
      <w:r w:rsidRPr="004D0985">
        <w:rPr>
          <w:rFonts w:ascii="Calibri Light" w:hAnsi="Calibri Light" w:cs="Times New Roman"/>
          <w:color w:val="000000"/>
          <w:shd w:val="clear" w:color="auto" w:fill="FFFFFF"/>
          <w:lang w:val="es-ES_tradnl"/>
        </w:rPr>
        <w:t xml:space="preserve"> 1) Bono al comercio popular, 2) Suspensión de contratos laborales, 3)  Caja “Juntos Saldremos Adelante” 4) Alimentación escolar 5) Dotación alimentaria 6) Bono para el personal de salud 7) Subsidio a la energía eléctrica 8) Fondo de Crédito de Capital de Trabajo 9) Programa de aporte económico al adulto mayor</w:t>
      </w:r>
      <w:r w:rsidR="005C151C" w:rsidRPr="004D0985">
        <w:rPr>
          <w:rFonts w:ascii="Calibri Light" w:hAnsi="Calibri Light" w:cs="Times New Roman"/>
          <w:color w:val="000000"/>
          <w:shd w:val="clear" w:color="auto" w:fill="FFFFFF"/>
          <w:lang w:val="es-ES_tradnl"/>
        </w:rPr>
        <w:t>,</w:t>
      </w:r>
      <w:r w:rsidRPr="004D0985">
        <w:rPr>
          <w:rFonts w:ascii="Calibri Light" w:hAnsi="Calibri Light" w:cs="Times New Roman"/>
          <w:color w:val="000000"/>
          <w:shd w:val="clear" w:color="auto" w:fill="FFFFFF"/>
          <w:lang w:val="es-ES_tradnl"/>
        </w:rPr>
        <w:t xml:space="preserve"> y </w:t>
      </w:r>
      <w:r w:rsidR="005C151C" w:rsidRPr="004D0985">
        <w:rPr>
          <w:rFonts w:ascii="Calibri Light" w:hAnsi="Calibri Light" w:cs="Times New Roman"/>
          <w:color w:val="000000"/>
          <w:shd w:val="clear" w:color="auto" w:fill="FFFFFF"/>
          <w:lang w:val="es-ES_tradnl"/>
        </w:rPr>
        <w:t xml:space="preserve">10) </w:t>
      </w:r>
      <w:r w:rsidRPr="004D0985">
        <w:rPr>
          <w:rFonts w:ascii="Calibri Light" w:hAnsi="Calibri Light" w:cs="Times New Roman"/>
          <w:color w:val="000000"/>
          <w:shd w:val="clear" w:color="auto" w:fill="FFFFFF"/>
          <w:lang w:val="es-ES_tradnl"/>
        </w:rPr>
        <w:t>Bono familiar. Estos programas únicamente ser</w:t>
      </w:r>
      <w:r w:rsidR="0067379C" w:rsidRPr="004D0985">
        <w:rPr>
          <w:rFonts w:ascii="Calibri Light" w:hAnsi="Calibri Light" w:cs="Times New Roman"/>
          <w:color w:val="000000"/>
          <w:shd w:val="clear" w:color="auto" w:fill="FFFFFF"/>
          <w:lang w:val="es-ES_tradnl"/>
        </w:rPr>
        <w:t>ía</w:t>
      </w:r>
      <w:r w:rsidRPr="004D0985">
        <w:rPr>
          <w:rFonts w:ascii="Calibri Light" w:hAnsi="Calibri Light" w:cs="Times New Roman"/>
          <w:color w:val="000000"/>
          <w:shd w:val="clear" w:color="auto" w:fill="FFFFFF"/>
          <w:lang w:val="es-ES_tradnl"/>
        </w:rPr>
        <w:t xml:space="preserve">n ejecutados por las instituciones del ejecutivo, no así las municipalidades. Por lo que están encontrando serias dificultades </w:t>
      </w:r>
      <w:r w:rsidR="002D1714">
        <w:rPr>
          <w:rFonts w:ascii="Calibri Light" w:hAnsi="Calibri Light" w:cs="Times New Roman"/>
          <w:color w:val="000000"/>
          <w:shd w:val="clear" w:color="auto" w:fill="FFFFFF"/>
          <w:lang w:val="es-ES_tradnl"/>
        </w:rPr>
        <w:t xml:space="preserve">en su implementación </w:t>
      </w:r>
      <w:r w:rsidR="00C2703C" w:rsidRPr="004D0985">
        <w:rPr>
          <w:rFonts w:ascii="Calibri Light" w:hAnsi="Calibri Light" w:cs="Times New Roman"/>
          <w:color w:val="000000"/>
          <w:shd w:val="clear" w:color="auto" w:fill="FFFFFF"/>
          <w:lang w:val="es-ES_tradnl"/>
        </w:rPr>
        <w:t xml:space="preserve">y no están llegando a los pueblos indígenas. </w:t>
      </w:r>
    </w:p>
    <w:p w14:paraId="67F7461D" w14:textId="4D68B467" w:rsidR="00AC2CAB" w:rsidRPr="00E11251" w:rsidRDefault="00AC2CAB" w:rsidP="004D0985">
      <w:pPr>
        <w:pStyle w:val="Prrafodelista"/>
        <w:numPr>
          <w:ilvl w:val="0"/>
          <w:numId w:val="11"/>
        </w:numPr>
        <w:spacing w:before="100" w:beforeAutospacing="1" w:after="100" w:afterAutospacing="1"/>
        <w:jc w:val="both"/>
        <w:rPr>
          <w:rFonts w:ascii="Calibri Light" w:eastAsiaTheme="majorEastAsia" w:hAnsi="Calibri Light" w:cs="Times New Roman"/>
          <w:color w:val="000000"/>
          <w:shd w:val="clear" w:color="auto" w:fill="FFFFFF"/>
          <w:lang w:val="es-ES_tradnl"/>
        </w:rPr>
      </w:pPr>
      <w:r w:rsidRPr="004D0985">
        <w:rPr>
          <w:rFonts w:ascii="Calibri Light" w:eastAsiaTheme="majorEastAsia" w:hAnsi="Calibri Light" w:cs="Times New Roman"/>
          <w:color w:val="000000"/>
          <w:shd w:val="clear" w:color="auto" w:fill="FFFFFF"/>
          <w:lang w:val="es-ES_tradnl"/>
        </w:rPr>
        <w:t xml:space="preserve">Según denuncias de </w:t>
      </w:r>
      <w:r w:rsidR="00C03772" w:rsidRPr="004D0985">
        <w:rPr>
          <w:rFonts w:ascii="Calibri Light" w:eastAsiaTheme="majorEastAsia" w:hAnsi="Calibri Light" w:cs="Times New Roman"/>
          <w:color w:val="000000"/>
          <w:shd w:val="clear" w:color="auto" w:fill="FFFFFF"/>
          <w:lang w:val="es-ES_tradnl"/>
        </w:rPr>
        <w:t>pobladores en el</w:t>
      </w:r>
      <w:r w:rsidRPr="004D0985">
        <w:rPr>
          <w:rFonts w:ascii="Calibri Light" w:eastAsiaTheme="majorEastAsia" w:hAnsi="Calibri Light" w:cs="Times New Roman"/>
          <w:color w:val="000000"/>
          <w:shd w:val="clear" w:color="auto" w:fill="FFFFFF"/>
          <w:lang w:val="es-ES_tradnl"/>
        </w:rPr>
        <w:t xml:space="preserve"> departamento de Sacatepéquez</w:t>
      </w:r>
      <w:r w:rsidR="00E11251">
        <w:rPr>
          <w:rFonts w:ascii="Calibri Light" w:eastAsiaTheme="majorEastAsia" w:hAnsi="Calibri Light" w:cs="Times New Roman"/>
          <w:color w:val="000000"/>
          <w:shd w:val="clear" w:color="auto" w:fill="FFFFFF"/>
          <w:lang w:val="es-ES_tradnl"/>
        </w:rPr>
        <w:t>,</w:t>
      </w:r>
      <w:r w:rsidRPr="004D0985">
        <w:rPr>
          <w:rFonts w:ascii="Calibri Light" w:eastAsiaTheme="majorEastAsia" w:hAnsi="Calibri Light" w:cs="Times New Roman"/>
          <w:color w:val="000000"/>
          <w:shd w:val="clear" w:color="auto" w:fill="FFFFFF"/>
          <w:lang w:val="es-ES_tradnl"/>
        </w:rPr>
        <w:t xml:space="preserve"> </w:t>
      </w:r>
      <w:r w:rsidR="00C03772" w:rsidRPr="004D0985">
        <w:rPr>
          <w:rFonts w:ascii="Calibri Light" w:eastAsiaTheme="majorEastAsia" w:hAnsi="Calibri Light" w:cs="Times New Roman"/>
          <w:color w:val="000000"/>
          <w:shd w:val="clear" w:color="auto" w:fill="FFFFFF"/>
          <w:lang w:val="es-ES_tradnl"/>
        </w:rPr>
        <w:t>se han retenido</w:t>
      </w:r>
      <w:r w:rsidRPr="004D0985">
        <w:rPr>
          <w:rFonts w:ascii="Calibri Light" w:eastAsiaTheme="majorEastAsia" w:hAnsi="Calibri Light" w:cs="Times New Roman"/>
          <w:color w:val="000000"/>
          <w:shd w:val="clear" w:color="auto" w:fill="FFFFFF"/>
          <w:lang w:val="es-ES_tradnl"/>
        </w:rPr>
        <w:t xml:space="preserve"> furgones de ayudas en bodeg</w:t>
      </w:r>
      <w:r w:rsidR="00057D4F" w:rsidRPr="004D0985">
        <w:rPr>
          <w:rFonts w:ascii="Calibri Light" w:eastAsiaTheme="majorEastAsia" w:hAnsi="Calibri Light" w:cs="Times New Roman"/>
          <w:color w:val="000000"/>
          <w:shd w:val="clear" w:color="auto" w:fill="FFFFFF"/>
          <w:lang w:val="es-ES_tradnl"/>
        </w:rPr>
        <w:t xml:space="preserve">as </w:t>
      </w:r>
      <w:r w:rsidR="00A73BD4">
        <w:rPr>
          <w:rFonts w:ascii="Calibri Light" w:eastAsiaTheme="majorEastAsia" w:hAnsi="Calibri Light" w:cs="Times New Roman"/>
          <w:color w:val="000000"/>
          <w:shd w:val="clear" w:color="auto" w:fill="FFFFFF"/>
          <w:lang w:val="es-ES_tradnl"/>
        </w:rPr>
        <w:t xml:space="preserve">que han sido </w:t>
      </w:r>
      <w:r w:rsidR="00057D4F" w:rsidRPr="004D0985">
        <w:rPr>
          <w:rFonts w:ascii="Calibri Light" w:eastAsiaTheme="majorEastAsia" w:hAnsi="Calibri Light" w:cs="Times New Roman"/>
          <w:color w:val="000000"/>
          <w:shd w:val="clear" w:color="auto" w:fill="FFFFFF"/>
          <w:lang w:val="es-ES_tradnl"/>
        </w:rPr>
        <w:t>entrega</w:t>
      </w:r>
      <w:r w:rsidR="00A73BD4">
        <w:rPr>
          <w:rFonts w:ascii="Calibri Light" w:eastAsiaTheme="majorEastAsia" w:hAnsi="Calibri Light" w:cs="Times New Roman"/>
          <w:color w:val="000000"/>
          <w:shd w:val="clear" w:color="auto" w:fill="FFFFFF"/>
          <w:lang w:val="es-ES_tradnl"/>
        </w:rPr>
        <w:t>das</w:t>
      </w:r>
      <w:r w:rsidR="00057D4F" w:rsidRPr="004D0985">
        <w:rPr>
          <w:rFonts w:ascii="Calibri Light" w:eastAsiaTheme="majorEastAsia" w:hAnsi="Calibri Light" w:cs="Times New Roman"/>
          <w:color w:val="000000"/>
          <w:shd w:val="clear" w:color="auto" w:fill="FFFFFF"/>
          <w:lang w:val="es-ES_tradnl"/>
        </w:rPr>
        <w:t xml:space="preserve"> a sus afines</w:t>
      </w:r>
      <w:r w:rsidR="00C03772" w:rsidRPr="004D0985">
        <w:rPr>
          <w:rFonts w:ascii="Calibri Light" w:eastAsiaTheme="majorEastAsia" w:hAnsi="Calibri Light" w:cs="Times New Roman"/>
          <w:color w:val="000000"/>
          <w:shd w:val="clear" w:color="auto" w:fill="FFFFFF"/>
          <w:lang w:val="es-ES_tradnl"/>
        </w:rPr>
        <w:t xml:space="preserve"> y conocidos</w:t>
      </w:r>
      <w:r w:rsidR="00D26EB1" w:rsidRPr="004D0985">
        <w:rPr>
          <w:rFonts w:ascii="Calibri Light" w:eastAsiaTheme="majorEastAsia" w:hAnsi="Calibri Light" w:cs="Times New Roman"/>
          <w:color w:val="000000"/>
          <w:shd w:val="clear" w:color="auto" w:fill="FFFFFF"/>
          <w:lang w:val="es-ES_tradnl"/>
        </w:rPr>
        <w:t xml:space="preserve"> y no a las comunidades</w:t>
      </w:r>
      <w:r w:rsidR="00057D4F" w:rsidRPr="004D0985">
        <w:rPr>
          <w:rFonts w:ascii="Calibri Light" w:eastAsiaTheme="majorEastAsia" w:hAnsi="Calibri Light" w:cs="Times New Roman"/>
          <w:color w:val="000000"/>
          <w:shd w:val="clear" w:color="auto" w:fill="FFFFFF"/>
          <w:lang w:val="es-ES_tradnl"/>
        </w:rPr>
        <w:t xml:space="preserve">. </w:t>
      </w:r>
      <w:r w:rsidRPr="004D0985">
        <w:rPr>
          <w:rFonts w:ascii="Calibri Light" w:eastAsiaTheme="majorEastAsia" w:hAnsi="Calibri Light" w:cs="Times New Roman"/>
          <w:color w:val="000000"/>
          <w:shd w:val="clear" w:color="auto" w:fill="FFFFFF"/>
          <w:lang w:val="es-ES_tradnl"/>
        </w:rPr>
        <w:t>Ante esta situación</w:t>
      </w:r>
      <w:r w:rsidRPr="004D0985">
        <w:rPr>
          <w:rFonts w:ascii="Calibri Light" w:hAnsi="Calibri Light" w:cs="Times New Roman"/>
          <w:color w:val="000000"/>
          <w:shd w:val="clear" w:color="auto" w:fill="FFFFFF"/>
          <w:lang w:val="es-ES_tradnl"/>
        </w:rPr>
        <w:t xml:space="preserve">, las Comisiones Ciudadanas por la Transparencia están iniciando </w:t>
      </w:r>
      <w:r w:rsidR="005801E7">
        <w:rPr>
          <w:rFonts w:ascii="Calibri Light" w:hAnsi="Calibri Light" w:cs="Times New Roman"/>
          <w:color w:val="000000"/>
          <w:shd w:val="clear" w:color="auto" w:fill="FFFFFF"/>
          <w:lang w:val="es-ES_tradnl"/>
        </w:rPr>
        <w:t xml:space="preserve">una </w:t>
      </w:r>
      <w:r w:rsidRPr="004D0985">
        <w:rPr>
          <w:rFonts w:ascii="Calibri Light" w:hAnsi="Calibri Light" w:cs="Times New Roman"/>
          <w:color w:val="000000"/>
          <w:shd w:val="clear" w:color="auto" w:fill="FFFFFF"/>
          <w:lang w:val="es-ES_tradnl"/>
        </w:rPr>
        <w:t xml:space="preserve">auditoria social con la ayuda de los entes de fiscalización para que los diez programas logren alcanzar su prometido. </w:t>
      </w:r>
      <w:r w:rsidRPr="004D0985">
        <w:rPr>
          <w:rFonts w:ascii="Calibri Light" w:eastAsiaTheme="majorEastAsia" w:hAnsi="Calibri Light" w:cs="Times New Roman"/>
          <w:color w:val="000000"/>
          <w:shd w:val="clear" w:color="auto" w:fill="FFFFFF"/>
          <w:lang w:val="es-ES_tradnl"/>
        </w:rPr>
        <w:t xml:space="preserve"> </w:t>
      </w:r>
    </w:p>
    <w:p w14:paraId="7C89F2C9" w14:textId="7F25B163" w:rsidR="006F6E32" w:rsidRPr="00D617B9" w:rsidRDefault="00057D4F" w:rsidP="00D617B9">
      <w:pPr>
        <w:pStyle w:val="NormalWeb"/>
        <w:numPr>
          <w:ilvl w:val="0"/>
          <w:numId w:val="11"/>
        </w:numPr>
        <w:shd w:val="clear" w:color="auto" w:fill="FFFFFF"/>
        <w:jc w:val="both"/>
        <w:rPr>
          <w:rFonts w:ascii="Times" w:eastAsia="Times New Roman" w:hAnsi="Times" w:cs="Times New Roman"/>
          <w:sz w:val="20"/>
          <w:szCs w:val="20"/>
          <w:lang w:val="es-ES_tradnl" w:eastAsia="es-ES"/>
        </w:rPr>
      </w:pPr>
      <w:r w:rsidRPr="00D617B9">
        <w:rPr>
          <w:rFonts w:ascii="Calibri Light" w:hAnsi="Calibri Light"/>
          <w:sz w:val="24"/>
          <w:szCs w:val="24"/>
          <w:lang w:val="es-ES_tradnl" w:eastAsia="en-US"/>
        </w:rPr>
        <w:t>A pesar de que el Gobierno de la República prometió dar ayuda económica a la población más pobre, esta ayuda no ha llegado</w:t>
      </w:r>
      <w:r w:rsidR="00D26EB1" w:rsidRPr="00D617B9">
        <w:rPr>
          <w:rFonts w:ascii="Calibri Light" w:hAnsi="Calibri Light"/>
          <w:sz w:val="24"/>
          <w:szCs w:val="24"/>
          <w:lang w:val="es-ES_tradnl" w:eastAsia="en-US"/>
        </w:rPr>
        <w:t xml:space="preserve"> por requisitos burocráticos y </w:t>
      </w:r>
      <w:r w:rsidR="00631BF1" w:rsidRPr="00D617B9">
        <w:rPr>
          <w:rFonts w:ascii="Calibri Light" w:hAnsi="Calibri Light"/>
          <w:sz w:val="24"/>
          <w:szCs w:val="24"/>
          <w:lang w:val="es-ES_tradnl" w:eastAsia="en-US"/>
        </w:rPr>
        <w:t>discriminatorios</w:t>
      </w:r>
      <w:r w:rsidRPr="00D617B9">
        <w:rPr>
          <w:rFonts w:ascii="Calibri Light" w:hAnsi="Calibri Light"/>
          <w:sz w:val="24"/>
          <w:szCs w:val="24"/>
          <w:lang w:val="es-ES_tradnl" w:eastAsia="en-US"/>
        </w:rPr>
        <w:t xml:space="preserve">. </w:t>
      </w:r>
      <w:r w:rsidR="005A66D6" w:rsidRPr="00D617B9">
        <w:rPr>
          <w:rFonts w:ascii="Calibri Light" w:hAnsi="Calibri Light"/>
          <w:sz w:val="24"/>
          <w:szCs w:val="24"/>
          <w:lang w:val="es-ES_tradnl" w:eastAsia="en-US"/>
        </w:rPr>
        <w:t>Uno de los</w:t>
      </w:r>
      <w:r w:rsidR="00C27D27" w:rsidRPr="00D617B9">
        <w:rPr>
          <w:rFonts w:ascii="Calibri Light" w:hAnsi="Calibri Light"/>
          <w:sz w:val="24"/>
          <w:szCs w:val="24"/>
          <w:lang w:val="es-ES_tradnl" w:eastAsia="en-US"/>
        </w:rPr>
        <w:t xml:space="preserve"> requisito</w:t>
      </w:r>
      <w:r w:rsidR="005A66D6" w:rsidRPr="00D617B9">
        <w:rPr>
          <w:rFonts w:ascii="Calibri Light" w:hAnsi="Calibri Light"/>
          <w:sz w:val="24"/>
          <w:szCs w:val="24"/>
          <w:lang w:val="es-ES_tradnl" w:eastAsia="en-US"/>
        </w:rPr>
        <w:t>s</w:t>
      </w:r>
      <w:r w:rsidR="00C27D27" w:rsidRPr="00D617B9">
        <w:rPr>
          <w:rFonts w:ascii="Calibri Light" w:hAnsi="Calibri Light"/>
          <w:sz w:val="24"/>
          <w:szCs w:val="24"/>
          <w:lang w:val="es-ES_tradnl" w:eastAsia="en-US"/>
        </w:rPr>
        <w:t xml:space="preserve"> para cobrar estos “bonos” exige presentar </w:t>
      </w:r>
      <w:r w:rsidR="000C23E6" w:rsidRPr="00D617B9">
        <w:rPr>
          <w:rFonts w:ascii="Calibri Light" w:hAnsi="Calibri Light"/>
          <w:sz w:val="24"/>
          <w:szCs w:val="24"/>
          <w:lang w:val="es-ES_tradnl" w:eastAsia="en-US"/>
        </w:rPr>
        <w:t xml:space="preserve">el </w:t>
      </w:r>
      <w:r w:rsidR="00C27D27" w:rsidRPr="00D617B9">
        <w:rPr>
          <w:rFonts w:ascii="Calibri Light" w:hAnsi="Calibri Light"/>
          <w:sz w:val="24"/>
          <w:szCs w:val="24"/>
          <w:lang w:val="es-ES_tradnl" w:eastAsia="en-US"/>
        </w:rPr>
        <w:t>recibo de consumo de electricidad o tener cuenta bancaria a pesar de que la mayoría</w:t>
      </w:r>
      <w:r w:rsidR="006E6B0F" w:rsidRPr="00D617B9">
        <w:rPr>
          <w:rFonts w:ascii="Calibri Light" w:hAnsi="Calibri Light"/>
          <w:sz w:val="24"/>
          <w:szCs w:val="24"/>
          <w:lang w:val="es-ES_tradnl" w:eastAsia="en-US"/>
        </w:rPr>
        <w:t xml:space="preserve"> de las</w:t>
      </w:r>
      <w:r w:rsidR="00C27D27" w:rsidRPr="00D617B9">
        <w:rPr>
          <w:rFonts w:ascii="Calibri Light" w:hAnsi="Calibri Light"/>
          <w:sz w:val="24"/>
          <w:szCs w:val="24"/>
          <w:lang w:val="es-ES_tradnl" w:eastAsia="en-US"/>
        </w:rPr>
        <w:t xml:space="preserve"> familias indígenas</w:t>
      </w:r>
      <w:r w:rsidR="00DE2403" w:rsidRPr="00D617B9">
        <w:rPr>
          <w:rFonts w:ascii="Calibri Light" w:hAnsi="Calibri Light"/>
          <w:sz w:val="24"/>
          <w:szCs w:val="24"/>
          <w:lang w:val="es-ES_tradnl" w:eastAsia="en-US"/>
        </w:rPr>
        <w:t>,</w:t>
      </w:r>
      <w:r w:rsidR="00C27D27" w:rsidRPr="00D617B9">
        <w:rPr>
          <w:rFonts w:ascii="Calibri Light" w:hAnsi="Calibri Light"/>
          <w:sz w:val="24"/>
          <w:szCs w:val="24"/>
          <w:lang w:val="es-ES_tradnl" w:eastAsia="en-US"/>
        </w:rPr>
        <w:t xml:space="preserve"> y </w:t>
      </w:r>
      <w:r w:rsidR="00DE2403" w:rsidRPr="00D617B9">
        <w:rPr>
          <w:rFonts w:ascii="Calibri Light" w:hAnsi="Calibri Light"/>
          <w:sz w:val="24"/>
          <w:szCs w:val="24"/>
          <w:lang w:val="es-ES_tradnl" w:eastAsia="en-US"/>
        </w:rPr>
        <w:t>en particular</w:t>
      </w:r>
      <w:r w:rsidR="00C27D27" w:rsidRPr="00D617B9">
        <w:rPr>
          <w:rFonts w:ascii="Calibri Light" w:hAnsi="Calibri Light"/>
          <w:sz w:val="24"/>
          <w:szCs w:val="24"/>
          <w:lang w:val="es-ES_tradnl" w:eastAsia="en-US"/>
        </w:rPr>
        <w:t xml:space="preserve"> las mujeres</w:t>
      </w:r>
      <w:r w:rsidR="008174A8" w:rsidRPr="00D617B9">
        <w:rPr>
          <w:rFonts w:ascii="Calibri Light" w:hAnsi="Calibri Light"/>
          <w:sz w:val="24"/>
          <w:szCs w:val="24"/>
          <w:lang w:val="es-ES_tradnl" w:eastAsia="en-US"/>
        </w:rPr>
        <w:t xml:space="preserve"> cabezas de familia</w:t>
      </w:r>
      <w:r w:rsidR="00DE2403" w:rsidRPr="00D617B9">
        <w:rPr>
          <w:rFonts w:ascii="Calibri Light" w:hAnsi="Calibri Light"/>
          <w:sz w:val="24"/>
          <w:szCs w:val="24"/>
          <w:lang w:val="es-ES_tradnl" w:eastAsia="en-US"/>
        </w:rPr>
        <w:t>,</w:t>
      </w:r>
      <w:r w:rsidR="00C27D27" w:rsidRPr="00D617B9">
        <w:rPr>
          <w:rFonts w:ascii="Calibri Light" w:hAnsi="Calibri Light"/>
          <w:sz w:val="24"/>
          <w:szCs w:val="24"/>
          <w:lang w:val="es-ES_tradnl" w:eastAsia="en-US"/>
        </w:rPr>
        <w:t xml:space="preserve"> no cuentan con estos requisitos</w:t>
      </w:r>
      <w:r w:rsidR="00DE2403" w:rsidRPr="00D617B9">
        <w:rPr>
          <w:rFonts w:ascii="Calibri Light" w:hAnsi="Calibri Light"/>
          <w:sz w:val="24"/>
          <w:szCs w:val="24"/>
          <w:lang w:val="es-ES_tradnl" w:eastAsia="en-US"/>
        </w:rPr>
        <w:t>.</w:t>
      </w:r>
    </w:p>
    <w:p w14:paraId="648793F4" w14:textId="3F49BA60" w:rsidR="00C27D27" w:rsidRPr="00912FFE" w:rsidRDefault="00C27D27" w:rsidP="006F6E32">
      <w:pPr>
        <w:pStyle w:val="NormalWeb"/>
        <w:numPr>
          <w:ilvl w:val="0"/>
          <w:numId w:val="11"/>
        </w:numPr>
        <w:shd w:val="clear" w:color="auto" w:fill="FFFFFF"/>
        <w:jc w:val="both"/>
        <w:rPr>
          <w:rFonts w:ascii="Calibri Light" w:hAnsi="Calibri Light"/>
          <w:sz w:val="24"/>
          <w:szCs w:val="24"/>
          <w:lang w:val="es-ES_tradnl" w:eastAsia="en-US"/>
        </w:rPr>
      </w:pPr>
      <w:r w:rsidRPr="006F6E32">
        <w:rPr>
          <w:rFonts w:ascii="Calibri Light" w:hAnsi="Calibri Light"/>
          <w:sz w:val="24"/>
          <w:szCs w:val="24"/>
          <w:lang w:val="es-ES_tradnl" w:eastAsia="en-US"/>
        </w:rPr>
        <w:t>En algunos casos los pocos fondos establecidos oficialmente de ayuda han sido</w:t>
      </w:r>
      <w:r w:rsidR="001D4F68" w:rsidRPr="006F6E32">
        <w:rPr>
          <w:rFonts w:ascii="Calibri Light" w:hAnsi="Calibri Light"/>
          <w:sz w:val="24"/>
          <w:szCs w:val="24"/>
          <w:lang w:val="es-ES_tradnl" w:eastAsia="en-US"/>
        </w:rPr>
        <w:t>,</w:t>
      </w:r>
      <w:r w:rsidRPr="006F6E32">
        <w:rPr>
          <w:rFonts w:ascii="Calibri Light" w:hAnsi="Calibri Light"/>
          <w:sz w:val="24"/>
          <w:szCs w:val="24"/>
          <w:lang w:val="es-ES_tradnl" w:eastAsia="en-US"/>
        </w:rPr>
        <w:t xml:space="preserve"> </w:t>
      </w:r>
      <w:r w:rsidR="008935F2" w:rsidRPr="006F6E32">
        <w:rPr>
          <w:rFonts w:ascii="Calibri Light" w:hAnsi="Calibri Light"/>
          <w:i/>
          <w:sz w:val="24"/>
          <w:szCs w:val="24"/>
          <w:lang w:val="es-ES_tradnl" w:eastAsia="en-US"/>
        </w:rPr>
        <w:t>de facto</w:t>
      </w:r>
      <w:r w:rsidR="001D4F68" w:rsidRPr="006F6E32">
        <w:rPr>
          <w:rFonts w:ascii="Calibri Light" w:hAnsi="Calibri Light"/>
          <w:sz w:val="24"/>
          <w:szCs w:val="24"/>
          <w:lang w:val="es-ES_tradnl" w:eastAsia="en-US"/>
        </w:rPr>
        <w:t>,</w:t>
      </w:r>
      <w:r w:rsidR="008935F2" w:rsidRPr="006F6E32">
        <w:rPr>
          <w:rFonts w:ascii="Calibri Light" w:hAnsi="Calibri Light"/>
          <w:i/>
          <w:sz w:val="24"/>
          <w:szCs w:val="24"/>
          <w:lang w:val="es-ES_tradnl" w:eastAsia="en-US"/>
        </w:rPr>
        <w:t xml:space="preserve"> </w:t>
      </w:r>
      <w:r w:rsidRPr="006F6E32">
        <w:rPr>
          <w:rFonts w:ascii="Calibri Light" w:hAnsi="Calibri Light"/>
          <w:sz w:val="24"/>
          <w:szCs w:val="24"/>
          <w:lang w:val="es-ES_tradnl" w:eastAsia="en-US"/>
        </w:rPr>
        <w:t>únicamente para los clientes de la empresa ENERGUATE</w:t>
      </w:r>
      <w:r w:rsidR="006F6E32" w:rsidRPr="006F6E32">
        <w:rPr>
          <w:rFonts w:ascii="Calibri Light" w:hAnsi="Calibri Light"/>
          <w:sz w:val="24"/>
          <w:szCs w:val="24"/>
          <w:lang w:val="es-ES_tradnl" w:eastAsia="en-US"/>
        </w:rPr>
        <w:t xml:space="preserve"> y </w:t>
      </w:r>
      <w:r w:rsidR="006F6E32" w:rsidRPr="00D617B9">
        <w:rPr>
          <w:rFonts w:ascii="Calibri Light" w:hAnsi="Calibri Light"/>
          <w:sz w:val="24"/>
          <w:szCs w:val="24"/>
          <w:lang w:val="es-ES_tradnl" w:eastAsia="en-US"/>
        </w:rPr>
        <w:t>EEGSA que son las empresas que tie</w:t>
      </w:r>
      <w:r w:rsidR="006F6E32" w:rsidRPr="006F6E32">
        <w:rPr>
          <w:rFonts w:ascii="Calibri Light" w:hAnsi="Calibri Light"/>
          <w:sz w:val="24"/>
          <w:szCs w:val="24"/>
          <w:lang w:val="es-ES_tradnl" w:eastAsia="en-US"/>
        </w:rPr>
        <w:t>nen el monopolio de la distribuc</w:t>
      </w:r>
      <w:r w:rsidR="006F6E32" w:rsidRPr="00D617B9">
        <w:rPr>
          <w:rFonts w:ascii="Calibri Light" w:hAnsi="Calibri Light"/>
          <w:sz w:val="24"/>
          <w:szCs w:val="24"/>
          <w:lang w:val="es-ES_tradnl" w:eastAsia="en-US"/>
        </w:rPr>
        <w:t>ión y facturación de Energía electrica en Guatemala</w:t>
      </w:r>
      <w:r w:rsidR="00902518">
        <w:rPr>
          <w:rFonts w:ascii="Calibri Light" w:hAnsi="Calibri Light"/>
          <w:sz w:val="24"/>
          <w:szCs w:val="24"/>
          <w:lang w:val="es-ES_tradnl" w:eastAsia="en-US"/>
        </w:rPr>
        <w:t>,</w:t>
      </w:r>
      <w:r w:rsidRPr="004D0985">
        <w:rPr>
          <w:rFonts w:ascii="Calibri Light" w:hAnsi="Calibri Light"/>
          <w:sz w:val="24"/>
          <w:szCs w:val="24"/>
          <w:lang w:val="es-ES_tradnl" w:eastAsia="en-US"/>
        </w:rPr>
        <w:t xml:space="preserve"> pues la ayuda está condicionada a la presentación de un código que viene estampada en la factura de cobro de</w:t>
      </w:r>
      <w:r w:rsidR="006F6E32">
        <w:rPr>
          <w:rFonts w:ascii="Calibri Light" w:hAnsi="Calibri Light"/>
          <w:sz w:val="24"/>
          <w:szCs w:val="24"/>
          <w:lang w:val="es-ES_tradnl" w:eastAsia="en-US"/>
        </w:rPr>
        <w:t>l recibo</w:t>
      </w:r>
      <w:r w:rsidR="000A0F60">
        <w:rPr>
          <w:rFonts w:ascii="Calibri Light" w:hAnsi="Calibri Light"/>
          <w:sz w:val="24"/>
          <w:szCs w:val="24"/>
          <w:lang w:val="es-ES_tradnl" w:eastAsia="en-US"/>
        </w:rPr>
        <w:t xml:space="preserve"> (incluso con un incremento</w:t>
      </w:r>
      <w:r w:rsidR="001C5E57">
        <w:rPr>
          <w:rFonts w:ascii="Calibri Light" w:hAnsi="Calibri Light"/>
          <w:sz w:val="24"/>
          <w:szCs w:val="24"/>
          <w:lang w:val="es-ES_tradnl" w:eastAsia="en-US"/>
        </w:rPr>
        <w:t>s</w:t>
      </w:r>
      <w:r w:rsidR="000A0F60">
        <w:rPr>
          <w:rFonts w:ascii="Calibri Light" w:hAnsi="Calibri Light"/>
          <w:sz w:val="24"/>
          <w:szCs w:val="24"/>
          <w:lang w:val="es-ES_tradnl" w:eastAsia="en-US"/>
        </w:rPr>
        <w:t xml:space="preserve"> injustificado</w:t>
      </w:r>
      <w:r w:rsidR="001C5E57">
        <w:rPr>
          <w:rFonts w:ascii="Calibri Light" w:hAnsi="Calibri Light"/>
          <w:sz w:val="24"/>
          <w:szCs w:val="24"/>
          <w:lang w:val="es-ES_tradnl" w:eastAsia="en-US"/>
        </w:rPr>
        <w:t>s</w:t>
      </w:r>
      <w:r w:rsidR="000A0F60">
        <w:rPr>
          <w:rFonts w:ascii="Calibri Light" w:hAnsi="Calibri Light"/>
          <w:sz w:val="24"/>
          <w:szCs w:val="24"/>
          <w:lang w:val="es-ES_tradnl" w:eastAsia="en-US"/>
        </w:rPr>
        <w:t xml:space="preserve"> de los cobros)</w:t>
      </w:r>
      <w:r w:rsidRPr="004D0985">
        <w:rPr>
          <w:rFonts w:ascii="Calibri Light" w:hAnsi="Calibri Light"/>
          <w:sz w:val="24"/>
          <w:szCs w:val="24"/>
          <w:lang w:val="es-ES_tradnl" w:eastAsia="en-US"/>
        </w:rPr>
        <w:t xml:space="preserve">. Muchas de las familias que necesitan de estos apoyos, particularmente grupos indígenas, no gozan de servicio eléctrico y muchos de ellos no tienen una casa para vivir, por lo que automáticamente quedan excluidos de recibir la ayuda. </w:t>
      </w:r>
    </w:p>
    <w:p w14:paraId="79952EBF" w14:textId="0A7FC32E" w:rsidR="00C27D27" w:rsidRPr="004D0985" w:rsidRDefault="00C27D27" w:rsidP="004D0985">
      <w:pPr>
        <w:pStyle w:val="NormalWeb"/>
        <w:numPr>
          <w:ilvl w:val="0"/>
          <w:numId w:val="11"/>
        </w:numPr>
        <w:shd w:val="clear" w:color="auto" w:fill="FFFFFF"/>
        <w:jc w:val="both"/>
        <w:rPr>
          <w:rFonts w:ascii="Calibri Light" w:hAnsi="Calibri Light"/>
          <w:sz w:val="24"/>
          <w:szCs w:val="24"/>
          <w:lang w:val="es-ES_tradnl" w:eastAsia="en-US"/>
        </w:rPr>
      </w:pPr>
      <w:r w:rsidRPr="004D0985">
        <w:rPr>
          <w:rFonts w:ascii="Calibri Light" w:hAnsi="Calibri Light"/>
          <w:sz w:val="24"/>
          <w:szCs w:val="24"/>
          <w:lang w:val="es-ES_tradnl" w:eastAsia="en-US"/>
        </w:rPr>
        <w:t xml:space="preserve">En otros casos, los bonos </w:t>
      </w:r>
      <w:r w:rsidR="00415FDA" w:rsidRPr="004D0985">
        <w:rPr>
          <w:rFonts w:ascii="Calibri Light" w:hAnsi="Calibri Light"/>
          <w:sz w:val="24"/>
          <w:szCs w:val="24"/>
          <w:lang w:val="es-ES_tradnl" w:eastAsia="en-US"/>
        </w:rPr>
        <w:t xml:space="preserve">son entregados </w:t>
      </w:r>
      <w:r w:rsidRPr="004D0985">
        <w:rPr>
          <w:rFonts w:ascii="Calibri Light" w:hAnsi="Calibri Light"/>
          <w:sz w:val="24"/>
          <w:szCs w:val="24"/>
          <w:lang w:val="es-ES_tradnl" w:eastAsia="en-US"/>
        </w:rPr>
        <w:t xml:space="preserve"> en las zonas urbanas, </w:t>
      </w:r>
      <w:r w:rsidR="001B4C0B" w:rsidRPr="004D0985">
        <w:rPr>
          <w:rFonts w:ascii="Calibri Light" w:hAnsi="Calibri Light"/>
          <w:sz w:val="24"/>
          <w:szCs w:val="24"/>
          <w:lang w:val="es-ES_tradnl" w:eastAsia="en-US"/>
        </w:rPr>
        <w:t>sin embargo, dadas las restricciones de mo</w:t>
      </w:r>
      <w:r w:rsidR="00806050">
        <w:rPr>
          <w:rFonts w:ascii="Calibri Light" w:hAnsi="Calibri Light"/>
          <w:sz w:val="24"/>
          <w:szCs w:val="24"/>
          <w:lang w:val="es-ES_tradnl" w:eastAsia="en-US"/>
        </w:rPr>
        <w:t>v</w:t>
      </w:r>
      <w:r w:rsidR="001B4C0B" w:rsidRPr="004D0985">
        <w:rPr>
          <w:rFonts w:ascii="Calibri Light" w:hAnsi="Calibri Light"/>
          <w:sz w:val="24"/>
          <w:szCs w:val="24"/>
          <w:lang w:val="es-ES_tradnl" w:eastAsia="en-US"/>
        </w:rPr>
        <w:t>ilidad y falta de transporte público</w:t>
      </w:r>
      <w:r w:rsidR="001C5E57">
        <w:rPr>
          <w:rFonts w:ascii="Calibri Light" w:hAnsi="Calibri Light"/>
          <w:sz w:val="24"/>
          <w:szCs w:val="24"/>
          <w:lang w:val="es-ES_tradnl" w:eastAsia="en-US"/>
        </w:rPr>
        <w:t xml:space="preserve"> a causa de la pandemia</w:t>
      </w:r>
      <w:r w:rsidR="001B4C0B" w:rsidRPr="004D0985">
        <w:rPr>
          <w:rFonts w:ascii="Calibri Light" w:hAnsi="Calibri Light"/>
          <w:sz w:val="24"/>
          <w:szCs w:val="24"/>
          <w:lang w:val="es-ES_tradnl" w:eastAsia="en-US"/>
        </w:rPr>
        <w:t xml:space="preserve">, los grupos indígenas </w:t>
      </w:r>
      <w:r w:rsidR="00556088">
        <w:rPr>
          <w:rFonts w:ascii="Calibri Light" w:hAnsi="Calibri Light"/>
          <w:sz w:val="24"/>
          <w:szCs w:val="24"/>
          <w:lang w:val="es-ES_tradnl" w:eastAsia="en-US"/>
        </w:rPr>
        <w:t xml:space="preserve">no pueden ir a solicitar los bonos por lo que </w:t>
      </w:r>
      <w:r w:rsidR="001B4C0B" w:rsidRPr="004D0985">
        <w:rPr>
          <w:rFonts w:ascii="Calibri Light" w:hAnsi="Calibri Light"/>
          <w:sz w:val="24"/>
          <w:szCs w:val="24"/>
          <w:lang w:val="es-ES_tradnl" w:eastAsia="en-US"/>
        </w:rPr>
        <w:t>quedan totalmente excluidos de estos</w:t>
      </w:r>
      <w:r w:rsidRPr="004D0985">
        <w:rPr>
          <w:rFonts w:ascii="Calibri Light" w:hAnsi="Calibri Light"/>
          <w:sz w:val="24"/>
          <w:szCs w:val="24"/>
          <w:lang w:val="es-ES_tradnl" w:eastAsia="en-US"/>
        </w:rPr>
        <w:t xml:space="preserve"> programas de asistencia económica</w:t>
      </w:r>
      <w:r w:rsidR="001B4C0B" w:rsidRPr="004D0985">
        <w:rPr>
          <w:rFonts w:ascii="Calibri Light" w:hAnsi="Calibri Light"/>
          <w:sz w:val="24"/>
          <w:szCs w:val="24"/>
          <w:lang w:val="es-ES_tradnl" w:eastAsia="en-US"/>
        </w:rPr>
        <w:t>.</w:t>
      </w:r>
    </w:p>
    <w:p w14:paraId="290BBE8E" w14:textId="43AA80D9" w:rsidR="00944EB3" w:rsidRPr="00D617B9" w:rsidRDefault="00944EB3" w:rsidP="00D617B9">
      <w:pPr>
        <w:spacing w:before="100" w:beforeAutospacing="1" w:after="100" w:afterAutospacing="1"/>
        <w:jc w:val="both"/>
        <w:rPr>
          <w:rFonts w:ascii="Calibri Light" w:hAnsi="Calibri Light"/>
          <w:b/>
          <w:i/>
          <w:lang w:val="es-ES_tradnl"/>
        </w:rPr>
      </w:pPr>
      <w:r w:rsidRPr="00D617B9">
        <w:rPr>
          <w:rFonts w:ascii="Calibri Light" w:hAnsi="Calibri Light"/>
          <w:b/>
          <w:i/>
          <w:lang w:val="es-ES_tradnl"/>
        </w:rPr>
        <w:t>Respuesta a la pregunta 5</w:t>
      </w:r>
      <w:r w:rsidR="00EF7726" w:rsidRPr="00D617B9">
        <w:rPr>
          <w:rFonts w:ascii="Calibri Light" w:hAnsi="Calibri Light"/>
          <w:b/>
          <w:i/>
          <w:lang w:val="es-ES_tradnl"/>
        </w:rPr>
        <w:t xml:space="preserve"> y en particular con el acceso a alimentación y soberanía alimentaria</w:t>
      </w:r>
    </w:p>
    <w:p w14:paraId="5266BA60" w14:textId="66F84265" w:rsidR="008564AD" w:rsidRPr="004D0985" w:rsidRDefault="00E83DD1" w:rsidP="004D0985">
      <w:pPr>
        <w:pStyle w:val="Prrafodelista"/>
        <w:numPr>
          <w:ilvl w:val="0"/>
          <w:numId w:val="11"/>
        </w:numPr>
        <w:shd w:val="clear" w:color="auto" w:fill="FFFFFF"/>
        <w:spacing w:before="100" w:beforeAutospacing="1" w:after="100" w:afterAutospacing="1"/>
        <w:jc w:val="both"/>
        <w:rPr>
          <w:rFonts w:ascii="Calibri Light" w:eastAsia="Times New Roman" w:hAnsi="Calibri Light" w:cs="Times New Roman"/>
          <w:color w:val="000000"/>
          <w:lang w:val="es-ES_tradnl" w:eastAsia="es-GT"/>
        </w:rPr>
      </w:pPr>
      <w:r w:rsidRPr="004D0985">
        <w:rPr>
          <w:rFonts w:ascii="Calibri Light" w:hAnsi="Calibri Light" w:cs="Times New Roman"/>
          <w:shd w:val="clear" w:color="auto" w:fill="FFFFFF"/>
          <w:lang w:val="es-ES_tradnl"/>
        </w:rPr>
        <w:t>A pesar de que los pueblos indígenas no han sido consultados par</w:t>
      </w:r>
      <w:r w:rsidR="00D86F75" w:rsidRPr="004D0985">
        <w:rPr>
          <w:rFonts w:ascii="Calibri Light" w:hAnsi="Calibri Light" w:cs="Times New Roman"/>
          <w:shd w:val="clear" w:color="auto" w:fill="FFFFFF"/>
          <w:lang w:val="es-ES_tradnl"/>
        </w:rPr>
        <w:t>a la creación de los Decretos y</w:t>
      </w:r>
      <w:r w:rsidRPr="004D0985">
        <w:rPr>
          <w:rFonts w:ascii="Calibri Light" w:hAnsi="Calibri Light" w:cs="Times New Roman"/>
          <w:shd w:val="clear" w:color="auto" w:fill="FFFFFF"/>
          <w:lang w:val="es-ES_tradnl"/>
        </w:rPr>
        <w:t xml:space="preserve"> programas de gobierno. </w:t>
      </w:r>
      <w:r w:rsidR="00944EB3" w:rsidRPr="004D0985">
        <w:rPr>
          <w:rFonts w:ascii="Calibri Light" w:eastAsia="Times New Roman" w:hAnsi="Calibri Light" w:cs="Times New Roman"/>
          <w:color w:val="000000"/>
          <w:lang w:val="es-ES_tradnl" w:eastAsia="es-GT"/>
        </w:rPr>
        <w:t>En las territorialidades de los pueblos indígenas existe</w:t>
      </w:r>
      <w:r w:rsidR="008564AD" w:rsidRPr="004D0985">
        <w:rPr>
          <w:rFonts w:ascii="Calibri Light" w:eastAsia="Times New Roman" w:hAnsi="Calibri Light" w:cs="Times New Roman"/>
          <w:color w:val="000000"/>
          <w:lang w:val="es-ES_tradnl" w:eastAsia="es-GT"/>
        </w:rPr>
        <w:t>n</w:t>
      </w:r>
      <w:r w:rsidR="00944EB3" w:rsidRPr="004D0985">
        <w:rPr>
          <w:rFonts w:ascii="Calibri Light" w:eastAsia="Times New Roman" w:hAnsi="Calibri Light" w:cs="Times New Roman"/>
          <w:color w:val="000000"/>
          <w:lang w:val="es-ES_tradnl" w:eastAsia="es-GT"/>
        </w:rPr>
        <w:t xml:space="preserve"> práctica</w:t>
      </w:r>
      <w:r w:rsidR="008564AD" w:rsidRPr="004D0985">
        <w:rPr>
          <w:rFonts w:ascii="Calibri Light" w:eastAsia="Times New Roman" w:hAnsi="Calibri Light" w:cs="Times New Roman"/>
          <w:color w:val="000000"/>
          <w:lang w:val="es-ES_tradnl" w:eastAsia="es-GT"/>
        </w:rPr>
        <w:t>s</w:t>
      </w:r>
      <w:r w:rsidR="00944EB3" w:rsidRPr="004D0985">
        <w:rPr>
          <w:rFonts w:ascii="Calibri Light" w:eastAsia="Times New Roman" w:hAnsi="Calibri Light" w:cs="Times New Roman"/>
          <w:color w:val="000000"/>
          <w:lang w:val="es-ES_tradnl" w:eastAsia="es-GT"/>
        </w:rPr>
        <w:t xml:space="preserve"> y vivencias ancestrales relacionada a la alimentación, la </w:t>
      </w:r>
      <w:r w:rsidR="00944EB3" w:rsidRPr="004D0985">
        <w:rPr>
          <w:rFonts w:ascii="Calibri Light" w:eastAsia="Times New Roman" w:hAnsi="Calibri Light" w:cs="Times New Roman"/>
          <w:color w:val="000000"/>
          <w:lang w:val="es-ES_tradnl" w:eastAsia="es-GT"/>
        </w:rPr>
        <w:lastRenderedPageBreak/>
        <w:t>espiritualidad maya, la educación</w:t>
      </w:r>
      <w:r w:rsidR="00D46564">
        <w:rPr>
          <w:rFonts w:ascii="Calibri Light" w:eastAsia="Times New Roman" w:hAnsi="Calibri Light" w:cs="Times New Roman"/>
          <w:color w:val="000000"/>
          <w:lang w:val="es-ES_tradnl" w:eastAsia="es-GT"/>
        </w:rPr>
        <w:t xml:space="preserve"> y</w:t>
      </w:r>
      <w:r w:rsidR="00944EB3" w:rsidRPr="004D0985">
        <w:rPr>
          <w:rFonts w:ascii="Calibri Light" w:eastAsia="Times New Roman" w:hAnsi="Calibri Light" w:cs="Times New Roman"/>
          <w:color w:val="000000"/>
          <w:lang w:val="es-ES_tradnl" w:eastAsia="es-GT"/>
        </w:rPr>
        <w:t xml:space="preserve"> la ciencia agrícola que las comunidades indígenas han im</w:t>
      </w:r>
      <w:r w:rsidR="008564AD" w:rsidRPr="004D0985">
        <w:rPr>
          <w:rFonts w:ascii="Calibri Light" w:eastAsia="Times New Roman" w:hAnsi="Calibri Light" w:cs="Times New Roman"/>
          <w:color w:val="000000"/>
          <w:lang w:val="es-ES_tradnl" w:eastAsia="es-GT"/>
        </w:rPr>
        <w:t xml:space="preserve">plementado </w:t>
      </w:r>
      <w:r w:rsidR="00E37098" w:rsidRPr="004D0985">
        <w:rPr>
          <w:rFonts w:ascii="Calibri Light" w:eastAsia="Times New Roman" w:hAnsi="Calibri Light" w:cs="Times New Roman"/>
          <w:color w:val="000000"/>
          <w:lang w:val="es-ES_tradnl" w:eastAsia="es-GT"/>
        </w:rPr>
        <w:t>para enfrentar</w:t>
      </w:r>
      <w:r w:rsidR="008564AD" w:rsidRPr="004D0985">
        <w:rPr>
          <w:rFonts w:ascii="Calibri Light" w:eastAsia="Times New Roman" w:hAnsi="Calibri Light" w:cs="Times New Roman"/>
          <w:color w:val="000000"/>
          <w:lang w:val="es-ES_tradnl" w:eastAsia="es-GT"/>
        </w:rPr>
        <w:t xml:space="preserve"> la pandemia. </w:t>
      </w:r>
    </w:p>
    <w:p w14:paraId="53A63801" w14:textId="4EEA74A6" w:rsidR="0005590B" w:rsidRPr="004D0985" w:rsidRDefault="008564AD" w:rsidP="004D0985">
      <w:pPr>
        <w:pStyle w:val="NormalWeb"/>
        <w:numPr>
          <w:ilvl w:val="0"/>
          <w:numId w:val="11"/>
        </w:numPr>
        <w:shd w:val="clear" w:color="auto" w:fill="FFFFFF"/>
        <w:jc w:val="both"/>
        <w:rPr>
          <w:rFonts w:ascii="Calibri Light" w:hAnsi="Calibri Light"/>
          <w:sz w:val="24"/>
          <w:szCs w:val="24"/>
          <w:lang w:val="es-ES_tradnl" w:eastAsia="en-US"/>
        </w:rPr>
      </w:pPr>
      <w:r w:rsidRPr="004D0985">
        <w:rPr>
          <w:rFonts w:ascii="Calibri Light" w:eastAsia="Times New Roman" w:hAnsi="Calibri Light" w:cs="Times New Roman"/>
          <w:color w:val="000000"/>
          <w:sz w:val="24"/>
          <w:szCs w:val="24"/>
          <w:lang w:val="es-ES_tradnl" w:eastAsia="es-GT"/>
        </w:rPr>
        <w:t>Respecto a programas de alimentació</w:t>
      </w:r>
      <w:r w:rsidR="00FC37F6" w:rsidRPr="004D0985">
        <w:rPr>
          <w:rFonts w:ascii="Calibri Light" w:eastAsia="Times New Roman" w:hAnsi="Calibri Light" w:cs="Times New Roman"/>
          <w:color w:val="000000"/>
          <w:sz w:val="24"/>
          <w:szCs w:val="24"/>
          <w:lang w:val="es-ES_tradnl" w:eastAsia="es-GT"/>
        </w:rPr>
        <w:t>n, l</w:t>
      </w:r>
      <w:r w:rsidRPr="004D0985">
        <w:rPr>
          <w:rFonts w:ascii="Calibri Light" w:eastAsia="Times New Roman" w:hAnsi="Calibri Light" w:cs="Times New Roman"/>
          <w:color w:val="000000"/>
          <w:sz w:val="24"/>
          <w:szCs w:val="24"/>
          <w:lang w:val="es-ES_tradnl" w:eastAsia="es-GT"/>
        </w:rPr>
        <w:t>as comunidades han recurrido a la</w:t>
      </w:r>
      <w:r w:rsidR="00944EB3" w:rsidRPr="004D0985">
        <w:rPr>
          <w:rFonts w:ascii="Calibri Light" w:eastAsia="Times New Roman" w:hAnsi="Calibri Light" w:cs="Times New Roman"/>
          <w:color w:val="000000"/>
          <w:sz w:val="24"/>
          <w:szCs w:val="24"/>
          <w:lang w:val="es-ES_tradnl" w:eastAsia="es-GT"/>
        </w:rPr>
        <w:t xml:space="preserve"> siembra </w:t>
      </w:r>
      <w:r w:rsidRPr="004D0985">
        <w:rPr>
          <w:rFonts w:ascii="Calibri Light" w:eastAsia="Times New Roman" w:hAnsi="Calibri Light" w:cs="Times New Roman"/>
          <w:color w:val="000000"/>
          <w:sz w:val="24"/>
          <w:szCs w:val="24"/>
          <w:lang w:val="es-ES_tradnl" w:eastAsia="es-GT"/>
        </w:rPr>
        <w:t xml:space="preserve">autosustentable </w:t>
      </w:r>
      <w:r w:rsidR="00944EB3" w:rsidRPr="004D0985">
        <w:rPr>
          <w:rFonts w:ascii="Calibri Light" w:eastAsia="Times New Roman" w:hAnsi="Calibri Light" w:cs="Times New Roman"/>
          <w:color w:val="000000"/>
          <w:sz w:val="24"/>
          <w:szCs w:val="24"/>
          <w:lang w:val="es-ES_tradnl" w:eastAsia="es-GT"/>
        </w:rPr>
        <w:t xml:space="preserve">del maíz, frijol, chile y otros. </w:t>
      </w:r>
      <w:r w:rsidR="0005590B" w:rsidRPr="004D0985">
        <w:rPr>
          <w:rFonts w:ascii="Calibri Light" w:hAnsi="Calibri Light"/>
          <w:sz w:val="24"/>
          <w:szCs w:val="24"/>
          <w:lang w:val="es-ES_tradnl" w:eastAsia="en-US"/>
        </w:rPr>
        <w:t xml:space="preserve">En los pueblos y comunidades, las mujeres y los niños son los que producen alimentos para el autoconsumo y para alimentar a las comunidades, </w:t>
      </w:r>
      <w:r w:rsidR="00D617B9">
        <w:rPr>
          <w:rFonts w:ascii="Calibri Light" w:hAnsi="Calibri Light"/>
          <w:sz w:val="24"/>
          <w:szCs w:val="24"/>
          <w:lang w:val="es-ES_tradnl" w:eastAsia="en-US"/>
        </w:rPr>
        <w:t>sin em</w:t>
      </w:r>
      <w:r w:rsidR="00787B5C">
        <w:rPr>
          <w:rFonts w:ascii="Calibri Light" w:hAnsi="Calibri Light"/>
          <w:sz w:val="24"/>
          <w:szCs w:val="24"/>
          <w:lang w:val="es-ES_tradnl" w:eastAsia="en-US"/>
        </w:rPr>
        <w:t>b</w:t>
      </w:r>
      <w:r w:rsidR="00D617B9">
        <w:rPr>
          <w:rFonts w:ascii="Calibri Light" w:hAnsi="Calibri Light"/>
          <w:sz w:val="24"/>
          <w:szCs w:val="24"/>
          <w:lang w:val="es-ES_tradnl" w:eastAsia="en-US"/>
        </w:rPr>
        <w:t>a</w:t>
      </w:r>
      <w:r w:rsidR="00787B5C">
        <w:rPr>
          <w:rFonts w:ascii="Calibri Light" w:hAnsi="Calibri Light"/>
          <w:sz w:val="24"/>
          <w:szCs w:val="24"/>
          <w:lang w:val="es-ES_tradnl" w:eastAsia="en-US"/>
        </w:rPr>
        <w:t xml:space="preserve">rgo no reciben </w:t>
      </w:r>
      <w:r w:rsidR="0005590B" w:rsidRPr="004D0985">
        <w:rPr>
          <w:rFonts w:ascii="Calibri Light" w:hAnsi="Calibri Light"/>
          <w:sz w:val="24"/>
          <w:szCs w:val="24"/>
          <w:lang w:val="es-ES_tradnl" w:eastAsia="en-US"/>
        </w:rPr>
        <w:t>ningún tipo de apoyo estatal</w:t>
      </w:r>
      <w:r w:rsidR="00787B5C">
        <w:rPr>
          <w:rFonts w:ascii="Calibri Light" w:hAnsi="Calibri Light"/>
          <w:sz w:val="24"/>
          <w:szCs w:val="24"/>
          <w:lang w:val="es-ES_tradnl" w:eastAsia="en-US"/>
        </w:rPr>
        <w:t xml:space="preserve"> para transportar sus productos ya que  las restricciones derivadas de la pandemia ha provocado la falta de</w:t>
      </w:r>
      <w:r w:rsidR="0005590B" w:rsidRPr="004D0985">
        <w:rPr>
          <w:rFonts w:ascii="Calibri Light" w:hAnsi="Calibri Light"/>
          <w:sz w:val="24"/>
          <w:szCs w:val="24"/>
          <w:lang w:val="es-ES_tradnl" w:eastAsia="en-US"/>
        </w:rPr>
        <w:t xml:space="preserve"> servicio de transporte público y </w:t>
      </w:r>
      <w:r w:rsidR="00787B5C">
        <w:rPr>
          <w:rFonts w:ascii="Calibri Light" w:hAnsi="Calibri Light"/>
          <w:sz w:val="24"/>
          <w:szCs w:val="24"/>
          <w:lang w:val="es-ES_tradnl" w:eastAsia="en-US"/>
        </w:rPr>
        <w:t>el cierro de sus</w:t>
      </w:r>
      <w:r w:rsidR="00787B5C" w:rsidRPr="004D0985">
        <w:rPr>
          <w:rFonts w:ascii="Calibri Light" w:hAnsi="Calibri Light"/>
          <w:sz w:val="24"/>
          <w:szCs w:val="24"/>
          <w:lang w:val="es-ES_tradnl" w:eastAsia="en-US"/>
        </w:rPr>
        <w:t xml:space="preserve"> </w:t>
      </w:r>
      <w:r w:rsidR="0005590B" w:rsidRPr="004D0985">
        <w:rPr>
          <w:rFonts w:ascii="Calibri Light" w:hAnsi="Calibri Light"/>
          <w:sz w:val="24"/>
          <w:szCs w:val="24"/>
          <w:lang w:val="es-ES_tradnl" w:eastAsia="en-US"/>
        </w:rPr>
        <w:t xml:space="preserve">mercados. </w:t>
      </w:r>
      <w:r w:rsidR="0016755B">
        <w:rPr>
          <w:rFonts w:ascii="Calibri Light" w:hAnsi="Calibri Light"/>
          <w:sz w:val="24"/>
          <w:szCs w:val="24"/>
          <w:lang w:val="es-ES_tradnl" w:eastAsia="en-US"/>
        </w:rPr>
        <w:t>En consecuencia, l</w:t>
      </w:r>
      <w:r w:rsidR="0005590B" w:rsidRPr="004D0985">
        <w:rPr>
          <w:rFonts w:ascii="Calibri Light" w:hAnsi="Calibri Light"/>
          <w:sz w:val="24"/>
          <w:szCs w:val="24"/>
          <w:lang w:val="es-ES_tradnl" w:eastAsia="en-US"/>
        </w:rPr>
        <w:t xml:space="preserve">a mayoría de las mujeres </w:t>
      </w:r>
      <w:r w:rsidR="00496180" w:rsidRPr="004D0985">
        <w:rPr>
          <w:rFonts w:ascii="Calibri Light" w:hAnsi="Calibri Light"/>
          <w:sz w:val="24"/>
          <w:szCs w:val="24"/>
          <w:lang w:val="es-ES_tradnl" w:eastAsia="en-US"/>
        </w:rPr>
        <w:t xml:space="preserve">tienen que </w:t>
      </w:r>
      <w:r w:rsidR="0005590B" w:rsidRPr="004D0985">
        <w:rPr>
          <w:rFonts w:ascii="Calibri Light" w:hAnsi="Calibri Light"/>
          <w:sz w:val="24"/>
          <w:szCs w:val="24"/>
          <w:lang w:val="es-ES_tradnl" w:eastAsia="en-US"/>
        </w:rPr>
        <w:t>carga</w:t>
      </w:r>
      <w:r w:rsidR="00496180" w:rsidRPr="004D0985">
        <w:rPr>
          <w:rFonts w:ascii="Calibri Light" w:hAnsi="Calibri Light"/>
          <w:sz w:val="24"/>
          <w:szCs w:val="24"/>
          <w:lang w:val="es-ES_tradnl" w:eastAsia="en-US"/>
        </w:rPr>
        <w:t>r</w:t>
      </w:r>
      <w:r w:rsidR="0005590B" w:rsidRPr="004D0985">
        <w:rPr>
          <w:rFonts w:ascii="Calibri Light" w:hAnsi="Calibri Light"/>
          <w:sz w:val="24"/>
          <w:szCs w:val="24"/>
          <w:lang w:val="es-ES_tradnl" w:eastAsia="en-US"/>
        </w:rPr>
        <w:t xml:space="preserve"> su producto, además de cargar a s</w:t>
      </w:r>
      <w:r w:rsidR="006E5202" w:rsidRPr="004D0985">
        <w:rPr>
          <w:rFonts w:ascii="Calibri Light" w:hAnsi="Calibri Light"/>
          <w:sz w:val="24"/>
          <w:szCs w:val="24"/>
          <w:lang w:val="es-ES_tradnl" w:eastAsia="en-US"/>
        </w:rPr>
        <w:t>us hijos</w:t>
      </w:r>
      <w:r w:rsidR="0016755B">
        <w:rPr>
          <w:rFonts w:ascii="Calibri Light" w:hAnsi="Calibri Light"/>
          <w:sz w:val="24"/>
          <w:szCs w:val="24"/>
          <w:lang w:val="es-ES_tradnl" w:eastAsia="en-US"/>
        </w:rPr>
        <w:t>,</w:t>
      </w:r>
      <w:r w:rsidR="006E5202" w:rsidRPr="004D0985">
        <w:rPr>
          <w:rFonts w:ascii="Calibri Light" w:hAnsi="Calibri Light"/>
          <w:sz w:val="24"/>
          <w:szCs w:val="24"/>
          <w:lang w:val="es-ES_tradnl" w:eastAsia="en-US"/>
        </w:rPr>
        <w:t xml:space="preserve"> para llegar hasta </w:t>
      </w:r>
      <w:r w:rsidR="0016755B">
        <w:rPr>
          <w:rFonts w:ascii="Calibri Light" w:hAnsi="Calibri Light"/>
          <w:sz w:val="24"/>
          <w:szCs w:val="24"/>
          <w:lang w:val="es-ES_tradnl" w:eastAsia="en-US"/>
        </w:rPr>
        <w:t>los pocos</w:t>
      </w:r>
      <w:r w:rsidR="0016755B" w:rsidRPr="004D0985">
        <w:rPr>
          <w:rFonts w:ascii="Calibri Light" w:hAnsi="Calibri Light"/>
          <w:sz w:val="24"/>
          <w:szCs w:val="24"/>
          <w:lang w:val="es-ES_tradnl" w:eastAsia="en-US"/>
        </w:rPr>
        <w:t xml:space="preserve"> </w:t>
      </w:r>
      <w:r w:rsidR="006E5202" w:rsidRPr="004D0985">
        <w:rPr>
          <w:rFonts w:ascii="Calibri Light" w:hAnsi="Calibri Light"/>
          <w:sz w:val="24"/>
          <w:szCs w:val="24"/>
          <w:lang w:val="es-ES_tradnl" w:eastAsia="en-US"/>
        </w:rPr>
        <w:t>me</w:t>
      </w:r>
      <w:r w:rsidR="0005590B" w:rsidRPr="004D0985">
        <w:rPr>
          <w:rFonts w:ascii="Calibri Light" w:hAnsi="Calibri Light"/>
          <w:sz w:val="24"/>
          <w:szCs w:val="24"/>
          <w:lang w:val="es-ES_tradnl" w:eastAsia="en-US"/>
        </w:rPr>
        <w:t>rcado</w:t>
      </w:r>
      <w:r w:rsidR="0016755B">
        <w:rPr>
          <w:rFonts w:ascii="Calibri Light" w:hAnsi="Calibri Light"/>
          <w:sz w:val="24"/>
          <w:szCs w:val="24"/>
          <w:lang w:val="es-ES_tradnl" w:eastAsia="en-US"/>
        </w:rPr>
        <w:t>s abiertos</w:t>
      </w:r>
      <w:r w:rsidR="0005590B" w:rsidRPr="004D0985">
        <w:rPr>
          <w:rFonts w:ascii="Calibri Light" w:hAnsi="Calibri Light"/>
          <w:sz w:val="24"/>
          <w:szCs w:val="24"/>
          <w:lang w:val="es-ES_tradnl" w:eastAsia="en-US"/>
        </w:rPr>
        <w:t xml:space="preserve"> más cercano</w:t>
      </w:r>
      <w:r w:rsidR="0016755B">
        <w:rPr>
          <w:rFonts w:ascii="Calibri Light" w:hAnsi="Calibri Light"/>
          <w:sz w:val="24"/>
          <w:szCs w:val="24"/>
          <w:lang w:val="es-ES_tradnl" w:eastAsia="en-US"/>
        </w:rPr>
        <w:t>s</w:t>
      </w:r>
      <w:r w:rsidR="0005590B" w:rsidRPr="004D0985">
        <w:rPr>
          <w:rFonts w:ascii="Calibri Light" w:hAnsi="Calibri Light"/>
          <w:sz w:val="24"/>
          <w:szCs w:val="24"/>
          <w:lang w:val="es-ES_tradnl" w:eastAsia="en-US"/>
        </w:rPr>
        <w:t xml:space="preserve"> e intentar vender o comprar.</w:t>
      </w:r>
    </w:p>
    <w:p w14:paraId="40C9429C" w14:textId="00435D68" w:rsidR="00944EB3" w:rsidRDefault="008564AD" w:rsidP="004D0985">
      <w:pPr>
        <w:pStyle w:val="NormalWeb"/>
        <w:numPr>
          <w:ilvl w:val="0"/>
          <w:numId w:val="11"/>
        </w:numPr>
        <w:shd w:val="clear" w:color="auto" w:fill="FFFFFF"/>
        <w:jc w:val="both"/>
        <w:rPr>
          <w:rFonts w:ascii="Calibri Light" w:hAnsi="Calibri Light"/>
          <w:sz w:val="24"/>
          <w:szCs w:val="24"/>
          <w:lang w:val="es-ES_tradnl" w:eastAsia="en-US"/>
        </w:rPr>
      </w:pPr>
      <w:r w:rsidRPr="004D0985">
        <w:rPr>
          <w:rFonts w:ascii="Calibri Light" w:hAnsi="Calibri Light" w:cs="Times New Roman"/>
          <w:sz w:val="24"/>
          <w:szCs w:val="24"/>
          <w:shd w:val="clear" w:color="auto" w:fill="FFFFFF"/>
          <w:lang w:val="es-ES_tradnl"/>
        </w:rPr>
        <w:t>Existen también programas para la soberanía alimentaria tal como lo hace la Red Nacional por la Defensa de la Soberanía Alimentaria en Guatemala (REDSAG), la Soberanía Alimentaria, Organización y Derecho a la Tierra para las Mujeres y Hombr</w:t>
      </w:r>
      <w:r w:rsidR="00CB79EF">
        <w:rPr>
          <w:rFonts w:ascii="Calibri Light" w:hAnsi="Calibri Light" w:cs="Times New Roman"/>
          <w:sz w:val="24"/>
          <w:szCs w:val="24"/>
          <w:shd w:val="clear" w:color="auto" w:fill="FFFFFF"/>
          <w:lang w:val="es-ES_tradnl"/>
        </w:rPr>
        <w:t>es de Nebaj, Chajul y Cotzal</w:t>
      </w:r>
      <w:r w:rsidR="00AF0773">
        <w:rPr>
          <w:rFonts w:ascii="Calibri Light" w:hAnsi="Calibri Light" w:cs="Times New Roman"/>
          <w:sz w:val="24"/>
          <w:szCs w:val="24"/>
          <w:shd w:val="clear" w:color="auto" w:fill="FFFFFF"/>
          <w:lang w:val="es-ES_tradnl"/>
        </w:rPr>
        <w:t>;</w:t>
      </w:r>
      <w:r w:rsidR="00CB79EF">
        <w:rPr>
          <w:rFonts w:ascii="Calibri Light" w:hAnsi="Calibri Light" w:cs="Times New Roman"/>
          <w:sz w:val="24"/>
          <w:szCs w:val="24"/>
          <w:shd w:val="clear" w:color="auto" w:fill="FFFFFF"/>
          <w:lang w:val="es-ES_tradnl"/>
        </w:rPr>
        <w:t xml:space="preserve"> </w:t>
      </w:r>
      <w:r w:rsidR="00AF0773">
        <w:rPr>
          <w:rFonts w:ascii="Calibri Light" w:hAnsi="Calibri Light" w:cs="Times New Roman"/>
          <w:sz w:val="24"/>
          <w:szCs w:val="24"/>
          <w:shd w:val="clear" w:color="auto" w:fill="FFFFFF"/>
          <w:lang w:val="es-ES_tradnl"/>
        </w:rPr>
        <w:t>l</w:t>
      </w:r>
      <w:r w:rsidRPr="004D0985">
        <w:rPr>
          <w:rFonts w:ascii="Calibri Light" w:hAnsi="Calibri Light" w:cs="Times New Roman"/>
          <w:sz w:val="24"/>
          <w:szCs w:val="24"/>
          <w:shd w:val="clear" w:color="auto" w:fill="FFFFFF"/>
          <w:lang w:val="es-ES_tradnl"/>
        </w:rPr>
        <w:t xml:space="preserve">a Coordinadora Nacional de </w:t>
      </w:r>
      <w:r w:rsidR="00A921CE" w:rsidRPr="004D0985">
        <w:rPr>
          <w:rFonts w:ascii="Calibri Light" w:hAnsi="Calibri Light" w:cs="Times New Roman"/>
          <w:sz w:val="24"/>
          <w:szCs w:val="24"/>
          <w:shd w:val="clear" w:color="auto" w:fill="FFFFFF"/>
          <w:lang w:val="es-ES_tradnl"/>
        </w:rPr>
        <w:t>Viudas de Guatemala (CONAVIGUA)</w:t>
      </w:r>
      <w:r w:rsidR="00AF0773">
        <w:rPr>
          <w:rFonts w:ascii="Calibri Light" w:hAnsi="Calibri Light" w:cs="Times New Roman"/>
          <w:sz w:val="24"/>
          <w:szCs w:val="24"/>
          <w:shd w:val="clear" w:color="auto" w:fill="FFFFFF"/>
          <w:lang w:val="es-ES_tradnl"/>
        </w:rPr>
        <w:t xml:space="preserve">; </w:t>
      </w:r>
      <w:r w:rsidR="002F57A9">
        <w:rPr>
          <w:rFonts w:ascii="Calibri Light" w:hAnsi="Calibri Light" w:cs="Times New Roman"/>
          <w:sz w:val="24"/>
          <w:szCs w:val="24"/>
          <w:shd w:val="clear" w:color="auto" w:fill="FFFFFF"/>
          <w:lang w:val="es-ES_tradnl"/>
        </w:rPr>
        <w:t xml:space="preserve">de igual forma </w:t>
      </w:r>
      <w:r w:rsidR="00AF0773">
        <w:rPr>
          <w:rFonts w:ascii="Calibri Light" w:hAnsi="Calibri Light" w:cs="Times New Roman"/>
          <w:sz w:val="24"/>
          <w:szCs w:val="24"/>
          <w:shd w:val="clear" w:color="auto" w:fill="FFFFFF"/>
          <w:lang w:val="es-ES_tradnl"/>
        </w:rPr>
        <w:t>l</w:t>
      </w:r>
      <w:r w:rsidRPr="004D0985">
        <w:rPr>
          <w:rFonts w:ascii="Calibri Light" w:hAnsi="Calibri Light" w:cs="Times New Roman"/>
          <w:sz w:val="24"/>
          <w:szCs w:val="24"/>
          <w:shd w:val="clear" w:color="auto" w:fill="FFFFFF"/>
          <w:lang w:val="es-ES_tradnl"/>
        </w:rPr>
        <w:t xml:space="preserve">a nacionalidad </w:t>
      </w:r>
      <w:r w:rsidR="00F911B6">
        <w:rPr>
          <w:rFonts w:ascii="Calibri Light" w:hAnsi="Calibri Light" w:cs="Times New Roman"/>
          <w:i/>
          <w:sz w:val="24"/>
          <w:szCs w:val="24"/>
          <w:shd w:val="clear" w:color="auto" w:fill="FFFFFF"/>
          <w:lang w:val="es-ES_tradnl"/>
        </w:rPr>
        <w:t>Q</w:t>
      </w:r>
      <w:r w:rsidRPr="009A541C">
        <w:rPr>
          <w:rFonts w:ascii="Calibri Light" w:hAnsi="Calibri Light" w:cs="Times New Roman"/>
          <w:i/>
          <w:sz w:val="24"/>
          <w:szCs w:val="24"/>
          <w:shd w:val="clear" w:color="auto" w:fill="FFFFFF"/>
          <w:lang w:val="es-ES_tradnl"/>
        </w:rPr>
        <w:t>’eqchi</w:t>
      </w:r>
      <w:r w:rsidRPr="004D0985">
        <w:rPr>
          <w:rFonts w:ascii="Calibri Light" w:hAnsi="Calibri Light" w:cs="Times New Roman"/>
          <w:sz w:val="24"/>
          <w:szCs w:val="24"/>
          <w:shd w:val="clear" w:color="auto" w:fill="FFFFFF"/>
          <w:lang w:val="es-ES_tradnl"/>
        </w:rPr>
        <w:t xml:space="preserve"> por su autonomía </w:t>
      </w:r>
      <w:r w:rsidR="002F57A9">
        <w:rPr>
          <w:rFonts w:ascii="Calibri Light" w:hAnsi="Calibri Light" w:cs="Times New Roman"/>
          <w:sz w:val="24"/>
          <w:szCs w:val="24"/>
          <w:shd w:val="clear" w:color="auto" w:fill="FFFFFF"/>
          <w:lang w:val="es-ES_tradnl"/>
        </w:rPr>
        <w:t xml:space="preserve">ha </w:t>
      </w:r>
      <w:r w:rsidRPr="004D0985">
        <w:rPr>
          <w:rFonts w:ascii="Calibri Light" w:hAnsi="Calibri Light" w:cs="Times New Roman"/>
          <w:sz w:val="24"/>
          <w:szCs w:val="24"/>
          <w:shd w:val="clear" w:color="auto" w:fill="FFFFFF"/>
          <w:lang w:val="es-ES_tradnl"/>
        </w:rPr>
        <w:t>recupera</w:t>
      </w:r>
      <w:r w:rsidR="002F57A9">
        <w:rPr>
          <w:rFonts w:ascii="Calibri Light" w:hAnsi="Calibri Light" w:cs="Times New Roman"/>
          <w:sz w:val="24"/>
          <w:szCs w:val="24"/>
          <w:shd w:val="clear" w:color="auto" w:fill="FFFFFF"/>
          <w:lang w:val="es-ES_tradnl"/>
        </w:rPr>
        <w:t>do</w:t>
      </w:r>
      <w:r w:rsidRPr="004D0985">
        <w:rPr>
          <w:rFonts w:ascii="Calibri Light" w:hAnsi="Calibri Light" w:cs="Times New Roman"/>
          <w:sz w:val="24"/>
          <w:szCs w:val="24"/>
          <w:shd w:val="clear" w:color="auto" w:fill="FFFFFF"/>
          <w:lang w:val="es-ES_tradnl"/>
        </w:rPr>
        <w:t xml:space="preserve"> sus formas ancestrales de agricultura. Sin embargo, estas Asociaciones comunitarias están mal vistas por el Organismo Ejecutivo</w:t>
      </w:r>
      <w:r w:rsidR="004A0670" w:rsidRPr="004D0985">
        <w:rPr>
          <w:rFonts w:ascii="Calibri Light" w:hAnsi="Calibri Light" w:cs="Times New Roman"/>
          <w:sz w:val="24"/>
          <w:szCs w:val="24"/>
          <w:shd w:val="clear" w:color="auto" w:fill="FFFFFF"/>
          <w:lang w:val="es-ES_tradnl"/>
        </w:rPr>
        <w:t xml:space="preserve"> y muchas veces </w:t>
      </w:r>
      <w:r w:rsidR="004A0670" w:rsidRPr="004D0985">
        <w:rPr>
          <w:rFonts w:ascii="Calibri Light" w:hAnsi="Calibri Light"/>
          <w:sz w:val="24"/>
          <w:szCs w:val="24"/>
          <w:lang w:val="es-ES_tradnl" w:eastAsia="en-US"/>
        </w:rPr>
        <w:t>los medios de comunicación</w:t>
      </w:r>
      <w:r w:rsidR="000A7821">
        <w:rPr>
          <w:rFonts w:ascii="Calibri Light" w:hAnsi="Calibri Light"/>
          <w:sz w:val="24"/>
          <w:szCs w:val="24"/>
          <w:lang w:val="es-ES_tradnl" w:eastAsia="en-US"/>
        </w:rPr>
        <w:t xml:space="preserve"> </w:t>
      </w:r>
      <w:r w:rsidR="004A0670" w:rsidRPr="004D0985">
        <w:rPr>
          <w:rFonts w:ascii="Calibri Light" w:hAnsi="Calibri Light"/>
          <w:sz w:val="24"/>
          <w:szCs w:val="24"/>
          <w:lang w:val="es-ES_tradnl" w:eastAsia="en-US"/>
        </w:rPr>
        <w:t>tratan de hacer creer a la población que el principal responsable de la propagación d</w:t>
      </w:r>
      <w:r w:rsidR="0058449C" w:rsidRPr="004D0985">
        <w:rPr>
          <w:rFonts w:ascii="Calibri Light" w:hAnsi="Calibri Light"/>
          <w:sz w:val="24"/>
          <w:szCs w:val="24"/>
          <w:lang w:val="es-ES_tradnl" w:eastAsia="en-US"/>
        </w:rPr>
        <w:t xml:space="preserve">el coronavirus es la población </w:t>
      </w:r>
      <w:r w:rsidR="004A0670" w:rsidRPr="004D0985">
        <w:rPr>
          <w:rFonts w:ascii="Calibri Light" w:hAnsi="Calibri Light"/>
          <w:sz w:val="24"/>
          <w:szCs w:val="24"/>
          <w:lang w:val="es-ES_tradnl" w:eastAsia="en-US"/>
        </w:rPr>
        <w:t>que “no se queda en su casa”</w:t>
      </w:r>
      <w:r w:rsidR="00A41F05">
        <w:rPr>
          <w:rFonts w:ascii="Calibri Light" w:hAnsi="Calibri Light"/>
          <w:sz w:val="24"/>
          <w:szCs w:val="24"/>
          <w:lang w:val="es-ES_tradnl" w:eastAsia="en-US"/>
        </w:rPr>
        <w:t>, indirectamente refiriéndose a estas asociaciones</w:t>
      </w:r>
      <w:r w:rsidR="004A0670" w:rsidRPr="004D0985">
        <w:rPr>
          <w:rFonts w:ascii="Calibri Light" w:hAnsi="Calibri Light"/>
          <w:sz w:val="24"/>
          <w:szCs w:val="24"/>
          <w:lang w:val="es-ES_tradnl" w:eastAsia="en-US"/>
        </w:rPr>
        <w:t xml:space="preserve">. Esto busca generar una idea de que los </w:t>
      </w:r>
      <w:r w:rsidR="007C2FBE" w:rsidRPr="004D0985">
        <w:rPr>
          <w:rFonts w:ascii="Calibri Light" w:hAnsi="Calibri Light"/>
          <w:sz w:val="24"/>
          <w:szCs w:val="24"/>
          <w:lang w:val="es-ES_tradnl" w:eastAsia="en-US"/>
        </w:rPr>
        <w:t xml:space="preserve">pequeños </w:t>
      </w:r>
      <w:r w:rsidR="004A0670" w:rsidRPr="004D0985">
        <w:rPr>
          <w:rFonts w:ascii="Calibri Light" w:hAnsi="Calibri Light"/>
          <w:sz w:val="24"/>
          <w:szCs w:val="24"/>
          <w:lang w:val="es-ES_tradnl" w:eastAsia="en-US"/>
        </w:rPr>
        <w:t xml:space="preserve">vendedores por cuenta propia o ambulantes son el mayor foco de contagio, haciéndolos culpables de manera directa, </w:t>
      </w:r>
      <w:r w:rsidR="007C2FBE" w:rsidRPr="004D0985">
        <w:rPr>
          <w:rFonts w:ascii="Calibri Light" w:hAnsi="Calibri Light"/>
          <w:sz w:val="24"/>
          <w:szCs w:val="24"/>
          <w:lang w:val="es-ES_tradnl" w:eastAsia="en-US"/>
        </w:rPr>
        <w:t>sin embargo ocultan</w:t>
      </w:r>
      <w:r w:rsidR="004A0670" w:rsidRPr="004D0985">
        <w:rPr>
          <w:rFonts w:ascii="Calibri Light" w:hAnsi="Calibri Light"/>
          <w:sz w:val="24"/>
          <w:szCs w:val="24"/>
          <w:lang w:val="es-ES_tradnl" w:eastAsia="en-US"/>
        </w:rPr>
        <w:t xml:space="preserve"> que las grandes empresas de </w:t>
      </w:r>
      <w:r w:rsidR="00CC1563">
        <w:rPr>
          <w:rFonts w:ascii="Calibri Light" w:hAnsi="Calibri Light"/>
          <w:sz w:val="24"/>
          <w:szCs w:val="24"/>
          <w:lang w:val="es-ES_tradnl" w:eastAsia="en-US"/>
        </w:rPr>
        <w:t xml:space="preserve">maquila, agroindustriales, </w:t>
      </w:r>
      <w:r w:rsidR="004A0670" w:rsidRPr="004D0985">
        <w:rPr>
          <w:rFonts w:ascii="Calibri Light" w:hAnsi="Calibri Light"/>
          <w:sz w:val="24"/>
          <w:szCs w:val="24"/>
          <w:lang w:val="es-ES_tradnl" w:eastAsia="en-US"/>
        </w:rPr>
        <w:t xml:space="preserve">mineras y comerciales no </w:t>
      </w:r>
      <w:r w:rsidR="005E754C">
        <w:rPr>
          <w:rFonts w:ascii="Calibri Light" w:hAnsi="Calibri Light"/>
          <w:sz w:val="24"/>
          <w:szCs w:val="24"/>
          <w:lang w:val="es-ES_tradnl" w:eastAsia="en-US"/>
        </w:rPr>
        <w:t>han parado</w:t>
      </w:r>
      <w:r w:rsidR="004A0670" w:rsidRPr="004D0985">
        <w:rPr>
          <w:rFonts w:ascii="Calibri Light" w:hAnsi="Calibri Light"/>
          <w:sz w:val="24"/>
          <w:szCs w:val="24"/>
          <w:lang w:val="es-ES_tradnl" w:eastAsia="en-US"/>
        </w:rPr>
        <w:t xml:space="preserve"> ni un solo día sus actividades en tiempos de pandemia.</w:t>
      </w:r>
      <w:r w:rsidR="0058449C" w:rsidRPr="004D0985">
        <w:rPr>
          <w:rFonts w:ascii="Calibri Light" w:hAnsi="Calibri Light"/>
          <w:sz w:val="24"/>
          <w:szCs w:val="24"/>
          <w:lang w:val="es-ES_tradnl" w:eastAsia="en-US"/>
        </w:rPr>
        <w:t xml:space="preserve"> </w:t>
      </w:r>
    </w:p>
    <w:p w14:paraId="5FE041BE" w14:textId="780B3BA5" w:rsidR="00F22A18" w:rsidRPr="00BD13BC" w:rsidRDefault="00F22A18" w:rsidP="00BD13BC">
      <w:pPr>
        <w:spacing w:before="100" w:beforeAutospacing="1" w:after="100" w:afterAutospacing="1"/>
        <w:ind w:left="360"/>
        <w:jc w:val="both"/>
        <w:rPr>
          <w:rFonts w:ascii="Calibri Light" w:eastAsia="Times New Roman" w:hAnsi="Calibri Light" w:cs="Times New Roman"/>
          <w:b/>
          <w:i/>
          <w:color w:val="000000"/>
          <w:lang w:val="es-ES_tradnl"/>
        </w:rPr>
      </w:pPr>
      <w:r w:rsidRPr="00BD13BC">
        <w:rPr>
          <w:rFonts w:ascii="Calibri Light" w:eastAsia="Times New Roman" w:hAnsi="Calibri Light" w:cs="Times New Roman"/>
          <w:b/>
          <w:i/>
          <w:color w:val="000000"/>
          <w:lang w:val="es-ES_tradnl"/>
        </w:rPr>
        <w:t>Respuesta a la pregunta 6</w:t>
      </w:r>
      <w:r w:rsidR="001E5714" w:rsidRPr="00BD13BC">
        <w:rPr>
          <w:rFonts w:ascii="Calibri Light" w:eastAsia="Times New Roman" w:hAnsi="Calibri Light" w:cs="Times New Roman"/>
          <w:b/>
          <w:i/>
          <w:color w:val="000000"/>
          <w:lang w:val="es-ES_tradnl"/>
        </w:rPr>
        <w:t xml:space="preserve"> sobre al acceso a la información en idiomas indígenas</w:t>
      </w:r>
    </w:p>
    <w:p w14:paraId="5D4266F4" w14:textId="64DA1435" w:rsidR="00515851" w:rsidRPr="004D0985" w:rsidRDefault="00E81786" w:rsidP="004D0985">
      <w:pPr>
        <w:pStyle w:val="Prrafodelista"/>
        <w:numPr>
          <w:ilvl w:val="0"/>
          <w:numId w:val="11"/>
        </w:numPr>
        <w:spacing w:before="100" w:beforeAutospacing="1" w:after="100" w:afterAutospacing="1"/>
        <w:contextualSpacing w:val="0"/>
        <w:jc w:val="both"/>
        <w:rPr>
          <w:rFonts w:ascii="Calibri Light" w:eastAsia="Times New Roman" w:hAnsi="Calibri Light" w:cs="Times New Roman"/>
          <w:color w:val="000000"/>
          <w:lang w:val="es-ES_tradnl" w:eastAsia="es-GT"/>
        </w:rPr>
      </w:pPr>
      <w:r>
        <w:rPr>
          <w:rFonts w:ascii="Calibri Light" w:hAnsi="Calibri Light" w:cs="Times New Roman"/>
          <w:color w:val="000000"/>
          <w:shd w:val="clear" w:color="auto" w:fill="FFFFFF"/>
          <w:lang w:val="es-ES_tradnl"/>
        </w:rPr>
        <w:t>E</w:t>
      </w:r>
      <w:r w:rsidR="00F22A18" w:rsidRPr="004D0985">
        <w:rPr>
          <w:rFonts w:ascii="Calibri Light" w:hAnsi="Calibri Light" w:cs="Times New Roman"/>
          <w:color w:val="000000"/>
          <w:shd w:val="clear" w:color="auto" w:fill="FFFFFF"/>
          <w:lang w:val="es-ES_tradnl"/>
        </w:rPr>
        <w:t>l Decreto 12-2020</w:t>
      </w:r>
      <w:r>
        <w:rPr>
          <w:rFonts w:ascii="Calibri Light" w:hAnsi="Calibri Light" w:cs="Times New Roman"/>
          <w:color w:val="000000"/>
          <w:shd w:val="clear" w:color="auto" w:fill="FFFFFF"/>
          <w:lang w:val="es-ES_tradnl"/>
        </w:rPr>
        <w:t>, con el que se iniciaron los esfuerzos para combatir la pandemia,</w:t>
      </w:r>
      <w:r w:rsidR="00F22A18" w:rsidRPr="004D0985">
        <w:rPr>
          <w:rFonts w:ascii="Calibri Light" w:hAnsi="Calibri Light" w:cs="Times New Roman"/>
          <w:color w:val="000000"/>
          <w:shd w:val="clear" w:color="auto" w:fill="FFFFFF"/>
          <w:lang w:val="es-ES_tradnl"/>
        </w:rPr>
        <w:t xml:space="preserve"> </w:t>
      </w:r>
      <w:r w:rsidR="00A0448A" w:rsidRPr="004D0985">
        <w:rPr>
          <w:rFonts w:ascii="Calibri Light" w:hAnsi="Calibri Light" w:cs="Times New Roman"/>
          <w:color w:val="000000"/>
          <w:shd w:val="clear" w:color="auto" w:fill="FFFFFF"/>
          <w:lang w:val="es-ES_tradnl"/>
        </w:rPr>
        <w:t xml:space="preserve">fue </w:t>
      </w:r>
      <w:r>
        <w:rPr>
          <w:rFonts w:ascii="Calibri Light" w:hAnsi="Calibri Light" w:cs="Times New Roman"/>
          <w:color w:val="000000"/>
          <w:shd w:val="clear" w:color="auto" w:fill="FFFFFF"/>
          <w:lang w:val="es-ES_tradnl"/>
        </w:rPr>
        <w:t xml:space="preserve">publicado en el diario oficial </w:t>
      </w:r>
      <w:r w:rsidR="00A0448A" w:rsidRPr="004D0985">
        <w:rPr>
          <w:rFonts w:ascii="Calibri Light" w:hAnsi="Calibri Light" w:cs="Times New Roman"/>
          <w:color w:val="000000"/>
          <w:shd w:val="clear" w:color="auto" w:fill="FFFFFF"/>
          <w:lang w:val="es-ES_tradnl"/>
        </w:rPr>
        <w:t xml:space="preserve">únicamente </w:t>
      </w:r>
      <w:r w:rsidR="00F22A18" w:rsidRPr="004D0985">
        <w:rPr>
          <w:rFonts w:ascii="Calibri Light" w:hAnsi="Calibri Light" w:cs="Times New Roman"/>
          <w:color w:val="000000"/>
          <w:shd w:val="clear" w:color="auto" w:fill="FFFFFF"/>
          <w:lang w:val="es-ES_tradnl"/>
        </w:rPr>
        <w:t>en el id</w:t>
      </w:r>
      <w:r w:rsidR="00A0448A" w:rsidRPr="004D0985">
        <w:rPr>
          <w:rFonts w:ascii="Calibri Light" w:hAnsi="Calibri Light" w:cs="Times New Roman"/>
          <w:color w:val="000000"/>
          <w:shd w:val="clear" w:color="auto" w:fill="FFFFFF"/>
          <w:lang w:val="es-ES_tradnl"/>
        </w:rPr>
        <w:t xml:space="preserve">ioma español. A pesar de que </w:t>
      </w:r>
      <w:r w:rsidR="00F22A18" w:rsidRPr="004D0985">
        <w:rPr>
          <w:rFonts w:ascii="Calibri Light" w:hAnsi="Calibri Light" w:cs="Times New Roman"/>
          <w:color w:val="000000"/>
          <w:shd w:val="clear" w:color="auto" w:fill="FFFFFF"/>
          <w:lang w:val="es-ES_tradnl"/>
        </w:rPr>
        <w:t>en su artículo 4 indica</w:t>
      </w:r>
      <w:r w:rsidR="00F22A18" w:rsidRPr="004D0985">
        <w:rPr>
          <w:rFonts w:ascii="Calibri Light" w:eastAsia="Times New Roman" w:hAnsi="Calibri Light" w:cs="Times New Roman"/>
          <w:color w:val="000000"/>
          <w:lang w:val="es-ES_tradnl" w:eastAsia="es-GT"/>
        </w:rPr>
        <w:t xml:space="preserve"> que la Academia</w:t>
      </w:r>
      <w:r w:rsidR="00A0448A" w:rsidRPr="004D0985">
        <w:rPr>
          <w:rFonts w:ascii="Calibri Light" w:eastAsia="Times New Roman" w:hAnsi="Calibri Light" w:cs="Times New Roman"/>
          <w:color w:val="000000"/>
          <w:lang w:val="es-ES_tradnl" w:eastAsia="es-GT"/>
        </w:rPr>
        <w:t xml:space="preserve"> de Lenguas Mayas de Guatemala </w:t>
      </w:r>
      <w:r w:rsidR="00F22A18" w:rsidRPr="004D0985">
        <w:rPr>
          <w:rFonts w:ascii="Calibri Light" w:eastAsia="Times New Roman" w:hAnsi="Calibri Light" w:cs="Times New Roman"/>
          <w:color w:val="000000"/>
          <w:lang w:val="es-ES_tradnl" w:eastAsia="es-GT"/>
        </w:rPr>
        <w:t>haría la divulgación en los idiomas</w:t>
      </w:r>
      <w:r w:rsidR="000D14F4">
        <w:rPr>
          <w:rFonts w:ascii="Calibri Light" w:eastAsia="Times New Roman" w:hAnsi="Calibri Light" w:cs="Times New Roman"/>
          <w:color w:val="000000"/>
          <w:lang w:val="es-ES_tradnl" w:eastAsia="es-GT"/>
        </w:rPr>
        <w:t xml:space="preserve"> legalmente reconocidos, lo que incluye los idiomas</w:t>
      </w:r>
      <w:r w:rsidR="00F22A18" w:rsidRPr="004D0985">
        <w:rPr>
          <w:rFonts w:ascii="Calibri Light" w:eastAsia="Times New Roman" w:hAnsi="Calibri Light" w:cs="Times New Roman"/>
          <w:color w:val="000000"/>
          <w:lang w:val="es-ES_tradnl" w:eastAsia="es-GT"/>
        </w:rPr>
        <w:t xml:space="preserve"> de los pueblos indígenas</w:t>
      </w:r>
      <w:r w:rsidR="000D14F4">
        <w:rPr>
          <w:rFonts w:ascii="Calibri Light" w:eastAsia="Times New Roman" w:hAnsi="Calibri Light" w:cs="Times New Roman"/>
          <w:color w:val="000000"/>
          <w:lang w:val="es-ES_tradnl" w:eastAsia="es-GT"/>
        </w:rPr>
        <w:t xml:space="preserve">. Sin embargo, </w:t>
      </w:r>
      <w:r w:rsidR="00A0448A" w:rsidRPr="004D0985">
        <w:rPr>
          <w:rFonts w:ascii="Calibri Light" w:eastAsia="Times New Roman" w:hAnsi="Calibri Light" w:cs="Times New Roman"/>
          <w:color w:val="000000"/>
          <w:lang w:val="es-ES_tradnl" w:eastAsia="es-GT"/>
        </w:rPr>
        <w:t>esto</w:t>
      </w:r>
      <w:r w:rsidR="00F22A18" w:rsidRPr="004D0985">
        <w:rPr>
          <w:rFonts w:ascii="Calibri Light" w:eastAsia="Times New Roman" w:hAnsi="Calibri Light" w:cs="Times New Roman"/>
          <w:color w:val="000000"/>
          <w:lang w:val="es-ES_tradnl" w:eastAsia="es-GT"/>
        </w:rPr>
        <w:t xml:space="preserve"> no se </w:t>
      </w:r>
      <w:r w:rsidR="00A0448A" w:rsidRPr="004D0985">
        <w:rPr>
          <w:rFonts w:ascii="Calibri Light" w:eastAsia="Times New Roman" w:hAnsi="Calibri Light" w:cs="Times New Roman"/>
          <w:color w:val="000000"/>
          <w:lang w:val="es-ES_tradnl" w:eastAsia="es-GT"/>
        </w:rPr>
        <w:t xml:space="preserve">ha </w:t>
      </w:r>
      <w:r w:rsidR="00F22A18" w:rsidRPr="004D0985">
        <w:rPr>
          <w:rFonts w:ascii="Calibri Light" w:eastAsia="Times New Roman" w:hAnsi="Calibri Light" w:cs="Times New Roman"/>
          <w:color w:val="000000"/>
          <w:lang w:val="es-ES_tradnl" w:eastAsia="es-GT"/>
        </w:rPr>
        <w:t xml:space="preserve">cumplido. </w:t>
      </w:r>
      <w:r w:rsidR="00E91BEF">
        <w:rPr>
          <w:rFonts w:ascii="Calibri Light" w:eastAsia="Times New Roman" w:hAnsi="Calibri Light" w:cs="Times New Roman"/>
          <w:color w:val="000000"/>
          <w:lang w:val="es-ES_tradnl" w:eastAsia="es-GT"/>
        </w:rPr>
        <w:t>Las pocas veces que se hizo un intento fue solamente por escasos</w:t>
      </w:r>
      <w:r w:rsidR="00F22A18" w:rsidRPr="004D0985">
        <w:rPr>
          <w:rFonts w:ascii="Calibri Light" w:eastAsia="Times New Roman" w:hAnsi="Calibri Light" w:cs="Times New Roman"/>
          <w:color w:val="000000"/>
          <w:lang w:val="es-ES_tradnl" w:eastAsia="es-GT"/>
        </w:rPr>
        <w:t xml:space="preserve"> segundos en las radios y televisión pri</w:t>
      </w:r>
      <w:r w:rsidR="00515851" w:rsidRPr="004D0985">
        <w:rPr>
          <w:rFonts w:ascii="Calibri Light" w:eastAsia="Times New Roman" w:hAnsi="Calibri Light" w:cs="Times New Roman"/>
          <w:color w:val="000000"/>
          <w:lang w:val="es-ES_tradnl" w:eastAsia="es-GT"/>
        </w:rPr>
        <w:t>vadas</w:t>
      </w:r>
      <w:r w:rsidR="004739A5">
        <w:rPr>
          <w:rFonts w:ascii="Calibri Light" w:eastAsia="Times New Roman" w:hAnsi="Calibri Light" w:cs="Times New Roman"/>
          <w:color w:val="000000"/>
          <w:lang w:val="es-ES_tradnl" w:eastAsia="es-GT"/>
        </w:rPr>
        <w:t xml:space="preserve"> y en general n</w:t>
      </w:r>
      <w:r w:rsidR="00515851" w:rsidRPr="004D0985">
        <w:rPr>
          <w:rFonts w:ascii="Calibri Light" w:eastAsia="Times New Roman" w:hAnsi="Calibri Light" w:cs="Times New Roman"/>
          <w:color w:val="000000"/>
          <w:lang w:val="es-ES_tradnl" w:eastAsia="es-GT"/>
        </w:rPr>
        <w:t>o se permitió a los ca</w:t>
      </w:r>
      <w:r w:rsidR="00F22A18" w:rsidRPr="004D0985">
        <w:rPr>
          <w:rFonts w:ascii="Calibri Light" w:eastAsia="Times New Roman" w:hAnsi="Calibri Light" w:cs="Times New Roman"/>
          <w:color w:val="000000"/>
          <w:lang w:val="es-ES_tradnl" w:eastAsia="es-GT"/>
        </w:rPr>
        <w:t>n</w:t>
      </w:r>
      <w:r w:rsidR="00515851" w:rsidRPr="004D0985">
        <w:rPr>
          <w:rFonts w:ascii="Calibri Light" w:eastAsia="Times New Roman" w:hAnsi="Calibri Light" w:cs="Times New Roman"/>
          <w:color w:val="000000"/>
          <w:lang w:val="es-ES_tradnl" w:eastAsia="es-GT"/>
        </w:rPr>
        <w:t>al</w:t>
      </w:r>
      <w:r w:rsidR="00F22A18" w:rsidRPr="004D0985">
        <w:rPr>
          <w:rFonts w:ascii="Calibri Light" w:eastAsia="Times New Roman" w:hAnsi="Calibri Light" w:cs="Times New Roman"/>
          <w:color w:val="000000"/>
          <w:lang w:val="es-ES_tradnl" w:eastAsia="es-GT"/>
        </w:rPr>
        <w:t>es locales ni a las radios comunitarias las divulgaciones en los idiomas regionales.</w:t>
      </w:r>
    </w:p>
    <w:p w14:paraId="1206E208" w14:textId="3D8CE087" w:rsidR="00515851" w:rsidRPr="004D0985" w:rsidRDefault="00792AF0" w:rsidP="004D0985">
      <w:pPr>
        <w:pStyle w:val="Prrafodelista"/>
        <w:numPr>
          <w:ilvl w:val="0"/>
          <w:numId w:val="11"/>
        </w:numPr>
        <w:spacing w:before="100" w:beforeAutospacing="1" w:after="100" w:afterAutospacing="1"/>
        <w:contextualSpacing w:val="0"/>
        <w:jc w:val="both"/>
        <w:rPr>
          <w:rFonts w:ascii="Calibri Light" w:eastAsia="Times New Roman" w:hAnsi="Calibri Light" w:cs="Times New Roman"/>
          <w:color w:val="000000"/>
          <w:lang w:val="es-ES_tradnl" w:eastAsia="es-GT"/>
        </w:rPr>
      </w:pPr>
      <w:r w:rsidRPr="004D0985">
        <w:rPr>
          <w:rFonts w:ascii="Calibri Light" w:eastAsia="Times New Roman" w:hAnsi="Calibri Light" w:cs="Times New Roman"/>
          <w:color w:val="000000"/>
          <w:lang w:val="es-ES_tradnl" w:eastAsia="es-GT"/>
        </w:rPr>
        <w:t>Muchas de las traducciones ha otros idiomas indíg</w:t>
      </w:r>
      <w:r w:rsidR="00E672EA" w:rsidRPr="004D0985">
        <w:rPr>
          <w:rFonts w:ascii="Calibri Light" w:eastAsia="Times New Roman" w:hAnsi="Calibri Light" w:cs="Times New Roman"/>
          <w:color w:val="000000"/>
          <w:lang w:val="es-ES_tradnl" w:eastAsia="es-GT"/>
        </w:rPr>
        <w:t>enas han sido por in</w:t>
      </w:r>
      <w:r w:rsidR="00190ED3">
        <w:rPr>
          <w:rFonts w:ascii="Calibri Light" w:eastAsia="Times New Roman" w:hAnsi="Calibri Light" w:cs="Times New Roman"/>
          <w:color w:val="000000"/>
          <w:lang w:val="es-ES_tradnl" w:eastAsia="es-GT"/>
        </w:rPr>
        <w:t>i</w:t>
      </w:r>
      <w:r w:rsidR="00E672EA" w:rsidRPr="004D0985">
        <w:rPr>
          <w:rFonts w:ascii="Calibri Light" w:eastAsia="Times New Roman" w:hAnsi="Calibri Light" w:cs="Times New Roman"/>
          <w:color w:val="000000"/>
          <w:lang w:val="es-ES_tradnl" w:eastAsia="es-GT"/>
        </w:rPr>
        <w:t>ci</w:t>
      </w:r>
      <w:r w:rsidRPr="004D0985">
        <w:rPr>
          <w:rFonts w:ascii="Calibri Light" w:eastAsia="Times New Roman" w:hAnsi="Calibri Light" w:cs="Times New Roman"/>
          <w:color w:val="000000"/>
          <w:lang w:val="es-ES_tradnl" w:eastAsia="es-GT"/>
        </w:rPr>
        <w:t xml:space="preserve">ativas de Organizaciones </w:t>
      </w:r>
      <w:r w:rsidR="00617EA9">
        <w:rPr>
          <w:rFonts w:ascii="Calibri Light" w:eastAsia="Times New Roman" w:hAnsi="Calibri Light" w:cs="Times New Roman"/>
          <w:color w:val="000000"/>
          <w:lang w:val="es-ES_tradnl" w:eastAsia="es-GT"/>
        </w:rPr>
        <w:t>N</w:t>
      </w:r>
      <w:r w:rsidRPr="004D0985">
        <w:rPr>
          <w:rFonts w:ascii="Calibri Light" w:eastAsia="Times New Roman" w:hAnsi="Calibri Light" w:cs="Times New Roman"/>
          <w:color w:val="000000"/>
          <w:lang w:val="es-ES_tradnl" w:eastAsia="es-GT"/>
        </w:rPr>
        <w:t>o Gubernamentales y Asociaciones</w:t>
      </w:r>
      <w:r w:rsidRPr="00D617B9">
        <w:rPr>
          <w:rStyle w:val="Refdenotaalpie"/>
          <w:rFonts w:cs="Times New Roman"/>
          <w:color w:val="000000"/>
          <w:shd w:val="clear" w:color="auto" w:fill="FFFFFF"/>
        </w:rPr>
        <w:footnoteReference w:id="4"/>
      </w:r>
      <w:r w:rsidRPr="004D0985">
        <w:rPr>
          <w:rFonts w:ascii="Calibri Light" w:eastAsia="Times New Roman" w:hAnsi="Calibri Light" w:cs="Times New Roman"/>
          <w:color w:val="000000"/>
          <w:lang w:val="es-ES_tradnl" w:eastAsia="es-GT"/>
        </w:rPr>
        <w:t xml:space="preserve">. </w:t>
      </w:r>
      <w:r w:rsidR="00126143" w:rsidRPr="004D0985">
        <w:rPr>
          <w:rFonts w:ascii="Calibri Light" w:eastAsia="Times New Roman" w:hAnsi="Calibri Light" w:cs="Times New Roman"/>
          <w:color w:val="000000"/>
          <w:lang w:val="es-ES_tradnl" w:eastAsia="es-GT"/>
        </w:rPr>
        <w:t xml:space="preserve">Ejemplo de </w:t>
      </w:r>
      <w:r w:rsidR="00315B1D">
        <w:rPr>
          <w:rFonts w:ascii="Calibri Light" w:eastAsia="Times New Roman" w:hAnsi="Calibri Light" w:cs="Times New Roman"/>
          <w:color w:val="000000"/>
          <w:lang w:val="es-ES_tradnl" w:eastAsia="es-GT"/>
        </w:rPr>
        <w:t>este esfuerzo</w:t>
      </w:r>
      <w:r w:rsidR="00126143" w:rsidRPr="004D0985">
        <w:rPr>
          <w:rFonts w:ascii="Calibri Light" w:eastAsia="Times New Roman" w:hAnsi="Calibri Light" w:cs="Times New Roman"/>
          <w:color w:val="000000"/>
          <w:lang w:val="es-ES_tradnl" w:eastAsia="es-GT"/>
        </w:rPr>
        <w:t xml:space="preserve"> es la traducción de </w:t>
      </w:r>
      <w:r w:rsidR="00E672EA" w:rsidRPr="004D0985">
        <w:rPr>
          <w:rFonts w:ascii="Calibri Light" w:eastAsia="Times New Roman" w:hAnsi="Calibri Light" w:cs="Times New Roman"/>
          <w:color w:val="000000"/>
          <w:lang w:val="es-ES_tradnl" w:eastAsia="es-GT"/>
        </w:rPr>
        <w:t>información básica</w:t>
      </w:r>
      <w:r w:rsidR="009D26A5">
        <w:rPr>
          <w:rFonts w:ascii="Calibri Light" w:eastAsia="Times New Roman" w:hAnsi="Calibri Light" w:cs="Times New Roman"/>
          <w:color w:val="000000"/>
          <w:lang w:val="es-ES_tradnl" w:eastAsia="es-GT"/>
        </w:rPr>
        <w:t xml:space="preserve"> sobre el C</w:t>
      </w:r>
      <w:r w:rsidR="007E7777">
        <w:rPr>
          <w:rFonts w:ascii="Calibri Light" w:eastAsia="Times New Roman" w:hAnsi="Calibri Light" w:cs="Times New Roman"/>
          <w:color w:val="000000"/>
          <w:lang w:val="es-ES_tradnl" w:eastAsia="es-GT"/>
        </w:rPr>
        <w:t>ovid</w:t>
      </w:r>
      <w:r w:rsidR="003B7311">
        <w:rPr>
          <w:rFonts w:ascii="Calibri Light" w:eastAsia="Times New Roman" w:hAnsi="Calibri Light" w:cs="Times New Roman"/>
          <w:color w:val="000000"/>
          <w:lang w:val="es-ES_tradnl" w:eastAsia="es-GT"/>
        </w:rPr>
        <w:t>-19</w:t>
      </w:r>
      <w:r w:rsidR="00E672EA" w:rsidRPr="004D0985">
        <w:rPr>
          <w:rFonts w:ascii="Calibri Light" w:eastAsia="Times New Roman" w:hAnsi="Calibri Light" w:cs="Times New Roman"/>
          <w:color w:val="000000"/>
          <w:lang w:val="es-ES_tradnl" w:eastAsia="es-GT"/>
        </w:rPr>
        <w:t xml:space="preserve"> al maya Q'eqchi'</w:t>
      </w:r>
      <w:r w:rsidR="00760A30" w:rsidRPr="004D0985">
        <w:rPr>
          <w:rFonts w:ascii="Calibri Light" w:eastAsia="Times New Roman" w:hAnsi="Calibri Light" w:cs="Times New Roman"/>
          <w:color w:val="000000"/>
          <w:lang w:val="es-ES_tradnl" w:eastAsia="es-GT"/>
        </w:rPr>
        <w:t xml:space="preserve"> por la</w:t>
      </w:r>
      <w:r w:rsidR="00515851" w:rsidRPr="004D0985">
        <w:rPr>
          <w:rFonts w:ascii="Calibri Light" w:eastAsia="Times New Roman" w:hAnsi="Calibri Light" w:cs="Times New Roman"/>
          <w:color w:val="000000"/>
          <w:lang w:val="es-ES_tradnl" w:eastAsia="es-GT"/>
        </w:rPr>
        <w:t xml:space="preserve"> Asociación de Servicios Comunitarios de Salud –ASECSA</w:t>
      </w:r>
      <w:r w:rsidR="00760A30" w:rsidRPr="004D0985">
        <w:rPr>
          <w:rFonts w:ascii="Calibri Light" w:eastAsia="Times New Roman" w:hAnsi="Calibri Light" w:cs="Times New Roman"/>
          <w:color w:val="000000"/>
          <w:lang w:val="es-ES_tradnl" w:eastAsia="es-GT"/>
        </w:rPr>
        <w:t>.</w:t>
      </w:r>
      <w:r w:rsidR="00760A30" w:rsidRPr="004D0985">
        <w:rPr>
          <w:rStyle w:val="Refdenotaalpie"/>
          <w:rFonts w:ascii="Calibri Light" w:eastAsia="Times New Roman" w:hAnsi="Calibri Light" w:cs="Times New Roman"/>
          <w:color w:val="000000"/>
          <w:lang w:val="es-ES_tradnl" w:eastAsia="es-GT"/>
        </w:rPr>
        <w:footnoteReference w:id="5"/>
      </w:r>
    </w:p>
    <w:p w14:paraId="03451723" w14:textId="408749AB" w:rsidR="00C373B6" w:rsidRPr="00BD13BC" w:rsidRDefault="00C373B6" w:rsidP="00BD13BC">
      <w:pPr>
        <w:spacing w:before="100" w:beforeAutospacing="1" w:after="100" w:afterAutospacing="1"/>
        <w:ind w:left="360"/>
        <w:jc w:val="both"/>
        <w:rPr>
          <w:rFonts w:ascii="Calibri Light" w:eastAsia="Times New Roman" w:hAnsi="Calibri Light" w:cs="Times New Roman"/>
          <w:b/>
          <w:i/>
          <w:color w:val="000000"/>
          <w:lang w:val="es-ES_tradnl"/>
        </w:rPr>
      </w:pPr>
      <w:r w:rsidRPr="00BD13BC">
        <w:rPr>
          <w:rFonts w:ascii="Calibri Light" w:eastAsia="Times New Roman" w:hAnsi="Calibri Light" w:cs="Times New Roman"/>
          <w:b/>
          <w:i/>
          <w:color w:val="000000"/>
          <w:lang w:val="es-ES_tradnl"/>
        </w:rPr>
        <w:lastRenderedPageBreak/>
        <w:t xml:space="preserve">Respuesta </w:t>
      </w:r>
      <w:r w:rsidR="009834FB" w:rsidRPr="00BD13BC">
        <w:rPr>
          <w:rFonts w:ascii="Calibri Light" w:eastAsia="Times New Roman" w:hAnsi="Calibri Light" w:cs="Times New Roman"/>
          <w:b/>
          <w:i/>
          <w:color w:val="000000"/>
          <w:lang w:val="es-ES_tradnl"/>
        </w:rPr>
        <w:t xml:space="preserve">conjunta </w:t>
      </w:r>
      <w:r w:rsidRPr="00BD13BC">
        <w:rPr>
          <w:rFonts w:ascii="Calibri Light" w:eastAsia="Times New Roman" w:hAnsi="Calibri Light" w:cs="Times New Roman"/>
          <w:b/>
          <w:i/>
          <w:color w:val="000000"/>
          <w:lang w:val="es-ES_tradnl"/>
        </w:rPr>
        <w:t xml:space="preserve">a </w:t>
      </w:r>
      <w:r w:rsidR="00504E9A" w:rsidRPr="00BD13BC">
        <w:rPr>
          <w:rFonts w:ascii="Calibri Light" w:eastAsia="Times New Roman" w:hAnsi="Calibri Light" w:cs="Times New Roman"/>
          <w:b/>
          <w:i/>
          <w:color w:val="000000"/>
          <w:lang w:val="es-ES_tradnl"/>
        </w:rPr>
        <w:t>cuestiones relacionadas con las</w:t>
      </w:r>
      <w:r w:rsidRPr="00BD13BC">
        <w:rPr>
          <w:rFonts w:ascii="Calibri Light" w:eastAsia="Times New Roman" w:hAnsi="Calibri Light" w:cs="Times New Roman"/>
          <w:b/>
          <w:i/>
          <w:color w:val="000000"/>
          <w:lang w:val="es-ES_tradnl"/>
        </w:rPr>
        <w:t xml:space="preserve"> pregunta</w:t>
      </w:r>
      <w:r w:rsidR="009834FB" w:rsidRPr="00BD13BC">
        <w:rPr>
          <w:rFonts w:ascii="Calibri Light" w:eastAsia="Times New Roman" w:hAnsi="Calibri Light" w:cs="Times New Roman"/>
          <w:b/>
          <w:i/>
          <w:color w:val="000000"/>
          <w:lang w:val="es-ES_tradnl"/>
        </w:rPr>
        <w:t>s</w:t>
      </w:r>
      <w:r w:rsidRPr="00BD13BC">
        <w:rPr>
          <w:rFonts w:ascii="Calibri Light" w:eastAsia="Times New Roman" w:hAnsi="Calibri Light" w:cs="Times New Roman"/>
          <w:b/>
          <w:i/>
          <w:color w:val="000000"/>
          <w:lang w:val="es-ES_tradnl"/>
        </w:rPr>
        <w:t xml:space="preserve"> 8</w:t>
      </w:r>
      <w:r w:rsidR="009834FB" w:rsidRPr="00BD13BC">
        <w:rPr>
          <w:rFonts w:ascii="Calibri Light" w:eastAsia="Times New Roman" w:hAnsi="Calibri Light" w:cs="Times New Roman"/>
          <w:b/>
          <w:i/>
          <w:color w:val="000000"/>
          <w:lang w:val="es-ES_tradnl"/>
        </w:rPr>
        <w:t xml:space="preserve"> y 12</w:t>
      </w:r>
      <w:r w:rsidR="00127258" w:rsidRPr="00BD13BC">
        <w:rPr>
          <w:rFonts w:ascii="Calibri Light" w:eastAsia="Times New Roman" w:hAnsi="Calibri Light" w:cs="Times New Roman"/>
          <w:b/>
          <w:i/>
          <w:color w:val="000000"/>
          <w:lang w:val="es-ES_tradnl"/>
        </w:rPr>
        <w:t xml:space="preserve"> en relación al derecho a la movilidad </w:t>
      </w:r>
    </w:p>
    <w:p w14:paraId="2C0DFB1A" w14:textId="41D6304A" w:rsidR="00437862" w:rsidRPr="00D617B9" w:rsidRDefault="00C373B6" w:rsidP="00CD06A0">
      <w:pPr>
        <w:pStyle w:val="Prrafodelista"/>
        <w:numPr>
          <w:ilvl w:val="0"/>
          <w:numId w:val="11"/>
        </w:numPr>
        <w:shd w:val="clear" w:color="auto" w:fill="FFFFFF"/>
        <w:spacing w:before="100" w:beforeAutospacing="1" w:after="100" w:afterAutospacing="1"/>
        <w:jc w:val="both"/>
        <w:rPr>
          <w:rFonts w:ascii="Calibri Light" w:eastAsia="Times New Roman" w:hAnsi="Calibri Light" w:cs="Times New Roman"/>
          <w:color w:val="000000"/>
          <w:lang w:val="es-ES_tradnl" w:eastAsia="es-GT"/>
        </w:rPr>
      </w:pPr>
      <w:r w:rsidRPr="004D0985">
        <w:rPr>
          <w:rFonts w:ascii="Calibri Light" w:eastAsia="Times New Roman" w:hAnsi="Calibri Light" w:cs="Times New Roman"/>
          <w:color w:val="000000"/>
          <w:lang w:val="es-ES_tradnl" w:eastAsia="es-GT"/>
        </w:rPr>
        <w:t>Las disposiciones gubernamentales afectaron la movilidad de la producción agrícola indígena y campesina a nivel nacional</w:t>
      </w:r>
      <w:r w:rsidR="00437862">
        <w:rPr>
          <w:rFonts w:ascii="Calibri Light" w:eastAsia="Times New Roman" w:hAnsi="Calibri Light" w:cs="Times New Roman"/>
          <w:color w:val="000000"/>
          <w:lang w:val="es-ES_tradnl" w:eastAsia="es-GT"/>
        </w:rPr>
        <w:t>.</w:t>
      </w:r>
      <w:r w:rsidRPr="004D0985">
        <w:rPr>
          <w:rFonts w:ascii="Calibri Light" w:eastAsia="Times New Roman" w:hAnsi="Calibri Light" w:cs="Times New Roman"/>
          <w:color w:val="000000"/>
          <w:lang w:val="es-ES_tradnl" w:eastAsia="es-GT"/>
        </w:rPr>
        <w:t xml:space="preserve"> </w:t>
      </w:r>
      <w:r w:rsidR="00437862" w:rsidRPr="004D0985">
        <w:rPr>
          <w:rFonts w:ascii="Calibri Light" w:eastAsia="Times New Roman" w:hAnsi="Calibri Light" w:cs="Times New Roman"/>
          <w:color w:val="000000"/>
          <w:lang w:val="es-ES_tradnl" w:eastAsia="es-GT"/>
        </w:rPr>
        <w:t>Las consecuencias de los cierres, las cuarentenas, toques de queda ha</w:t>
      </w:r>
      <w:r w:rsidR="00437862">
        <w:rPr>
          <w:rFonts w:ascii="Calibri Light" w:eastAsia="Times New Roman" w:hAnsi="Calibri Light" w:cs="Times New Roman"/>
          <w:color w:val="000000"/>
          <w:lang w:val="es-ES_tradnl" w:eastAsia="es-GT"/>
        </w:rPr>
        <w:t>n</w:t>
      </w:r>
      <w:r w:rsidR="00437862" w:rsidRPr="004D0985">
        <w:rPr>
          <w:rFonts w:ascii="Calibri Light" w:eastAsia="Times New Roman" w:hAnsi="Calibri Light" w:cs="Times New Roman"/>
          <w:color w:val="000000"/>
          <w:lang w:val="es-ES_tradnl" w:eastAsia="es-GT"/>
        </w:rPr>
        <w:t xml:space="preserve"> afectado </w:t>
      </w:r>
      <w:r w:rsidR="00437862">
        <w:rPr>
          <w:rFonts w:ascii="Calibri Light" w:eastAsia="Times New Roman" w:hAnsi="Calibri Light" w:cs="Times New Roman"/>
          <w:color w:val="000000"/>
          <w:lang w:val="es-ES_tradnl" w:eastAsia="es-GT"/>
        </w:rPr>
        <w:t xml:space="preserve">directamente </w:t>
      </w:r>
      <w:r w:rsidR="00437862" w:rsidRPr="004D0985">
        <w:rPr>
          <w:rFonts w:ascii="Calibri Light" w:eastAsia="Times New Roman" w:hAnsi="Calibri Light" w:cs="Times New Roman"/>
          <w:color w:val="000000"/>
          <w:lang w:val="es-ES_tradnl" w:eastAsia="es-GT"/>
        </w:rPr>
        <w:t xml:space="preserve">a las comunidades en relación a la economía familiar y comunitaria por la restricción en la libre </w:t>
      </w:r>
      <w:r w:rsidR="00E37114">
        <w:rPr>
          <w:rFonts w:ascii="Calibri Light" w:eastAsia="Times New Roman" w:hAnsi="Calibri Light" w:cs="Times New Roman"/>
          <w:color w:val="000000"/>
          <w:lang w:val="es-ES_tradnl" w:eastAsia="es-GT"/>
        </w:rPr>
        <w:t>circulación</w:t>
      </w:r>
      <w:r w:rsidR="00437862" w:rsidRPr="004D0985">
        <w:rPr>
          <w:rFonts w:ascii="Calibri Light" w:eastAsia="Times New Roman" w:hAnsi="Calibri Light" w:cs="Times New Roman"/>
          <w:color w:val="000000"/>
          <w:lang w:val="es-ES_tradnl" w:eastAsia="es-GT"/>
        </w:rPr>
        <w:t xml:space="preserve">. Socialmente ha restringido la comunicación comunitaria por la psicosis que el gobierno ha manifestado en las conferencias de prensa y que incluso ha dañado el tejido social de los Pueblos Originarios. </w:t>
      </w:r>
    </w:p>
    <w:p w14:paraId="616313FE" w14:textId="77777777" w:rsidR="0007065F" w:rsidRDefault="00391C37" w:rsidP="0007065F">
      <w:pPr>
        <w:pStyle w:val="Prrafodelista"/>
        <w:numPr>
          <w:ilvl w:val="0"/>
          <w:numId w:val="11"/>
        </w:numPr>
        <w:shd w:val="clear" w:color="auto" w:fill="FFFFFF"/>
        <w:spacing w:before="100" w:beforeAutospacing="1" w:after="100" w:afterAutospacing="1"/>
        <w:jc w:val="both"/>
        <w:rPr>
          <w:rFonts w:ascii="Calibri Light" w:eastAsia="Times New Roman" w:hAnsi="Calibri Light" w:cs="Times New Roman"/>
          <w:color w:val="000000"/>
          <w:lang w:val="es-ES_tradnl" w:eastAsia="es-GT"/>
        </w:rPr>
      </w:pPr>
      <w:r w:rsidRPr="004D0985">
        <w:rPr>
          <w:rFonts w:ascii="Calibri Light" w:hAnsi="Calibri Light"/>
          <w:lang w:val="es-ES_tradnl"/>
        </w:rPr>
        <w:t xml:space="preserve">Durante el confinamiento las empresas de alimentos y servicios están autorizadas para transitar en todo el territorio nacional. Pero, indígenas y campesinos no pueden trasladar sus productos hacia los mercados porque deben respetar el “toque de queda”. El protocolo de los permisos de transporte está pensado para empresas y supermercados, mas no así para la producción campesina o agricultura familiar. </w:t>
      </w:r>
      <w:r w:rsidR="00736484" w:rsidRPr="004D0985">
        <w:rPr>
          <w:rFonts w:ascii="Calibri Light" w:hAnsi="Calibri Light"/>
          <w:lang w:val="es-ES_tradnl"/>
        </w:rPr>
        <w:t>Tal como se mencionó, l</w:t>
      </w:r>
      <w:r w:rsidRPr="004D0985">
        <w:rPr>
          <w:rFonts w:ascii="Calibri Light" w:hAnsi="Calibri Light"/>
          <w:lang w:val="es-ES_tradnl"/>
        </w:rPr>
        <w:t xml:space="preserve">as mujeres indígenas son quienes en la mayoría de los casos ejercen estas labores de traslado y venta de los productos, </w:t>
      </w:r>
      <w:r w:rsidR="00B04B77" w:rsidRPr="004D0985">
        <w:rPr>
          <w:rFonts w:ascii="Calibri Light" w:hAnsi="Calibri Light"/>
          <w:lang w:val="es-ES_tradnl"/>
        </w:rPr>
        <w:t xml:space="preserve">sin embargo, </w:t>
      </w:r>
      <w:r w:rsidRPr="004D0985">
        <w:rPr>
          <w:rFonts w:ascii="Calibri Light" w:hAnsi="Calibri Light"/>
          <w:lang w:val="es-ES_tradnl"/>
        </w:rPr>
        <w:t xml:space="preserve">con </w:t>
      </w:r>
      <w:r w:rsidR="00B04B77" w:rsidRPr="004D0985">
        <w:rPr>
          <w:rFonts w:ascii="Calibri Light" w:hAnsi="Calibri Light"/>
          <w:lang w:val="es-ES_tradnl"/>
        </w:rPr>
        <w:t>las</w:t>
      </w:r>
      <w:r w:rsidRPr="004D0985">
        <w:rPr>
          <w:rFonts w:ascii="Calibri Light" w:hAnsi="Calibri Light"/>
          <w:lang w:val="es-ES_tradnl"/>
        </w:rPr>
        <w:t xml:space="preserve"> restricciones</w:t>
      </w:r>
      <w:r w:rsidR="00B04B77" w:rsidRPr="004D0985">
        <w:rPr>
          <w:rFonts w:ascii="Calibri Light" w:hAnsi="Calibri Light"/>
          <w:lang w:val="es-ES_tradnl"/>
        </w:rPr>
        <w:t xml:space="preserve"> impuestas por el gobierno,</w:t>
      </w:r>
      <w:r w:rsidRPr="004D0985">
        <w:rPr>
          <w:rFonts w:ascii="Calibri Light" w:hAnsi="Calibri Light"/>
          <w:lang w:val="es-ES_tradnl"/>
        </w:rPr>
        <w:t xml:space="preserve"> no solo se limita o restringen los pequeños ingresos económicos para las familias, sino también se limita </w:t>
      </w:r>
      <w:r w:rsidR="0021439E" w:rsidRPr="004D0985">
        <w:rPr>
          <w:rFonts w:ascii="Calibri Light" w:hAnsi="Calibri Light"/>
          <w:lang w:val="es-ES_tradnl"/>
        </w:rPr>
        <w:t>la alimentación básica de</w:t>
      </w:r>
      <w:r w:rsidRPr="004D0985">
        <w:rPr>
          <w:rFonts w:ascii="Calibri Light" w:hAnsi="Calibri Light"/>
          <w:lang w:val="es-ES_tradnl"/>
        </w:rPr>
        <w:t xml:space="preserve"> las familias indígenas.</w:t>
      </w:r>
      <w:r w:rsidR="0007065F" w:rsidRPr="0007065F">
        <w:rPr>
          <w:rFonts w:ascii="Calibri Light" w:eastAsia="Times New Roman" w:hAnsi="Calibri Light" w:cs="Times New Roman"/>
          <w:color w:val="000000"/>
          <w:lang w:val="es-ES_tradnl" w:eastAsia="es-GT"/>
        </w:rPr>
        <w:t xml:space="preserve"> </w:t>
      </w:r>
    </w:p>
    <w:p w14:paraId="3CBD72FB" w14:textId="132DE168" w:rsidR="00391C37" w:rsidRPr="00D617B9" w:rsidRDefault="0007065F" w:rsidP="00D617B9">
      <w:pPr>
        <w:pStyle w:val="Prrafodelista"/>
        <w:numPr>
          <w:ilvl w:val="0"/>
          <w:numId w:val="11"/>
        </w:numPr>
        <w:shd w:val="clear" w:color="auto" w:fill="FFFFFF"/>
        <w:spacing w:before="100" w:beforeAutospacing="1" w:after="100" w:afterAutospacing="1"/>
        <w:jc w:val="both"/>
        <w:rPr>
          <w:rFonts w:ascii="Calibri Light" w:eastAsia="Times New Roman" w:hAnsi="Calibri Light" w:cs="Times New Roman"/>
          <w:color w:val="000000"/>
          <w:lang w:val="es-ES_tradnl" w:eastAsia="es-GT"/>
        </w:rPr>
      </w:pPr>
      <w:r>
        <w:rPr>
          <w:rFonts w:ascii="Calibri Light" w:eastAsia="Times New Roman" w:hAnsi="Calibri Light" w:cs="Times New Roman"/>
          <w:color w:val="000000"/>
          <w:lang w:val="es-ES_tradnl" w:eastAsia="es-GT"/>
        </w:rPr>
        <w:t>En</w:t>
      </w:r>
      <w:r w:rsidRPr="004D0985">
        <w:rPr>
          <w:rFonts w:ascii="Calibri Light" w:eastAsia="Times New Roman" w:hAnsi="Calibri Light" w:cs="Times New Roman"/>
          <w:color w:val="000000"/>
          <w:lang w:val="es-ES_tradnl" w:eastAsia="es-GT"/>
        </w:rPr>
        <w:t xml:space="preserve"> las comunidades de Sololá, Totonicapán y Quiché manifestaron su inconformidad en bloquear la carretera interamericana y otras carreteras principales,</w:t>
      </w:r>
      <w:r w:rsidR="005801BD">
        <w:rPr>
          <w:rStyle w:val="Refdenotaalpie"/>
          <w:rFonts w:ascii="Calibri Light" w:eastAsia="Times New Roman" w:hAnsi="Calibri Light" w:cs="Times New Roman"/>
          <w:color w:val="000000"/>
          <w:lang w:val="es-ES_tradnl" w:eastAsia="es-GT"/>
        </w:rPr>
        <w:footnoteReference w:id="6"/>
      </w:r>
      <w:r w:rsidRPr="004D0985">
        <w:rPr>
          <w:rFonts w:ascii="Calibri Light" w:eastAsia="Times New Roman" w:hAnsi="Calibri Light" w:cs="Times New Roman"/>
          <w:color w:val="000000"/>
          <w:lang w:val="es-ES_tradnl" w:eastAsia="es-GT"/>
        </w:rPr>
        <w:t xml:space="preserve"> solo con esta presión social, el gobierno</w:t>
      </w:r>
      <w:r w:rsidRPr="004D0985">
        <w:rPr>
          <w:rFonts w:ascii="Calibri Light" w:hAnsi="Calibri Light" w:cs="Times New Roman"/>
          <w:color w:val="000000"/>
          <w:shd w:val="clear" w:color="auto" w:fill="FFFFFF"/>
          <w:lang w:val="es-ES_tradnl"/>
        </w:rPr>
        <w:t xml:space="preserve"> </w:t>
      </w:r>
      <w:r>
        <w:rPr>
          <w:rFonts w:ascii="Calibri Light" w:hAnsi="Calibri Light" w:cs="Times New Roman"/>
          <w:color w:val="000000"/>
          <w:shd w:val="clear" w:color="auto" w:fill="FFFFFF"/>
          <w:lang w:val="es-ES_tradnl"/>
        </w:rPr>
        <w:t xml:space="preserve">de </w:t>
      </w:r>
      <w:r w:rsidRPr="004D0985">
        <w:rPr>
          <w:rFonts w:ascii="Calibri Light" w:hAnsi="Calibri Light" w:cs="Times New Roman"/>
          <w:color w:val="000000"/>
          <w:shd w:val="clear" w:color="auto" w:fill="FFFFFF"/>
          <w:lang w:val="es-ES_tradnl"/>
        </w:rPr>
        <w:t>Alejandro Eduardo Giammattei Falla</w:t>
      </w:r>
      <w:r w:rsidRPr="004D0985">
        <w:rPr>
          <w:rFonts w:ascii="Calibri Light" w:eastAsia="Times New Roman" w:hAnsi="Calibri Light" w:cs="Times New Roman"/>
          <w:color w:val="000000"/>
          <w:lang w:val="es-ES_tradnl" w:eastAsia="es-GT"/>
        </w:rPr>
        <w:t xml:space="preserve"> reconoció y autorizó la circulación del mismo.</w:t>
      </w:r>
    </w:p>
    <w:p w14:paraId="7D1B392F" w14:textId="260B3FA3" w:rsidR="00504E9A" w:rsidRPr="00957DA0" w:rsidRDefault="00504E9A" w:rsidP="00957DA0">
      <w:pPr>
        <w:spacing w:before="100" w:beforeAutospacing="1" w:after="100" w:afterAutospacing="1"/>
        <w:jc w:val="both"/>
        <w:rPr>
          <w:rFonts w:ascii="Calibri Light" w:eastAsia="Times New Roman" w:hAnsi="Calibri Light" w:cs="Times New Roman"/>
          <w:b/>
          <w:i/>
          <w:color w:val="000000"/>
          <w:lang w:val="es-ES_tradnl"/>
        </w:rPr>
      </w:pPr>
      <w:r w:rsidRPr="00957DA0">
        <w:rPr>
          <w:rFonts w:ascii="Calibri Light" w:eastAsia="Times New Roman" w:hAnsi="Calibri Light" w:cs="Times New Roman"/>
          <w:b/>
          <w:i/>
          <w:color w:val="000000"/>
          <w:lang w:val="es-ES_tradnl"/>
        </w:rPr>
        <w:t xml:space="preserve">Respuesta específica a la pregunta </w:t>
      </w:r>
      <w:r w:rsidR="00127258" w:rsidRPr="00957DA0">
        <w:rPr>
          <w:rFonts w:ascii="Calibri Light" w:eastAsia="Times New Roman" w:hAnsi="Calibri Light" w:cs="Times New Roman"/>
          <w:b/>
          <w:i/>
          <w:color w:val="000000"/>
          <w:lang w:val="es-ES_tradnl"/>
        </w:rPr>
        <w:t>8</w:t>
      </w:r>
      <w:r w:rsidRPr="00957DA0">
        <w:rPr>
          <w:rFonts w:ascii="Calibri Light" w:eastAsia="Times New Roman" w:hAnsi="Calibri Light" w:cs="Times New Roman"/>
          <w:b/>
          <w:i/>
          <w:color w:val="000000"/>
          <w:lang w:val="es-ES_tradnl"/>
        </w:rPr>
        <w:t xml:space="preserve"> en relación a megaproyectos y operación de empresas</w:t>
      </w:r>
      <w:r w:rsidR="00127258" w:rsidRPr="00957DA0">
        <w:rPr>
          <w:rFonts w:ascii="Calibri Light" w:eastAsia="Times New Roman" w:hAnsi="Calibri Light" w:cs="Times New Roman"/>
          <w:b/>
          <w:i/>
          <w:color w:val="000000"/>
          <w:lang w:val="es-ES_tradnl"/>
        </w:rPr>
        <w:t xml:space="preserve"> en Guatemala</w:t>
      </w:r>
    </w:p>
    <w:p w14:paraId="2FC5D779" w14:textId="382D0E7D" w:rsidR="00371938" w:rsidRPr="004D0985" w:rsidRDefault="00371938" w:rsidP="004D0985">
      <w:pPr>
        <w:pStyle w:val="Prrafodelista"/>
        <w:numPr>
          <w:ilvl w:val="0"/>
          <w:numId w:val="11"/>
        </w:numPr>
        <w:spacing w:before="100" w:beforeAutospacing="1" w:after="100" w:afterAutospacing="1"/>
        <w:jc w:val="both"/>
        <w:rPr>
          <w:rFonts w:ascii="Calibri Light" w:eastAsia="Times New Roman" w:hAnsi="Calibri Light" w:cs="Times New Roman"/>
          <w:lang w:val="es-ES_tradnl" w:eastAsia="es-GT"/>
        </w:rPr>
      </w:pPr>
      <w:r w:rsidRPr="004D0985">
        <w:rPr>
          <w:rFonts w:ascii="Calibri Light" w:eastAsia="Times New Roman" w:hAnsi="Calibri Light" w:cs="Times New Roman"/>
          <w:lang w:val="es-ES_tradnl" w:eastAsia="es-GT"/>
        </w:rPr>
        <w:t>Las empresas nacionales y transnacionales, principalmente las agroindustriales no han parado sus actividades, solo redujeron personal, horarios y salarios. En la mayoría de los casos</w:t>
      </w:r>
      <w:r w:rsidR="00A90D42">
        <w:rPr>
          <w:rFonts w:ascii="Calibri Light" w:eastAsia="Times New Roman" w:hAnsi="Calibri Light" w:cs="Times New Roman"/>
          <w:lang w:val="es-ES_tradnl" w:eastAsia="es-GT"/>
        </w:rPr>
        <w:t>,</w:t>
      </w:r>
      <w:r w:rsidRPr="004D0985">
        <w:rPr>
          <w:rFonts w:ascii="Calibri Light" w:eastAsia="Times New Roman" w:hAnsi="Calibri Light" w:cs="Times New Roman"/>
          <w:lang w:val="es-ES_tradnl" w:eastAsia="es-GT"/>
        </w:rPr>
        <w:t xml:space="preserve"> recargaron el trabajo </w:t>
      </w:r>
      <w:r w:rsidR="00A90D42">
        <w:rPr>
          <w:rFonts w:ascii="Calibri Light" w:eastAsia="Times New Roman" w:hAnsi="Calibri Light" w:cs="Times New Roman"/>
          <w:lang w:val="es-ES_tradnl" w:eastAsia="es-GT"/>
        </w:rPr>
        <w:t>a algunos</w:t>
      </w:r>
      <w:r w:rsidRPr="004D0985">
        <w:rPr>
          <w:rFonts w:ascii="Calibri Light" w:eastAsia="Times New Roman" w:hAnsi="Calibri Light" w:cs="Times New Roman"/>
          <w:lang w:val="es-ES_tradnl" w:eastAsia="es-GT"/>
        </w:rPr>
        <w:t xml:space="preserve"> trabajadores quienes siguen laborando en situación de alto riesgo por no contar con el equipo de seguridad necesaria ante la pandemia. Muchas empresas han argumentado pérdidas económicas derivadas de la pandemia por lo que han retenido o no han pagado los salarios. Uno de los problemas </w:t>
      </w:r>
      <w:r w:rsidR="00160D26">
        <w:rPr>
          <w:rFonts w:ascii="Calibri Light" w:eastAsia="Times New Roman" w:hAnsi="Calibri Light" w:cs="Times New Roman"/>
          <w:lang w:val="es-ES_tradnl" w:eastAsia="es-GT"/>
        </w:rPr>
        <w:t xml:space="preserve">más </w:t>
      </w:r>
      <w:r w:rsidRPr="004D0985">
        <w:rPr>
          <w:rFonts w:ascii="Calibri Light" w:eastAsia="Times New Roman" w:hAnsi="Calibri Light" w:cs="Times New Roman"/>
          <w:lang w:val="es-ES_tradnl" w:eastAsia="es-GT"/>
        </w:rPr>
        <w:t>fuertes en estos momentos son los casos de despedido de personal lo que ha</w:t>
      </w:r>
      <w:r w:rsidR="007852DD">
        <w:rPr>
          <w:rFonts w:ascii="Calibri Light" w:eastAsia="Times New Roman" w:hAnsi="Calibri Light" w:cs="Times New Roman"/>
          <w:lang w:val="es-ES_tradnl" w:eastAsia="es-GT"/>
        </w:rPr>
        <w:t xml:space="preserve"> provocado el</w:t>
      </w:r>
      <w:r w:rsidRPr="004D0985">
        <w:rPr>
          <w:rFonts w:ascii="Calibri Light" w:eastAsia="Times New Roman" w:hAnsi="Calibri Light" w:cs="Times New Roman"/>
          <w:lang w:val="es-ES_tradnl" w:eastAsia="es-GT"/>
        </w:rPr>
        <w:t xml:space="preserve"> aumento </w:t>
      </w:r>
      <w:r w:rsidR="00DA5102">
        <w:rPr>
          <w:rFonts w:ascii="Calibri Light" w:eastAsia="Times New Roman" w:hAnsi="Calibri Light" w:cs="Times New Roman"/>
          <w:lang w:val="es-ES_tradnl" w:eastAsia="es-GT"/>
        </w:rPr>
        <w:t>del</w:t>
      </w:r>
      <w:r w:rsidRPr="004D0985">
        <w:rPr>
          <w:rFonts w:ascii="Calibri Light" w:eastAsia="Times New Roman" w:hAnsi="Calibri Light" w:cs="Times New Roman"/>
          <w:lang w:val="es-ES_tradnl" w:eastAsia="es-GT"/>
        </w:rPr>
        <w:t xml:space="preserve"> índice de desempleo en el país. En este sentido, los efectos de la pandemia abonan más a las grandes desigualdades socioeconómicas ya conocidas que afectan a los pueblos indígenas y a mujeres.</w:t>
      </w:r>
    </w:p>
    <w:p w14:paraId="0F03D70E" w14:textId="674F275B" w:rsidR="00DF55F4" w:rsidRPr="00D617B9" w:rsidRDefault="002107DE" w:rsidP="00D617B9">
      <w:pPr>
        <w:pStyle w:val="Prrafodelista"/>
        <w:numPr>
          <w:ilvl w:val="0"/>
          <w:numId w:val="11"/>
        </w:numPr>
        <w:shd w:val="clear" w:color="auto" w:fill="FFFFFF"/>
        <w:spacing w:before="100" w:beforeAutospacing="1" w:after="100" w:afterAutospacing="1"/>
        <w:jc w:val="both"/>
        <w:rPr>
          <w:rFonts w:ascii="Times" w:eastAsia="Times New Roman" w:hAnsi="Times" w:cs="Times New Roman"/>
          <w:sz w:val="20"/>
          <w:szCs w:val="20"/>
          <w:lang w:val="es-ES_tradnl" w:eastAsia="es-ES"/>
        </w:rPr>
      </w:pPr>
      <w:r w:rsidRPr="00DF55F4">
        <w:rPr>
          <w:rFonts w:ascii="Calibri Light" w:eastAsia="Times New Roman" w:hAnsi="Calibri Light" w:cs="Times New Roman"/>
          <w:lang w:val="es-ES_tradnl" w:eastAsia="es-GT"/>
        </w:rPr>
        <w:t>Específicamente e</w:t>
      </w:r>
      <w:r w:rsidR="00504E9A" w:rsidRPr="00DF55F4">
        <w:rPr>
          <w:rFonts w:ascii="Calibri Light" w:eastAsia="Times New Roman" w:hAnsi="Calibri Light" w:cs="Times New Roman"/>
          <w:lang w:val="es-ES_tradnl" w:eastAsia="es-GT"/>
        </w:rPr>
        <w:t>n la Región de San Pedro Carchá, en la Franja Transversal del Norte, en Cahabón y el valle del Polochic, (departamento de Alta Verapaz) territorio de la nacionalidad Q’eqchi’</w:t>
      </w:r>
      <w:r w:rsidR="00DF55F4" w:rsidRPr="00DF55F4">
        <w:rPr>
          <w:rFonts w:ascii="Calibri Light" w:eastAsia="Times New Roman" w:hAnsi="Calibri Light" w:cs="Times New Roman"/>
          <w:lang w:val="es-ES_tradnl" w:eastAsia="es-GT"/>
        </w:rPr>
        <w:t>,</w:t>
      </w:r>
      <w:r w:rsidR="00504E9A" w:rsidRPr="00DF55F4">
        <w:rPr>
          <w:rFonts w:ascii="Calibri Light" w:eastAsia="Times New Roman" w:hAnsi="Calibri Light" w:cs="Times New Roman"/>
          <w:lang w:val="es-ES_tradnl" w:eastAsia="es-GT"/>
        </w:rPr>
        <w:t xml:space="preserve"> existen empresas nacionales y </w:t>
      </w:r>
      <w:r w:rsidR="00612532" w:rsidRPr="00DF55F4">
        <w:rPr>
          <w:rFonts w:ascii="Calibri Light" w:eastAsia="Times New Roman" w:hAnsi="Calibri Light" w:cs="Times New Roman"/>
          <w:lang w:val="es-ES_tradnl" w:eastAsia="es-GT"/>
        </w:rPr>
        <w:t>t</w:t>
      </w:r>
      <w:r w:rsidR="00504E9A" w:rsidRPr="00DF55F4">
        <w:rPr>
          <w:rFonts w:ascii="Calibri Light" w:eastAsia="Times New Roman" w:hAnsi="Calibri Light" w:cs="Times New Roman"/>
          <w:lang w:val="es-ES_tradnl" w:eastAsia="es-GT"/>
        </w:rPr>
        <w:t xml:space="preserve">ransnacionales (hidroeléctricas, palma africana, petroleras, mineras y tala de bosques) que </w:t>
      </w:r>
      <w:r w:rsidR="007840FD" w:rsidRPr="00941303">
        <w:rPr>
          <w:rFonts w:ascii="Calibri Light" w:eastAsia="Times New Roman" w:hAnsi="Calibri Light" w:cs="Times New Roman"/>
          <w:lang w:val="es-ES_tradnl" w:eastAsia="es-GT"/>
        </w:rPr>
        <w:t>continúan</w:t>
      </w:r>
      <w:r w:rsidR="00504E9A" w:rsidRPr="00E36D91">
        <w:rPr>
          <w:rFonts w:ascii="Calibri Light" w:eastAsia="Times New Roman" w:hAnsi="Calibri Light" w:cs="Times New Roman"/>
          <w:lang w:val="es-ES_tradnl" w:eastAsia="es-GT"/>
        </w:rPr>
        <w:t xml:space="preserve"> operando</w:t>
      </w:r>
      <w:r w:rsidR="001529C1" w:rsidRPr="00C74590">
        <w:rPr>
          <w:rFonts w:ascii="Calibri Light" w:eastAsia="Times New Roman" w:hAnsi="Calibri Light" w:cs="Times New Roman"/>
          <w:lang w:val="es-ES_tradnl" w:eastAsia="es-GT"/>
        </w:rPr>
        <w:t xml:space="preserve"> aun durante la pandemia</w:t>
      </w:r>
      <w:r w:rsidR="00D50059" w:rsidRPr="00C74590">
        <w:rPr>
          <w:rFonts w:ascii="Calibri Light" w:eastAsia="Times New Roman" w:hAnsi="Calibri Light" w:cs="Times New Roman"/>
          <w:lang w:val="es-ES_tradnl" w:eastAsia="es-GT"/>
        </w:rPr>
        <w:t xml:space="preserve"> a pesar de los </w:t>
      </w:r>
      <w:r w:rsidR="00504E9A" w:rsidRPr="00C74590">
        <w:rPr>
          <w:rFonts w:ascii="Calibri Light" w:eastAsia="Times New Roman" w:hAnsi="Calibri Light" w:cs="Times New Roman"/>
          <w:lang w:val="es-ES_tradnl" w:eastAsia="es-GT"/>
        </w:rPr>
        <w:t>toque</w:t>
      </w:r>
      <w:r w:rsidR="00D50059" w:rsidRPr="00C74590">
        <w:rPr>
          <w:rFonts w:ascii="Calibri Light" w:eastAsia="Times New Roman" w:hAnsi="Calibri Light" w:cs="Times New Roman"/>
          <w:lang w:val="es-ES_tradnl" w:eastAsia="es-GT"/>
        </w:rPr>
        <w:t>s</w:t>
      </w:r>
      <w:r w:rsidR="00504E9A" w:rsidRPr="00C74590">
        <w:rPr>
          <w:rFonts w:ascii="Calibri Light" w:eastAsia="Times New Roman" w:hAnsi="Calibri Light" w:cs="Times New Roman"/>
          <w:lang w:val="es-ES_tradnl" w:eastAsia="es-GT"/>
        </w:rPr>
        <w:t xml:space="preserve"> de queda</w:t>
      </w:r>
      <w:r w:rsidR="00D50059" w:rsidRPr="00C74590">
        <w:rPr>
          <w:rFonts w:ascii="Calibri Light" w:eastAsia="Times New Roman" w:hAnsi="Calibri Light" w:cs="Times New Roman"/>
          <w:lang w:val="es-ES_tradnl" w:eastAsia="es-GT"/>
        </w:rPr>
        <w:t>. Ni</w:t>
      </w:r>
      <w:r w:rsidR="00504E9A" w:rsidRPr="00C74590">
        <w:rPr>
          <w:rFonts w:ascii="Calibri Light" w:eastAsia="Times New Roman" w:hAnsi="Calibri Light" w:cs="Times New Roman"/>
          <w:lang w:val="es-ES_tradnl" w:eastAsia="es-GT"/>
        </w:rPr>
        <w:t xml:space="preserve"> la Policía Nacional Civil, </w:t>
      </w:r>
      <w:r w:rsidR="00D50059" w:rsidRPr="00C74590">
        <w:rPr>
          <w:rFonts w:ascii="Calibri Light" w:eastAsia="Times New Roman" w:hAnsi="Calibri Light" w:cs="Times New Roman"/>
          <w:lang w:val="es-ES_tradnl" w:eastAsia="es-GT"/>
        </w:rPr>
        <w:t xml:space="preserve">ni </w:t>
      </w:r>
      <w:r w:rsidR="00504E9A" w:rsidRPr="00C74590">
        <w:rPr>
          <w:rFonts w:ascii="Calibri Light" w:eastAsia="Times New Roman" w:hAnsi="Calibri Light" w:cs="Times New Roman"/>
          <w:lang w:val="es-ES_tradnl" w:eastAsia="es-GT"/>
        </w:rPr>
        <w:t xml:space="preserve">el </w:t>
      </w:r>
      <w:r w:rsidR="00504E9A" w:rsidRPr="00C74590">
        <w:rPr>
          <w:rFonts w:ascii="Calibri Light" w:eastAsia="Times New Roman" w:hAnsi="Calibri Light" w:cs="Times New Roman"/>
          <w:lang w:val="es-ES_tradnl" w:eastAsia="es-GT"/>
        </w:rPr>
        <w:lastRenderedPageBreak/>
        <w:t>gobernador departamental</w:t>
      </w:r>
      <w:r w:rsidR="00D50059" w:rsidRPr="00E413F9">
        <w:rPr>
          <w:rFonts w:ascii="Calibri Light" w:eastAsia="Times New Roman" w:hAnsi="Calibri Light" w:cs="Times New Roman"/>
          <w:lang w:val="es-ES_tradnl" w:eastAsia="es-GT"/>
        </w:rPr>
        <w:t>,</w:t>
      </w:r>
      <w:r w:rsidR="00504E9A" w:rsidRPr="00E413F9">
        <w:rPr>
          <w:rFonts w:ascii="Calibri Light" w:eastAsia="Times New Roman" w:hAnsi="Calibri Light" w:cs="Times New Roman"/>
          <w:lang w:val="es-ES_tradnl" w:eastAsia="es-GT"/>
        </w:rPr>
        <w:t xml:space="preserve"> ni los Alcaldes municipales se </w:t>
      </w:r>
      <w:r w:rsidR="00D50059" w:rsidRPr="00E413F9">
        <w:rPr>
          <w:rFonts w:ascii="Calibri Light" w:eastAsia="Times New Roman" w:hAnsi="Calibri Light" w:cs="Times New Roman"/>
          <w:lang w:val="es-ES_tradnl" w:eastAsia="es-GT"/>
        </w:rPr>
        <w:t>han pronunciado</w:t>
      </w:r>
      <w:r w:rsidR="00504E9A" w:rsidRPr="00E413F9">
        <w:rPr>
          <w:rFonts w:ascii="Calibri Light" w:eastAsia="Times New Roman" w:hAnsi="Calibri Light" w:cs="Times New Roman"/>
          <w:lang w:val="es-ES_tradnl" w:eastAsia="es-GT"/>
        </w:rPr>
        <w:t xml:space="preserve"> a</w:t>
      </w:r>
      <w:r w:rsidR="00D50059" w:rsidRPr="00E413F9">
        <w:rPr>
          <w:rFonts w:ascii="Calibri Light" w:eastAsia="Times New Roman" w:hAnsi="Calibri Light" w:cs="Times New Roman"/>
          <w:lang w:val="es-ES_tradnl" w:eastAsia="es-GT"/>
        </w:rPr>
        <w:t>l</w:t>
      </w:r>
      <w:r w:rsidR="00504E9A" w:rsidRPr="00E413F9">
        <w:rPr>
          <w:rFonts w:ascii="Calibri Light" w:eastAsia="Times New Roman" w:hAnsi="Calibri Light" w:cs="Times New Roman"/>
          <w:lang w:val="es-ES_tradnl" w:eastAsia="es-GT"/>
        </w:rPr>
        <w:t xml:space="preserve"> respecto.</w:t>
      </w:r>
    </w:p>
    <w:p w14:paraId="46FB81B6" w14:textId="37D859A6" w:rsidR="00E43C14" w:rsidRPr="00DF55F4" w:rsidRDefault="00E43C14" w:rsidP="00DF55F4">
      <w:pPr>
        <w:pStyle w:val="Prrafodelista"/>
        <w:numPr>
          <w:ilvl w:val="0"/>
          <w:numId w:val="11"/>
        </w:numPr>
        <w:shd w:val="clear" w:color="auto" w:fill="FFFFFF"/>
        <w:spacing w:before="100" w:beforeAutospacing="1" w:after="100" w:afterAutospacing="1"/>
        <w:jc w:val="both"/>
        <w:rPr>
          <w:rFonts w:ascii="Calibri Light" w:eastAsia="Times New Roman" w:hAnsi="Calibri Light" w:cs="Times New Roman"/>
          <w:lang w:val="es-ES_tradnl" w:eastAsia="es-GT"/>
        </w:rPr>
      </w:pPr>
      <w:r w:rsidRPr="00DF55F4">
        <w:rPr>
          <w:rFonts w:ascii="Calibri Light" w:eastAsia="Times New Roman" w:hAnsi="Calibri Light" w:cs="Times New Roman"/>
          <w:lang w:val="es-ES_tradnl" w:eastAsia="es-GT"/>
        </w:rPr>
        <w:t>Solo por dar algunos ejemplos,</w:t>
      </w:r>
      <w:r w:rsidR="00504E9A" w:rsidRPr="00DF55F4">
        <w:rPr>
          <w:rFonts w:ascii="Calibri Light" w:eastAsia="Times New Roman" w:hAnsi="Calibri Light" w:cs="Times New Roman"/>
          <w:lang w:val="es-ES_tradnl" w:eastAsia="es-GT"/>
        </w:rPr>
        <w:t xml:space="preserve"> la empresa</w:t>
      </w:r>
      <w:r w:rsidR="00DF55F4" w:rsidRPr="00DF55F4">
        <w:rPr>
          <w:rFonts w:ascii="Calibri Light" w:eastAsia="Times New Roman" w:hAnsi="Calibri Light" w:cs="Times New Roman"/>
          <w:lang w:val="es-ES_tradnl" w:eastAsia="es-GT"/>
        </w:rPr>
        <w:t xml:space="preserve"> </w:t>
      </w:r>
      <w:r w:rsidR="00DF55F4">
        <w:rPr>
          <w:rFonts w:ascii="Calibri Light" w:eastAsia="Times New Roman" w:hAnsi="Calibri Light" w:cs="Times New Roman"/>
          <w:lang w:val="es-ES_tradnl" w:eastAsia="es-GT"/>
        </w:rPr>
        <w:t xml:space="preserve">de </w:t>
      </w:r>
      <w:r w:rsidR="00DF55F4" w:rsidRPr="00D617B9">
        <w:rPr>
          <w:rFonts w:ascii="Calibri Light" w:eastAsia="Times New Roman" w:hAnsi="Calibri Light" w:cs="Times New Roman"/>
          <w:lang w:val="es-ES_tradnl" w:eastAsia="es-GT"/>
        </w:rPr>
        <w:t xml:space="preserve">servicios de transmisión de energía </w:t>
      </w:r>
      <w:r w:rsidR="00504E9A" w:rsidRPr="00DF55F4">
        <w:rPr>
          <w:rFonts w:ascii="Calibri Light" w:eastAsia="Times New Roman" w:hAnsi="Calibri Light" w:cs="Times New Roman"/>
          <w:lang w:val="es-ES_tradnl" w:eastAsia="es-GT"/>
        </w:rPr>
        <w:t xml:space="preserve"> TRECSA </w:t>
      </w:r>
      <w:r w:rsidR="00B15B87" w:rsidRPr="00DF55F4">
        <w:rPr>
          <w:rFonts w:ascii="Calibri Light" w:eastAsia="Times New Roman" w:hAnsi="Calibri Light" w:cs="Times New Roman"/>
          <w:lang w:val="es-ES_tradnl" w:eastAsia="es-GT"/>
        </w:rPr>
        <w:t>sigue operando</w:t>
      </w:r>
      <w:r w:rsidR="00947FC0" w:rsidRPr="00DF55F4">
        <w:rPr>
          <w:rFonts w:ascii="Calibri Light" w:eastAsia="Times New Roman" w:hAnsi="Calibri Light" w:cs="Times New Roman"/>
          <w:lang w:val="es-ES_tradnl" w:eastAsia="es-GT"/>
        </w:rPr>
        <w:t xml:space="preserve"> </w:t>
      </w:r>
      <w:r w:rsidR="00504E9A" w:rsidRPr="00DF55F4">
        <w:rPr>
          <w:rFonts w:ascii="Calibri Light" w:eastAsia="Times New Roman" w:hAnsi="Calibri Light" w:cs="Times New Roman"/>
          <w:lang w:val="es-ES_tradnl" w:eastAsia="es-GT"/>
        </w:rPr>
        <w:t xml:space="preserve">en todos los territorios de los pueblos indígenas donde </w:t>
      </w:r>
      <w:r w:rsidR="0058189F">
        <w:rPr>
          <w:rFonts w:ascii="Calibri Light" w:eastAsia="Times New Roman" w:hAnsi="Calibri Light" w:cs="Times New Roman"/>
          <w:lang w:val="es-ES_tradnl" w:eastAsia="es-GT"/>
        </w:rPr>
        <w:t>inc</w:t>
      </w:r>
      <w:bookmarkStart w:id="0" w:name="_GoBack"/>
      <w:bookmarkEnd w:id="0"/>
      <w:r w:rsidR="00DF55F4">
        <w:rPr>
          <w:rFonts w:ascii="Calibri Light" w:eastAsia="Times New Roman" w:hAnsi="Calibri Light" w:cs="Times New Roman"/>
          <w:lang w:val="es-ES_tradnl" w:eastAsia="es-GT"/>
        </w:rPr>
        <w:t>luso continúan los</w:t>
      </w:r>
      <w:r w:rsidR="00DF55F4" w:rsidRPr="00DF55F4">
        <w:rPr>
          <w:rFonts w:ascii="Calibri Light" w:eastAsia="Times New Roman" w:hAnsi="Calibri Light" w:cs="Times New Roman"/>
          <w:lang w:val="es-ES_tradnl" w:eastAsia="es-GT"/>
        </w:rPr>
        <w:t xml:space="preserve"> </w:t>
      </w:r>
      <w:r w:rsidR="00504E9A" w:rsidRPr="00DF55F4">
        <w:rPr>
          <w:rFonts w:ascii="Calibri Light" w:eastAsia="Times New Roman" w:hAnsi="Calibri Light" w:cs="Times New Roman"/>
          <w:lang w:val="es-ES_tradnl" w:eastAsia="es-GT"/>
        </w:rPr>
        <w:t>proceso</w:t>
      </w:r>
      <w:r w:rsidR="00DF55F4">
        <w:rPr>
          <w:rFonts w:ascii="Calibri Light" w:eastAsia="Times New Roman" w:hAnsi="Calibri Light" w:cs="Times New Roman"/>
          <w:lang w:val="es-ES_tradnl" w:eastAsia="es-GT"/>
        </w:rPr>
        <w:t>s</w:t>
      </w:r>
      <w:r w:rsidR="00504E9A" w:rsidRPr="00DF55F4">
        <w:rPr>
          <w:rFonts w:ascii="Calibri Light" w:eastAsia="Times New Roman" w:hAnsi="Calibri Light" w:cs="Times New Roman"/>
          <w:lang w:val="es-ES_tradnl" w:eastAsia="es-GT"/>
        </w:rPr>
        <w:t xml:space="preserve"> de construcción, violando </w:t>
      </w:r>
      <w:r w:rsidR="00DF55F4">
        <w:rPr>
          <w:rFonts w:ascii="Calibri Light" w:eastAsia="Times New Roman" w:hAnsi="Calibri Light" w:cs="Times New Roman"/>
          <w:lang w:val="es-ES_tradnl" w:eastAsia="es-GT"/>
        </w:rPr>
        <w:t xml:space="preserve">no solo los toques de queda sino </w:t>
      </w:r>
      <w:r w:rsidR="00504E9A" w:rsidRPr="00DF55F4">
        <w:rPr>
          <w:rFonts w:ascii="Calibri Light" w:eastAsia="Times New Roman" w:hAnsi="Calibri Light" w:cs="Times New Roman"/>
          <w:lang w:val="es-ES_tradnl" w:eastAsia="es-GT"/>
        </w:rPr>
        <w:t>la voluntad de las comunidades en contubernio con los Con</w:t>
      </w:r>
      <w:r w:rsidR="00DF55F4">
        <w:rPr>
          <w:rFonts w:ascii="Calibri Light" w:eastAsia="Times New Roman" w:hAnsi="Calibri Light" w:cs="Times New Roman"/>
          <w:lang w:val="es-ES_tradnl" w:eastAsia="es-GT"/>
        </w:rPr>
        <w:t>c</w:t>
      </w:r>
      <w:r w:rsidR="00504E9A" w:rsidRPr="00DF55F4">
        <w:rPr>
          <w:rFonts w:ascii="Calibri Light" w:eastAsia="Times New Roman" w:hAnsi="Calibri Light" w:cs="Times New Roman"/>
          <w:lang w:val="es-ES_tradnl" w:eastAsia="es-GT"/>
        </w:rPr>
        <w:t xml:space="preserve">ejos Municipales, </w:t>
      </w:r>
      <w:r w:rsidR="00D50059" w:rsidRPr="00DF55F4">
        <w:rPr>
          <w:rFonts w:ascii="Calibri Light" w:eastAsia="Times New Roman" w:hAnsi="Calibri Light" w:cs="Times New Roman"/>
          <w:lang w:val="es-ES_tradnl" w:eastAsia="es-GT"/>
        </w:rPr>
        <w:t xml:space="preserve">y </w:t>
      </w:r>
      <w:r w:rsidR="00504E9A" w:rsidRPr="00DF55F4">
        <w:rPr>
          <w:rFonts w:ascii="Calibri Light" w:eastAsia="Times New Roman" w:hAnsi="Calibri Light" w:cs="Times New Roman"/>
          <w:lang w:val="es-ES_tradnl" w:eastAsia="es-GT"/>
        </w:rPr>
        <w:t>sin consulta a las comunidades que se han visto afectadas.</w:t>
      </w:r>
      <w:r w:rsidRPr="00DF55F4">
        <w:rPr>
          <w:rFonts w:ascii="Calibri Light" w:eastAsia="Times New Roman" w:hAnsi="Calibri Light" w:cs="Times New Roman"/>
          <w:lang w:val="es-ES_tradnl" w:eastAsia="es-GT"/>
        </w:rPr>
        <w:t xml:space="preserve"> </w:t>
      </w:r>
    </w:p>
    <w:p w14:paraId="3670D09F" w14:textId="7D3D9ABE" w:rsidR="00504E9A" w:rsidRPr="004D0985" w:rsidRDefault="00504E9A" w:rsidP="004D0985">
      <w:pPr>
        <w:pStyle w:val="Prrafodelista"/>
        <w:numPr>
          <w:ilvl w:val="0"/>
          <w:numId w:val="11"/>
        </w:numPr>
        <w:shd w:val="clear" w:color="auto" w:fill="FFFFFF"/>
        <w:spacing w:before="100" w:beforeAutospacing="1" w:after="100" w:afterAutospacing="1"/>
        <w:jc w:val="both"/>
        <w:rPr>
          <w:rFonts w:ascii="Calibri Light" w:eastAsia="Times New Roman" w:hAnsi="Calibri Light" w:cs="Times New Roman"/>
          <w:lang w:val="es-ES_tradnl" w:eastAsia="es-GT"/>
        </w:rPr>
      </w:pPr>
      <w:r w:rsidRPr="004D0985">
        <w:rPr>
          <w:rFonts w:ascii="Calibri Light" w:eastAsia="Times New Roman" w:hAnsi="Calibri Light" w:cs="Times New Roman"/>
          <w:lang w:val="es-ES_tradnl" w:eastAsia="es-GT"/>
        </w:rPr>
        <w:t xml:space="preserve">De igual manera, </w:t>
      </w:r>
      <w:r w:rsidR="00E43C14" w:rsidRPr="004D0985">
        <w:rPr>
          <w:rFonts w:ascii="Calibri Light" w:eastAsia="Times New Roman" w:hAnsi="Calibri Light" w:cs="Times New Roman"/>
          <w:lang w:val="es-ES_tradnl" w:eastAsia="es-GT"/>
        </w:rPr>
        <w:t xml:space="preserve">cientos de familias fueron afectadas por el alza </w:t>
      </w:r>
      <w:r w:rsidR="00C74590">
        <w:rPr>
          <w:rFonts w:ascii="Calibri Light" w:eastAsia="Times New Roman" w:hAnsi="Calibri Light" w:cs="Times New Roman"/>
          <w:lang w:val="es-ES_tradnl" w:eastAsia="es-GT"/>
        </w:rPr>
        <w:t xml:space="preserve">injustificada </w:t>
      </w:r>
      <w:r w:rsidR="00E43C14" w:rsidRPr="004D0985">
        <w:rPr>
          <w:rFonts w:ascii="Calibri Light" w:eastAsia="Times New Roman" w:hAnsi="Calibri Light" w:cs="Times New Roman"/>
          <w:lang w:val="es-ES_tradnl" w:eastAsia="es-GT"/>
        </w:rPr>
        <w:t>de</w:t>
      </w:r>
      <w:r w:rsidR="00C74590">
        <w:rPr>
          <w:rFonts w:ascii="Calibri Light" w:eastAsia="Times New Roman" w:hAnsi="Calibri Light" w:cs="Times New Roman"/>
          <w:lang w:val="es-ES_tradnl" w:eastAsia="es-GT"/>
        </w:rPr>
        <w:t xml:space="preserve"> los precios </w:t>
      </w:r>
      <w:r w:rsidR="00E43C14" w:rsidRPr="004D0985">
        <w:rPr>
          <w:rFonts w:ascii="Calibri Light" w:eastAsia="Times New Roman" w:hAnsi="Calibri Light" w:cs="Times New Roman"/>
          <w:lang w:val="es-ES_tradnl" w:eastAsia="es-GT"/>
        </w:rPr>
        <w:t xml:space="preserve"> de la energía eléctrica por </w:t>
      </w:r>
      <w:r w:rsidRPr="004D0985">
        <w:rPr>
          <w:rFonts w:ascii="Calibri Light" w:eastAsia="Times New Roman" w:hAnsi="Calibri Light" w:cs="Times New Roman"/>
          <w:lang w:val="es-ES_tradnl" w:eastAsia="es-GT"/>
        </w:rPr>
        <w:t>la</w:t>
      </w:r>
      <w:r w:rsidR="00E43C14" w:rsidRPr="004D0985">
        <w:rPr>
          <w:rFonts w:ascii="Calibri Light" w:eastAsia="Times New Roman" w:hAnsi="Calibri Light" w:cs="Times New Roman"/>
          <w:lang w:val="es-ES_tradnl" w:eastAsia="es-GT"/>
        </w:rPr>
        <w:t>s</w:t>
      </w:r>
      <w:r w:rsidRPr="004D0985">
        <w:rPr>
          <w:rFonts w:ascii="Calibri Light" w:eastAsia="Times New Roman" w:hAnsi="Calibri Light" w:cs="Times New Roman"/>
          <w:lang w:val="es-ES_tradnl" w:eastAsia="es-GT"/>
        </w:rPr>
        <w:t xml:space="preserve"> empresa</w:t>
      </w:r>
      <w:r w:rsidR="00E43C14" w:rsidRPr="004D0985">
        <w:rPr>
          <w:rFonts w:ascii="Calibri Light" w:eastAsia="Times New Roman" w:hAnsi="Calibri Light" w:cs="Times New Roman"/>
          <w:lang w:val="es-ES_tradnl" w:eastAsia="es-GT"/>
        </w:rPr>
        <w:t>s</w:t>
      </w:r>
      <w:r w:rsidRPr="004D0985">
        <w:rPr>
          <w:rFonts w:ascii="Calibri Light" w:eastAsia="Times New Roman" w:hAnsi="Calibri Light" w:cs="Times New Roman"/>
          <w:lang w:val="es-ES_tradnl" w:eastAsia="es-GT"/>
        </w:rPr>
        <w:t xml:space="preserve"> OCSA DE ORSA y ENERGUATE</w:t>
      </w:r>
      <w:r w:rsidR="00E43C14" w:rsidRPr="004D0985">
        <w:rPr>
          <w:rFonts w:ascii="Calibri Light" w:eastAsia="Times New Roman" w:hAnsi="Calibri Light" w:cs="Times New Roman"/>
          <w:lang w:val="es-ES_tradnl" w:eastAsia="es-GT"/>
        </w:rPr>
        <w:t xml:space="preserve">. El </w:t>
      </w:r>
      <w:r w:rsidR="00C74590">
        <w:rPr>
          <w:rFonts w:ascii="Calibri Light" w:eastAsia="Times New Roman" w:hAnsi="Calibri Light" w:cs="Times New Roman"/>
          <w:lang w:val="es-ES_tradnl" w:eastAsia="es-GT"/>
        </w:rPr>
        <w:t>importe</w:t>
      </w:r>
      <w:r w:rsidR="00446500">
        <w:rPr>
          <w:rFonts w:ascii="Calibri Light" w:eastAsia="Times New Roman" w:hAnsi="Calibri Light" w:cs="Times New Roman"/>
          <w:lang w:val="es-ES_tradnl" w:eastAsia="es-GT"/>
        </w:rPr>
        <w:t xml:space="preserve"> </w:t>
      </w:r>
      <w:r w:rsidR="00E43C14" w:rsidRPr="004D0985">
        <w:rPr>
          <w:rFonts w:ascii="Calibri Light" w:eastAsia="Times New Roman" w:hAnsi="Calibri Light" w:cs="Times New Roman"/>
          <w:lang w:val="es-ES_tradnl" w:eastAsia="es-GT"/>
        </w:rPr>
        <w:t>subió de</w:t>
      </w:r>
      <w:r w:rsidRPr="004D0985">
        <w:rPr>
          <w:rFonts w:ascii="Calibri Light" w:eastAsia="Times New Roman" w:hAnsi="Calibri Light" w:cs="Times New Roman"/>
          <w:lang w:val="es-ES_tradnl" w:eastAsia="es-GT"/>
        </w:rPr>
        <w:t xml:space="preserve"> ochenta y cinco quetzales de luz como gasto promedio mensual, </w:t>
      </w:r>
      <w:r w:rsidR="00E43C14" w:rsidRPr="004D0985">
        <w:rPr>
          <w:rFonts w:ascii="Calibri Light" w:eastAsia="Times New Roman" w:hAnsi="Calibri Light" w:cs="Times New Roman"/>
          <w:lang w:val="es-ES_tradnl" w:eastAsia="es-GT"/>
        </w:rPr>
        <w:t>a casi trecientos o</w:t>
      </w:r>
      <w:r w:rsidRPr="004D0985">
        <w:rPr>
          <w:rFonts w:ascii="Calibri Light" w:eastAsia="Times New Roman" w:hAnsi="Calibri Light" w:cs="Times New Roman"/>
          <w:lang w:val="es-ES_tradnl" w:eastAsia="es-GT"/>
        </w:rPr>
        <w:t xml:space="preserve"> cuatrocientos quetzales de gastos. </w:t>
      </w:r>
      <w:r w:rsidR="00CC3272" w:rsidRPr="004D0985">
        <w:rPr>
          <w:rFonts w:ascii="Calibri Light" w:eastAsia="Times New Roman" w:hAnsi="Calibri Light" w:cs="Times New Roman"/>
          <w:lang w:val="es-ES_tradnl" w:eastAsia="es-GT"/>
        </w:rPr>
        <w:t>Por d</w:t>
      </w:r>
      <w:r w:rsidRPr="004D0985">
        <w:rPr>
          <w:rFonts w:ascii="Calibri Light" w:eastAsia="Times New Roman" w:hAnsi="Calibri Light" w:cs="Times New Roman"/>
          <w:lang w:val="es-ES_tradnl" w:eastAsia="es-GT"/>
        </w:rPr>
        <w:t>ichas afecciones se han puesto denuncias a</w:t>
      </w:r>
      <w:r w:rsidR="00CC3272" w:rsidRPr="004D0985">
        <w:rPr>
          <w:rFonts w:ascii="Calibri Light" w:eastAsia="Times New Roman" w:hAnsi="Calibri Light" w:cs="Times New Roman"/>
          <w:lang w:val="es-ES_tradnl" w:eastAsia="es-GT"/>
        </w:rPr>
        <w:t>nte</w:t>
      </w:r>
      <w:r w:rsidR="003B5340">
        <w:rPr>
          <w:rFonts w:ascii="Calibri Light" w:eastAsia="Times New Roman" w:hAnsi="Calibri Light" w:cs="Times New Roman"/>
          <w:lang w:val="es-ES_tradnl" w:eastAsia="es-GT"/>
        </w:rPr>
        <w:t xml:space="preserve"> la Procuraduría de</w:t>
      </w:r>
      <w:r w:rsidR="00CC3272" w:rsidRPr="004D0985">
        <w:rPr>
          <w:rFonts w:ascii="Calibri Light" w:eastAsia="Times New Roman" w:hAnsi="Calibri Light" w:cs="Times New Roman"/>
          <w:lang w:val="es-ES_tradnl" w:eastAsia="es-GT"/>
        </w:rPr>
        <w:t xml:space="preserve"> Derechos Humanos y e</w:t>
      </w:r>
      <w:r w:rsidRPr="004D0985">
        <w:rPr>
          <w:rFonts w:ascii="Calibri Light" w:eastAsia="Times New Roman" w:hAnsi="Calibri Light" w:cs="Times New Roman"/>
          <w:lang w:val="es-ES_tradnl" w:eastAsia="es-GT"/>
        </w:rPr>
        <w:t>l Ministerio Publico para su verificación</w:t>
      </w:r>
      <w:r w:rsidR="00C74590">
        <w:rPr>
          <w:rFonts w:ascii="Calibri Light" w:eastAsia="Times New Roman" w:hAnsi="Calibri Light" w:cs="Times New Roman"/>
          <w:lang w:val="es-ES_tradnl" w:eastAsia="es-GT"/>
        </w:rPr>
        <w:t xml:space="preserve"> ya que dichos incrementos no están justificados y no son proporcionales a los consumos</w:t>
      </w:r>
      <w:r w:rsidRPr="004D0985">
        <w:rPr>
          <w:rFonts w:ascii="Calibri Light" w:eastAsia="Times New Roman" w:hAnsi="Calibri Light" w:cs="Times New Roman"/>
          <w:lang w:val="es-ES_tradnl" w:eastAsia="es-GT"/>
        </w:rPr>
        <w:t xml:space="preserve">. </w:t>
      </w:r>
    </w:p>
    <w:p w14:paraId="5457DC36" w14:textId="4E0ACF0C" w:rsidR="00D50059" w:rsidRPr="004221B1" w:rsidRDefault="007030CC" w:rsidP="004221B1">
      <w:pPr>
        <w:spacing w:before="100" w:beforeAutospacing="1" w:after="100" w:afterAutospacing="1"/>
        <w:jc w:val="both"/>
        <w:rPr>
          <w:rFonts w:ascii="Calibri Light" w:eastAsia="Times New Roman" w:hAnsi="Calibri Light" w:cs="Times New Roman"/>
          <w:b/>
          <w:i/>
          <w:lang w:val="es-ES_tradnl" w:eastAsia="es-GT"/>
        </w:rPr>
      </w:pPr>
      <w:r w:rsidRPr="004221B1">
        <w:rPr>
          <w:rFonts w:ascii="Calibri Light" w:eastAsia="Times New Roman" w:hAnsi="Calibri Light" w:cs="Times New Roman"/>
          <w:b/>
          <w:i/>
          <w:lang w:val="es-ES_tradnl" w:eastAsia="es-GT"/>
        </w:rPr>
        <w:t>Respuesta a la pregunta 11 en relación a la discriminación de mujeres indígenas</w:t>
      </w:r>
    </w:p>
    <w:p w14:paraId="284CA279" w14:textId="0238E387" w:rsidR="00D22288" w:rsidRPr="00E81CCA" w:rsidRDefault="00E413F9" w:rsidP="004D0985">
      <w:pPr>
        <w:pStyle w:val="NormalWeb"/>
        <w:numPr>
          <w:ilvl w:val="0"/>
          <w:numId w:val="11"/>
        </w:numPr>
        <w:shd w:val="clear" w:color="auto" w:fill="FFFFFF"/>
        <w:jc w:val="both"/>
        <w:rPr>
          <w:rFonts w:ascii="Calibri Light" w:hAnsi="Calibri Light"/>
          <w:sz w:val="24"/>
          <w:szCs w:val="24"/>
          <w:lang w:val="es-ES_tradnl" w:eastAsia="en-US"/>
        </w:rPr>
      </w:pPr>
      <w:r>
        <w:rPr>
          <w:rFonts w:ascii="Calibri Light" w:hAnsi="Calibri Light"/>
          <w:sz w:val="24"/>
          <w:szCs w:val="24"/>
          <w:lang w:val="es-ES_tradnl" w:eastAsia="en-US"/>
        </w:rPr>
        <w:t>El confinamiento ha provocado el aumento de</w:t>
      </w:r>
      <w:r w:rsidR="007030CC" w:rsidRPr="004D0985">
        <w:rPr>
          <w:rFonts w:ascii="Calibri Light" w:hAnsi="Calibri Light"/>
          <w:sz w:val="24"/>
          <w:szCs w:val="24"/>
          <w:lang w:val="es-ES_tradnl" w:eastAsia="en-US"/>
        </w:rPr>
        <w:t xml:space="preserve"> las tareas del cuidado para las mujeres en el hogar, </w:t>
      </w:r>
      <w:r w:rsidR="001932AC">
        <w:rPr>
          <w:rFonts w:ascii="Calibri Light" w:hAnsi="Calibri Light"/>
          <w:sz w:val="24"/>
          <w:szCs w:val="24"/>
          <w:lang w:val="es-ES_tradnl" w:eastAsia="en-US"/>
        </w:rPr>
        <w:t xml:space="preserve">en </w:t>
      </w:r>
      <w:r w:rsidR="007030CC" w:rsidRPr="004D0985">
        <w:rPr>
          <w:rFonts w:ascii="Calibri Light" w:hAnsi="Calibri Light"/>
          <w:sz w:val="24"/>
          <w:szCs w:val="24"/>
          <w:lang w:val="es-ES_tradnl" w:eastAsia="en-US"/>
        </w:rPr>
        <w:t xml:space="preserve">la comunidad </w:t>
      </w:r>
      <w:r w:rsidR="00D22288" w:rsidRPr="004D0985">
        <w:rPr>
          <w:rFonts w:ascii="Calibri Light" w:hAnsi="Calibri Light"/>
          <w:sz w:val="24"/>
          <w:szCs w:val="24"/>
          <w:lang w:val="es-ES_tradnl" w:eastAsia="en-US"/>
        </w:rPr>
        <w:t xml:space="preserve">y en el trabajo. En el hogar, </w:t>
      </w:r>
      <w:r w:rsidR="007030CC" w:rsidRPr="004D0985">
        <w:rPr>
          <w:rFonts w:ascii="Calibri Light" w:hAnsi="Calibri Light"/>
          <w:sz w:val="24"/>
          <w:szCs w:val="24"/>
          <w:lang w:val="es-ES_tradnl" w:eastAsia="en-US"/>
        </w:rPr>
        <w:t>son las mujeres las que han tenido que emplear tiempo y dinero de su presupuesto para comprar más jabón para la limpieza permanente de la familia (agua y jabón para lavar a los niños, ancianos y toda la familia</w:t>
      </w:r>
      <w:r w:rsidR="001932AC">
        <w:rPr>
          <w:rFonts w:ascii="Calibri Light" w:hAnsi="Calibri Light"/>
          <w:sz w:val="24"/>
          <w:szCs w:val="24"/>
          <w:lang w:val="es-ES_tradnl" w:eastAsia="en-US"/>
        </w:rPr>
        <w:t xml:space="preserve"> y en seguimiento a las medidas para combatir la pandemia</w:t>
      </w:r>
      <w:r w:rsidR="007030CC" w:rsidRPr="004D0985">
        <w:rPr>
          <w:rFonts w:ascii="Calibri Light" w:hAnsi="Calibri Light"/>
          <w:sz w:val="24"/>
          <w:szCs w:val="24"/>
          <w:lang w:val="es-ES_tradnl" w:eastAsia="en-US"/>
        </w:rPr>
        <w:t>)</w:t>
      </w:r>
      <w:r w:rsidR="00AE3AA0">
        <w:rPr>
          <w:rFonts w:ascii="Calibri Light" w:hAnsi="Calibri Light"/>
          <w:sz w:val="24"/>
          <w:szCs w:val="24"/>
          <w:lang w:val="es-ES_tradnl" w:eastAsia="en-US"/>
        </w:rPr>
        <w:t>.</w:t>
      </w:r>
      <w:r w:rsidR="007030CC" w:rsidRPr="004D0985">
        <w:rPr>
          <w:rFonts w:ascii="Calibri Light" w:hAnsi="Calibri Light"/>
          <w:sz w:val="24"/>
          <w:szCs w:val="24"/>
          <w:lang w:val="es-ES_tradnl" w:eastAsia="en-US"/>
        </w:rPr>
        <w:t xml:space="preserve"> </w:t>
      </w:r>
      <w:r w:rsidR="00AE3AA0">
        <w:rPr>
          <w:rFonts w:ascii="Calibri Light" w:hAnsi="Calibri Light"/>
          <w:sz w:val="24"/>
          <w:szCs w:val="24"/>
          <w:lang w:val="es-ES_tradnl" w:eastAsia="en-US"/>
        </w:rPr>
        <w:t>M</w:t>
      </w:r>
      <w:r w:rsidR="007030CC" w:rsidRPr="004D0985">
        <w:rPr>
          <w:rFonts w:ascii="Calibri Light" w:hAnsi="Calibri Light"/>
          <w:sz w:val="24"/>
          <w:szCs w:val="24"/>
          <w:lang w:val="es-ES_tradnl" w:eastAsia="en-US"/>
        </w:rPr>
        <w:t>uchas veces esta tarea implica ir por agua a distancias bastante lejanas a la vivienda y todo se tiene que hacer en horarios permitidos para evitar las grandes</w:t>
      </w:r>
      <w:r w:rsidR="00564765" w:rsidRPr="004D0985">
        <w:rPr>
          <w:rFonts w:ascii="Calibri Light" w:hAnsi="Calibri Light"/>
          <w:sz w:val="24"/>
          <w:szCs w:val="24"/>
          <w:lang w:val="es-ES_tradnl" w:eastAsia="en-US"/>
        </w:rPr>
        <w:t xml:space="preserve"> multas </w:t>
      </w:r>
      <w:r w:rsidR="00B42333">
        <w:rPr>
          <w:rFonts w:ascii="Calibri Light" w:hAnsi="Calibri Light"/>
          <w:sz w:val="24"/>
          <w:szCs w:val="24"/>
          <w:lang w:val="es-ES_tradnl" w:eastAsia="en-US"/>
        </w:rPr>
        <w:t>derivadas del</w:t>
      </w:r>
      <w:r w:rsidR="00564765" w:rsidRPr="004D0985">
        <w:rPr>
          <w:rFonts w:ascii="Calibri Light" w:hAnsi="Calibri Light"/>
          <w:sz w:val="24"/>
          <w:szCs w:val="24"/>
          <w:lang w:val="es-ES_tradnl" w:eastAsia="en-US"/>
        </w:rPr>
        <w:t xml:space="preserve"> estado de sitio</w:t>
      </w:r>
      <w:r w:rsidR="00D22288" w:rsidRPr="004D0985">
        <w:rPr>
          <w:rFonts w:ascii="Calibri Light" w:hAnsi="Calibri Light"/>
          <w:sz w:val="24"/>
          <w:szCs w:val="24"/>
          <w:lang w:val="es-ES_tradnl" w:eastAsia="en-US"/>
        </w:rPr>
        <w:t>.</w:t>
      </w:r>
      <w:r w:rsidR="007030CC" w:rsidRPr="004D0985">
        <w:rPr>
          <w:rFonts w:ascii="Calibri Light" w:hAnsi="Calibri Light"/>
          <w:sz w:val="24"/>
          <w:szCs w:val="24"/>
          <w:lang w:val="es-ES_tradnl" w:eastAsia="en-US"/>
        </w:rPr>
        <w:t xml:space="preserve"> </w:t>
      </w:r>
    </w:p>
    <w:p w14:paraId="399E2618" w14:textId="363C0B80" w:rsidR="007030CC" w:rsidRPr="004D0985" w:rsidRDefault="007030CC" w:rsidP="004D0985">
      <w:pPr>
        <w:pStyle w:val="NormalWeb"/>
        <w:numPr>
          <w:ilvl w:val="0"/>
          <w:numId w:val="11"/>
        </w:numPr>
        <w:shd w:val="clear" w:color="auto" w:fill="FFFFFF"/>
        <w:jc w:val="both"/>
        <w:rPr>
          <w:rFonts w:ascii="Calibri Light" w:hAnsi="Calibri Light"/>
          <w:sz w:val="24"/>
          <w:szCs w:val="24"/>
          <w:lang w:val="es-ES_tradnl" w:eastAsia="en-US"/>
        </w:rPr>
      </w:pPr>
      <w:r w:rsidRPr="004D0985">
        <w:rPr>
          <w:rFonts w:ascii="Calibri Light" w:hAnsi="Calibri Light"/>
          <w:sz w:val="24"/>
          <w:szCs w:val="24"/>
          <w:lang w:val="es-ES_tradnl" w:eastAsia="en-US"/>
        </w:rPr>
        <w:t xml:space="preserve">En el caso de </w:t>
      </w:r>
      <w:r w:rsidR="00B00B90">
        <w:rPr>
          <w:rFonts w:ascii="Calibri Light" w:hAnsi="Calibri Light"/>
          <w:sz w:val="24"/>
          <w:szCs w:val="24"/>
          <w:lang w:val="es-ES_tradnl" w:eastAsia="en-US"/>
        </w:rPr>
        <w:t xml:space="preserve">que exista </w:t>
      </w:r>
      <w:r w:rsidRPr="004D0985">
        <w:rPr>
          <w:rFonts w:ascii="Calibri Light" w:hAnsi="Calibri Light"/>
          <w:sz w:val="24"/>
          <w:szCs w:val="24"/>
          <w:lang w:val="es-ES_tradnl" w:eastAsia="en-US"/>
        </w:rPr>
        <w:t>una persona infectada</w:t>
      </w:r>
      <w:r w:rsidR="00556680">
        <w:rPr>
          <w:rFonts w:ascii="Calibri Light" w:hAnsi="Calibri Light"/>
          <w:sz w:val="24"/>
          <w:szCs w:val="24"/>
          <w:lang w:val="es-ES_tradnl" w:eastAsia="en-US"/>
        </w:rPr>
        <w:t xml:space="preserve"> por el virus</w:t>
      </w:r>
      <w:r w:rsidRPr="004D0985">
        <w:rPr>
          <w:rFonts w:ascii="Calibri Light" w:hAnsi="Calibri Light"/>
          <w:sz w:val="24"/>
          <w:szCs w:val="24"/>
          <w:lang w:val="es-ES_tradnl" w:eastAsia="en-US"/>
        </w:rPr>
        <w:t>, son las mujeres quienes además de cumplir con todas sus tareas de siempre, tienen que lidiar con las medidas de protección para atender a las personas enfermas</w:t>
      </w:r>
      <w:r w:rsidR="00B077D3" w:rsidRPr="004D0985">
        <w:rPr>
          <w:rFonts w:ascii="Calibri Light" w:hAnsi="Calibri Light"/>
          <w:sz w:val="24"/>
          <w:szCs w:val="24"/>
          <w:lang w:val="es-ES_tradnl" w:eastAsia="en-US"/>
        </w:rPr>
        <w:t xml:space="preserve">. Esto también incluye un aumento en </w:t>
      </w:r>
      <w:r w:rsidRPr="004D0985">
        <w:rPr>
          <w:rFonts w:ascii="Calibri Light" w:hAnsi="Calibri Light"/>
          <w:sz w:val="24"/>
          <w:szCs w:val="24"/>
          <w:lang w:val="es-ES_tradnl" w:eastAsia="en-US"/>
        </w:rPr>
        <w:t>las tareas del hogar (</w:t>
      </w:r>
      <w:r w:rsidR="00605BEA" w:rsidRPr="004D0985">
        <w:rPr>
          <w:rFonts w:ascii="Calibri Light" w:hAnsi="Calibri Light"/>
          <w:sz w:val="24"/>
          <w:szCs w:val="24"/>
          <w:lang w:val="es-ES_tradnl" w:eastAsia="en-US"/>
        </w:rPr>
        <w:t>conseguir</w:t>
      </w:r>
      <w:r w:rsidRPr="004D0985">
        <w:rPr>
          <w:rFonts w:ascii="Calibri Light" w:hAnsi="Calibri Light"/>
          <w:sz w:val="24"/>
          <w:szCs w:val="24"/>
          <w:lang w:val="es-ES_tradnl" w:eastAsia="en-US"/>
        </w:rPr>
        <w:t xml:space="preserve"> la leña, buscar maíz y </w:t>
      </w:r>
      <w:r w:rsidR="00605BEA" w:rsidRPr="004D0985">
        <w:rPr>
          <w:rFonts w:ascii="Calibri Light" w:hAnsi="Calibri Light"/>
          <w:sz w:val="24"/>
          <w:szCs w:val="24"/>
          <w:lang w:val="es-ES_tradnl" w:eastAsia="en-US"/>
        </w:rPr>
        <w:t>otros productos, preparar la</w:t>
      </w:r>
      <w:r w:rsidRPr="004D0985">
        <w:rPr>
          <w:rFonts w:ascii="Calibri Light" w:hAnsi="Calibri Light"/>
          <w:sz w:val="24"/>
          <w:szCs w:val="24"/>
          <w:lang w:val="es-ES_tradnl" w:eastAsia="en-US"/>
        </w:rPr>
        <w:t xml:space="preserve"> comida, etc.)</w:t>
      </w:r>
      <w:r w:rsidR="00605BEA" w:rsidRPr="004D0985">
        <w:rPr>
          <w:rFonts w:ascii="Calibri Light" w:hAnsi="Calibri Light"/>
          <w:sz w:val="24"/>
          <w:szCs w:val="24"/>
          <w:lang w:val="es-ES_tradnl" w:eastAsia="en-US"/>
        </w:rPr>
        <w:t>. Esto se intensifica ya que</w:t>
      </w:r>
      <w:r w:rsidRPr="004D0985">
        <w:rPr>
          <w:rFonts w:ascii="Calibri Light" w:hAnsi="Calibri Light"/>
          <w:sz w:val="24"/>
          <w:szCs w:val="24"/>
          <w:lang w:val="es-ES_tradnl" w:eastAsia="en-US"/>
        </w:rPr>
        <w:t xml:space="preserve"> </w:t>
      </w:r>
      <w:r w:rsidR="00605BEA" w:rsidRPr="004D0985">
        <w:rPr>
          <w:rFonts w:ascii="Calibri Light" w:hAnsi="Calibri Light"/>
          <w:sz w:val="24"/>
          <w:szCs w:val="24"/>
          <w:lang w:val="es-ES_tradnl" w:eastAsia="en-US"/>
        </w:rPr>
        <w:t xml:space="preserve">otros miembros e </w:t>
      </w:r>
      <w:r w:rsidRPr="004D0985">
        <w:rPr>
          <w:rFonts w:ascii="Calibri Light" w:hAnsi="Calibri Light"/>
          <w:sz w:val="24"/>
          <w:szCs w:val="24"/>
          <w:lang w:val="es-ES_tradnl" w:eastAsia="en-US"/>
        </w:rPr>
        <w:t xml:space="preserve">integrantes de las familias están viviendo en su lugar de trabajo para seguir manteniendo el sustento de las familias </w:t>
      </w:r>
      <w:r w:rsidR="00E1370D" w:rsidRPr="004D0985">
        <w:rPr>
          <w:rFonts w:ascii="Calibri Light" w:hAnsi="Calibri Light"/>
          <w:sz w:val="24"/>
          <w:szCs w:val="24"/>
          <w:lang w:val="es-ES_tradnl" w:eastAsia="en-US"/>
        </w:rPr>
        <w:t xml:space="preserve">y </w:t>
      </w:r>
      <w:r w:rsidRPr="004D0985">
        <w:rPr>
          <w:rFonts w:ascii="Calibri Light" w:hAnsi="Calibri Light"/>
          <w:sz w:val="24"/>
          <w:szCs w:val="24"/>
          <w:lang w:val="es-ES_tradnl" w:eastAsia="en-US"/>
        </w:rPr>
        <w:t xml:space="preserve">por </w:t>
      </w:r>
      <w:r w:rsidR="00025326">
        <w:rPr>
          <w:rFonts w:ascii="Calibri Light" w:hAnsi="Calibri Light"/>
          <w:sz w:val="24"/>
          <w:szCs w:val="24"/>
          <w:lang w:val="es-ES_tradnl" w:eastAsia="en-US"/>
        </w:rPr>
        <w:t>las limitaciones a la</w:t>
      </w:r>
      <w:r w:rsidRPr="004D0985">
        <w:rPr>
          <w:rFonts w:ascii="Calibri Light" w:hAnsi="Calibri Light"/>
          <w:sz w:val="24"/>
          <w:szCs w:val="24"/>
          <w:lang w:val="es-ES_tradnl" w:eastAsia="en-US"/>
        </w:rPr>
        <w:t xml:space="preserve"> movilidad o transporte público</w:t>
      </w:r>
      <w:r w:rsidR="00220AFB">
        <w:rPr>
          <w:rFonts w:ascii="Calibri Light" w:hAnsi="Calibri Light"/>
          <w:sz w:val="24"/>
          <w:szCs w:val="24"/>
          <w:lang w:val="es-ES_tradnl" w:eastAsia="en-US"/>
        </w:rPr>
        <w:t xml:space="preserve"> no pueden regresar a sus hogares para ayudar en las tareas del hogar</w:t>
      </w:r>
      <w:r w:rsidRPr="004D0985">
        <w:rPr>
          <w:rFonts w:ascii="Calibri Light" w:hAnsi="Calibri Light"/>
          <w:sz w:val="24"/>
          <w:szCs w:val="24"/>
          <w:lang w:val="es-ES_tradnl" w:eastAsia="en-US"/>
        </w:rPr>
        <w:t>.</w:t>
      </w:r>
    </w:p>
    <w:p w14:paraId="41A87D88" w14:textId="06D3F184" w:rsidR="00B17BF3" w:rsidRDefault="00B17BF3" w:rsidP="005C1738">
      <w:pPr>
        <w:pStyle w:val="NormalWeb"/>
        <w:numPr>
          <w:ilvl w:val="0"/>
          <w:numId w:val="11"/>
        </w:numPr>
        <w:shd w:val="clear" w:color="auto" w:fill="FFFFFF"/>
        <w:jc w:val="both"/>
        <w:rPr>
          <w:rFonts w:ascii="Calibri Light" w:hAnsi="Calibri Light"/>
          <w:sz w:val="24"/>
          <w:szCs w:val="24"/>
          <w:lang w:val="es-ES_tradnl" w:eastAsia="en-US"/>
        </w:rPr>
      </w:pPr>
      <w:r w:rsidRPr="005C1738">
        <w:rPr>
          <w:rFonts w:ascii="Calibri Light" w:hAnsi="Calibri Light"/>
          <w:sz w:val="24"/>
          <w:szCs w:val="24"/>
          <w:lang w:val="es-ES_tradnl" w:eastAsia="en-US"/>
        </w:rPr>
        <w:t>El confinamiento ha obligado a las mujeres a permanecer</w:t>
      </w:r>
      <w:r w:rsidR="00C262DD" w:rsidRPr="005C1738">
        <w:rPr>
          <w:rFonts w:ascii="Calibri Light" w:hAnsi="Calibri Light"/>
          <w:sz w:val="24"/>
          <w:szCs w:val="24"/>
          <w:lang w:val="es-ES_tradnl" w:eastAsia="en-US"/>
        </w:rPr>
        <w:t xml:space="preserve"> por más tiempo en sus hogares </w:t>
      </w:r>
      <w:r w:rsidR="00115F17" w:rsidRPr="005C1738">
        <w:rPr>
          <w:rFonts w:ascii="Calibri Light" w:hAnsi="Calibri Light"/>
          <w:sz w:val="24"/>
          <w:szCs w:val="24"/>
          <w:lang w:val="es-ES_tradnl" w:eastAsia="en-US"/>
        </w:rPr>
        <w:t>lo que</w:t>
      </w:r>
      <w:r w:rsidR="00C262DD" w:rsidRPr="005C1738">
        <w:rPr>
          <w:rFonts w:ascii="Calibri Light" w:hAnsi="Calibri Light"/>
          <w:sz w:val="24"/>
          <w:szCs w:val="24"/>
          <w:lang w:val="es-ES_tradnl" w:eastAsia="en-US"/>
        </w:rPr>
        <w:t xml:space="preserve"> implica </w:t>
      </w:r>
      <w:r w:rsidRPr="005C1738">
        <w:rPr>
          <w:rFonts w:ascii="Calibri Light" w:hAnsi="Calibri Light"/>
          <w:sz w:val="24"/>
          <w:szCs w:val="24"/>
          <w:lang w:val="es-ES_tradnl" w:eastAsia="en-US"/>
        </w:rPr>
        <w:t>soportar todo tipo de violencias intrafamiliares</w:t>
      </w:r>
      <w:r w:rsidR="00C262DD" w:rsidRPr="005C1738">
        <w:rPr>
          <w:rFonts w:ascii="Calibri Light" w:hAnsi="Calibri Light"/>
          <w:sz w:val="24"/>
          <w:szCs w:val="24"/>
          <w:lang w:val="es-ES_tradnl" w:eastAsia="en-US"/>
        </w:rPr>
        <w:t>. Muchas veces las mujeres no tienen</w:t>
      </w:r>
      <w:r w:rsidRPr="005C1738">
        <w:rPr>
          <w:rFonts w:ascii="Calibri Light" w:hAnsi="Calibri Light"/>
          <w:sz w:val="24"/>
          <w:szCs w:val="24"/>
          <w:lang w:val="es-ES_tradnl" w:eastAsia="en-US"/>
        </w:rPr>
        <w:t xml:space="preserve"> la posibilidad de ir a denunciar el caso ante las autoridades competentes o pedir ayuda a los famil</w:t>
      </w:r>
      <w:r w:rsidRPr="00F300F5">
        <w:rPr>
          <w:rFonts w:ascii="Calibri Light" w:hAnsi="Calibri Light"/>
          <w:sz w:val="24"/>
          <w:szCs w:val="24"/>
          <w:lang w:val="es-ES_tradnl" w:eastAsia="en-US"/>
        </w:rPr>
        <w:t xml:space="preserve">iares porque no hay posibilidad de </w:t>
      </w:r>
      <w:r w:rsidR="0079625B" w:rsidRPr="00F300F5">
        <w:rPr>
          <w:rFonts w:ascii="Calibri Light" w:hAnsi="Calibri Light"/>
          <w:sz w:val="24"/>
          <w:szCs w:val="24"/>
          <w:lang w:val="es-ES_tradnl" w:eastAsia="en-US"/>
        </w:rPr>
        <w:t xml:space="preserve">transportarse </w:t>
      </w:r>
      <w:r w:rsidRPr="00F300F5">
        <w:rPr>
          <w:rFonts w:ascii="Calibri Light" w:hAnsi="Calibri Light"/>
          <w:sz w:val="24"/>
          <w:szCs w:val="24"/>
          <w:lang w:val="es-ES_tradnl" w:eastAsia="en-US"/>
        </w:rPr>
        <w:t xml:space="preserve">por el </w:t>
      </w:r>
      <w:r w:rsidR="0079625B" w:rsidRPr="00F300F5">
        <w:rPr>
          <w:rFonts w:ascii="Calibri Light" w:hAnsi="Calibri Light"/>
          <w:sz w:val="24"/>
          <w:szCs w:val="24"/>
          <w:lang w:val="es-ES_tradnl" w:eastAsia="en-US"/>
        </w:rPr>
        <w:t>e</w:t>
      </w:r>
      <w:r w:rsidRPr="00F300F5">
        <w:rPr>
          <w:rFonts w:ascii="Calibri Light" w:hAnsi="Calibri Light"/>
          <w:sz w:val="24"/>
          <w:szCs w:val="24"/>
          <w:lang w:val="es-ES_tradnl" w:eastAsia="en-US"/>
        </w:rPr>
        <w:t xml:space="preserve">stado de </w:t>
      </w:r>
      <w:r w:rsidR="00005D7D" w:rsidRPr="00F300F5">
        <w:rPr>
          <w:rFonts w:ascii="Calibri Light" w:hAnsi="Calibri Light"/>
          <w:sz w:val="24"/>
          <w:szCs w:val="24"/>
          <w:lang w:val="es-ES_tradnl" w:eastAsia="en-US"/>
        </w:rPr>
        <w:t>s</w:t>
      </w:r>
      <w:r w:rsidRPr="00F300F5">
        <w:rPr>
          <w:rFonts w:ascii="Calibri Light" w:hAnsi="Calibri Light"/>
          <w:sz w:val="24"/>
          <w:szCs w:val="24"/>
          <w:lang w:val="es-ES_tradnl" w:eastAsia="en-US"/>
        </w:rPr>
        <w:t xml:space="preserve">itio. El aislamiento por la pandemia no solo </w:t>
      </w:r>
      <w:r w:rsidR="00DC09F1" w:rsidRPr="00F300F5">
        <w:rPr>
          <w:rFonts w:ascii="Calibri Light" w:hAnsi="Calibri Light"/>
          <w:sz w:val="24"/>
          <w:szCs w:val="24"/>
          <w:lang w:val="es-ES_tradnl" w:eastAsia="en-US"/>
        </w:rPr>
        <w:t xml:space="preserve">ha </w:t>
      </w:r>
      <w:r w:rsidR="005C1738">
        <w:rPr>
          <w:rFonts w:ascii="Calibri Light" w:hAnsi="Calibri Light"/>
          <w:sz w:val="24"/>
          <w:szCs w:val="24"/>
          <w:lang w:val="es-ES_tradnl" w:eastAsia="en-US"/>
        </w:rPr>
        <w:t>provocado que una</w:t>
      </w:r>
      <w:r w:rsidRPr="005C1738">
        <w:rPr>
          <w:rFonts w:ascii="Calibri Light" w:hAnsi="Calibri Light"/>
          <w:sz w:val="24"/>
          <w:szCs w:val="24"/>
          <w:lang w:val="es-ES_tradnl" w:eastAsia="en-US"/>
        </w:rPr>
        <w:t xml:space="preserve"> gran cantidad de mujeres queden totalmente incomunicadas</w:t>
      </w:r>
      <w:r w:rsidR="00F300F5">
        <w:rPr>
          <w:rFonts w:ascii="Calibri Light" w:hAnsi="Calibri Light"/>
          <w:sz w:val="24"/>
          <w:szCs w:val="24"/>
          <w:lang w:val="es-ES_tradnl" w:eastAsia="en-US"/>
        </w:rPr>
        <w:t xml:space="preserve">, </w:t>
      </w:r>
      <w:r w:rsidR="00D02085">
        <w:rPr>
          <w:rFonts w:ascii="Calibri Light" w:hAnsi="Calibri Light"/>
          <w:sz w:val="24"/>
          <w:szCs w:val="24"/>
          <w:lang w:val="es-ES_tradnl" w:eastAsia="en-US"/>
        </w:rPr>
        <w:t>aunado a ello,</w:t>
      </w:r>
      <w:r w:rsidR="00F300F5">
        <w:rPr>
          <w:rFonts w:ascii="Calibri Light" w:hAnsi="Calibri Light"/>
          <w:sz w:val="24"/>
          <w:szCs w:val="24"/>
          <w:lang w:val="es-ES_tradnl" w:eastAsia="en-US"/>
        </w:rPr>
        <w:t xml:space="preserve"> la falta de ingreso económico impide</w:t>
      </w:r>
      <w:r w:rsidRPr="005C1738">
        <w:rPr>
          <w:rFonts w:ascii="Calibri Light" w:hAnsi="Calibri Light"/>
          <w:sz w:val="24"/>
          <w:szCs w:val="24"/>
          <w:lang w:val="es-ES_tradnl" w:eastAsia="en-US"/>
        </w:rPr>
        <w:t xml:space="preserve"> comprar saldo telefónico para hacer denuncias telefónicas y con ello aumenta su vulnerabili</w:t>
      </w:r>
      <w:r w:rsidR="00D2084D" w:rsidRPr="005C1738">
        <w:rPr>
          <w:rFonts w:ascii="Calibri Light" w:hAnsi="Calibri Light"/>
          <w:sz w:val="24"/>
          <w:szCs w:val="24"/>
          <w:lang w:val="es-ES_tradnl" w:eastAsia="en-US"/>
        </w:rPr>
        <w:t>dad ante todo tipo de violencia</w:t>
      </w:r>
      <w:r w:rsidRPr="005C1738">
        <w:rPr>
          <w:rFonts w:ascii="Calibri Light" w:hAnsi="Calibri Light"/>
          <w:sz w:val="24"/>
          <w:szCs w:val="24"/>
          <w:lang w:val="es-ES_tradnl" w:eastAsia="en-US"/>
        </w:rPr>
        <w:t>.</w:t>
      </w:r>
    </w:p>
    <w:p w14:paraId="5B8EC923" w14:textId="63EEA03D" w:rsidR="00901EE0" w:rsidRPr="00901EE0" w:rsidRDefault="00901EE0" w:rsidP="00901EE0">
      <w:pPr>
        <w:pStyle w:val="NormalWeb"/>
        <w:numPr>
          <w:ilvl w:val="0"/>
          <w:numId w:val="11"/>
        </w:numPr>
        <w:shd w:val="clear" w:color="auto" w:fill="FFFFFF"/>
        <w:jc w:val="both"/>
        <w:rPr>
          <w:rFonts w:ascii="Calibri Light" w:hAnsi="Calibri Light"/>
          <w:sz w:val="24"/>
          <w:szCs w:val="24"/>
          <w:lang w:val="es-ES_tradnl" w:eastAsia="en-US"/>
        </w:rPr>
      </w:pPr>
      <w:r>
        <w:rPr>
          <w:rFonts w:ascii="Calibri Light" w:hAnsi="Calibri Light"/>
          <w:sz w:val="24"/>
          <w:szCs w:val="24"/>
          <w:lang w:val="es-ES_tradnl" w:eastAsia="en-US"/>
        </w:rPr>
        <w:t xml:space="preserve">De forma similar, </w:t>
      </w:r>
      <w:r>
        <w:rPr>
          <w:rFonts w:ascii="Calibri Light" w:hAnsi="Calibri Light"/>
          <w:sz w:val="24"/>
          <w:szCs w:val="24"/>
          <w:lang w:val="es-ES_tradnl"/>
        </w:rPr>
        <w:t>niñas y niños se encuentran en una situación vulnerable.</w:t>
      </w:r>
      <w:r w:rsidRPr="004D0985">
        <w:rPr>
          <w:rFonts w:ascii="Calibri Light" w:hAnsi="Calibri Light"/>
          <w:sz w:val="24"/>
          <w:szCs w:val="24"/>
          <w:lang w:val="es-ES_tradnl"/>
        </w:rPr>
        <w:t xml:space="preserve"> </w:t>
      </w:r>
      <w:r w:rsidRPr="004D0985">
        <w:rPr>
          <w:rFonts w:ascii="Calibri Light" w:hAnsi="Calibri Light"/>
          <w:sz w:val="24"/>
          <w:szCs w:val="24"/>
          <w:lang w:val="es-ES_tradnl" w:eastAsia="en-US"/>
        </w:rPr>
        <w:t xml:space="preserve">Muchas familias han quedado separadas por el confinamiento, debido a que </w:t>
      </w:r>
      <w:r w:rsidR="00A129E3">
        <w:rPr>
          <w:rFonts w:ascii="Calibri Light" w:hAnsi="Calibri Light"/>
          <w:sz w:val="24"/>
          <w:szCs w:val="24"/>
          <w:lang w:val="es-ES_tradnl" w:eastAsia="en-US"/>
        </w:rPr>
        <w:t>l</w:t>
      </w:r>
      <w:r w:rsidRPr="004D0985">
        <w:rPr>
          <w:rFonts w:ascii="Calibri Light" w:hAnsi="Calibri Light"/>
          <w:sz w:val="24"/>
          <w:szCs w:val="24"/>
          <w:lang w:val="es-ES_tradnl" w:eastAsia="en-US"/>
        </w:rPr>
        <w:t xml:space="preserve">os padres están fuera tratando de mantener su trabajo como fuente de ingreso económico para la alimentación básica de los hijos. Estas condiciones exponen mucho más a niños y </w:t>
      </w:r>
      <w:r w:rsidRPr="004D0985">
        <w:rPr>
          <w:rFonts w:ascii="Calibri Light" w:hAnsi="Calibri Light"/>
          <w:sz w:val="24"/>
          <w:szCs w:val="24"/>
          <w:lang w:val="es-ES_tradnl" w:eastAsia="en-US"/>
        </w:rPr>
        <w:lastRenderedPageBreak/>
        <w:t>niñas que se han quedado solos en sus hogares o con familiares cercanos. En este tiempo de la pandemia, hace que muchos niños y niñas estén siendo víctimas de acoso y abuso sexual en sus hogares, sin que puedan o sepan como denunciar y/o defenderse.</w:t>
      </w:r>
    </w:p>
    <w:p w14:paraId="167883AE" w14:textId="4506659C" w:rsidR="00030801" w:rsidRPr="004D0985" w:rsidRDefault="00B17BF3" w:rsidP="004D0985">
      <w:pPr>
        <w:pStyle w:val="Prrafodelista"/>
        <w:numPr>
          <w:ilvl w:val="0"/>
          <w:numId w:val="11"/>
        </w:numPr>
        <w:spacing w:before="100" w:beforeAutospacing="1" w:after="100" w:afterAutospacing="1"/>
        <w:jc w:val="both"/>
        <w:rPr>
          <w:rFonts w:ascii="Calibri Light" w:eastAsia="Calibri" w:hAnsi="Calibri Light"/>
          <w:lang w:val="es-ES_tradnl"/>
        </w:rPr>
      </w:pPr>
      <w:r w:rsidRPr="004D0985">
        <w:rPr>
          <w:rFonts w:ascii="Calibri Light" w:eastAsia="Calibri" w:hAnsi="Calibri Light"/>
          <w:lang w:val="es-ES_tradnl"/>
        </w:rPr>
        <w:t>T</w:t>
      </w:r>
      <w:r w:rsidR="00030801" w:rsidRPr="004D0985">
        <w:rPr>
          <w:rFonts w:ascii="Calibri Light" w:eastAsia="Calibri" w:hAnsi="Calibri Light"/>
          <w:lang w:val="es-ES_tradnl"/>
        </w:rPr>
        <w:t>a</w:t>
      </w:r>
      <w:r w:rsidRPr="004D0985">
        <w:rPr>
          <w:rFonts w:ascii="Calibri Light" w:eastAsia="Calibri" w:hAnsi="Calibri Light"/>
          <w:lang w:val="es-ES_tradnl"/>
        </w:rPr>
        <w:t>m</w:t>
      </w:r>
      <w:r w:rsidR="00030801" w:rsidRPr="004D0985">
        <w:rPr>
          <w:rFonts w:ascii="Calibri Light" w:eastAsia="Calibri" w:hAnsi="Calibri Light"/>
          <w:lang w:val="es-ES_tradnl"/>
        </w:rPr>
        <w:t xml:space="preserve">bién ha habido afectaciones directas para las mujeres que salen a trabajar. </w:t>
      </w:r>
      <w:r w:rsidR="00E81CCA" w:rsidRPr="004D0985">
        <w:rPr>
          <w:rFonts w:ascii="Calibri Light" w:eastAsia="Calibri" w:hAnsi="Calibri Light"/>
          <w:lang w:val="es-ES_tradnl"/>
        </w:rPr>
        <w:t>Además</w:t>
      </w:r>
      <w:r w:rsidR="00030801" w:rsidRPr="004D0985">
        <w:rPr>
          <w:rFonts w:ascii="Calibri Light" w:eastAsia="Calibri" w:hAnsi="Calibri Light"/>
          <w:lang w:val="es-ES_tradnl"/>
        </w:rPr>
        <w:t xml:space="preserve"> de las difi</w:t>
      </w:r>
      <w:r w:rsidR="00FD421F" w:rsidRPr="004D0985">
        <w:rPr>
          <w:rFonts w:ascii="Calibri Light" w:eastAsia="Calibri" w:hAnsi="Calibri Light"/>
          <w:lang w:val="es-ES_tradnl"/>
        </w:rPr>
        <w:t>cultades para llegar a trabajar y</w:t>
      </w:r>
      <w:r w:rsidR="00030801" w:rsidRPr="004D0985">
        <w:rPr>
          <w:rFonts w:ascii="Calibri Light" w:eastAsia="Calibri" w:hAnsi="Calibri Light"/>
          <w:lang w:val="es-ES_tradnl"/>
        </w:rPr>
        <w:t xml:space="preserve"> los aumentos de las labores diarias en el trabajo, gran cantidad de mujeres no han recibido los últimos salarios mensuales</w:t>
      </w:r>
      <w:r w:rsidR="00FD421F" w:rsidRPr="004D0985">
        <w:rPr>
          <w:rFonts w:ascii="Calibri Light" w:eastAsia="Calibri" w:hAnsi="Calibri Light"/>
          <w:lang w:val="es-ES_tradnl"/>
        </w:rPr>
        <w:t xml:space="preserve"> como consecuencia de la pandemia. A pesar de esto</w:t>
      </w:r>
      <w:r w:rsidR="006475B3">
        <w:rPr>
          <w:rFonts w:ascii="Calibri Light" w:eastAsia="Calibri" w:hAnsi="Calibri Light"/>
          <w:lang w:val="es-ES_tradnl"/>
        </w:rPr>
        <w:t xml:space="preserve">, </w:t>
      </w:r>
      <w:r w:rsidR="00FD421F" w:rsidRPr="004D0985">
        <w:rPr>
          <w:rFonts w:ascii="Calibri Light" w:eastAsia="Calibri" w:hAnsi="Calibri Light"/>
          <w:lang w:val="es-ES_tradnl"/>
        </w:rPr>
        <w:t>sus tareas han</w:t>
      </w:r>
      <w:r w:rsidR="00030801" w:rsidRPr="004D0985">
        <w:rPr>
          <w:rFonts w:ascii="Calibri Light" w:eastAsia="Calibri" w:hAnsi="Calibri Light"/>
          <w:lang w:val="es-ES_tradnl"/>
        </w:rPr>
        <w:t xml:space="preserve"> aumentado </w:t>
      </w:r>
      <w:r w:rsidR="00FD421F" w:rsidRPr="004D0985">
        <w:rPr>
          <w:rFonts w:ascii="Calibri Light" w:eastAsia="Calibri" w:hAnsi="Calibri Light"/>
          <w:lang w:val="es-ES_tradnl"/>
        </w:rPr>
        <w:t>y en otros, sus horarios laborales han sido</w:t>
      </w:r>
      <w:r w:rsidR="00030801" w:rsidRPr="004D0985">
        <w:rPr>
          <w:rFonts w:ascii="Calibri Light" w:eastAsia="Calibri" w:hAnsi="Calibri Light"/>
          <w:lang w:val="es-ES_tradnl"/>
        </w:rPr>
        <w:t xml:space="preserve"> </w:t>
      </w:r>
      <w:r w:rsidR="00FD421F" w:rsidRPr="004D0985">
        <w:rPr>
          <w:rFonts w:ascii="Calibri Light" w:eastAsia="Calibri" w:hAnsi="Calibri Light"/>
          <w:lang w:val="es-ES_tradnl"/>
        </w:rPr>
        <w:t>reducidos incluso con amenazas de</w:t>
      </w:r>
      <w:r w:rsidR="00030801" w:rsidRPr="004D0985">
        <w:rPr>
          <w:rFonts w:ascii="Calibri Light" w:eastAsia="Calibri" w:hAnsi="Calibri Light"/>
          <w:lang w:val="es-ES_tradnl"/>
        </w:rPr>
        <w:t xml:space="preserve"> </w:t>
      </w:r>
      <w:r w:rsidR="008234DA">
        <w:rPr>
          <w:rFonts w:ascii="Calibri Light" w:eastAsia="Calibri" w:hAnsi="Calibri Light"/>
          <w:lang w:val="es-ES_tradnl"/>
        </w:rPr>
        <w:t>despedirlas</w:t>
      </w:r>
      <w:r w:rsidR="00FD421F" w:rsidRPr="004D0985">
        <w:rPr>
          <w:rFonts w:ascii="Calibri Light" w:eastAsia="Calibri" w:hAnsi="Calibri Light"/>
          <w:lang w:val="es-ES_tradnl"/>
        </w:rPr>
        <w:t xml:space="preserve"> de forma permanent</w:t>
      </w:r>
      <w:r w:rsidR="00E81CCA">
        <w:rPr>
          <w:rFonts w:ascii="Calibri Light" w:eastAsia="Calibri" w:hAnsi="Calibri Light"/>
          <w:lang w:val="es-ES_tradnl"/>
        </w:rPr>
        <w:t>e</w:t>
      </w:r>
      <w:r w:rsidR="00FD421F" w:rsidRPr="004D0985">
        <w:rPr>
          <w:rFonts w:ascii="Calibri Light" w:eastAsia="Calibri" w:hAnsi="Calibri Light"/>
          <w:lang w:val="es-ES_tradnl"/>
        </w:rPr>
        <w:t>s</w:t>
      </w:r>
      <w:r w:rsidR="00030801" w:rsidRPr="004D0985">
        <w:rPr>
          <w:rFonts w:ascii="Calibri Light" w:eastAsia="Calibri" w:hAnsi="Calibri Light"/>
          <w:lang w:val="es-ES_tradnl"/>
        </w:rPr>
        <w:t>. Hay otros casos de mujeres que</w:t>
      </w:r>
      <w:r w:rsidR="007A0C11">
        <w:rPr>
          <w:rFonts w:ascii="Calibri Light" w:eastAsia="Calibri" w:hAnsi="Calibri Light"/>
          <w:lang w:val="es-ES_tradnl"/>
        </w:rPr>
        <w:t xml:space="preserve"> en efecto</w:t>
      </w:r>
      <w:r w:rsidR="00030801" w:rsidRPr="004D0985">
        <w:rPr>
          <w:rFonts w:ascii="Calibri Light" w:eastAsia="Calibri" w:hAnsi="Calibri Light"/>
          <w:lang w:val="es-ES_tradnl"/>
        </w:rPr>
        <w:t xml:space="preserve"> han sufrido despidos en sus trabajos o les han reducido el salario</w:t>
      </w:r>
      <w:r w:rsidR="00971676">
        <w:rPr>
          <w:rFonts w:ascii="Calibri Light" w:eastAsia="Calibri" w:hAnsi="Calibri Light"/>
          <w:lang w:val="es-ES_tradnl"/>
        </w:rPr>
        <w:t xml:space="preserve"> por una misma jornada laboral</w:t>
      </w:r>
      <w:r w:rsidR="00030801" w:rsidRPr="004D0985">
        <w:rPr>
          <w:rFonts w:ascii="Calibri Light" w:eastAsia="Calibri" w:hAnsi="Calibri Light"/>
          <w:lang w:val="es-ES_tradnl"/>
        </w:rPr>
        <w:t>.</w:t>
      </w:r>
      <w:r w:rsidR="00091ED8" w:rsidRPr="004D0985">
        <w:rPr>
          <w:rFonts w:ascii="Calibri Light" w:eastAsia="Calibri" w:hAnsi="Calibri Light"/>
          <w:lang w:val="es-ES_tradnl"/>
        </w:rPr>
        <w:t xml:space="preserve"> </w:t>
      </w:r>
      <w:r w:rsidR="00030801" w:rsidRPr="004D0985">
        <w:rPr>
          <w:rFonts w:ascii="Calibri Light" w:eastAsia="Calibri" w:hAnsi="Calibri Light"/>
          <w:lang w:val="es-ES_tradnl"/>
        </w:rPr>
        <w:t xml:space="preserve">Un caso alarmante es el despido de las mujeres </w:t>
      </w:r>
      <w:r w:rsidR="00E81CCA" w:rsidRPr="004D0985">
        <w:rPr>
          <w:rFonts w:ascii="Calibri Light" w:eastAsia="Calibri" w:hAnsi="Calibri Light"/>
          <w:lang w:val="es-ES_tradnl"/>
        </w:rPr>
        <w:t>jóvenes</w:t>
      </w:r>
      <w:r w:rsidR="00030801" w:rsidRPr="004D0985">
        <w:rPr>
          <w:rFonts w:ascii="Calibri Light" w:eastAsia="Calibri" w:hAnsi="Calibri Light"/>
          <w:lang w:val="es-ES_tradnl"/>
        </w:rPr>
        <w:t xml:space="preserve"> trabajadoras de hogar,</w:t>
      </w:r>
      <w:r w:rsidR="00091ED8" w:rsidRPr="004D0985">
        <w:rPr>
          <w:rFonts w:ascii="Calibri Light" w:eastAsia="Calibri" w:hAnsi="Calibri Light"/>
          <w:lang w:val="es-ES_tradnl"/>
        </w:rPr>
        <w:t xml:space="preserve"> muchas de ellas </w:t>
      </w:r>
      <w:r w:rsidR="00E81CCA" w:rsidRPr="004D0985">
        <w:rPr>
          <w:rFonts w:ascii="Calibri Light" w:eastAsia="Calibri" w:hAnsi="Calibri Light"/>
          <w:lang w:val="es-ES_tradnl"/>
        </w:rPr>
        <w:t>indígenas</w:t>
      </w:r>
      <w:r w:rsidR="00091ED8" w:rsidRPr="004D0985">
        <w:rPr>
          <w:rFonts w:ascii="Calibri Light" w:eastAsia="Calibri" w:hAnsi="Calibri Light"/>
          <w:lang w:val="es-ES_tradnl"/>
        </w:rPr>
        <w:t>,</w:t>
      </w:r>
      <w:r w:rsidR="00030801" w:rsidRPr="004D0985">
        <w:rPr>
          <w:rFonts w:ascii="Calibri Light" w:eastAsia="Calibri" w:hAnsi="Calibri Light"/>
          <w:lang w:val="es-ES_tradnl"/>
        </w:rPr>
        <w:t xml:space="preserve"> que </w:t>
      </w:r>
      <w:r w:rsidR="00E33A71">
        <w:rPr>
          <w:rFonts w:ascii="Calibri Light" w:eastAsia="Calibri" w:hAnsi="Calibri Light"/>
          <w:lang w:val="es-ES_tradnl"/>
        </w:rPr>
        <w:t>fueron</w:t>
      </w:r>
      <w:r w:rsidR="00E33A71" w:rsidRPr="004D0985">
        <w:rPr>
          <w:rFonts w:ascii="Calibri Light" w:eastAsia="Calibri" w:hAnsi="Calibri Light"/>
          <w:lang w:val="es-ES_tradnl"/>
        </w:rPr>
        <w:t xml:space="preserve"> </w:t>
      </w:r>
      <w:r w:rsidR="00030801" w:rsidRPr="004D0985">
        <w:rPr>
          <w:rFonts w:ascii="Calibri Light" w:eastAsia="Calibri" w:hAnsi="Calibri Light"/>
          <w:lang w:val="es-ES_tradnl"/>
        </w:rPr>
        <w:t>despidi</w:t>
      </w:r>
      <w:r w:rsidR="002E2FA3">
        <w:rPr>
          <w:rFonts w:ascii="Calibri Light" w:eastAsia="Calibri" w:hAnsi="Calibri Light"/>
          <w:lang w:val="es-ES_tradnl"/>
        </w:rPr>
        <w:t>das</w:t>
      </w:r>
      <w:r w:rsidR="00030801" w:rsidRPr="004D0985">
        <w:rPr>
          <w:rFonts w:ascii="Calibri Light" w:eastAsia="Calibri" w:hAnsi="Calibri Light"/>
          <w:lang w:val="es-ES_tradnl"/>
        </w:rPr>
        <w:t xml:space="preserve"> de sus trabajos en la ciudad capital, sin salario y sin transpor</w:t>
      </w:r>
      <w:r w:rsidR="00035B5F" w:rsidRPr="004D0985">
        <w:rPr>
          <w:rFonts w:ascii="Calibri Light" w:eastAsia="Calibri" w:hAnsi="Calibri Light"/>
          <w:lang w:val="es-ES_tradnl"/>
        </w:rPr>
        <w:t xml:space="preserve">te para </w:t>
      </w:r>
      <w:r w:rsidR="00624580">
        <w:rPr>
          <w:rFonts w:ascii="Calibri Light" w:eastAsia="Calibri" w:hAnsi="Calibri Light"/>
          <w:lang w:val="es-ES_tradnl"/>
        </w:rPr>
        <w:t>regresar</w:t>
      </w:r>
      <w:r w:rsidR="00624580" w:rsidRPr="004D0985">
        <w:rPr>
          <w:rFonts w:ascii="Calibri Light" w:eastAsia="Calibri" w:hAnsi="Calibri Light"/>
          <w:lang w:val="es-ES_tradnl"/>
        </w:rPr>
        <w:t xml:space="preserve"> </w:t>
      </w:r>
      <w:r w:rsidR="00035B5F" w:rsidRPr="004D0985">
        <w:rPr>
          <w:rFonts w:ascii="Calibri Light" w:eastAsia="Calibri" w:hAnsi="Calibri Light"/>
          <w:lang w:val="es-ES_tradnl"/>
        </w:rPr>
        <w:t>a sus hogares de ori</w:t>
      </w:r>
      <w:r w:rsidR="00030801" w:rsidRPr="004D0985">
        <w:rPr>
          <w:rFonts w:ascii="Calibri Light" w:eastAsia="Calibri" w:hAnsi="Calibri Light"/>
          <w:lang w:val="es-ES_tradnl"/>
        </w:rPr>
        <w:t>gen</w:t>
      </w:r>
      <w:r w:rsidR="00BB697B">
        <w:rPr>
          <w:rFonts w:ascii="Calibri Light" w:eastAsia="Calibri" w:hAnsi="Calibri Light"/>
          <w:lang w:val="es-ES_tradnl"/>
        </w:rPr>
        <w:t xml:space="preserve"> y</w:t>
      </w:r>
      <w:r w:rsidR="00030801" w:rsidRPr="004D0985">
        <w:rPr>
          <w:rFonts w:ascii="Calibri Light" w:eastAsia="Calibri" w:hAnsi="Calibri Light"/>
          <w:lang w:val="es-ES_tradnl"/>
        </w:rPr>
        <w:t xml:space="preserve"> con la </w:t>
      </w:r>
      <w:r w:rsidR="00BB697B">
        <w:rPr>
          <w:rFonts w:ascii="Calibri Light" w:eastAsia="Calibri" w:hAnsi="Calibri Light"/>
          <w:lang w:val="es-ES_tradnl"/>
        </w:rPr>
        <w:t>excusa</w:t>
      </w:r>
      <w:r w:rsidR="00BB697B" w:rsidRPr="004D0985">
        <w:rPr>
          <w:rFonts w:ascii="Calibri Light" w:eastAsia="Calibri" w:hAnsi="Calibri Light"/>
          <w:lang w:val="es-ES_tradnl"/>
        </w:rPr>
        <w:t xml:space="preserve"> </w:t>
      </w:r>
      <w:r w:rsidR="00030801" w:rsidRPr="004D0985">
        <w:rPr>
          <w:rFonts w:ascii="Calibri Light" w:eastAsia="Calibri" w:hAnsi="Calibri Light"/>
          <w:lang w:val="es-ES_tradnl"/>
        </w:rPr>
        <w:t xml:space="preserve">de que por la pandemia no tenían </w:t>
      </w:r>
      <w:r w:rsidR="0039647B">
        <w:rPr>
          <w:rFonts w:ascii="Calibri Light" w:eastAsia="Calibri" w:hAnsi="Calibri Light"/>
          <w:lang w:val="es-ES_tradnl"/>
        </w:rPr>
        <w:t xml:space="preserve">cómo </w:t>
      </w:r>
      <w:r w:rsidR="00030801" w:rsidRPr="004D0985">
        <w:rPr>
          <w:rFonts w:ascii="Calibri Light" w:eastAsia="Calibri" w:hAnsi="Calibri Light"/>
          <w:lang w:val="es-ES_tradnl"/>
        </w:rPr>
        <w:t>para pagarles.</w:t>
      </w:r>
    </w:p>
    <w:p w14:paraId="75F57F1C" w14:textId="0ABB5A9D" w:rsidR="00AD465A" w:rsidRPr="008B7569" w:rsidRDefault="00AD465A" w:rsidP="007603DF">
      <w:pPr>
        <w:spacing w:before="100" w:beforeAutospacing="1" w:after="100" w:afterAutospacing="1"/>
        <w:ind w:left="360"/>
        <w:jc w:val="both"/>
        <w:rPr>
          <w:rFonts w:ascii="Calibri Light" w:eastAsia="Calibri" w:hAnsi="Calibri Light"/>
          <w:b/>
          <w:i/>
          <w:lang w:val="es-ES_tradnl"/>
        </w:rPr>
      </w:pPr>
      <w:r w:rsidRPr="008B7569">
        <w:rPr>
          <w:rFonts w:ascii="Calibri Light" w:eastAsia="Calibri" w:hAnsi="Calibri Light"/>
          <w:b/>
          <w:i/>
          <w:lang w:val="es-ES_tradnl"/>
        </w:rPr>
        <w:t>Respuesta a la pregunta 12</w:t>
      </w:r>
      <w:r w:rsidR="00657E97" w:rsidRPr="008B7569">
        <w:rPr>
          <w:rFonts w:ascii="Calibri Light" w:eastAsia="Calibri" w:hAnsi="Calibri Light"/>
          <w:b/>
          <w:i/>
          <w:lang w:val="es-ES_tradnl"/>
        </w:rPr>
        <w:t xml:space="preserve"> sobre el derecho </w:t>
      </w:r>
      <w:r w:rsidR="007603DF" w:rsidRPr="008B7569">
        <w:rPr>
          <w:rFonts w:ascii="Calibri Light" w:eastAsia="Calibri" w:hAnsi="Calibri Light"/>
          <w:b/>
          <w:i/>
          <w:lang w:val="es-ES_tradnl"/>
        </w:rPr>
        <w:t xml:space="preserve">a la reunión y </w:t>
      </w:r>
      <w:r w:rsidR="00657E97" w:rsidRPr="008B7569">
        <w:rPr>
          <w:rFonts w:ascii="Calibri Light" w:eastAsia="Calibri" w:hAnsi="Calibri Light"/>
          <w:b/>
          <w:i/>
          <w:lang w:val="es-ES_tradnl"/>
        </w:rPr>
        <w:t>defensores de derechos humanos</w:t>
      </w:r>
    </w:p>
    <w:p w14:paraId="62138B68" w14:textId="6D532095" w:rsidR="00B17BF3" w:rsidRPr="004D0985" w:rsidRDefault="00B17BF3" w:rsidP="004D0985">
      <w:pPr>
        <w:pStyle w:val="NormalWeb"/>
        <w:numPr>
          <w:ilvl w:val="0"/>
          <w:numId w:val="11"/>
        </w:numPr>
        <w:shd w:val="clear" w:color="auto" w:fill="FFFFFF"/>
        <w:jc w:val="both"/>
        <w:rPr>
          <w:rFonts w:ascii="Calibri Light" w:hAnsi="Calibri Light"/>
          <w:sz w:val="24"/>
          <w:szCs w:val="24"/>
          <w:lang w:val="es-ES_tradnl" w:eastAsia="en-US"/>
        </w:rPr>
      </w:pPr>
      <w:r w:rsidRPr="004D0985">
        <w:rPr>
          <w:rFonts w:ascii="Calibri Light" w:hAnsi="Calibri Light"/>
          <w:sz w:val="24"/>
          <w:szCs w:val="24"/>
          <w:lang w:val="es-ES_tradnl" w:eastAsia="en-US"/>
        </w:rPr>
        <w:t xml:space="preserve">El confinamiento no sólo limita la libre </w:t>
      </w:r>
      <w:r w:rsidR="008A4565">
        <w:rPr>
          <w:rFonts w:ascii="Calibri Light" w:hAnsi="Calibri Light"/>
          <w:sz w:val="24"/>
          <w:szCs w:val="24"/>
          <w:lang w:val="es-ES_tradnl" w:eastAsia="en-US"/>
        </w:rPr>
        <w:t>circulación,</w:t>
      </w:r>
      <w:r w:rsidRPr="004D0985">
        <w:rPr>
          <w:rFonts w:ascii="Calibri Light" w:hAnsi="Calibri Light"/>
          <w:sz w:val="24"/>
          <w:szCs w:val="24"/>
          <w:lang w:val="es-ES_tradnl" w:eastAsia="en-US"/>
        </w:rPr>
        <w:t xml:space="preserve"> sino también prohíbe hacer asambleas comunitarias, ejercer el derecho a la protesta, etc. </w:t>
      </w:r>
    </w:p>
    <w:p w14:paraId="55C5BE43" w14:textId="4AFF4E25" w:rsidR="003639B6" w:rsidRPr="004D0985" w:rsidRDefault="003639B6" w:rsidP="004D0985">
      <w:pPr>
        <w:pStyle w:val="NormalWeb"/>
        <w:numPr>
          <w:ilvl w:val="0"/>
          <w:numId w:val="11"/>
        </w:numPr>
        <w:shd w:val="clear" w:color="auto" w:fill="FFFFFF"/>
        <w:jc w:val="both"/>
        <w:rPr>
          <w:rFonts w:ascii="Calibri Light" w:hAnsi="Calibri Light"/>
          <w:sz w:val="24"/>
          <w:szCs w:val="24"/>
          <w:lang w:val="es-ES_tradnl" w:eastAsia="en-US"/>
        </w:rPr>
      </w:pPr>
      <w:r w:rsidRPr="004D0985">
        <w:rPr>
          <w:rFonts w:ascii="Calibri Light" w:hAnsi="Calibri Light"/>
          <w:sz w:val="24"/>
          <w:szCs w:val="24"/>
          <w:lang w:val="es-ES_tradnl" w:eastAsia="en-US"/>
        </w:rPr>
        <w:t>Cuando las comunidades han intentado reunirse, han sido reprimidas de forma violenta. Ejemplo de ello es Sololá, Guatemala, donde pueblos indígenas ante el libre tránsito de las empresas comerciales, y prohibición del traslado de productos agrícolas campesinas, decidieron cerrar po</w:t>
      </w:r>
      <w:r w:rsidR="005F6C76" w:rsidRPr="004D0985">
        <w:rPr>
          <w:rFonts w:ascii="Calibri Light" w:hAnsi="Calibri Light"/>
          <w:sz w:val="24"/>
          <w:szCs w:val="24"/>
          <w:lang w:val="es-ES_tradnl" w:eastAsia="en-US"/>
        </w:rPr>
        <w:t>r completo el paso a las empres</w:t>
      </w:r>
      <w:r w:rsidR="005646BF">
        <w:rPr>
          <w:rFonts w:ascii="Calibri Light" w:hAnsi="Calibri Light"/>
          <w:sz w:val="24"/>
          <w:szCs w:val="24"/>
          <w:lang w:val="es-ES_tradnl" w:eastAsia="en-US"/>
        </w:rPr>
        <w:t>as</w:t>
      </w:r>
      <w:r w:rsidR="005F6C76" w:rsidRPr="004D0985">
        <w:rPr>
          <w:rFonts w:ascii="Calibri Light" w:hAnsi="Calibri Light"/>
          <w:sz w:val="24"/>
          <w:szCs w:val="24"/>
          <w:lang w:val="es-ES_tradnl" w:eastAsia="en-US"/>
        </w:rPr>
        <w:t xml:space="preserve">, y como respuesta </w:t>
      </w:r>
      <w:r w:rsidRPr="004D0985">
        <w:rPr>
          <w:rFonts w:ascii="Calibri Light" w:hAnsi="Calibri Light"/>
          <w:sz w:val="24"/>
          <w:szCs w:val="24"/>
          <w:lang w:val="es-ES_tradnl" w:eastAsia="en-US"/>
        </w:rPr>
        <w:t>el Gobierno central respondió con represión policial.</w:t>
      </w:r>
      <w:r w:rsidR="009D32EF" w:rsidRPr="004D0985">
        <w:rPr>
          <w:rStyle w:val="Refdenotaalpie"/>
          <w:rFonts w:ascii="Calibri Light" w:hAnsi="Calibri Light"/>
          <w:sz w:val="24"/>
          <w:szCs w:val="24"/>
          <w:lang w:val="es-ES_tradnl" w:eastAsia="en-US"/>
        </w:rPr>
        <w:footnoteReference w:id="7"/>
      </w:r>
    </w:p>
    <w:p w14:paraId="4BC3EE50" w14:textId="48109C56" w:rsidR="006746C7" w:rsidRPr="004D0985" w:rsidRDefault="00657E97" w:rsidP="00610CA8">
      <w:pPr>
        <w:pStyle w:val="Prrafodelista"/>
        <w:numPr>
          <w:ilvl w:val="0"/>
          <w:numId w:val="11"/>
        </w:numPr>
        <w:spacing w:before="100" w:beforeAutospacing="1" w:after="100" w:afterAutospacing="1"/>
        <w:jc w:val="both"/>
        <w:rPr>
          <w:rFonts w:ascii="Calibri Light" w:eastAsia="Times New Roman" w:hAnsi="Calibri Light" w:cs="Times New Roman"/>
          <w:lang w:val="es-ES_tradnl" w:eastAsia="es-ES"/>
        </w:rPr>
      </w:pPr>
      <w:r w:rsidRPr="00610CA8">
        <w:rPr>
          <w:rFonts w:ascii="Calibri Light" w:eastAsia="Times New Roman" w:hAnsi="Calibri Light" w:cs="Times New Roman"/>
          <w:color w:val="000000"/>
          <w:lang w:val="es-ES_tradnl"/>
        </w:rPr>
        <w:t xml:space="preserve">De igual forma, </w:t>
      </w:r>
      <w:r w:rsidRPr="00610CA8">
        <w:rPr>
          <w:rFonts w:ascii="Calibri Light" w:eastAsia="Times New Roman" w:hAnsi="Calibri Light" w:cs="Times New Roman"/>
          <w:color w:val="000000"/>
          <w:lang w:val="es-ES_tradnl" w:eastAsia="es-ES"/>
        </w:rPr>
        <w:t>la persecución y criminalización de los especialistas de los conocimientos en la cultura maya y de los defensores de sus derechos, no ha cesado.</w:t>
      </w:r>
      <w:r w:rsidR="00B80D66" w:rsidRPr="004D0985">
        <w:rPr>
          <w:rStyle w:val="Refdenotaalpie"/>
          <w:rFonts w:ascii="Calibri Light" w:eastAsia="Times New Roman" w:hAnsi="Calibri Light" w:cs="Times New Roman"/>
          <w:color w:val="000000"/>
          <w:lang w:val="es-ES_tradnl" w:eastAsia="es-ES"/>
        </w:rPr>
        <w:footnoteReference w:id="8"/>
      </w:r>
      <w:r w:rsidRPr="00610CA8">
        <w:rPr>
          <w:rFonts w:ascii="Calibri Light" w:eastAsia="Times New Roman" w:hAnsi="Calibri Light" w:cs="Times New Roman"/>
          <w:color w:val="000000"/>
          <w:lang w:val="es-ES_tradnl" w:eastAsia="es-ES"/>
        </w:rPr>
        <w:t xml:space="preserve"> El sábado 06 de junio, Junlajuj K’at, en la comunidad Chimay, del municipio de San Luis Petén, bajo la acusación de ser “brujo” el </w:t>
      </w:r>
      <w:r w:rsidR="005646BF" w:rsidRPr="00610CA8">
        <w:rPr>
          <w:rFonts w:ascii="Calibri Light" w:eastAsia="Times New Roman" w:hAnsi="Calibri Light" w:cs="Times New Roman"/>
          <w:color w:val="000000"/>
          <w:lang w:val="es-ES_tradnl" w:eastAsia="es-ES"/>
        </w:rPr>
        <w:t xml:space="preserve">Tat Domingo Choc Che </w:t>
      </w:r>
      <w:r w:rsidRPr="00610CA8">
        <w:rPr>
          <w:rFonts w:ascii="Calibri Light" w:eastAsia="Times New Roman" w:hAnsi="Calibri Light" w:cs="Times New Roman"/>
          <w:color w:val="000000"/>
          <w:lang w:val="es-ES_tradnl" w:eastAsia="es-ES"/>
        </w:rPr>
        <w:t>fue quemado vivo. El corrió como una antorcha humana, sus agresores le siguieron y le impedían refugiarse, hasta que cayó y murió calcinado.</w:t>
      </w:r>
      <w:r w:rsidR="006746C7" w:rsidRPr="00610CA8">
        <w:rPr>
          <w:rFonts w:ascii="Calibri Light" w:eastAsia="Times New Roman" w:hAnsi="Calibri Light" w:cs="Times New Roman"/>
          <w:color w:val="000000"/>
          <w:lang w:val="es-ES_tradnl" w:eastAsia="es-ES"/>
        </w:rPr>
        <w:t xml:space="preserve"> El asesinato de </w:t>
      </w:r>
      <w:r w:rsidR="005646BF" w:rsidRPr="00610CA8">
        <w:rPr>
          <w:rFonts w:ascii="Calibri Light" w:eastAsia="Times New Roman" w:hAnsi="Calibri Light" w:cs="Times New Roman"/>
          <w:color w:val="000000"/>
          <w:lang w:val="es-ES_tradnl" w:eastAsia="es-ES"/>
        </w:rPr>
        <w:t xml:space="preserve">Tat Mingo </w:t>
      </w:r>
      <w:r w:rsidR="006746C7" w:rsidRPr="00610CA8">
        <w:rPr>
          <w:rFonts w:ascii="Calibri Light" w:eastAsia="Times New Roman" w:hAnsi="Calibri Light" w:cs="Times New Roman"/>
          <w:color w:val="000000"/>
          <w:lang w:val="es-ES_tradnl" w:eastAsia="es-ES"/>
        </w:rPr>
        <w:t>es una muestra más que la discriminación, racismo y xenofobia están presentes en los distintos ámbitos de la sociedad guatemalteca, las cuales, no son erradicadas sino siguen siendo una deuda histórica del trabajo institucional del sistema educativo, los medios de comunicación social, iglesias, sectas, sistema político, entre otros.</w:t>
      </w:r>
    </w:p>
    <w:sectPr w:rsidR="006746C7" w:rsidRPr="004D0985" w:rsidSect="00C239F8">
      <w:headerReference w:type="even" r:id="rId12"/>
      <w:headerReference w:type="default" r:id="rId13"/>
      <w:footerReference w:type="even" r:id="rId14"/>
      <w:footerReference w:type="default" r:id="rId15"/>
      <w:headerReference w:type="first" r:id="rId16"/>
      <w:pgSz w:w="11900" w:h="16840"/>
      <w:pgMar w:top="1440" w:right="1440" w:bottom="1440" w:left="1440" w:header="567" w:footer="708"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EB1E98" w15:done="0"/>
  <w15:commentEx w15:paraId="33684B4B" w15:done="0"/>
  <w15:commentEx w15:paraId="3D5553CE" w15:paraIdParent="33684B4B" w15:done="0"/>
  <w15:commentEx w15:paraId="649142B7" w15:done="0"/>
  <w15:commentEx w15:paraId="0F5A062A" w15:done="0"/>
  <w15:commentEx w15:paraId="13351647" w15:done="0"/>
  <w15:commentEx w15:paraId="789289A1" w15:done="0"/>
  <w15:commentEx w15:paraId="556D1077" w15:done="0"/>
  <w15:commentEx w15:paraId="50A9068E" w15:done="0"/>
  <w15:commentEx w15:paraId="52E5255F" w15:paraIdParent="50A9068E" w15:done="0"/>
  <w15:commentEx w15:paraId="673D5625" w15:done="0"/>
  <w15:commentEx w15:paraId="272549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62E46" w16cex:dateUtc="2020-06-18T16:17:00Z"/>
  <w16cex:commentExtensible w16cex:durableId="22962CB0" w16cex:dateUtc="2020-06-18T16:10:00Z"/>
  <w16cex:commentExtensible w16cex:durableId="22962FC3" w16cex:dateUtc="2020-06-18T16:24:00Z"/>
  <w16cex:commentExtensible w16cex:durableId="229632B0" w16cex:dateUtc="2020-06-18T16:36:00Z"/>
  <w16cex:commentExtensible w16cex:durableId="2296343B" w16cex:dateUtc="2020-06-18T16:43:00Z"/>
  <w16cex:commentExtensible w16cex:durableId="22963726" w16cex:dateUtc="2020-06-18T16:55:00Z"/>
  <w16cex:commentExtensible w16cex:durableId="229636BA" w16cex:dateUtc="2020-06-18T16:53:00Z"/>
  <w16cex:commentExtensible w16cex:durableId="229635E1" w16cex:dateUtc="2020-06-18T16:50:00Z"/>
  <w16cex:commentExtensible w16cex:durableId="229636F0" w16cex:dateUtc="2020-06-18T16:54:00Z"/>
  <w16cex:commentExtensible w16cex:durableId="22963886" w16cex:dateUtc="2020-06-18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EB1E98" w16cid:durableId="22962E46"/>
  <w16cid:commentId w16cid:paraId="33684B4B" w16cid:durableId="22961F5D"/>
  <w16cid:commentId w16cid:paraId="3D5553CE" w16cid:durableId="22962CB0"/>
  <w16cid:commentId w16cid:paraId="649142B7" w16cid:durableId="22962FC3"/>
  <w16cid:commentId w16cid:paraId="0F5A062A" w16cid:durableId="229632B0"/>
  <w16cid:commentId w16cid:paraId="13351647" w16cid:durableId="2296343B"/>
  <w16cid:commentId w16cid:paraId="789289A1" w16cid:durableId="22963726"/>
  <w16cid:commentId w16cid:paraId="556D1077" w16cid:durableId="229636BA"/>
  <w16cid:commentId w16cid:paraId="50A9068E" w16cid:durableId="22961F5E"/>
  <w16cid:commentId w16cid:paraId="52E5255F" w16cid:durableId="229635E1"/>
  <w16cid:commentId w16cid:paraId="673D5625" w16cid:durableId="229636F0"/>
  <w16cid:commentId w16cid:paraId="272549E3" w16cid:durableId="2296388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C7A8C" w14:textId="77777777" w:rsidR="00173C68" w:rsidRDefault="00173C68" w:rsidP="00A61560">
      <w:r>
        <w:separator/>
      </w:r>
    </w:p>
  </w:endnote>
  <w:endnote w:type="continuationSeparator" w:id="0">
    <w:p w14:paraId="24A21462" w14:textId="77777777" w:rsidR="00173C68" w:rsidRDefault="00173C68" w:rsidP="00A61560">
      <w:r>
        <w:continuationSeparator/>
      </w:r>
    </w:p>
  </w:endnote>
  <w:endnote w:type="continuationNotice" w:id="1">
    <w:p w14:paraId="5EF0C275" w14:textId="77777777" w:rsidR="00173C68" w:rsidRDefault="00173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Yu Gothic Light">
    <w:charset w:val="80"/>
    <w:family w:val="swiss"/>
    <w:pitch w:val="variable"/>
    <w:sig w:usb0="E00002FF" w:usb1="2AC7FDFF" w:usb2="00000016" w:usb3="00000000" w:csb0="0002009F" w:csb1="00000000"/>
  </w:font>
  <w:font w:name="Segoe UI">
    <w:altName w:val="Menlo Bold"/>
    <w:charset w:val="00"/>
    <w:family w:val="swiss"/>
    <w:pitch w:val="variable"/>
    <w:sig w:usb0="E10022FF" w:usb1="C000E47F" w:usb2="00000029" w:usb3="00000000" w:csb0="000001DF" w:csb1="00000000"/>
  </w:font>
  <w:font w:name="Yu Mincho">
    <w:altName w:val="游明朝"/>
    <w:charset w:val="80"/>
    <w:family w:val="roman"/>
    <w:pitch w:val="variable"/>
    <w:sig w:usb0="800002E7" w:usb1="2AC7FCFF" w:usb2="00000012" w:usb3="00000000" w:csb0="0002009F" w:csb1="00000000"/>
  </w:font>
  <w:font w:name="Courier">
    <w:panose1 w:val="02000500000000000000"/>
    <w:charset w:val="00"/>
    <w:family w:val="auto"/>
    <w:pitch w:val="variable"/>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827162330"/>
      <w:docPartObj>
        <w:docPartGallery w:val="Page Numbers (Bottom of Page)"/>
        <w:docPartUnique/>
      </w:docPartObj>
    </w:sdtPr>
    <w:sdtContent>
      <w:p w14:paraId="0AA1F733" w14:textId="2ED57EB4" w:rsidR="00173C68" w:rsidRDefault="00173C68" w:rsidP="00400E7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F544B2D" w14:textId="77777777" w:rsidR="00173C68" w:rsidRDefault="00173C68" w:rsidP="006435F8">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225463169"/>
      <w:docPartObj>
        <w:docPartGallery w:val="Page Numbers (Bottom of Page)"/>
        <w:docPartUnique/>
      </w:docPartObj>
    </w:sdtPr>
    <w:sdtContent>
      <w:p w14:paraId="1446A0BE" w14:textId="4F8B8567" w:rsidR="00173C68" w:rsidRDefault="00173C68" w:rsidP="00400E7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8189F">
          <w:rPr>
            <w:rStyle w:val="Nmerodepgina"/>
            <w:noProof/>
          </w:rPr>
          <w:t>7</w:t>
        </w:r>
        <w:r>
          <w:rPr>
            <w:rStyle w:val="Nmerodepgina"/>
          </w:rPr>
          <w:fldChar w:fldCharType="end"/>
        </w:r>
      </w:p>
    </w:sdtContent>
  </w:sdt>
  <w:p w14:paraId="3211CACE" w14:textId="75F6556B" w:rsidR="00173C68" w:rsidRDefault="00173C68" w:rsidP="006435F8">
    <w:pPr>
      <w:pStyle w:val="Piedepgina"/>
      <w:ind w:right="360"/>
      <w:jc w:val="center"/>
    </w:pPr>
  </w:p>
  <w:p w14:paraId="3268D41C" w14:textId="77777777" w:rsidR="00173C68" w:rsidRDefault="00173C6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3EC57" w14:textId="77777777" w:rsidR="00173C68" w:rsidRDefault="00173C68" w:rsidP="00A61560">
      <w:r>
        <w:separator/>
      </w:r>
    </w:p>
  </w:footnote>
  <w:footnote w:type="continuationSeparator" w:id="0">
    <w:p w14:paraId="36022ACF" w14:textId="77777777" w:rsidR="00173C68" w:rsidRDefault="00173C68" w:rsidP="00A61560">
      <w:r>
        <w:continuationSeparator/>
      </w:r>
    </w:p>
  </w:footnote>
  <w:footnote w:type="continuationNotice" w:id="1">
    <w:p w14:paraId="553A5DE1" w14:textId="77777777" w:rsidR="00173C68" w:rsidRDefault="00173C68"/>
  </w:footnote>
  <w:footnote w:id="2">
    <w:p w14:paraId="71EBAFDC" w14:textId="77777777" w:rsidR="00173C68" w:rsidRPr="00BB4A3E" w:rsidRDefault="00173C68" w:rsidP="0058449C">
      <w:pPr>
        <w:pStyle w:val="Textonotapie"/>
        <w:jc w:val="both"/>
        <w:rPr>
          <w:rFonts w:ascii="Calibri Light" w:hAnsi="Calibri Light"/>
          <w:sz w:val="20"/>
          <w:szCs w:val="20"/>
          <w:lang w:val="es-ES_tradnl"/>
        </w:rPr>
      </w:pPr>
      <w:r w:rsidRPr="00BB4A3E">
        <w:rPr>
          <w:rStyle w:val="Refdenotaalpie"/>
          <w:rFonts w:ascii="Calibri Light" w:hAnsi="Calibri Light"/>
          <w:sz w:val="20"/>
          <w:szCs w:val="20"/>
          <w:lang w:val="es-ES_tradnl"/>
        </w:rPr>
        <w:footnoteRef/>
      </w:r>
      <w:r w:rsidRPr="00BB4A3E">
        <w:rPr>
          <w:rFonts w:ascii="Calibri Light" w:hAnsi="Calibri Light"/>
          <w:sz w:val="20"/>
          <w:szCs w:val="20"/>
          <w:lang w:val="es-ES_tradnl"/>
        </w:rPr>
        <w:t xml:space="preserve"> </w:t>
      </w:r>
      <w:r w:rsidRPr="00BB4A3E">
        <w:rPr>
          <w:rFonts w:ascii="Calibri Light" w:hAnsi="Calibri Light" w:cs="Times New Roman"/>
          <w:sz w:val="20"/>
          <w:szCs w:val="20"/>
          <w:shd w:val="clear" w:color="auto" w:fill="FFFFFF"/>
          <w:lang w:val="es-ES_tradnl"/>
        </w:rPr>
        <w:t>Tal es el caso de la Asociación de Servicios Comunitarios de Salud (ASECSA), la Asociación para la Promoción de la Salud y el Desarrollo Socio Económico (APROSADSE), el Movimiento Nacional de Abuelas Comadronas (</w:t>
      </w:r>
      <w:r w:rsidRPr="00BB4A3E">
        <w:rPr>
          <w:rFonts w:ascii="Calibri Light" w:hAnsi="Calibri Light" w:cs="Times New Roman"/>
          <w:sz w:val="20"/>
          <w:szCs w:val="20"/>
          <w:lang w:val="es-ES_tradnl"/>
        </w:rPr>
        <w:t>NIM ALAXIK</w:t>
      </w:r>
      <w:r w:rsidRPr="00BB4A3E">
        <w:rPr>
          <w:rFonts w:ascii="Calibri Light" w:hAnsi="Calibri Light" w:cs="Times New Roman"/>
          <w:sz w:val="20"/>
          <w:szCs w:val="20"/>
          <w:shd w:val="clear" w:color="auto" w:fill="FFFFFF"/>
          <w:lang w:val="es-ES_tradnl"/>
        </w:rPr>
        <w:t xml:space="preserve"> MAYAB'), la </w:t>
      </w:r>
      <w:r w:rsidRPr="00BB4A3E">
        <w:rPr>
          <w:rFonts w:ascii="Calibri Light" w:hAnsi="Calibri Light" w:cs="Times New Roman"/>
          <w:sz w:val="20"/>
          <w:szCs w:val="20"/>
          <w:lang w:val="es-ES_tradnl"/>
        </w:rPr>
        <w:t>Asociación de Terapeutas Holísticos de Guatemala (ATHG) entre otros muchos más.</w:t>
      </w:r>
    </w:p>
  </w:footnote>
  <w:footnote w:id="3">
    <w:p w14:paraId="610A7E05" w14:textId="6A917741" w:rsidR="00173C68" w:rsidRPr="00BB4A3E" w:rsidRDefault="00173C68" w:rsidP="005D7844">
      <w:pPr>
        <w:rPr>
          <w:rFonts w:ascii="Calibri Light" w:eastAsiaTheme="minorEastAsia" w:hAnsi="Calibri Light" w:cs="Times New Roman"/>
          <w:sz w:val="20"/>
          <w:szCs w:val="20"/>
          <w:lang w:val="es-ES_tradnl"/>
        </w:rPr>
      </w:pPr>
      <w:r w:rsidRPr="00BB4A3E">
        <w:rPr>
          <w:rStyle w:val="Refdenotaalpie"/>
          <w:rFonts w:ascii="Calibri Light" w:hAnsi="Calibri Light"/>
          <w:sz w:val="20"/>
          <w:szCs w:val="20"/>
        </w:rPr>
        <w:footnoteRef/>
      </w:r>
      <w:r w:rsidRPr="00BB4A3E">
        <w:rPr>
          <w:rFonts w:ascii="Calibri Light" w:hAnsi="Calibri Light"/>
          <w:sz w:val="20"/>
          <w:szCs w:val="20"/>
        </w:rPr>
        <w:t xml:space="preserve"> </w:t>
      </w:r>
      <w:r w:rsidRPr="00BB4A3E">
        <w:rPr>
          <w:rFonts w:ascii="Calibri Light" w:eastAsiaTheme="minorEastAsia" w:hAnsi="Calibri Light" w:cs="Times New Roman"/>
          <w:sz w:val="20"/>
          <w:szCs w:val="20"/>
          <w:lang w:val="es-ES_tradnl"/>
        </w:rPr>
        <w:t xml:space="preserve">Ver </w:t>
      </w:r>
      <w:hyperlink r:id="rId1" w:history="1">
        <w:r w:rsidRPr="00BB4A3E">
          <w:rPr>
            <w:rFonts w:ascii="Calibri Light" w:eastAsiaTheme="minorEastAsia" w:hAnsi="Calibri Light"/>
            <w:sz w:val="20"/>
            <w:szCs w:val="20"/>
            <w:lang w:val="es-ES_tradnl"/>
          </w:rPr>
          <w:t>https://www.congreso.gob.gt/assets/uploads/info_legislativo/decretos/90f74-12-2020.pdf</w:t>
        </w:r>
      </w:hyperlink>
    </w:p>
    <w:p w14:paraId="65047790" w14:textId="254EF68B" w:rsidR="00173C68" w:rsidRPr="00BB4A3E" w:rsidRDefault="00173C68">
      <w:pPr>
        <w:pStyle w:val="Textonotapie"/>
        <w:rPr>
          <w:rFonts w:ascii="Calibri Light" w:hAnsi="Calibri Light"/>
          <w:sz w:val="20"/>
          <w:szCs w:val="20"/>
          <w:lang w:val="es-ES_tradnl"/>
        </w:rPr>
      </w:pPr>
    </w:p>
  </w:footnote>
  <w:footnote w:id="4">
    <w:p w14:paraId="35481D54" w14:textId="64A2EE10" w:rsidR="00173C68" w:rsidRPr="00BB4A3E" w:rsidRDefault="00173C68" w:rsidP="002C7A8E">
      <w:pPr>
        <w:rPr>
          <w:rFonts w:ascii="Calibri Light" w:hAnsi="Calibri Light"/>
          <w:sz w:val="20"/>
          <w:szCs w:val="20"/>
          <w:lang w:val="es-ES_tradnl"/>
        </w:rPr>
      </w:pPr>
      <w:r w:rsidRPr="00BB4A3E">
        <w:rPr>
          <w:rStyle w:val="Refdenotaalpie"/>
          <w:rFonts w:ascii="Calibri Light" w:hAnsi="Calibri Light"/>
          <w:sz w:val="20"/>
          <w:szCs w:val="20"/>
          <w:lang w:val="es-ES_tradnl"/>
        </w:rPr>
        <w:footnoteRef/>
      </w:r>
      <w:r w:rsidRPr="00BB4A3E">
        <w:rPr>
          <w:rFonts w:ascii="Calibri Light" w:hAnsi="Calibri Light"/>
          <w:sz w:val="20"/>
          <w:szCs w:val="20"/>
          <w:lang w:val="es-ES_tradnl"/>
        </w:rPr>
        <w:t xml:space="preserve"> Ver </w:t>
      </w:r>
      <w:hyperlink r:id="rId2" w:anchor="6682886a1d7d" w:history="1">
        <w:r w:rsidRPr="00BB4A3E">
          <w:rPr>
            <w:rStyle w:val="Hipervnculo"/>
            <w:rFonts w:ascii="Calibri Light" w:eastAsia="Times New Roman" w:hAnsi="Calibri Light" w:cs="Times New Roman"/>
            <w:sz w:val="20"/>
            <w:szCs w:val="20"/>
            <w:lang w:val="es-ES_tradnl"/>
          </w:rPr>
          <w:t>https://www.forbes.com/sites/christinero/2020/06/01/meeting-the-challenges-of-sharing-covid-19-information-in-rural-guatemala/#6682886a1d7d</w:t>
        </w:r>
      </w:hyperlink>
    </w:p>
  </w:footnote>
  <w:footnote w:id="5">
    <w:p w14:paraId="7F44C097" w14:textId="2C50D045" w:rsidR="00173C68" w:rsidRPr="00BB4A3E" w:rsidRDefault="00173C68">
      <w:pPr>
        <w:pStyle w:val="Textonotapie"/>
        <w:rPr>
          <w:rFonts w:ascii="Calibri Light" w:hAnsi="Calibri Light"/>
          <w:sz w:val="20"/>
          <w:szCs w:val="20"/>
          <w:lang w:val="es-ES_tradnl"/>
        </w:rPr>
      </w:pPr>
      <w:r w:rsidRPr="00BB4A3E">
        <w:rPr>
          <w:rStyle w:val="Refdenotaalpie"/>
          <w:rFonts w:ascii="Calibri Light" w:hAnsi="Calibri Light"/>
          <w:sz w:val="20"/>
          <w:szCs w:val="20"/>
          <w:lang w:val="es-ES_tradnl"/>
        </w:rPr>
        <w:footnoteRef/>
      </w:r>
      <w:r w:rsidRPr="00BB4A3E">
        <w:rPr>
          <w:rFonts w:ascii="Calibri Light" w:hAnsi="Calibri Light"/>
          <w:sz w:val="20"/>
          <w:szCs w:val="20"/>
          <w:lang w:val="es-ES_tradnl"/>
        </w:rPr>
        <w:t xml:space="preserve"> Ver los manuales traducidos de forma anexa a este documento. </w:t>
      </w:r>
    </w:p>
  </w:footnote>
  <w:footnote w:id="6">
    <w:p w14:paraId="622D0E0C" w14:textId="05FE6671" w:rsidR="00173C68" w:rsidRPr="00BB4A3E" w:rsidRDefault="00173C68" w:rsidP="00DE066C">
      <w:pPr>
        <w:jc w:val="both"/>
        <w:rPr>
          <w:rFonts w:ascii="Calibri Light" w:eastAsia="Times New Roman" w:hAnsi="Calibri Light" w:cs="Times New Roman"/>
          <w:sz w:val="20"/>
          <w:szCs w:val="20"/>
        </w:rPr>
      </w:pPr>
      <w:r w:rsidRPr="00BB4A3E">
        <w:rPr>
          <w:rStyle w:val="Refdenotaalpie"/>
          <w:rFonts w:ascii="Calibri Light" w:hAnsi="Calibri Light"/>
          <w:sz w:val="20"/>
          <w:szCs w:val="20"/>
        </w:rPr>
        <w:footnoteRef/>
      </w:r>
      <w:r>
        <w:rPr>
          <w:rFonts w:ascii="Calibri Light" w:hAnsi="Calibri Light"/>
          <w:sz w:val="20"/>
          <w:szCs w:val="20"/>
        </w:rPr>
        <w:t xml:space="preserve"> </w:t>
      </w:r>
      <w:r w:rsidRPr="00BB4A3E">
        <w:rPr>
          <w:rFonts w:ascii="Calibri Light" w:hAnsi="Calibri Light"/>
          <w:sz w:val="20"/>
          <w:szCs w:val="20"/>
          <w:lang w:val="es-ES_tradnl"/>
        </w:rPr>
        <w:t xml:space="preserve">Ver </w:t>
      </w:r>
      <w:hyperlink r:id="rId3" w:history="1">
        <w:r w:rsidRPr="00BB4A3E">
          <w:rPr>
            <w:rStyle w:val="Hipervnculo"/>
            <w:rFonts w:ascii="Calibri Light" w:eastAsia="Times New Roman" w:hAnsi="Calibri Light" w:cs="Times New Roman"/>
            <w:sz w:val="20"/>
            <w:szCs w:val="20"/>
          </w:rPr>
          <w:t>https://www.prensalibre.com/ciudades/totonicapan/con-bloqueos-de-carreteras-en-totonicapan-pobladores-piden-que-se-quite-el-toque-de-queda/</w:t>
        </w:r>
      </w:hyperlink>
    </w:p>
  </w:footnote>
  <w:footnote w:id="7">
    <w:p w14:paraId="763DD10A" w14:textId="00039DC2" w:rsidR="00173C68" w:rsidRPr="00BB4A3E" w:rsidRDefault="00173C68" w:rsidP="008B7569">
      <w:pPr>
        <w:rPr>
          <w:rFonts w:ascii="Calibri Light" w:hAnsi="Calibri Light"/>
          <w:sz w:val="20"/>
          <w:szCs w:val="20"/>
          <w:lang w:val="es-ES_tradnl"/>
        </w:rPr>
      </w:pPr>
      <w:r w:rsidRPr="00BB4A3E">
        <w:rPr>
          <w:rStyle w:val="Refdenotaalpie"/>
          <w:rFonts w:ascii="Calibri Light" w:hAnsi="Calibri Light"/>
          <w:sz w:val="20"/>
          <w:szCs w:val="20"/>
          <w:lang w:val="es-ES_tradnl"/>
        </w:rPr>
        <w:footnoteRef/>
      </w:r>
      <w:r w:rsidRPr="00BB4A3E">
        <w:rPr>
          <w:rFonts w:ascii="Calibri Light" w:hAnsi="Calibri Light"/>
          <w:sz w:val="20"/>
          <w:szCs w:val="20"/>
          <w:lang w:val="es-ES_tradnl"/>
        </w:rPr>
        <w:t xml:space="preserve">  Ver </w:t>
      </w:r>
      <w:hyperlink r:id="rId4" w:history="1">
        <w:r w:rsidRPr="00BB4A3E">
          <w:rPr>
            <w:rStyle w:val="Hipervnculo"/>
            <w:rFonts w:ascii="Calibri Light" w:eastAsia="Times New Roman" w:hAnsi="Calibri Light" w:cs="Times New Roman"/>
            <w:sz w:val="20"/>
            <w:szCs w:val="20"/>
            <w:lang w:val="es-ES_tradnl"/>
          </w:rPr>
          <w:t>https://www.catalunyapress.es/texto-diario/mostrar/1962005/algunos-impactos-pandemia-covid19-pueblos-indigenas-rurales</w:t>
        </w:r>
      </w:hyperlink>
    </w:p>
  </w:footnote>
  <w:footnote w:id="8">
    <w:p w14:paraId="55ACB2AF" w14:textId="77777777" w:rsidR="00173C68" w:rsidRPr="00BB4A3E" w:rsidRDefault="00173C68" w:rsidP="00B80D66">
      <w:pPr>
        <w:rPr>
          <w:rFonts w:ascii="Calibri Light" w:eastAsia="Times New Roman" w:hAnsi="Calibri Light" w:cs="Times New Roman"/>
          <w:sz w:val="20"/>
          <w:szCs w:val="20"/>
          <w:lang w:val="es-ES_tradnl"/>
        </w:rPr>
      </w:pPr>
      <w:r w:rsidRPr="00BB4A3E">
        <w:rPr>
          <w:rStyle w:val="Refdenotaalpie"/>
          <w:rFonts w:ascii="Calibri Light" w:hAnsi="Calibri Light"/>
          <w:sz w:val="20"/>
          <w:szCs w:val="20"/>
          <w:lang w:val="es-ES_tradnl"/>
        </w:rPr>
        <w:footnoteRef/>
      </w:r>
      <w:r w:rsidRPr="00BB4A3E">
        <w:rPr>
          <w:rFonts w:ascii="Calibri Light" w:hAnsi="Calibri Light"/>
          <w:sz w:val="20"/>
          <w:szCs w:val="20"/>
          <w:lang w:val="es-ES_tradnl"/>
        </w:rPr>
        <w:t xml:space="preserve"> Ver el pronunciamiento por parte de UDEFEGUA </w:t>
      </w:r>
      <w:hyperlink r:id="rId5" w:history="1">
        <w:r w:rsidRPr="00BB4A3E">
          <w:rPr>
            <w:rStyle w:val="Hipervnculo"/>
            <w:rFonts w:ascii="Calibri Light" w:eastAsia="Times New Roman" w:hAnsi="Calibri Light" w:cs="Times New Roman"/>
            <w:sz w:val="20"/>
            <w:szCs w:val="20"/>
            <w:lang w:val="es-ES_tradnl"/>
          </w:rPr>
          <w:t>https://scontent.fzrh2-1.fna.fbcdn.net/v/t1.0-9/s960x960/103745223_3193999273998091_6521804423747421918_o.png?_nc_cat=110&amp;_nc_sid=110474&amp;_nc_oc=AQlZSNgiwfIr6tufoqUkVrhwmb7tfkAF7vaF3XdznZITdlEA3aOgY4g6N_xffjW_SC0&amp;_nc_ht=scontent.fzrh2-1.fna&amp;oh=520c224372328740967847631c71f743&amp;oe=5F12B304</w:t>
        </w:r>
      </w:hyperlink>
    </w:p>
    <w:p w14:paraId="4CC21F8E" w14:textId="45EAD4F9" w:rsidR="00173C68" w:rsidRPr="00BB4A3E" w:rsidRDefault="00173C68">
      <w:pPr>
        <w:pStyle w:val="Textonotapie"/>
        <w:rPr>
          <w:rFonts w:ascii="Calibri Light" w:hAnsi="Calibri Light"/>
          <w:sz w:val="20"/>
          <w:szCs w:val="20"/>
          <w:lang w:val="es-ES_tradnl"/>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580030797"/>
      <w:docPartObj>
        <w:docPartGallery w:val="Page Numbers (Top of Page)"/>
        <w:docPartUnique/>
      </w:docPartObj>
    </w:sdtPr>
    <w:sdtContent>
      <w:p w14:paraId="61E125AF" w14:textId="72E9E029" w:rsidR="00173C68" w:rsidRDefault="00173C68" w:rsidP="00400E76">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3F92711" w14:textId="77777777" w:rsidR="00173C68" w:rsidRDefault="00173C68" w:rsidP="00C239F8">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D17FC" w14:textId="1657417E" w:rsidR="00173C68" w:rsidRDefault="00173C68" w:rsidP="00400E76">
    <w:pPr>
      <w:pStyle w:val="Encabezado"/>
      <w:framePr w:wrap="none" w:vAnchor="text" w:hAnchor="margin" w:xAlign="right" w:y="1"/>
      <w:rPr>
        <w:rStyle w:val="Nmerodepgina"/>
      </w:rPr>
    </w:pPr>
  </w:p>
  <w:p w14:paraId="784D4650" w14:textId="68801DDB" w:rsidR="00173C68" w:rsidRDefault="00173C68" w:rsidP="00C239F8">
    <w:pPr>
      <w:pStyle w:val="Encabezado"/>
      <w:ind w:right="360"/>
    </w:pPr>
  </w:p>
  <w:p w14:paraId="478F6C3D" w14:textId="77777777" w:rsidR="00173C68" w:rsidRDefault="00173C68">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23255" w14:textId="09A28DB0" w:rsidR="00173C68" w:rsidRDefault="00173C68" w:rsidP="00173C68">
    <w:pPr>
      <w:rPr>
        <w:rFonts w:eastAsia="Times New Roman" w:cs="Times New Roman"/>
      </w:rPr>
    </w:pPr>
    <w:r w:rsidRPr="00173C68">
      <w:rPr>
        <w:rFonts w:eastAsia="Times New Roman" w:cs="Times New Roman"/>
      </w:rPr>
      <w:t xml:space="preserve"> </w:t>
    </w:r>
    <w:r>
      <w:rPr>
        <w:rFonts w:eastAsia="Times New Roman" w:cs="Times New Roman"/>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3456"/>
      <w:gridCol w:w="3496"/>
    </w:tblGrid>
    <w:tr w:rsidR="00173C68" w14:paraId="0A1D25FE" w14:textId="77777777" w:rsidTr="001175B0">
      <w:tc>
        <w:tcPr>
          <w:tcW w:w="3053" w:type="dxa"/>
          <w:vAlign w:val="center"/>
        </w:tcPr>
        <w:p w14:paraId="24CD6AED" w14:textId="77777777" w:rsidR="00173C68" w:rsidRDefault="00173C68" w:rsidP="001175B0">
          <w:pPr>
            <w:jc w:val="center"/>
            <w:rPr>
              <w:rFonts w:ascii="Times" w:eastAsia="Times New Roman" w:hAnsi="Times" w:cs="Times New Roman"/>
              <w:sz w:val="20"/>
              <w:szCs w:val="20"/>
              <w:lang w:val="es-ES_tradnl" w:eastAsia="es-ES"/>
            </w:rPr>
          </w:pPr>
          <w:r>
            <w:rPr>
              <w:rFonts w:eastAsia="Times New Roman" w:cs="Times New Roman"/>
              <w:noProof/>
              <w:lang w:val="es-ES" w:eastAsia="es-ES"/>
            </w:rPr>
            <w:drawing>
              <wp:inline distT="0" distB="0" distL="0" distR="0" wp14:anchorId="6720A57F" wp14:editId="6A79E75B">
                <wp:extent cx="853831" cy="823867"/>
                <wp:effectExtent l="0" t="0" r="10160" b="0"/>
                <wp:docPr id="8" name="Imagen 8" descr="Macintosh HD:Users:leoqsoul:Downloads:fastenopfer_logo_rgb_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leoqsoul:Downloads:fastenopfer_logo_rgb_farbi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831" cy="823867"/>
                        </a:xfrm>
                        <a:prstGeom prst="rect">
                          <a:avLst/>
                        </a:prstGeom>
                        <a:noFill/>
                        <a:ln>
                          <a:noFill/>
                        </a:ln>
                      </pic:spPr>
                    </pic:pic>
                  </a:graphicData>
                </a:graphic>
              </wp:inline>
            </w:drawing>
          </w:r>
        </w:p>
        <w:p w14:paraId="0383BD64" w14:textId="31D58373" w:rsidR="00A65763" w:rsidRDefault="00A65763" w:rsidP="001175B0">
          <w:pPr>
            <w:jc w:val="center"/>
            <w:rPr>
              <w:rFonts w:ascii="Times" w:eastAsia="Times New Roman" w:hAnsi="Times" w:cs="Times New Roman"/>
              <w:sz w:val="20"/>
              <w:szCs w:val="20"/>
              <w:lang w:val="es-ES_tradnl" w:eastAsia="es-ES"/>
            </w:rPr>
          </w:pPr>
        </w:p>
      </w:tc>
      <w:tc>
        <w:tcPr>
          <w:tcW w:w="3053" w:type="dxa"/>
          <w:vAlign w:val="center"/>
        </w:tcPr>
        <w:p w14:paraId="70055C06" w14:textId="77777777" w:rsidR="00173C68" w:rsidRDefault="00173C68" w:rsidP="001175B0">
          <w:pPr>
            <w:jc w:val="center"/>
            <w:rPr>
              <w:rFonts w:ascii="Times" w:eastAsia="Times New Roman" w:hAnsi="Times" w:cs="Times New Roman"/>
              <w:sz w:val="20"/>
              <w:szCs w:val="20"/>
              <w:lang w:val="es-ES_tradnl" w:eastAsia="es-ES"/>
            </w:rPr>
          </w:pPr>
        </w:p>
      </w:tc>
      <w:tc>
        <w:tcPr>
          <w:tcW w:w="3054" w:type="dxa"/>
          <w:vAlign w:val="center"/>
        </w:tcPr>
        <w:p w14:paraId="18A842F3" w14:textId="3EE0B222" w:rsidR="00173C68" w:rsidRDefault="00173C68" w:rsidP="001175B0">
          <w:pPr>
            <w:jc w:val="center"/>
            <w:rPr>
              <w:rFonts w:ascii="Times" w:eastAsia="Times New Roman" w:hAnsi="Times" w:cs="Times New Roman"/>
              <w:sz w:val="20"/>
              <w:szCs w:val="20"/>
              <w:lang w:val="es-ES_tradnl" w:eastAsia="es-ES"/>
            </w:rPr>
          </w:pPr>
          <w:r>
            <w:rPr>
              <w:noProof/>
              <w:lang w:val="es-ES" w:eastAsia="es-ES"/>
            </w:rPr>
            <w:drawing>
              <wp:inline distT="0" distB="0" distL="0" distR="0" wp14:anchorId="4D1E9B5E" wp14:editId="2A3B36E6">
                <wp:extent cx="2074962" cy="461107"/>
                <wp:effectExtent l="0" t="0" r="8255"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Y_CUT3.jpg"/>
                        <pic:cNvPicPr/>
                      </pic:nvPicPr>
                      <pic:blipFill rotWithShape="1">
                        <a:blip r:embed="rId2">
                          <a:extLst>
                            <a:ext uri="{28A0092B-C50C-407E-A947-70E740481C1C}">
                              <a14:useLocalDpi xmlns:a14="http://schemas.microsoft.com/office/drawing/2010/main" val="0"/>
                            </a:ext>
                          </a:extLst>
                        </a:blip>
                        <a:srcRect l="63738" t="25767" b="23523"/>
                        <a:stretch/>
                      </pic:blipFill>
                      <pic:spPr bwMode="auto">
                        <a:xfrm>
                          <a:off x="0" y="0"/>
                          <a:ext cx="2076988" cy="461557"/>
                        </a:xfrm>
                        <a:prstGeom prst="rect">
                          <a:avLst/>
                        </a:prstGeom>
                        <a:ln>
                          <a:noFill/>
                        </a:ln>
                        <a:extLst>
                          <a:ext uri="{53640926-AAD7-44d8-BBD7-CCE9431645EC}">
                            <a14:shadowObscured xmlns:a14="http://schemas.microsoft.com/office/drawing/2010/main"/>
                          </a:ext>
                        </a:extLst>
                      </pic:spPr>
                    </pic:pic>
                  </a:graphicData>
                </a:graphic>
              </wp:inline>
            </w:drawing>
          </w:r>
        </w:p>
      </w:tc>
    </w:tr>
    <w:tr w:rsidR="00173C68" w14:paraId="72A3325F" w14:textId="77777777" w:rsidTr="001175B0">
      <w:tc>
        <w:tcPr>
          <w:tcW w:w="3053" w:type="dxa"/>
          <w:vAlign w:val="center"/>
        </w:tcPr>
        <w:p w14:paraId="1B474037" w14:textId="69373164" w:rsidR="00173C68" w:rsidRDefault="00A65763" w:rsidP="001175B0">
          <w:pPr>
            <w:jc w:val="center"/>
            <w:rPr>
              <w:rFonts w:ascii="Times" w:eastAsia="Times New Roman" w:hAnsi="Times" w:cs="Times New Roman"/>
              <w:sz w:val="20"/>
              <w:szCs w:val="20"/>
              <w:lang w:val="es-ES_tradnl" w:eastAsia="es-ES"/>
            </w:rPr>
          </w:pPr>
          <w:r w:rsidRPr="00173C68">
            <w:rPr>
              <w:rFonts w:eastAsia="Times New Roman" w:cs="Times New Roman"/>
            </w:rPr>
            <w:drawing>
              <wp:inline distT="0" distB="0" distL="0" distR="0" wp14:anchorId="056EAF4F" wp14:editId="02482559">
                <wp:extent cx="806938" cy="793149"/>
                <wp:effectExtent l="0" t="0" r="6350" b="0"/>
                <wp:docPr id="5" name="Imagen 5" descr="Macintosh HD:Users:leoqsoul: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eoqsoul:Downloads: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7195" cy="793402"/>
                        </a:xfrm>
                        <a:prstGeom prst="rect">
                          <a:avLst/>
                        </a:prstGeom>
                        <a:noFill/>
                        <a:ln>
                          <a:noFill/>
                        </a:ln>
                      </pic:spPr>
                    </pic:pic>
                  </a:graphicData>
                </a:graphic>
              </wp:inline>
            </w:drawing>
          </w:r>
        </w:p>
      </w:tc>
      <w:tc>
        <w:tcPr>
          <w:tcW w:w="3053" w:type="dxa"/>
          <w:vAlign w:val="center"/>
        </w:tcPr>
        <w:p w14:paraId="177747A3" w14:textId="0B03704B" w:rsidR="00173C68" w:rsidRDefault="00A65763" w:rsidP="001175B0">
          <w:pPr>
            <w:jc w:val="center"/>
            <w:rPr>
              <w:rFonts w:ascii="Times" w:eastAsia="Times New Roman" w:hAnsi="Times" w:cs="Times New Roman"/>
              <w:sz w:val="20"/>
              <w:szCs w:val="20"/>
              <w:lang w:val="es-ES_tradnl" w:eastAsia="es-ES"/>
            </w:rPr>
          </w:pPr>
          <w:r w:rsidRPr="00D24B14">
            <w:rPr>
              <w:noProof/>
              <w:lang w:val="es-ES" w:eastAsia="es-ES"/>
            </w:rPr>
            <w:drawing>
              <wp:inline distT="0" distB="0" distL="0" distR="0" wp14:anchorId="1DF79DCD" wp14:editId="3F6D8FEC">
                <wp:extent cx="2057400" cy="786268"/>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786268"/>
                        </a:xfrm>
                        <a:prstGeom prst="rect">
                          <a:avLst/>
                        </a:prstGeom>
                      </pic:spPr>
                    </pic:pic>
                  </a:graphicData>
                </a:graphic>
              </wp:inline>
            </w:drawing>
          </w:r>
        </w:p>
      </w:tc>
      <w:tc>
        <w:tcPr>
          <w:tcW w:w="3054" w:type="dxa"/>
          <w:vAlign w:val="center"/>
        </w:tcPr>
        <w:p w14:paraId="560400E5" w14:textId="3C2256FB" w:rsidR="00173C68" w:rsidRDefault="001175B0" w:rsidP="001175B0">
          <w:pPr>
            <w:jc w:val="center"/>
            <w:rPr>
              <w:rFonts w:ascii="Times" w:eastAsia="Times New Roman" w:hAnsi="Times" w:cs="Times New Roman"/>
              <w:sz w:val="20"/>
              <w:szCs w:val="20"/>
              <w:lang w:val="es-ES_tradnl" w:eastAsia="es-ES"/>
            </w:rPr>
          </w:pPr>
          <w:r>
            <w:rPr>
              <w:noProof/>
              <w:lang w:val="es-ES" w:eastAsia="es-ES"/>
            </w:rPr>
            <w:drawing>
              <wp:inline distT="0" distB="0" distL="0" distR="0" wp14:anchorId="0C6FA973" wp14:editId="32C45CDF">
                <wp:extent cx="999392" cy="693551"/>
                <wp:effectExtent l="0" t="0" r="0" b="0"/>
                <wp:docPr id="4" name="Imagen 4" descr="Macintosh HD:Users:leoqsoul:Downloads:logo COD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oqsoul:Downloads:logo CODEC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601" cy="693696"/>
                        </a:xfrm>
                        <a:prstGeom prst="rect">
                          <a:avLst/>
                        </a:prstGeom>
                        <a:noFill/>
                        <a:ln>
                          <a:noFill/>
                        </a:ln>
                      </pic:spPr>
                    </pic:pic>
                  </a:graphicData>
                </a:graphic>
              </wp:inline>
            </w:drawing>
          </w:r>
        </w:p>
      </w:tc>
    </w:tr>
  </w:tbl>
  <w:p w14:paraId="20C11813" w14:textId="77777777" w:rsidR="00173C68" w:rsidRPr="00173C68" w:rsidRDefault="00173C68" w:rsidP="00173C68">
    <w:pPr>
      <w:rPr>
        <w:rFonts w:ascii="Times" w:eastAsia="Times New Roman" w:hAnsi="Times" w:cs="Times New Roman"/>
        <w:sz w:val="20"/>
        <w:szCs w:val="20"/>
        <w:lang w:val="es-ES_tradnl" w:eastAsia="es-ES"/>
      </w:rPr>
    </w:pPr>
  </w:p>
  <w:p w14:paraId="365E8825" w14:textId="5D73FB66" w:rsidR="00173C68" w:rsidRDefault="00173C68">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2CFF"/>
    <w:multiLevelType w:val="hybridMultilevel"/>
    <w:tmpl w:val="B8A2AB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2A01517"/>
    <w:multiLevelType w:val="hybridMultilevel"/>
    <w:tmpl w:val="127A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D1AFD"/>
    <w:multiLevelType w:val="hybridMultilevel"/>
    <w:tmpl w:val="399C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6D2BFD"/>
    <w:multiLevelType w:val="hybridMultilevel"/>
    <w:tmpl w:val="7BA6FC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9A40C1D"/>
    <w:multiLevelType w:val="hybridMultilevel"/>
    <w:tmpl w:val="CBFAE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095B30"/>
    <w:multiLevelType w:val="hybridMultilevel"/>
    <w:tmpl w:val="03287B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3E131806"/>
    <w:multiLevelType w:val="hybridMultilevel"/>
    <w:tmpl w:val="A0FC7D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43A67EDC"/>
    <w:multiLevelType w:val="hybridMultilevel"/>
    <w:tmpl w:val="343C4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534B3024"/>
    <w:multiLevelType w:val="hybridMultilevel"/>
    <w:tmpl w:val="333003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53412D3"/>
    <w:multiLevelType w:val="hybridMultilevel"/>
    <w:tmpl w:val="988A7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5EC2E0E"/>
    <w:multiLevelType w:val="hybridMultilevel"/>
    <w:tmpl w:val="A0FC7D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4"/>
  </w:num>
  <w:num w:numId="5">
    <w:abstractNumId w:val="9"/>
  </w:num>
  <w:num w:numId="6">
    <w:abstractNumId w:val="10"/>
  </w:num>
  <w:num w:numId="7">
    <w:abstractNumId w:val="0"/>
  </w:num>
  <w:num w:numId="8">
    <w:abstractNumId w:val="5"/>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560"/>
    <w:rsid w:val="00000909"/>
    <w:rsid w:val="00000981"/>
    <w:rsid w:val="00000DB5"/>
    <w:rsid w:val="00005D7D"/>
    <w:rsid w:val="00013EC6"/>
    <w:rsid w:val="00015E50"/>
    <w:rsid w:val="00024AFC"/>
    <w:rsid w:val="00025326"/>
    <w:rsid w:val="00030710"/>
    <w:rsid w:val="00030801"/>
    <w:rsid w:val="00035B5F"/>
    <w:rsid w:val="000449D1"/>
    <w:rsid w:val="00051EED"/>
    <w:rsid w:val="0005590B"/>
    <w:rsid w:val="00056E24"/>
    <w:rsid w:val="00057D4F"/>
    <w:rsid w:val="00063651"/>
    <w:rsid w:val="0007065F"/>
    <w:rsid w:val="00074CDB"/>
    <w:rsid w:val="00081250"/>
    <w:rsid w:val="000872C7"/>
    <w:rsid w:val="00091ED8"/>
    <w:rsid w:val="0009457B"/>
    <w:rsid w:val="000A0F60"/>
    <w:rsid w:val="000A1F6C"/>
    <w:rsid w:val="000A7821"/>
    <w:rsid w:val="000B1BB8"/>
    <w:rsid w:val="000B21CD"/>
    <w:rsid w:val="000B3F88"/>
    <w:rsid w:val="000C08CA"/>
    <w:rsid w:val="000C23E6"/>
    <w:rsid w:val="000C4526"/>
    <w:rsid w:val="000C7FBD"/>
    <w:rsid w:val="000D14F4"/>
    <w:rsid w:val="000D535C"/>
    <w:rsid w:val="000E2F7A"/>
    <w:rsid w:val="000E69DF"/>
    <w:rsid w:val="000F4FE4"/>
    <w:rsid w:val="000F7787"/>
    <w:rsid w:val="000F7E62"/>
    <w:rsid w:val="00101254"/>
    <w:rsid w:val="0010363A"/>
    <w:rsid w:val="00112F44"/>
    <w:rsid w:val="00115F17"/>
    <w:rsid w:val="001175B0"/>
    <w:rsid w:val="001216E0"/>
    <w:rsid w:val="001236D4"/>
    <w:rsid w:val="00126143"/>
    <w:rsid w:val="00127258"/>
    <w:rsid w:val="00130FE1"/>
    <w:rsid w:val="00134578"/>
    <w:rsid w:val="00134BB2"/>
    <w:rsid w:val="00134C31"/>
    <w:rsid w:val="00144516"/>
    <w:rsid w:val="00147E40"/>
    <w:rsid w:val="001529C1"/>
    <w:rsid w:val="00160D26"/>
    <w:rsid w:val="0016455F"/>
    <w:rsid w:val="001663AB"/>
    <w:rsid w:val="0016755B"/>
    <w:rsid w:val="00167B91"/>
    <w:rsid w:val="00172BD5"/>
    <w:rsid w:val="00173C68"/>
    <w:rsid w:val="0017462E"/>
    <w:rsid w:val="00183378"/>
    <w:rsid w:val="001874F0"/>
    <w:rsid w:val="00190ED3"/>
    <w:rsid w:val="001932AC"/>
    <w:rsid w:val="001A20DD"/>
    <w:rsid w:val="001B018B"/>
    <w:rsid w:val="001B24CB"/>
    <w:rsid w:val="001B4C0B"/>
    <w:rsid w:val="001B6087"/>
    <w:rsid w:val="001B6E6E"/>
    <w:rsid w:val="001C5E57"/>
    <w:rsid w:val="001C5EA0"/>
    <w:rsid w:val="001C6F55"/>
    <w:rsid w:val="001D1040"/>
    <w:rsid w:val="001D4F68"/>
    <w:rsid w:val="001E2CAB"/>
    <w:rsid w:val="001E5714"/>
    <w:rsid w:val="001F3032"/>
    <w:rsid w:val="002107DE"/>
    <w:rsid w:val="0021439E"/>
    <w:rsid w:val="0021663D"/>
    <w:rsid w:val="00220AFB"/>
    <w:rsid w:val="00221923"/>
    <w:rsid w:val="0022654A"/>
    <w:rsid w:val="00232214"/>
    <w:rsid w:val="002324EB"/>
    <w:rsid w:val="00236146"/>
    <w:rsid w:val="0023666F"/>
    <w:rsid w:val="0024224E"/>
    <w:rsid w:val="002530B5"/>
    <w:rsid w:val="00261460"/>
    <w:rsid w:val="0026263C"/>
    <w:rsid w:val="00265C79"/>
    <w:rsid w:val="00272F1F"/>
    <w:rsid w:val="00290E36"/>
    <w:rsid w:val="00291908"/>
    <w:rsid w:val="00293763"/>
    <w:rsid w:val="00296A03"/>
    <w:rsid w:val="0029797E"/>
    <w:rsid w:val="002A1AE9"/>
    <w:rsid w:val="002A2988"/>
    <w:rsid w:val="002A53AA"/>
    <w:rsid w:val="002A692D"/>
    <w:rsid w:val="002A6E2A"/>
    <w:rsid w:val="002A780E"/>
    <w:rsid w:val="002B7F90"/>
    <w:rsid w:val="002C0701"/>
    <w:rsid w:val="002C7A8E"/>
    <w:rsid w:val="002D1714"/>
    <w:rsid w:val="002D237C"/>
    <w:rsid w:val="002E2FA3"/>
    <w:rsid w:val="002E7A06"/>
    <w:rsid w:val="002F0490"/>
    <w:rsid w:val="002F57A9"/>
    <w:rsid w:val="002F5C89"/>
    <w:rsid w:val="002F6D8E"/>
    <w:rsid w:val="003015D5"/>
    <w:rsid w:val="00302B1A"/>
    <w:rsid w:val="00303520"/>
    <w:rsid w:val="00305274"/>
    <w:rsid w:val="003070AF"/>
    <w:rsid w:val="003159B7"/>
    <w:rsid w:val="00315B1D"/>
    <w:rsid w:val="0032116C"/>
    <w:rsid w:val="00327778"/>
    <w:rsid w:val="00332B08"/>
    <w:rsid w:val="003359C3"/>
    <w:rsid w:val="00335C65"/>
    <w:rsid w:val="00344017"/>
    <w:rsid w:val="00351ABC"/>
    <w:rsid w:val="00357C8D"/>
    <w:rsid w:val="003639B6"/>
    <w:rsid w:val="00371938"/>
    <w:rsid w:val="00380C44"/>
    <w:rsid w:val="0038711D"/>
    <w:rsid w:val="00390B75"/>
    <w:rsid w:val="00391C37"/>
    <w:rsid w:val="0039647B"/>
    <w:rsid w:val="003A4A4A"/>
    <w:rsid w:val="003A55CA"/>
    <w:rsid w:val="003B5340"/>
    <w:rsid w:val="003B60C1"/>
    <w:rsid w:val="003B6AB3"/>
    <w:rsid w:val="003B7311"/>
    <w:rsid w:val="003C226A"/>
    <w:rsid w:val="003C3BDF"/>
    <w:rsid w:val="003D5ADD"/>
    <w:rsid w:val="003E0963"/>
    <w:rsid w:val="00400E76"/>
    <w:rsid w:val="00415FDA"/>
    <w:rsid w:val="00420F8C"/>
    <w:rsid w:val="004221B1"/>
    <w:rsid w:val="00424961"/>
    <w:rsid w:val="00435267"/>
    <w:rsid w:val="004366B3"/>
    <w:rsid w:val="00437862"/>
    <w:rsid w:val="00437957"/>
    <w:rsid w:val="00441086"/>
    <w:rsid w:val="00446500"/>
    <w:rsid w:val="00452D60"/>
    <w:rsid w:val="00453AD7"/>
    <w:rsid w:val="00456409"/>
    <w:rsid w:val="00457008"/>
    <w:rsid w:val="00462184"/>
    <w:rsid w:val="00463B91"/>
    <w:rsid w:val="004739A5"/>
    <w:rsid w:val="00474746"/>
    <w:rsid w:val="00483F17"/>
    <w:rsid w:val="00492684"/>
    <w:rsid w:val="00496180"/>
    <w:rsid w:val="004A0670"/>
    <w:rsid w:val="004A2CFB"/>
    <w:rsid w:val="004A49B2"/>
    <w:rsid w:val="004B0510"/>
    <w:rsid w:val="004C404E"/>
    <w:rsid w:val="004C7EE9"/>
    <w:rsid w:val="004D0985"/>
    <w:rsid w:val="004D3D4D"/>
    <w:rsid w:val="004D3F0C"/>
    <w:rsid w:val="004D69DC"/>
    <w:rsid w:val="004E0DC2"/>
    <w:rsid w:val="004E4BA7"/>
    <w:rsid w:val="004E6A58"/>
    <w:rsid w:val="004F3622"/>
    <w:rsid w:val="004F4CA7"/>
    <w:rsid w:val="004F4DE5"/>
    <w:rsid w:val="00500DD8"/>
    <w:rsid w:val="00504E9A"/>
    <w:rsid w:val="00515851"/>
    <w:rsid w:val="00515A5C"/>
    <w:rsid w:val="00517AC2"/>
    <w:rsid w:val="00521814"/>
    <w:rsid w:val="00530381"/>
    <w:rsid w:val="00533039"/>
    <w:rsid w:val="00550A59"/>
    <w:rsid w:val="00552099"/>
    <w:rsid w:val="00556088"/>
    <w:rsid w:val="00556680"/>
    <w:rsid w:val="00560C02"/>
    <w:rsid w:val="005646BF"/>
    <w:rsid w:val="00564765"/>
    <w:rsid w:val="005651DB"/>
    <w:rsid w:val="00570C62"/>
    <w:rsid w:val="00574011"/>
    <w:rsid w:val="005801BD"/>
    <w:rsid w:val="005801E7"/>
    <w:rsid w:val="0058189F"/>
    <w:rsid w:val="0058449C"/>
    <w:rsid w:val="00584A68"/>
    <w:rsid w:val="00594ECF"/>
    <w:rsid w:val="005A24BF"/>
    <w:rsid w:val="005A6111"/>
    <w:rsid w:val="005A66D6"/>
    <w:rsid w:val="005B6B86"/>
    <w:rsid w:val="005C10DD"/>
    <w:rsid w:val="005C151C"/>
    <w:rsid w:val="005C1738"/>
    <w:rsid w:val="005C5A1D"/>
    <w:rsid w:val="005D0816"/>
    <w:rsid w:val="005D4CAA"/>
    <w:rsid w:val="005D7844"/>
    <w:rsid w:val="005E754C"/>
    <w:rsid w:val="005F05F6"/>
    <w:rsid w:val="005F5430"/>
    <w:rsid w:val="005F6C76"/>
    <w:rsid w:val="00605BEA"/>
    <w:rsid w:val="00610CA8"/>
    <w:rsid w:val="00612532"/>
    <w:rsid w:val="00612A78"/>
    <w:rsid w:val="00617EA9"/>
    <w:rsid w:val="00624580"/>
    <w:rsid w:val="00630677"/>
    <w:rsid w:val="00631BF1"/>
    <w:rsid w:val="006321CB"/>
    <w:rsid w:val="00641CC6"/>
    <w:rsid w:val="006435F8"/>
    <w:rsid w:val="00645494"/>
    <w:rsid w:val="006475B3"/>
    <w:rsid w:val="0065051F"/>
    <w:rsid w:val="00657E97"/>
    <w:rsid w:val="00661CB1"/>
    <w:rsid w:val="006628A5"/>
    <w:rsid w:val="0067379C"/>
    <w:rsid w:val="006746C7"/>
    <w:rsid w:val="006749ED"/>
    <w:rsid w:val="006818D0"/>
    <w:rsid w:val="0068325B"/>
    <w:rsid w:val="00696322"/>
    <w:rsid w:val="00696333"/>
    <w:rsid w:val="006A11D6"/>
    <w:rsid w:val="006A1214"/>
    <w:rsid w:val="006A4617"/>
    <w:rsid w:val="006B0808"/>
    <w:rsid w:val="006B6BC2"/>
    <w:rsid w:val="006C5CE6"/>
    <w:rsid w:val="006C661B"/>
    <w:rsid w:val="006D0003"/>
    <w:rsid w:val="006D7925"/>
    <w:rsid w:val="006E3FB7"/>
    <w:rsid w:val="006E5202"/>
    <w:rsid w:val="006E6B0F"/>
    <w:rsid w:val="006F2520"/>
    <w:rsid w:val="006F6E32"/>
    <w:rsid w:val="007030CC"/>
    <w:rsid w:val="0070488D"/>
    <w:rsid w:val="00706CAD"/>
    <w:rsid w:val="00715069"/>
    <w:rsid w:val="00726E64"/>
    <w:rsid w:val="00735C5B"/>
    <w:rsid w:val="00736484"/>
    <w:rsid w:val="00744207"/>
    <w:rsid w:val="00745862"/>
    <w:rsid w:val="00746FD6"/>
    <w:rsid w:val="0075261D"/>
    <w:rsid w:val="007603DF"/>
    <w:rsid w:val="00760A30"/>
    <w:rsid w:val="00767512"/>
    <w:rsid w:val="00775A2D"/>
    <w:rsid w:val="00780DBC"/>
    <w:rsid w:val="007840FD"/>
    <w:rsid w:val="007852DD"/>
    <w:rsid w:val="00787B5C"/>
    <w:rsid w:val="0079209F"/>
    <w:rsid w:val="00792AF0"/>
    <w:rsid w:val="00793B7F"/>
    <w:rsid w:val="0079625B"/>
    <w:rsid w:val="007A0423"/>
    <w:rsid w:val="007A0819"/>
    <w:rsid w:val="007A084E"/>
    <w:rsid w:val="007A0C11"/>
    <w:rsid w:val="007A681E"/>
    <w:rsid w:val="007C2FBE"/>
    <w:rsid w:val="007C5214"/>
    <w:rsid w:val="007C5945"/>
    <w:rsid w:val="007C5D90"/>
    <w:rsid w:val="007D055A"/>
    <w:rsid w:val="007D58FB"/>
    <w:rsid w:val="007D6621"/>
    <w:rsid w:val="007E7777"/>
    <w:rsid w:val="00805C30"/>
    <w:rsid w:val="00806050"/>
    <w:rsid w:val="008107BD"/>
    <w:rsid w:val="00811380"/>
    <w:rsid w:val="00813D26"/>
    <w:rsid w:val="00814A37"/>
    <w:rsid w:val="00815A38"/>
    <w:rsid w:val="008174A8"/>
    <w:rsid w:val="0081769B"/>
    <w:rsid w:val="008234DA"/>
    <w:rsid w:val="0082359F"/>
    <w:rsid w:val="00824313"/>
    <w:rsid w:val="0083156A"/>
    <w:rsid w:val="0083214D"/>
    <w:rsid w:val="00850B50"/>
    <w:rsid w:val="008564AD"/>
    <w:rsid w:val="00861BB5"/>
    <w:rsid w:val="0087422F"/>
    <w:rsid w:val="00874C32"/>
    <w:rsid w:val="00884205"/>
    <w:rsid w:val="008935F2"/>
    <w:rsid w:val="0089635A"/>
    <w:rsid w:val="00897ED5"/>
    <w:rsid w:val="008A4565"/>
    <w:rsid w:val="008B7569"/>
    <w:rsid w:val="008D322A"/>
    <w:rsid w:val="008D5D2B"/>
    <w:rsid w:val="008D6C6B"/>
    <w:rsid w:val="008F0BC0"/>
    <w:rsid w:val="008F375E"/>
    <w:rsid w:val="00901EE0"/>
    <w:rsid w:val="00902518"/>
    <w:rsid w:val="0090287A"/>
    <w:rsid w:val="009075CD"/>
    <w:rsid w:val="00911455"/>
    <w:rsid w:val="00912FFE"/>
    <w:rsid w:val="009155DA"/>
    <w:rsid w:val="009175F5"/>
    <w:rsid w:val="00924B75"/>
    <w:rsid w:val="0093750A"/>
    <w:rsid w:val="00937ECB"/>
    <w:rsid w:val="00940063"/>
    <w:rsid w:val="00941303"/>
    <w:rsid w:val="00941394"/>
    <w:rsid w:val="00944EB3"/>
    <w:rsid w:val="00946151"/>
    <w:rsid w:val="00947B66"/>
    <w:rsid w:val="00947C2B"/>
    <w:rsid w:val="00947FC0"/>
    <w:rsid w:val="009525FA"/>
    <w:rsid w:val="00957808"/>
    <w:rsid w:val="00957DA0"/>
    <w:rsid w:val="009675C8"/>
    <w:rsid w:val="00971676"/>
    <w:rsid w:val="00974049"/>
    <w:rsid w:val="009753EB"/>
    <w:rsid w:val="00975D25"/>
    <w:rsid w:val="00976CBA"/>
    <w:rsid w:val="0097712A"/>
    <w:rsid w:val="00977596"/>
    <w:rsid w:val="009824D1"/>
    <w:rsid w:val="009834FB"/>
    <w:rsid w:val="0098541F"/>
    <w:rsid w:val="00987F80"/>
    <w:rsid w:val="00996068"/>
    <w:rsid w:val="009961E1"/>
    <w:rsid w:val="009A541C"/>
    <w:rsid w:val="009B1AC2"/>
    <w:rsid w:val="009C1809"/>
    <w:rsid w:val="009C34E2"/>
    <w:rsid w:val="009C6E1A"/>
    <w:rsid w:val="009D26A5"/>
    <w:rsid w:val="009D32EF"/>
    <w:rsid w:val="009D542A"/>
    <w:rsid w:val="009E7BDC"/>
    <w:rsid w:val="009F0BD7"/>
    <w:rsid w:val="00A0448A"/>
    <w:rsid w:val="00A129E3"/>
    <w:rsid w:val="00A3232B"/>
    <w:rsid w:val="00A33902"/>
    <w:rsid w:val="00A41F05"/>
    <w:rsid w:val="00A51DFB"/>
    <w:rsid w:val="00A61560"/>
    <w:rsid w:val="00A645B2"/>
    <w:rsid w:val="00A65763"/>
    <w:rsid w:val="00A72B37"/>
    <w:rsid w:val="00A73BD4"/>
    <w:rsid w:val="00A7491C"/>
    <w:rsid w:val="00A90D42"/>
    <w:rsid w:val="00A921CE"/>
    <w:rsid w:val="00A9464F"/>
    <w:rsid w:val="00AA13DD"/>
    <w:rsid w:val="00AA1B7D"/>
    <w:rsid w:val="00AA6712"/>
    <w:rsid w:val="00AB078B"/>
    <w:rsid w:val="00AB3C7C"/>
    <w:rsid w:val="00AC0D40"/>
    <w:rsid w:val="00AC2CAB"/>
    <w:rsid w:val="00AC3DD2"/>
    <w:rsid w:val="00AC61FF"/>
    <w:rsid w:val="00AD2159"/>
    <w:rsid w:val="00AD465A"/>
    <w:rsid w:val="00AD4BDE"/>
    <w:rsid w:val="00AE3AA0"/>
    <w:rsid w:val="00AE4122"/>
    <w:rsid w:val="00AE4411"/>
    <w:rsid w:val="00AF0773"/>
    <w:rsid w:val="00AF2BFC"/>
    <w:rsid w:val="00AF4032"/>
    <w:rsid w:val="00B00B90"/>
    <w:rsid w:val="00B0311E"/>
    <w:rsid w:val="00B04A93"/>
    <w:rsid w:val="00B04B63"/>
    <w:rsid w:val="00B04B77"/>
    <w:rsid w:val="00B05C97"/>
    <w:rsid w:val="00B077D3"/>
    <w:rsid w:val="00B079EB"/>
    <w:rsid w:val="00B14586"/>
    <w:rsid w:val="00B15B87"/>
    <w:rsid w:val="00B17BF3"/>
    <w:rsid w:val="00B24354"/>
    <w:rsid w:val="00B364E8"/>
    <w:rsid w:val="00B367BF"/>
    <w:rsid w:val="00B42333"/>
    <w:rsid w:val="00B43A22"/>
    <w:rsid w:val="00B45E29"/>
    <w:rsid w:val="00B46562"/>
    <w:rsid w:val="00B5633C"/>
    <w:rsid w:val="00B636B6"/>
    <w:rsid w:val="00B73715"/>
    <w:rsid w:val="00B75357"/>
    <w:rsid w:val="00B805F3"/>
    <w:rsid w:val="00B80D66"/>
    <w:rsid w:val="00BA2B82"/>
    <w:rsid w:val="00BB0618"/>
    <w:rsid w:val="00BB088A"/>
    <w:rsid w:val="00BB4A3E"/>
    <w:rsid w:val="00BB642F"/>
    <w:rsid w:val="00BB697B"/>
    <w:rsid w:val="00BC0C94"/>
    <w:rsid w:val="00BC1139"/>
    <w:rsid w:val="00BC600D"/>
    <w:rsid w:val="00BC6CEA"/>
    <w:rsid w:val="00BD13BC"/>
    <w:rsid w:val="00BD599E"/>
    <w:rsid w:val="00BE47B7"/>
    <w:rsid w:val="00BE5926"/>
    <w:rsid w:val="00BE7BC1"/>
    <w:rsid w:val="00BF1D5B"/>
    <w:rsid w:val="00C025C3"/>
    <w:rsid w:val="00C03772"/>
    <w:rsid w:val="00C07267"/>
    <w:rsid w:val="00C10B33"/>
    <w:rsid w:val="00C22C39"/>
    <w:rsid w:val="00C23067"/>
    <w:rsid w:val="00C239F8"/>
    <w:rsid w:val="00C240EE"/>
    <w:rsid w:val="00C262DD"/>
    <w:rsid w:val="00C2703C"/>
    <w:rsid w:val="00C27D27"/>
    <w:rsid w:val="00C31575"/>
    <w:rsid w:val="00C34B6F"/>
    <w:rsid w:val="00C373B6"/>
    <w:rsid w:val="00C42904"/>
    <w:rsid w:val="00C505A5"/>
    <w:rsid w:val="00C6679B"/>
    <w:rsid w:val="00C74590"/>
    <w:rsid w:val="00C77403"/>
    <w:rsid w:val="00C77E5B"/>
    <w:rsid w:val="00C85EF0"/>
    <w:rsid w:val="00C87A94"/>
    <w:rsid w:val="00C91C3F"/>
    <w:rsid w:val="00C967DF"/>
    <w:rsid w:val="00CA16A0"/>
    <w:rsid w:val="00CA7C99"/>
    <w:rsid w:val="00CB1DBC"/>
    <w:rsid w:val="00CB40DB"/>
    <w:rsid w:val="00CB4F1A"/>
    <w:rsid w:val="00CB75D9"/>
    <w:rsid w:val="00CB79EF"/>
    <w:rsid w:val="00CC1563"/>
    <w:rsid w:val="00CC27E6"/>
    <w:rsid w:val="00CC3272"/>
    <w:rsid w:val="00CD06A0"/>
    <w:rsid w:val="00CD1342"/>
    <w:rsid w:val="00CD43FF"/>
    <w:rsid w:val="00CD6C7B"/>
    <w:rsid w:val="00CE620B"/>
    <w:rsid w:val="00CE749A"/>
    <w:rsid w:val="00CF028A"/>
    <w:rsid w:val="00CF1534"/>
    <w:rsid w:val="00D02085"/>
    <w:rsid w:val="00D05B0B"/>
    <w:rsid w:val="00D106B1"/>
    <w:rsid w:val="00D137C2"/>
    <w:rsid w:val="00D2084D"/>
    <w:rsid w:val="00D21BAE"/>
    <w:rsid w:val="00D22288"/>
    <w:rsid w:val="00D2653B"/>
    <w:rsid w:val="00D26EB1"/>
    <w:rsid w:val="00D30E9C"/>
    <w:rsid w:val="00D46564"/>
    <w:rsid w:val="00D50059"/>
    <w:rsid w:val="00D57AE1"/>
    <w:rsid w:val="00D617B9"/>
    <w:rsid w:val="00D65057"/>
    <w:rsid w:val="00D66558"/>
    <w:rsid w:val="00D86F75"/>
    <w:rsid w:val="00DA5102"/>
    <w:rsid w:val="00DA75AD"/>
    <w:rsid w:val="00DB35FE"/>
    <w:rsid w:val="00DC09F1"/>
    <w:rsid w:val="00DC1C21"/>
    <w:rsid w:val="00DC26FC"/>
    <w:rsid w:val="00DE0372"/>
    <w:rsid w:val="00DE066C"/>
    <w:rsid w:val="00DE2403"/>
    <w:rsid w:val="00DE294D"/>
    <w:rsid w:val="00DE3DA6"/>
    <w:rsid w:val="00DE7AE5"/>
    <w:rsid w:val="00DF0111"/>
    <w:rsid w:val="00DF0F8A"/>
    <w:rsid w:val="00DF0FDD"/>
    <w:rsid w:val="00DF2859"/>
    <w:rsid w:val="00DF4B25"/>
    <w:rsid w:val="00DF55F4"/>
    <w:rsid w:val="00E01F73"/>
    <w:rsid w:val="00E034B5"/>
    <w:rsid w:val="00E03734"/>
    <w:rsid w:val="00E03EAD"/>
    <w:rsid w:val="00E06E56"/>
    <w:rsid w:val="00E11251"/>
    <w:rsid w:val="00E11AF2"/>
    <w:rsid w:val="00E12BB6"/>
    <w:rsid w:val="00E1370D"/>
    <w:rsid w:val="00E24244"/>
    <w:rsid w:val="00E26573"/>
    <w:rsid w:val="00E33A71"/>
    <w:rsid w:val="00E34C61"/>
    <w:rsid w:val="00E36386"/>
    <w:rsid w:val="00E36D91"/>
    <w:rsid w:val="00E37098"/>
    <w:rsid w:val="00E37114"/>
    <w:rsid w:val="00E413F9"/>
    <w:rsid w:val="00E41E0C"/>
    <w:rsid w:val="00E42A6B"/>
    <w:rsid w:val="00E43C14"/>
    <w:rsid w:val="00E51369"/>
    <w:rsid w:val="00E633E6"/>
    <w:rsid w:val="00E64567"/>
    <w:rsid w:val="00E672EA"/>
    <w:rsid w:val="00E678F0"/>
    <w:rsid w:val="00E74129"/>
    <w:rsid w:val="00E80548"/>
    <w:rsid w:val="00E81786"/>
    <w:rsid w:val="00E81CCA"/>
    <w:rsid w:val="00E83573"/>
    <w:rsid w:val="00E83DD1"/>
    <w:rsid w:val="00E83F7A"/>
    <w:rsid w:val="00E90EB2"/>
    <w:rsid w:val="00E91BEF"/>
    <w:rsid w:val="00E92BF9"/>
    <w:rsid w:val="00E92C98"/>
    <w:rsid w:val="00EA030C"/>
    <w:rsid w:val="00EA3E89"/>
    <w:rsid w:val="00EA7212"/>
    <w:rsid w:val="00EB1B92"/>
    <w:rsid w:val="00EB3A08"/>
    <w:rsid w:val="00EB3AD9"/>
    <w:rsid w:val="00EB5ED6"/>
    <w:rsid w:val="00EC0A70"/>
    <w:rsid w:val="00EC4F2E"/>
    <w:rsid w:val="00EC623D"/>
    <w:rsid w:val="00EC7F6E"/>
    <w:rsid w:val="00ED1AC4"/>
    <w:rsid w:val="00ED4996"/>
    <w:rsid w:val="00ED66B4"/>
    <w:rsid w:val="00EF40C4"/>
    <w:rsid w:val="00EF4ABA"/>
    <w:rsid w:val="00EF5958"/>
    <w:rsid w:val="00EF7165"/>
    <w:rsid w:val="00EF7726"/>
    <w:rsid w:val="00F01D59"/>
    <w:rsid w:val="00F03B39"/>
    <w:rsid w:val="00F07B4A"/>
    <w:rsid w:val="00F11DF6"/>
    <w:rsid w:val="00F15B3E"/>
    <w:rsid w:val="00F200EF"/>
    <w:rsid w:val="00F22A18"/>
    <w:rsid w:val="00F300F5"/>
    <w:rsid w:val="00F417A9"/>
    <w:rsid w:val="00F512B9"/>
    <w:rsid w:val="00F51F8F"/>
    <w:rsid w:val="00F53F71"/>
    <w:rsid w:val="00F6117A"/>
    <w:rsid w:val="00F7222A"/>
    <w:rsid w:val="00F75BE8"/>
    <w:rsid w:val="00F81F13"/>
    <w:rsid w:val="00F86F31"/>
    <w:rsid w:val="00F87414"/>
    <w:rsid w:val="00F911B6"/>
    <w:rsid w:val="00F948DC"/>
    <w:rsid w:val="00FA6688"/>
    <w:rsid w:val="00FB3D7E"/>
    <w:rsid w:val="00FB6764"/>
    <w:rsid w:val="00FC37F6"/>
    <w:rsid w:val="00FC436D"/>
    <w:rsid w:val="00FC4421"/>
    <w:rsid w:val="00FD421F"/>
    <w:rsid w:val="00FE431C"/>
    <w:rsid w:val="00FE57B0"/>
    <w:rsid w:val="00FF1534"/>
    <w:rsid w:val="00FF509F"/>
    <w:rsid w:val="00FF73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DDFD22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AC2CAB"/>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1560"/>
    <w:pPr>
      <w:tabs>
        <w:tab w:val="center" w:pos="4680"/>
        <w:tab w:val="right" w:pos="9360"/>
      </w:tabs>
    </w:pPr>
  </w:style>
  <w:style w:type="character" w:customStyle="1" w:styleId="EncabezadoCar">
    <w:name w:val="Encabezado Car"/>
    <w:basedOn w:val="Fuentedeprrafopredeter"/>
    <w:link w:val="Encabezado"/>
    <w:uiPriority w:val="99"/>
    <w:rsid w:val="00A61560"/>
  </w:style>
  <w:style w:type="paragraph" w:styleId="Piedepgina">
    <w:name w:val="footer"/>
    <w:basedOn w:val="Normal"/>
    <w:link w:val="PiedepginaCar"/>
    <w:uiPriority w:val="99"/>
    <w:unhideWhenUsed/>
    <w:rsid w:val="00A61560"/>
    <w:pPr>
      <w:tabs>
        <w:tab w:val="center" w:pos="4680"/>
        <w:tab w:val="right" w:pos="9360"/>
      </w:tabs>
    </w:pPr>
  </w:style>
  <w:style w:type="character" w:customStyle="1" w:styleId="PiedepginaCar">
    <w:name w:val="Pie de página Car"/>
    <w:basedOn w:val="Fuentedeprrafopredeter"/>
    <w:link w:val="Piedepgina"/>
    <w:uiPriority w:val="99"/>
    <w:rsid w:val="00A61560"/>
  </w:style>
  <w:style w:type="paragraph" w:styleId="NormalWeb">
    <w:name w:val="Normal (Web)"/>
    <w:basedOn w:val="Normal"/>
    <w:uiPriority w:val="99"/>
    <w:unhideWhenUsed/>
    <w:rsid w:val="00DF0111"/>
    <w:pPr>
      <w:spacing w:before="100" w:beforeAutospacing="1" w:after="100" w:afterAutospacing="1"/>
    </w:pPr>
    <w:rPr>
      <w:rFonts w:ascii="Calibri" w:eastAsia="Calibri" w:hAnsi="Calibri" w:cs="Calibri"/>
      <w:sz w:val="22"/>
      <w:szCs w:val="22"/>
      <w:lang w:eastAsia="en-GB"/>
    </w:rPr>
  </w:style>
  <w:style w:type="paragraph" w:styleId="Textodeglobo">
    <w:name w:val="Balloon Text"/>
    <w:basedOn w:val="Normal"/>
    <w:link w:val="TextodegloboCar"/>
    <w:uiPriority w:val="99"/>
    <w:semiHidden/>
    <w:unhideWhenUsed/>
    <w:rsid w:val="001D10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1040"/>
    <w:rPr>
      <w:rFonts w:ascii="Segoe UI" w:hAnsi="Segoe UI" w:cs="Segoe UI"/>
      <w:sz w:val="18"/>
      <w:szCs w:val="18"/>
    </w:rPr>
  </w:style>
  <w:style w:type="paragraph" w:styleId="Textonotapie">
    <w:name w:val="footnote text"/>
    <w:basedOn w:val="Normal"/>
    <w:link w:val="TextonotapieCar"/>
    <w:uiPriority w:val="99"/>
    <w:unhideWhenUsed/>
    <w:rsid w:val="00EA3E89"/>
    <w:rPr>
      <w:rFonts w:eastAsiaTheme="minorEastAsia"/>
      <w:lang w:val="en-US"/>
    </w:rPr>
  </w:style>
  <w:style w:type="character" w:customStyle="1" w:styleId="TextonotapieCar">
    <w:name w:val="Texto nota pie Car"/>
    <w:basedOn w:val="Fuentedeprrafopredeter"/>
    <w:link w:val="Textonotapie"/>
    <w:uiPriority w:val="99"/>
    <w:rsid w:val="00EA3E89"/>
    <w:rPr>
      <w:rFonts w:eastAsiaTheme="minorEastAsia"/>
      <w:lang w:val="en-US"/>
    </w:rPr>
  </w:style>
  <w:style w:type="character" w:styleId="Refdenotaalpie">
    <w:name w:val="footnote reference"/>
    <w:basedOn w:val="Fuentedeprrafopredeter"/>
    <w:uiPriority w:val="99"/>
    <w:unhideWhenUsed/>
    <w:rsid w:val="00EA3E89"/>
    <w:rPr>
      <w:vertAlign w:val="superscript"/>
    </w:rPr>
  </w:style>
  <w:style w:type="character" w:styleId="Hipervnculo">
    <w:name w:val="Hyperlink"/>
    <w:basedOn w:val="Fuentedeprrafopredeter"/>
    <w:uiPriority w:val="99"/>
    <w:unhideWhenUsed/>
    <w:rsid w:val="00EA3E89"/>
    <w:rPr>
      <w:color w:val="0563C1" w:themeColor="hyperlink"/>
      <w:u w:val="single"/>
    </w:rPr>
  </w:style>
  <w:style w:type="paragraph" w:styleId="Prrafodelista">
    <w:name w:val="List Paragraph"/>
    <w:basedOn w:val="Normal"/>
    <w:uiPriority w:val="34"/>
    <w:qFormat/>
    <w:rsid w:val="00EA3E89"/>
    <w:pPr>
      <w:ind w:left="720"/>
      <w:contextualSpacing/>
    </w:pPr>
    <w:rPr>
      <w:rFonts w:eastAsiaTheme="minorEastAsia"/>
      <w:lang w:val="en-US"/>
    </w:rPr>
  </w:style>
  <w:style w:type="character" w:styleId="Refdecomentario">
    <w:name w:val="annotation reference"/>
    <w:basedOn w:val="Fuentedeprrafopredeter"/>
    <w:uiPriority w:val="99"/>
    <w:semiHidden/>
    <w:unhideWhenUsed/>
    <w:rsid w:val="00EA3E89"/>
    <w:rPr>
      <w:sz w:val="16"/>
      <w:szCs w:val="16"/>
    </w:rPr>
  </w:style>
  <w:style w:type="paragraph" w:styleId="Textocomentario">
    <w:name w:val="annotation text"/>
    <w:basedOn w:val="Normal"/>
    <w:link w:val="TextocomentarioCar"/>
    <w:uiPriority w:val="99"/>
    <w:semiHidden/>
    <w:unhideWhenUsed/>
    <w:rsid w:val="00EA3E89"/>
    <w:rPr>
      <w:rFonts w:eastAsiaTheme="minorEastAsia"/>
      <w:sz w:val="20"/>
      <w:szCs w:val="20"/>
      <w:lang w:val="en-US"/>
    </w:rPr>
  </w:style>
  <w:style w:type="character" w:customStyle="1" w:styleId="TextocomentarioCar">
    <w:name w:val="Texto comentario Car"/>
    <w:basedOn w:val="Fuentedeprrafopredeter"/>
    <w:link w:val="Textocomentario"/>
    <w:uiPriority w:val="99"/>
    <w:semiHidden/>
    <w:rsid w:val="00EA3E89"/>
    <w:rPr>
      <w:rFonts w:eastAsiaTheme="minorEastAsia"/>
      <w:sz w:val="20"/>
      <w:szCs w:val="20"/>
      <w:lang w:val="en-US"/>
    </w:rPr>
  </w:style>
  <w:style w:type="character" w:styleId="Nmerodepgina">
    <w:name w:val="page number"/>
    <w:basedOn w:val="Fuentedeprrafopredeter"/>
    <w:uiPriority w:val="99"/>
    <w:semiHidden/>
    <w:unhideWhenUsed/>
    <w:rsid w:val="006435F8"/>
  </w:style>
  <w:style w:type="character" w:customStyle="1" w:styleId="Mentionnonrsolue1">
    <w:name w:val="Mention non résolue1"/>
    <w:basedOn w:val="Fuentedeprrafopredeter"/>
    <w:uiPriority w:val="99"/>
    <w:rsid w:val="003E096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9824D1"/>
    <w:rPr>
      <w:rFonts w:eastAsiaTheme="minorHAnsi"/>
      <w:b/>
      <w:bCs/>
      <w:lang w:val="en-GB"/>
    </w:rPr>
  </w:style>
  <w:style w:type="character" w:customStyle="1" w:styleId="AsuntodelcomentarioCar">
    <w:name w:val="Asunto del comentario Car"/>
    <w:basedOn w:val="TextocomentarioCar"/>
    <w:link w:val="Asuntodelcomentario"/>
    <w:uiPriority w:val="99"/>
    <w:semiHidden/>
    <w:rsid w:val="009824D1"/>
    <w:rPr>
      <w:rFonts w:eastAsiaTheme="minorEastAsia"/>
      <w:b/>
      <w:bCs/>
      <w:sz w:val="20"/>
      <w:szCs w:val="20"/>
      <w:lang w:val="en-US"/>
    </w:rPr>
  </w:style>
  <w:style w:type="character" w:customStyle="1" w:styleId="Ttulo2Car">
    <w:name w:val="Título 2 Car"/>
    <w:basedOn w:val="Fuentedeprrafopredeter"/>
    <w:link w:val="Ttulo2"/>
    <w:uiPriority w:val="9"/>
    <w:semiHidden/>
    <w:rsid w:val="00AC2CAB"/>
    <w:rPr>
      <w:rFonts w:asciiTheme="majorHAnsi" w:eastAsiaTheme="majorEastAsia" w:hAnsiTheme="majorHAnsi" w:cstheme="majorBidi"/>
      <w:color w:val="2F5496" w:themeColor="accent1" w:themeShade="BF"/>
      <w:sz w:val="26"/>
      <w:szCs w:val="26"/>
      <w:lang w:val="es-GT"/>
    </w:rPr>
  </w:style>
  <w:style w:type="character" w:styleId="Enfasis">
    <w:name w:val="Emphasis"/>
    <w:basedOn w:val="Fuentedeprrafopredeter"/>
    <w:uiPriority w:val="20"/>
    <w:qFormat/>
    <w:rsid w:val="00515851"/>
    <w:rPr>
      <w:i/>
      <w:iCs/>
    </w:rPr>
  </w:style>
  <w:style w:type="paragraph" w:styleId="HTMLconformatoprevio">
    <w:name w:val="HTML Preformatted"/>
    <w:basedOn w:val="Normal"/>
    <w:link w:val="HTMLconformatoprevioCar"/>
    <w:uiPriority w:val="99"/>
    <w:semiHidden/>
    <w:unhideWhenUsed/>
    <w:rsid w:val="00DF0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ES_tradnl" w:eastAsia="es-ES"/>
    </w:rPr>
  </w:style>
  <w:style w:type="character" w:customStyle="1" w:styleId="HTMLconformatoprevioCar">
    <w:name w:val="HTML con formato previo Car"/>
    <w:basedOn w:val="Fuentedeprrafopredeter"/>
    <w:link w:val="HTMLconformatoprevio"/>
    <w:uiPriority w:val="99"/>
    <w:semiHidden/>
    <w:rsid w:val="00DF0F8A"/>
    <w:rPr>
      <w:rFonts w:ascii="Courier" w:hAnsi="Courier" w:cs="Courier"/>
      <w:sz w:val="20"/>
      <w:szCs w:val="20"/>
      <w:lang w:val="es-ES_tradnl" w:eastAsia="es-ES"/>
    </w:rPr>
  </w:style>
  <w:style w:type="table" w:styleId="Tablaconcuadrcula">
    <w:name w:val="Table Grid"/>
    <w:basedOn w:val="Tablanormal"/>
    <w:uiPriority w:val="39"/>
    <w:rsid w:val="00173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AC2CAB"/>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1560"/>
    <w:pPr>
      <w:tabs>
        <w:tab w:val="center" w:pos="4680"/>
        <w:tab w:val="right" w:pos="9360"/>
      </w:tabs>
    </w:pPr>
  </w:style>
  <w:style w:type="character" w:customStyle="1" w:styleId="EncabezadoCar">
    <w:name w:val="Encabezado Car"/>
    <w:basedOn w:val="Fuentedeprrafopredeter"/>
    <w:link w:val="Encabezado"/>
    <w:uiPriority w:val="99"/>
    <w:rsid w:val="00A61560"/>
  </w:style>
  <w:style w:type="paragraph" w:styleId="Piedepgina">
    <w:name w:val="footer"/>
    <w:basedOn w:val="Normal"/>
    <w:link w:val="PiedepginaCar"/>
    <w:uiPriority w:val="99"/>
    <w:unhideWhenUsed/>
    <w:rsid w:val="00A61560"/>
    <w:pPr>
      <w:tabs>
        <w:tab w:val="center" w:pos="4680"/>
        <w:tab w:val="right" w:pos="9360"/>
      </w:tabs>
    </w:pPr>
  </w:style>
  <w:style w:type="character" w:customStyle="1" w:styleId="PiedepginaCar">
    <w:name w:val="Pie de página Car"/>
    <w:basedOn w:val="Fuentedeprrafopredeter"/>
    <w:link w:val="Piedepgina"/>
    <w:uiPriority w:val="99"/>
    <w:rsid w:val="00A61560"/>
  </w:style>
  <w:style w:type="paragraph" w:styleId="NormalWeb">
    <w:name w:val="Normal (Web)"/>
    <w:basedOn w:val="Normal"/>
    <w:uiPriority w:val="99"/>
    <w:unhideWhenUsed/>
    <w:rsid w:val="00DF0111"/>
    <w:pPr>
      <w:spacing w:before="100" w:beforeAutospacing="1" w:after="100" w:afterAutospacing="1"/>
    </w:pPr>
    <w:rPr>
      <w:rFonts w:ascii="Calibri" w:eastAsia="Calibri" w:hAnsi="Calibri" w:cs="Calibri"/>
      <w:sz w:val="22"/>
      <w:szCs w:val="22"/>
      <w:lang w:eastAsia="en-GB"/>
    </w:rPr>
  </w:style>
  <w:style w:type="paragraph" w:styleId="Textodeglobo">
    <w:name w:val="Balloon Text"/>
    <w:basedOn w:val="Normal"/>
    <w:link w:val="TextodegloboCar"/>
    <w:uiPriority w:val="99"/>
    <w:semiHidden/>
    <w:unhideWhenUsed/>
    <w:rsid w:val="001D10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1040"/>
    <w:rPr>
      <w:rFonts w:ascii="Segoe UI" w:hAnsi="Segoe UI" w:cs="Segoe UI"/>
      <w:sz w:val="18"/>
      <w:szCs w:val="18"/>
    </w:rPr>
  </w:style>
  <w:style w:type="paragraph" w:styleId="Textonotapie">
    <w:name w:val="footnote text"/>
    <w:basedOn w:val="Normal"/>
    <w:link w:val="TextonotapieCar"/>
    <w:uiPriority w:val="99"/>
    <w:unhideWhenUsed/>
    <w:rsid w:val="00EA3E89"/>
    <w:rPr>
      <w:rFonts w:eastAsiaTheme="minorEastAsia"/>
      <w:lang w:val="en-US"/>
    </w:rPr>
  </w:style>
  <w:style w:type="character" w:customStyle="1" w:styleId="TextonotapieCar">
    <w:name w:val="Texto nota pie Car"/>
    <w:basedOn w:val="Fuentedeprrafopredeter"/>
    <w:link w:val="Textonotapie"/>
    <w:uiPriority w:val="99"/>
    <w:rsid w:val="00EA3E89"/>
    <w:rPr>
      <w:rFonts w:eastAsiaTheme="minorEastAsia"/>
      <w:lang w:val="en-US"/>
    </w:rPr>
  </w:style>
  <w:style w:type="character" w:styleId="Refdenotaalpie">
    <w:name w:val="footnote reference"/>
    <w:basedOn w:val="Fuentedeprrafopredeter"/>
    <w:uiPriority w:val="99"/>
    <w:unhideWhenUsed/>
    <w:rsid w:val="00EA3E89"/>
    <w:rPr>
      <w:vertAlign w:val="superscript"/>
    </w:rPr>
  </w:style>
  <w:style w:type="character" w:styleId="Hipervnculo">
    <w:name w:val="Hyperlink"/>
    <w:basedOn w:val="Fuentedeprrafopredeter"/>
    <w:uiPriority w:val="99"/>
    <w:unhideWhenUsed/>
    <w:rsid w:val="00EA3E89"/>
    <w:rPr>
      <w:color w:val="0563C1" w:themeColor="hyperlink"/>
      <w:u w:val="single"/>
    </w:rPr>
  </w:style>
  <w:style w:type="paragraph" w:styleId="Prrafodelista">
    <w:name w:val="List Paragraph"/>
    <w:basedOn w:val="Normal"/>
    <w:uiPriority w:val="34"/>
    <w:qFormat/>
    <w:rsid w:val="00EA3E89"/>
    <w:pPr>
      <w:ind w:left="720"/>
      <w:contextualSpacing/>
    </w:pPr>
    <w:rPr>
      <w:rFonts w:eastAsiaTheme="minorEastAsia"/>
      <w:lang w:val="en-US"/>
    </w:rPr>
  </w:style>
  <w:style w:type="character" w:styleId="Refdecomentario">
    <w:name w:val="annotation reference"/>
    <w:basedOn w:val="Fuentedeprrafopredeter"/>
    <w:uiPriority w:val="99"/>
    <w:semiHidden/>
    <w:unhideWhenUsed/>
    <w:rsid w:val="00EA3E89"/>
    <w:rPr>
      <w:sz w:val="16"/>
      <w:szCs w:val="16"/>
    </w:rPr>
  </w:style>
  <w:style w:type="paragraph" w:styleId="Textocomentario">
    <w:name w:val="annotation text"/>
    <w:basedOn w:val="Normal"/>
    <w:link w:val="TextocomentarioCar"/>
    <w:uiPriority w:val="99"/>
    <w:semiHidden/>
    <w:unhideWhenUsed/>
    <w:rsid w:val="00EA3E89"/>
    <w:rPr>
      <w:rFonts w:eastAsiaTheme="minorEastAsia"/>
      <w:sz w:val="20"/>
      <w:szCs w:val="20"/>
      <w:lang w:val="en-US"/>
    </w:rPr>
  </w:style>
  <w:style w:type="character" w:customStyle="1" w:styleId="TextocomentarioCar">
    <w:name w:val="Texto comentario Car"/>
    <w:basedOn w:val="Fuentedeprrafopredeter"/>
    <w:link w:val="Textocomentario"/>
    <w:uiPriority w:val="99"/>
    <w:semiHidden/>
    <w:rsid w:val="00EA3E89"/>
    <w:rPr>
      <w:rFonts w:eastAsiaTheme="minorEastAsia"/>
      <w:sz w:val="20"/>
      <w:szCs w:val="20"/>
      <w:lang w:val="en-US"/>
    </w:rPr>
  </w:style>
  <w:style w:type="character" w:styleId="Nmerodepgina">
    <w:name w:val="page number"/>
    <w:basedOn w:val="Fuentedeprrafopredeter"/>
    <w:uiPriority w:val="99"/>
    <w:semiHidden/>
    <w:unhideWhenUsed/>
    <w:rsid w:val="006435F8"/>
  </w:style>
  <w:style w:type="character" w:customStyle="1" w:styleId="Mentionnonrsolue1">
    <w:name w:val="Mention non résolue1"/>
    <w:basedOn w:val="Fuentedeprrafopredeter"/>
    <w:uiPriority w:val="99"/>
    <w:rsid w:val="003E096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9824D1"/>
    <w:rPr>
      <w:rFonts w:eastAsiaTheme="minorHAnsi"/>
      <w:b/>
      <w:bCs/>
      <w:lang w:val="en-GB"/>
    </w:rPr>
  </w:style>
  <w:style w:type="character" w:customStyle="1" w:styleId="AsuntodelcomentarioCar">
    <w:name w:val="Asunto del comentario Car"/>
    <w:basedOn w:val="TextocomentarioCar"/>
    <w:link w:val="Asuntodelcomentario"/>
    <w:uiPriority w:val="99"/>
    <w:semiHidden/>
    <w:rsid w:val="009824D1"/>
    <w:rPr>
      <w:rFonts w:eastAsiaTheme="minorEastAsia"/>
      <w:b/>
      <w:bCs/>
      <w:sz w:val="20"/>
      <w:szCs w:val="20"/>
      <w:lang w:val="en-US"/>
    </w:rPr>
  </w:style>
  <w:style w:type="character" w:customStyle="1" w:styleId="Ttulo2Car">
    <w:name w:val="Título 2 Car"/>
    <w:basedOn w:val="Fuentedeprrafopredeter"/>
    <w:link w:val="Ttulo2"/>
    <w:uiPriority w:val="9"/>
    <w:semiHidden/>
    <w:rsid w:val="00AC2CAB"/>
    <w:rPr>
      <w:rFonts w:asciiTheme="majorHAnsi" w:eastAsiaTheme="majorEastAsia" w:hAnsiTheme="majorHAnsi" w:cstheme="majorBidi"/>
      <w:color w:val="2F5496" w:themeColor="accent1" w:themeShade="BF"/>
      <w:sz w:val="26"/>
      <w:szCs w:val="26"/>
      <w:lang w:val="es-GT"/>
    </w:rPr>
  </w:style>
  <w:style w:type="character" w:styleId="Enfasis">
    <w:name w:val="Emphasis"/>
    <w:basedOn w:val="Fuentedeprrafopredeter"/>
    <w:uiPriority w:val="20"/>
    <w:qFormat/>
    <w:rsid w:val="00515851"/>
    <w:rPr>
      <w:i/>
      <w:iCs/>
    </w:rPr>
  </w:style>
  <w:style w:type="paragraph" w:styleId="HTMLconformatoprevio">
    <w:name w:val="HTML Preformatted"/>
    <w:basedOn w:val="Normal"/>
    <w:link w:val="HTMLconformatoprevioCar"/>
    <w:uiPriority w:val="99"/>
    <w:semiHidden/>
    <w:unhideWhenUsed/>
    <w:rsid w:val="00DF0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ES_tradnl" w:eastAsia="es-ES"/>
    </w:rPr>
  </w:style>
  <w:style w:type="character" w:customStyle="1" w:styleId="HTMLconformatoprevioCar">
    <w:name w:val="HTML con formato previo Car"/>
    <w:basedOn w:val="Fuentedeprrafopredeter"/>
    <w:link w:val="HTMLconformatoprevio"/>
    <w:uiPriority w:val="99"/>
    <w:semiHidden/>
    <w:rsid w:val="00DF0F8A"/>
    <w:rPr>
      <w:rFonts w:ascii="Courier" w:hAnsi="Courier" w:cs="Courier"/>
      <w:sz w:val="20"/>
      <w:szCs w:val="20"/>
      <w:lang w:val="es-ES_tradnl" w:eastAsia="es-ES"/>
    </w:rPr>
  </w:style>
  <w:style w:type="table" w:styleId="Tablaconcuadrcula">
    <w:name w:val="Table Grid"/>
    <w:basedOn w:val="Tablanormal"/>
    <w:uiPriority w:val="39"/>
    <w:rsid w:val="00173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1530">
      <w:bodyDiv w:val="1"/>
      <w:marLeft w:val="0"/>
      <w:marRight w:val="0"/>
      <w:marTop w:val="0"/>
      <w:marBottom w:val="0"/>
      <w:divBdr>
        <w:top w:val="none" w:sz="0" w:space="0" w:color="auto"/>
        <w:left w:val="none" w:sz="0" w:space="0" w:color="auto"/>
        <w:bottom w:val="none" w:sz="0" w:space="0" w:color="auto"/>
        <w:right w:val="none" w:sz="0" w:space="0" w:color="auto"/>
      </w:divBdr>
    </w:div>
    <w:div w:id="45616776">
      <w:bodyDiv w:val="1"/>
      <w:marLeft w:val="0"/>
      <w:marRight w:val="0"/>
      <w:marTop w:val="0"/>
      <w:marBottom w:val="0"/>
      <w:divBdr>
        <w:top w:val="none" w:sz="0" w:space="0" w:color="auto"/>
        <w:left w:val="none" w:sz="0" w:space="0" w:color="auto"/>
        <w:bottom w:val="none" w:sz="0" w:space="0" w:color="auto"/>
        <w:right w:val="none" w:sz="0" w:space="0" w:color="auto"/>
      </w:divBdr>
    </w:div>
    <w:div w:id="196704693">
      <w:bodyDiv w:val="1"/>
      <w:marLeft w:val="0"/>
      <w:marRight w:val="0"/>
      <w:marTop w:val="0"/>
      <w:marBottom w:val="0"/>
      <w:divBdr>
        <w:top w:val="none" w:sz="0" w:space="0" w:color="auto"/>
        <w:left w:val="none" w:sz="0" w:space="0" w:color="auto"/>
        <w:bottom w:val="none" w:sz="0" w:space="0" w:color="auto"/>
        <w:right w:val="none" w:sz="0" w:space="0" w:color="auto"/>
      </w:divBdr>
    </w:div>
    <w:div w:id="291862883">
      <w:bodyDiv w:val="1"/>
      <w:marLeft w:val="0"/>
      <w:marRight w:val="0"/>
      <w:marTop w:val="0"/>
      <w:marBottom w:val="0"/>
      <w:divBdr>
        <w:top w:val="none" w:sz="0" w:space="0" w:color="auto"/>
        <w:left w:val="none" w:sz="0" w:space="0" w:color="auto"/>
        <w:bottom w:val="none" w:sz="0" w:space="0" w:color="auto"/>
        <w:right w:val="none" w:sz="0" w:space="0" w:color="auto"/>
      </w:divBdr>
    </w:div>
    <w:div w:id="312680288">
      <w:bodyDiv w:val="1"/>
      <w:marLeft w:val="0"/>
      <w:marRight w:val="0"/>
      <w:marTop w:val="0"/>
      <w:marBottom w:val="0"/>
      <w:divBdr>
        <w:top w:val="none" w:sz="0" w:space="0" w:color="auto"/>
        <w:left w:val="none" w:sz="0" w:space="0" w:color="auto"/>
        <w:bottom w:val="none" w:sz="0" w:space="0" w:color="auto"/>
        <w:right w:val="none" w:sz="0" w:space="0" w:color="auto"/>
      </w:divBdr>
    </w:div>
    <w:div w:id="419759383">
      <w:bodyDiv w:val="1"/>
      <w:marLeft w:val="0"/>
      <w:marRight w:val="0"/>
      <w:marTop w:val="0"/>
      <w:marBottom w:val="0"/>
      <w:divBdr>
        <w:top w:val="none" w:sz="0" w:space="0" w:color="auto"/>
        <w:left w:val="none" w:sz="0" w:space="0" w:color="auto"/>
        <w:bottom w:val="none" w:sz="0" w:space="0" w:color="auto"/>
        <w:right w:val="none" w:sz="0" w:space="0" w:color="auto"/>
      </w:divBdr>
    </w:div>
    <w:div w:id="529102511">
      <w:bodyDiv w:val="1"/>
      <w:marLeft w:val="0"/>
      <w:marRight w:val="0"/>
      <w:marTop w:val="0"/>
      <w:marBottom w:val="0"/>
      <w:divBdr>
        <w:top w:val="none" w:sz="0" w:space="0" w:color="auto"/>
        <w:left w:val="none" w:sz="0" w:space="0" w:color="auto"/>
        <w:bottom w:val="none" w:sz="0" w:space="0" w:color="auto"/>
        <w:right w:val="none" w:sz="0" w:space="0" w:color="auto"/>
      </w:divBdr>
    </w:div>
    <w:div w:id="571231837">
      <w:bodyDiv w:val="1"/>
      <w:marLeft w:val="0"/>
      <w:marRight w:val="0"/>
      <w:marTop w:val="0"/>
      <w:marBottom w:val="0"/>
      <w:divBdr>
        <w:top w:val="none" w:sz="0" w:space="0" w:color="auto"/>
        <w:left w:val="none" w:sz="0" w:space="0" w:color="auto"/>
        <w:bottom w:val="none" w:sz="0" w:space="0" w:color="auto"/>
        <w:right w:val="none" w:sz="0" w:space="0" w:color="auto"/>
      </w:divBdr>
    </w:div>
    <w:div w:id="778719206">
      <w:bodyDiv w:val="1"/>
      <w:marLeft w:val="0"/>
      <w:marRight w:val="0"/>
      <w:marTop w:val="0"/>
      <w:marBottom w:val="0"/>
      <w:divBdr>
        <w:top w:val="none" w:sz="0" w:space="0" w:color="auto"/>
        <w:left w:val="none" w:sz="0" w:space="0" w:color="auto"/>
        <w:bottom w:val="none" w:sz="0" w:space="0" w:color="auto"/>
        <w:right w:val="none" w:sz="0" w:space="0" w:color="auto"/>
      </w:divBdr>
    </w:div>
    <w:div w:id="963778855">
      <w:bodyDiv w:val="1"/>
      <w:marLeft w:val="0"/>
      <w:marRight w:val="0"/>
      <w:marTop w:val="0"/>
      <w:marBottom w:val="0"/>
      <w:divBdr>
        <w:top w:val="none" w:sz="0" w:space="0" w:color="auto"/>
        <w:left w:val="none" w:sz="0" w:space="0" w:color="auto"/>
        <w:bottom w:val="none" w:sz="0" w:space="0" w:color="auto"/>
        <w:right w:val="none" w:sz="0" w:space="0" w:color="auto"/>
      </w:divBdr>
    </w:div>
    <w:div w:id="1047605246">
      <w:bodyDiv w:val="1"/>
      <w:marLeft w:val="0"/>
      <w:marRight w:val="0"/>
      <w:marTop w:val="0"/>
      <w:marBottom w:val="0"/>
      <w:divBdr>
        <w:top w:val="none" w:sz="0" w:space="0" w:color="auto"/>
        <w:left w:val="none" w:sz="0" w:space="0" w:color="auto"/>
        <w:bottom w:val="none" w:sz="0" w:space="0" w:color="auto"/>
        <w:right w:val="none" w:sz="0" w:space="0" w:color="auto"/>
      </w:divBdr>
    </w:div>
    <w:div w:id="1145583243">
      <w:bodyDiv w:val="1"/>
      <w:marLeft w:val="0"/>
      <w:marRight w:val="0"/>
      <w:marTop w:val="0"/>
      <w:marBottom w:val="0"/>
      <w:divBdr>
        <w:top w:val="none" w:sz="0" w:space="0" w:color="auto"/>
        <w:left w:val="none" w:sz="0" w:space="0" w:color="auto"/>
        <w:bottom w:val="none" w:sz="0" w:space="0" w:color="auto"/>
        <w:right w:val="none" w:sz="0" w:space="0" w:color="auto"/>
      </w:divBdr>
    </w:div>
    <w:div w:id="1159688616">
      <w:bodyDiv w:val="1"/>
      <w:marLeft w:val="0"/>
      <w:marRight w:val="0"/>
      <w:marTop w:val="0"/>
      <w:marBottom w:val="0"/>
      <w:divBdr>
        <w:top w:val="none" w:sz="0" w:space="0" w:color="auto"/>
        <w:left w:val="none" w:sz="0" w:space="0" w:color="auto"/>
        <w:bottom w:val="none" w:sz="0" w:space="0" w:color="auto"/>
        <w:right w:val="none" w:sz="0" w:space="0" w:color="auto"/>
      </w:divBdr>
    </w:div>
    <w:div w:id="1325161963">
      <w:bodyDiv w:val="1"/>
      <w:marLeft w:val="0"/>
      <w:marRight w:val="0"/>
      <w:marTop w:val="0"/>
      <w:marBottom w:val="0"/>
      <w:divBdr>
        <w:top w:val="none" w:sz="0" w:space="0" w:color="auto"/>
        <w:left w:val="none" w:sz="0" w:space="0" w:color="auto"/>
        <w:bottom w:val="none" w:sz="0" w:space="0" w:color="auto"/>
        <w:right w:val="none" w:sz="0" w:space="0" w:color="auto"/>
      </w:divBdr>
    </w:div>
    <w:div w:id="1343318065">
      <w:bodyDiv w:val="1"/>
      <w:marLeft w:val="0"/>
      <w:marRight w:val="0"/>
      <w:marTop w:val="0"/>
      <w:marBottom w:val="0"/>
      <w:divBdr>
        <w:top w:val="none" w:sz="0" w:space="0" w:color="auto"/>
        <w:left w:val="none" w:sz="0" w:space="0" w:color="auto"/>
        <w:bottom w:val="none" w:sz="0" w:space="0" w:color="auto"/>
        <w:right w:val="none" w:sz="0" w:space="0" w:color="auto"/>
      </w:divBdr>
    </w:div>
    <w:div w:id="1523856122">
      <w:bodyDiv w:val="1"/>
      <w:marLeft w:val="0"/>
      <w:marRight w:val="0"/>
      <w:marTop w:val="0"/>
      <w:marBottom w:val="0"/>
      <w:divBdr>
        <w:top w:val="none" w:sz="0" w:space="0" w:color="auto"/>
        <w:left w:val="none" w:sz="0" w:space="0" w:color="auto"/>
        <w:bottom w:val="none" w:sz="0" w:space="0" w:color="auto"/>
        <w:right w:val="none" w:sz="0" w:space="0" w:color="auto"/>
      </w:divBdr>
    </w:div>
    <w:div w:id="1526139754">
      <w:bodyDiv w:val="1"/>
      <w:marLeft w:val="0"/>
      <w:marRight w:val="0"/>
      <w:marTop w:val="0"/>
      <w:marBottom w:val="0"/>
      <w:divBdr>
        <w:top w:val="none" w:sz="0" w:space="0" w:color="auto"/>
        <w:left w:val="none" w:sz="0" w:space="0" w:color="auto"/>
        <w:bottom w:val="none" w:sz="0" w:space="0" w:color="auto"/>
        <w:right w:val="none" w:sz="0" w:space="0" w:color="auto"/>
      </w:divBdr>
    </w:div>
    <w:div w:id="1562063042">
      <w:bodyDiv w:val="1"/>
      <w:marLeft w:val="0"/>
      <w:marRight w:val="0"/>
      <w:marTop w:val="0"/>
      <w:marBottom w:val="0"/>
      <w:divBdr>
        <w:top w:val="none" w:sz="0" w:space="0" w:color="auto"/>
        <w:left w:val="none" w:sz="0" w:space="0" w:color="auto"/>
        <w:bottom w:val="none" w:sz="0" w:space="0" w:color="auto"/>
        <w:right w:val="none" w:sz="0" w:space="0" w:color="auto"/>
      </w:divBdr>
    </w:div>
    <w:div w:id="1628195003">
      <w:bodyDiv w:val="1"/>
      <w:marLeft w:val="0"/>
      <w:marRight w:val="0"/>
      <w:marTop w:val="0"/>
      <w:marBottom w:val="0"/>
      <w:divBdr>
        <w:top w:val="none" w:sz="0" w:space="0" w:color="auto"/>
        <w:left w:val="none" w:sz="0" w:space="0" w:color="auto"/>
        <w:bottom w:val="none" w:sz="0" w:space="0" w:color="auto"/>
        <w:right w:val="none" w:sz="0" w:space="0" w:color="auto"/>
      </w:divBdr>
    </w:div>
    <w:div w:id="1835760145">
      <w:bodyDiv w:val="1"/>
      <w:marLeft w:val="0"/>
      <w:marRight w:val="0"/>
      <w:marTop w:val="0"/>
      <w:marBottom w:val="0"/>
      <w:divBdr>
        <w:top w:val="none" w:sz="0" w:space="0" w:color="auto"/>
        <w:left w:val="none" w:sz="0" w:space="0" w:color="auto"/>
        <w:bottom w:val="none" w:sz="0" w:space="0" w:color="auto"/>
        <w:right w:val="none" w:sz="0" w:space="0" w:color="auto"/>
      </w:divBdr>
    </w:div>
    <w:div w:id="195450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microsoft.com/office/2016/09/relationships/commentsIds" Target="commentsIds.xml"/><Relationship Id="rId21" Type="http://schemas.microsoft.com/office/2018/08/relationships/commentsExtensible" Target="commentsExtensible.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prensalibre.com/ciudades/totonicapan/con-bloqueos-de-carreteras-en-totonicapan-pobladores-piden-que-se-quite-el-toque-de-queda/" TargetMode="External"/><Relationship Id="rId4" Type="http://schemas.openxmlformats.org/officeDocument/2006/relationships/hyperlink" Target="https://www.catalunyapress.es/texto-diario/mostrar/1962005/algunos-impactos-pandemia-covid19-pueblos-indigenas-rurales" TargetMode="External"/><Relationship Id="rId5" Type="http://schemas.openxmlformats.org/officeDocument/2006/relationships/hyperlink" Target="https://scontent.fzrh2-1.fna.fbcdn.net/v/t1.0-9/s960x960/103745223_3193999273998091_6521804423747421918_o.png?_nc_cat=110&amp;_nc_sid=110474&amp;_nc_oc=AQlZSNgiwfIr6tufoqUkVrhwmb7tfkAF7vaF3XdznZITdlEA3aOgY4g6N_xffjW_SC0&amp;_nc_ht=scontent.fzrh2-1.fna&amp;oh=520c224372328740967847631c71f743&amp;oe=5F12B304" TargetMode="External"/><Relationship Id="rId1" Type="http://schemas.openxmlformats.org/officeDocument/2006/relationships/hyperlink" Target="https://www.congreso.gob.gt/assets/uploads/info_legislativo/decretos/90f74-12-2020.pdf" TargetMode="External"/><Relationship Id="rId2" Type="http://schemas.openxmlformats.org/officeDocument/2006/relationships/hyperlink" Target="https://www.forbes.com/sites/christinero/2020/06/01/meeting-the-challenges-of-sharing-covid-19-information-in-rural-guatemala/"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tiff"/><Relationship Id="rId5" Type="http://schemas.openxmlformats.org/officeDocument/2006/relationships/image" Target="media/image5.png"/><Relationship Id="rId1" Type="http://schemas.openxmlformats.org/officeDocument/2006/relationships/image" Target="media/image1.jpe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1CDE3-6060-4894-8B72-0A4008901097}">
  <ds:schemaRefs>
    <ds:schemaRef ds:uri="http://schemas.microsoft.com/sharepoint/v3/contenttype/forms"/>
  </ds:schemaRefs>
</ds:datastoreItem>
</file>

<file path=customXml/itemProps2.xml><?xml version="1.0" encoding="utf-8"?>
<ds:datastoreItem xmlns:ds="http://schemas.openxmlformats.org/officeDocument/2006/customXml" ds:itemID="{C02864B4-01FD-4CE9-9A43-9CE49EC981FF}"/>
</file>

<file path=customXml/itemProps3.xml><?xml version="1.0" encoding="utf-8"?>
<ds:datastoreItem xmlns:ds="http://schemas.openxmlformats.org/officeDocument/2006/customXml" ds:itemID="{5CFC1566-D9CC-48F0-929A-DB57C6B3234B}">
  <ds:schemaRefs>
    <ds:schemaRef ds:uri="http://schemas.microsoft.com/office/2006/metadata/properties"/>
    <ds:schemaRef ds:uri="http://schemas.microsoft.com/office/infopath/2007/PartnerControls"/>
    <ds:schemaRef ds:uri="http://schemas.microsoft.com/sharepoint/v3"/>
    <ds:schemaRef ds:uri="63551598-73e7-4116-9c96-da7493a2a1ab"/>
  </ds:schemaRefs>
</ds:datastoreItem>
</file>

<file path=customXml/itemProps4.xml><?xml version="1.0" encoding="utf-8"?>
<ds:datastoreItem xmlns:ds="http://schemas.openxmlformats.org/officeDocument/2006/customXml" ds:itemID="{77522A27-DB4C-B744-B7F6-4FF28EAF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3218</Words>
  <Characters>17704</Characters>
  <Application>Microsoft Macintosh Word</Application>
  <DocSecurity>0</DocSecurity>
  <Lines>147</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Cravero</dc:creator>
  <cp:keywords/>
  <dc:description/>
  <cp:lastModifiedBy>Ulises Quero</cp:lastModifiedBy>
  <cp:revision>14</cp:revision>
  <cp:lastPrinted>2018-07-10T10:15:00Z</cp:lastPrinted>
  <dcterms:created xsi:type="dcterms:W3CDTF">2020-06-19T13:33:00Z</dcterms:created>
  <dcterms:modified xsi:type="dcterms:W3CDTF">2020-06-19T15:29:00Z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