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35C" w:rsidRDefault="00EF135C">
      <w:pPr>
        <w:pStyle w:val="MS"/>
        <w:wordWrap/>
        <w:snapToGrid w:val="0"/>
        <w:spacing w:line="360" w:lineRule="auto"/>
        <w:ind w:firstLine="200"/>
        <w:jc w:val="center"/>
        <w:rPr>
          <w:rFonts w:hAnsi="Times New Roman" w:cs="Times New Roman"/>
          <w:b/>
          <w:sz w:val="30"/>
        </w:rPr>
      </w:pPr>
      <w:bookmarkStart w:id="0" w:name="_top"/>
      <w:bookmarkStart w:id="1" w:name="_GoBack"/>
      <w:bookmarkEnd w:id="0"/>
      <w:bookmarkEnd w:id="1"/>
    </w:p>
    <w:p w:rsidR="00EF135C" w:rsidRDefault="00EF135C">
      <w:pPr>
        <w:pStyle w:val="MS"/>
        <w:wordWrap/>
        <w:snapToGrid w:val="0"/>
        <w:spacing w:line="360" w:lineRule="auto"/>
        <w:ind w:firstLine="200"/>
        <w:jc w:val="center"/>
        <w:rPr>
          <w:rFonts w:hAnsi="Times New Roman" w:cs="Times New Roman"/>
          <w:b/>
          <w:sz w:val="30"/>
        </w:rPr>
      </w:pPr>
    </w:p>
    <w:p w:rsidR="00EF135C" w:rsidRDefault="00EF135C">
      <w:pPr>
        <w:pStyle w:val="MS"/>
        <w:wordWrap/>
        <w:snapToGrid w:val="0"/>
        <w:spacing w:line="360" w:lineRule="auto"/>
        <w:ind w:firstLine="200"/>
        <w:jc w:val="center"/>
        <w:rPr>
          <w:rFonts w:hAnsi="Times New Roman" w:cs="Times New Roman"/>
          <w:b/>
          <w:sz w:val="30"/>
        </w:rPr>
      </w:pPr>
    </w:p>
    <w:p w:rsidR="00EF135C" w:rsidRDefault="00EF135C">
      <w:pPr>
        <w:pStyle w:val="MS"/>
        <w:wordWrap/>
        <w:snapToGrid w:val="0"/>
        <w:spacing w:line="360" w:lineRule="auto"/>
        <w:ind w:firstLine="200"/>
        <w:jc w:val="center"/>
        <w:rPr>
          <w:rFonts w:hAnsi="Times New Roman" w:cs="Times New Roman"/>
          <w:b/>
          <w:sz w:val="30"/>
        </w:rPr>
      </w:pPr>
    </w:p>
    <w:p w:rsidR="00EF135C" w:rsidRDefault="00EF135C">
      <w:pPr>
        <w:pStyle w:val="MS"/>
        <w:wordWrap/>
        <w:snapToGrid w:val="0"/>
        <w:spacing w:line="360" w:lineRule="auto"/>
        <w:ind w:firstLine="200"/>
        <w:jc w:val="center"/>
        <w:rPr>
          <w:rFonts w:hAnsi="Times New Roman" w:cs="Times New Roman"/>
          <w:b/>
          <w:sz w:val="30"/>
        </w:rPr>
      </w:pPr>
    </w:p>
    <w:p w:rsidR="00EF135C" w:rsidRDefault="00EF135C">
      <w:pPr>
        <w:pStyle w:val="MS"/>
        <w:wordWrap/>
        <w:snapToGrid w:val="0"/>
        <w:spacing w:line="360" w:lineRule="auto"/>
        <w:ind w:firstLine="200"/>
        <w:jc w:val="center"/>
        <w:rPr>
          <w:rFonts w:hAnsi="Times New Roman" w:cs="Times New Roman"/>
          <w:b/>
          <w:sz w:val="30"/>
        </w:rPr>
      </w:pPr>
    </w:p>
    <w:p w:rsidR="00EF135C" w:rsidRDefault="00EF135C">
      <w:pPr>
        <w:pStyle w:val="MS"/>
        <w:wordWrap/>
        <w:snapToGrid w:val="0"/>
        <w:spacing w:line="360" w:lineRule="auto"/>
        <w:ind w:firstLine="200"/>
        <w:jc w:val="center"/>
        <w:rPr>
          <w:rFonts w:hAnsi="Times New Roman" w:cs="Times New Roman"/>
          <w:b/>
          <w:sz w:val="30"/>
        </w:rPr>
      </w:pPr>
    </w:p>
    <w:p w:rsidR="0081681E" w:rsidRPr="00EF135C" w:rsidRDefault="0081681E" w:rsidP="0081681E">
      <w:pPr>
        <w:pStyle w:val="MS"/>
        <w:wordWrap/>
        <w:snapToGrid w:val="0"/>
        <w:spacing w:line="360" w:lineRule="auto"/>
        <w:ind w:firstLine="200"/>
        <w:jc w:val="center"/>
        <w:rPr>
          <w:rFonts w:hAnsi="Times New Roman" w:cs="Times New Roman"/>
          <w:b/>
          <w:sz w:val="54"/>
          <w:szCs w:val="54"/>
        </w:rPr>
      </w:pPr>
      <w:r w:rsidRPr="00EF135C">
        <w:rPr>
          <w:rFonts w:hAnsi="Times New Roman" w:cs="Times New Roman"/>
          <w:b/>
          <w:sz w:val="54"/>
          <w:szCs w:val="54"/>
        </w:rPr>
        <w:t>Major Policies and Systems of Gwangju as a Human Rights City</w:t>
      </w:r>
    </w:p>
    <w:p w:rsidR="00EF135C" w:rsidRDefault="00EF135C">
      <w:pPr>
        <w:pStyle w:val="MS"/>
        <w:wordWrap/>
        <w:snapToGrid w:val="0"/>
        <w:spacing w:line="360" w:lineRule="auto"/>
        <w:ind w:firstLine="200"/>
        <w:jc w:val="center"/>
        <w:rPr>
          <w:rFonts w:hAnsi="Times New Roman" w:cs="Times New Roman"/>
          <w:b/>
          <w:sz w:val="30"/>
        </w:rPr>
      </w:pPr>
    </w:p>
    <w:p w:rsidR="00EF135C" w:rsidRDefault="00EF135C">
      <w:pPr>
        <w:pStyle w:val="MS"/>
        <w:wordWrap/>
        <w:snapToGrid w:val="0"/>
        <w:spacing w:line="360" w:lineRule="auto"/>
        <w:ind w:firstLine="200"/>
        <w:jc w:val="center"/>
        <w:rPr>
          <w:rFonts w:hAnsi="Times New Roman" w:cs="Times New Roman"/>
          <w:b/>
          <w:sz w:val="30"/>
        </w:rPr>
      </w:pPr>
    </w:p>
    <w:p w:rsidR="00EF135C" w:rsidRDefault="00EF135C">
      <w:pPr>
        <w:pStyle w:val="MS"/>
        <w:wordWrap/>
        <w:snapToGrid w:val="0"/>
        <w:spacing w:line="360" w:lineRule="auto"/>
        <w:ind w:firstLine="200"/>
        <w:jc w:val="center"/>
        <w:rPr>
          <w:rFonts w:hAnsi="Times New Roman" w:cs="Times New Roman"/>
          <w:b/>
          <w:sz w:val="30"/>
        </w:rPr>
      </w:pPr>
    </w:p>
    <w:p w:rsidR="00EF135C" w:rsidRDefault="00EF135C">
      <w:pPr>
        <w:pStyle w:val="MS"/>
        <w:wordWrap/>
        <w:snapToGrid w:val="0"/>
        <w:spacing w:line="360" w:lineRule="auto"/>
        <w:ind w:firstLine="200"/>
        <w:jc w:val="center"/>
        <w:rPr>
          <w:rFonts w:hAnsi="Times New Roman" w:cs="Times New Roman"/>
          <w:b/>
          <w:sz w:val="30"/>
        </w:rPr>
      </w:pPr>
    </w:p>
    <w:p w:rsidR="00EF135C" w:rsidRDefault="00EF135C">
      <w:pPr>
        <w:pStyle w:val="MS"/>
        <w:wordWrap/>
        <w:snapToGrid w:val="0"/>
        <w:spacing w:line="360" w:lineRule="auto"/>
        <w:ind w:firstLine="200"/>
        <w:jc w:val="center"/>
        <w:rPr>
          <w:rFonts w:hAnsi="Times New Roman" w:cs="Times New Roman"/>
          <w:b/>
          <w:sz w:val="30"/>
        </w:rPr>
      </w:pPr>
    </w:p>
    <w:p w:rsidR="00EF135C" w:rsidRDefault="00EF135C">
      <w:pPr>
        <w:pStyle w:val="MS"/>
        <w:wordWrap/>
        <w:snapToGrid w:val="0"/>
        <w:spacing w:line="360" w:lineRule="auto"/>
        <w:ind w:firstLine="200"/>
        <w:jc w:val="center"/>
        <w:rPr>
          <w:rFonts w:hAnsi="Times New Roman" w:cs="Times New Roman"/>
          <w:b/>
          <w:sz w:val="30"/>
        </w:rPr>
      </w:pPr>
    </w:p>
    <w:p w:rsidR="00EF135C" w:rsidRDefault="00EF135C">
      <w:pPr>
        <w:pStyle w:val="MS"/>
        <w:wordWrap/>
        <w:snapToGrid w:val="0"/>
        <w:spacing w:line="360" w:lineRule="auto"/>
        <w:ind w:firstLine="200"/>
        <w:jc w:val="center"/>
        <w:rPr>
          <w:rFonts w:hAnsi="Times New Roman" w:cs="Times New Roman"/>
          <w:b/>
          <w:sz w:val="30"/>
        </w:rPr>
      </w:pPr>
    </w:p>
    <w:p w:rsidR="00EF135C" w:rsidRDefault="00EF135C">
      <w:pPr>
        <w:pStyle w:val="MS"/>
        <w:wordWrap/>
        <w:snapToGrid w:val="0"/>
        <w:spacing w:line="360" w:lineRule="auto"/>
        <w:ind w:firstLine="200"/>
        <w:jc w:val="center"/>
        <w:rPr>
          <w:rFonts w:hAnsi="Times New Roman" w:cs="Times New Roman"/>
          <w:b/>
          <w:sz w:val="30"/>
        </w:rPr>
      </w:pPr>
    </w:p>
    <w:p w:rsidR="00EF135C" w:rsidRDefault="00EF135C">
      <w:pPr>
        <w:pStyle w:val="MS"/>
        <w:wordWrap/>
        <w:snapToGrid w:val="0"/>
        <w:spacing w:line="360" w:lineRule="auto"/>
        <w:ind w:firstLine="200"/>
        <w:jc w:val="center"/>
        <w:rPr>
          <w:rFonts w:hAnsi="Times New Roman" w:cs="Times New Roman"/>
          <w:b/>
          <w:sz w:val="30"/>
        </w:rPr>
      </w:pPr>
    </w:p>
    <w:p w:rsidR="00EF135C" w:rsidRDefault="00EF135C">
      <w:pPr>
        <w:pStyle w:val="MS"/>
        <w:wordWrap/>
        <w:snapToGrid w:val="0"/>
        <w:spacing w:line="360" w:lineRule="auto"/>
        <w:ind w:firstLine="200"/>
        <w:jc w:val="center"/>
        <w:rPr>
          <w:rFonts w:hAnsi="Times New Roman" w:cs="Times New Roman"/>
          <w:b/>
          <w:sz w:val="30"/>
        </w:rPr>
      </w:pPr>
    </w:p>
    <w:p w:rsidR="00EF135C" w:rsidRDefault="00EF135C">
      <w:pPr>
        <w:pStyle w:val="MS"/>
        <w:wordWrap/>
        <w:snapToGrid w:val="0"/>
        <w:spacing w:line="360" w:lineRule="auto"/>
        <w:ind w:firstLine="200"/>
        <w:jc w:val="center"/>
        <w:rPr>
          <w:rFonts w:hAnsi="Times New Roman" w:cs="Times New Roman"/>
          <w:b/>
          <w:sz w:val="30"/>
        </w:rPr>
      </w:pPr>
    </w:p>
    <w:p w:rsidR="00EF135C" w:rsidRDefault="00EF135C">
      <w:pPr>
        <w:pStyle w:val="MS"/>
        <w:wordWrap/>
        <w:snapToGrid w:val="0"/>
        <w:spacing w:line="360" w:lineRule="auto"/>
        <w:ind w:firstLine="200"/>
        <w:jc w:val="center"/>
        <w:rPr>
          <w:rFonts w:hAnsi="Times New Roman" w:cs="Times New Roman"/>
          <w:b/>
          <w:sz w:val="30"/>
        </w:rPr>
      </w:pPr>
    </w:p>
    <w:p w:rsidR="00EF135C" w:rsidRDefault="00EF135C">
      <w:pPr>
        <w:pStyle w:val="MS"/>
        <w:wordWrap/>
        <w:snapToGrid w:val="0"/>
        <w:spacing w:line="360" w:lineRule="auto"/>
        <w:ind w:firstLine="200"/>
        <w:jc w:val="center"/>
        <w:rPr>
          <w:rFonts w:hAnsi="Times New Roman" w:cs="Times New Roman"/>
          <w:b/>
          <w:sz w:val="30"/>
        </w:rPr>
      </w:pPr>
    </w:p>
    <w:p w:rsidR="00EF135C" w:rsidRDefault="0081681E">
      <w:pPr>
        <w:pStyle w:val="MS"/>
        <w:wordWrap/>
        <w:snapToGrid w:val="0"/>
        <w:spacing w:line="360" w:lineRule="auto"/>
        <w:ind w:firstLine="200"/>
        <w:jc w:val="center"/>
        <w:rPr>
          <w:rFonts w:hAnsi="Times New Roman" w:cs="Times New Roman"/>
          <w:b/>
          <w:sz w:val="30"/>
        </w:rPr>
      </w:pPr>
      <w:r>
        <w:rPr>
          <w:rFonts w:hAnsi="Times New Roman" w:cs="Times New Roman" w:hint="eastAsia"/>
          <w:b/>
          <w:noProof/>
          <w:sz w:val="30"/>
          <w:lang w:val="en-GB" w:eastAsia="en-GB"/>
        </w:rPr>
        <w:lastRenderedPageBreak/>
        <w:drawing>
          <wp:inline distT="0" distB="0" distL="0" distR="0">
            <wp:extent cx="2332264" cy="499730"/>
            <wp:effectExtent l="19050" t="0" r="0" b="0"/>
            <wp:docPr id="4"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353236" cy="504224"/>
                    </a:xfrm>
                    <a:prstGeom prst="rect">
                      <a:avLst/>
                    </a:prstGeom>
                    <a:noFill/>
                    <a:ln w="9525">
                      <a:noFill/>
                      <a:miter lim="800000"/>
                      <a:headEnd/>
                      <a:tailEnd/>
                    </a:ln>
                  </pic:spPr>
                </pic:pic>
              </a:graphicData>
            </a:graphic>
          </wp:inline>
        </w:drawing>
      </w:r>
    </w:p>
    <w:p w:rsidR="00EF135C" w:rsidRDefault="00EF135C">
      <w:pPr>
        <w:pStyle w:val="MS"/>
        <w:wordWrap/>
        <w:snapToGrid w:val="0"/>
        <w:spacing w:line="360" w:lineRule="auto"/>
        <w:ind w:firstLine="200"/>
        <w:jc w:val="center"/>
        <w:rPr>
          <w:rFonts w:hAnsi="Times New Roman" w:cs="Times New Roman"/>
          <w:b/>
          <w:sz w:val="30"/>
        </w:rPr>
      </w:pPr>
    </w:p>
    <w:p w:rsidR="00EF135C" w:rsidRDefault="00EF135C">
      <w:pPr>
        <w:pStyle w:val="MS"/>
        <w:wordWrap/>
        <w:snapToGrid w:val="0"/>
        <w:spacing w:line="360" w:lineRule="auto"/>
        <w:ind w:firstLine="200"/>
        <w:jc w:val="center"/>
        <w:rPr>
          <w:rFonts w:hAnsi="Times New Roman" w:cs="Times New Roman"/>
          <w:b/>
          <w:sz w:val="30"/>
        </w:rPr>
      </w:pPr>
    </w:p>
    <w:p w:rsidR="001423A4" w:rsidRPr="00752D8B" w:rsidRDefault="001423A4" w:rsidP="001423A4">
      <w:pPr>
        <w:pStyle w:val="MS"/>
        <w:wordWrap/>
        <w:snapToGrid w:val="0"/>
        <w:spacing w:line="360" w:lineRule="auto"/>
        <w:ind w:firstLine="200"/>
        <w:jc w:val="center"/>
        <w:rPr>
          <w:rFonts w:hAnsi="Times New Roman" w:cs="Times New Roman"/>
        </w:rPr>
      </w:pPr>
      <w:r w:rsidRPr="00752D8B">
        <w:rPr>
          <w:rFonts w:hAnsi="Times New Roman" w:cs="Times New Roman"/>
          <w:b/>
          <w:sz w:val="30"/>
        </w:rPr>
        <w:t xml:space="preserve">Major Policies and Systems of Gwangju as a Human Rights City </w:t>
      </w:r>
    </w:p>
    <w:p w:rsidR="001423A4" w:rsidRPr="00752D8B" w:rsidRDefault="001423A4" w:rsidP="001423A4">
      <w:pPr>
        <w:pStyle w:val="MS"/>
        <w:wordWrap/>
        <w:snapToGrid w:val="0"/>
        <w:spacing w:line="360" w:lineRule="auto"/>
        <w:ind w:firstLine="200"/>
        <w:jc w:val="center"/>
        <w:rPr>
          <w:rFonts w:eastAsia="Times New Roman" w:hAnsi="Times New Roman" w:cs="Times New Roman"/>
          <w:b/>
          <w:sz w:val="24"/>
        </w:rPr>
      </w:pPr>
    </w:p>
    <w:p w:rsidR="001423A4" w:rsidRPr="00752D8B" w:rsidRDefault="001423A4" w:rsidP="001423A4">
      <w:pPr>
        <w:pStyle w:val="a"/>
        <w:numPr>
          <w:ilvl w:val="0"/>
          <w:numId w:val="9"/>
        </w:numPr>
        <w:spacing w:before="140" w:line="360" w:lineRule="auto"/>
        <w:ind w:right="-20"/>
        <w:jc w:val="left"/>
        <w:rPr>
          <w:rFonts w:ascii="Times New Roman" w:hAnsi="Times New Roman" w:cs="Times New Roman"/>
        </w:rPr>
      </w:pPr>
      <w:r w:rsidRPr="00752D8B">
        <w:rPr>
          <w:rFonts w:ascii="Times New Roman" w:hAnsi="Times New Roman" w:cs="Times New Roman"/>
          <w:b/>
          <w:sz w:val="28"/>
        </w:rPr>
        <w:t>Preamble</w:t>
      </w:r>
    </w:p>
    <w:p w:rsidR="001423A4" w:rsidRPr="00752D8B" w:rsidRDefault="001423A4" w:rsidP="001423A4">
      <w:pPr>
        <w:pStyle w:val="a"/>
        <w:spacing w:before="140" w:line="360" w:lineRule="auto"/>
        <w:ind w:right="-20" w:hanging="20"/>
        <w:rPr>
          <w:rFonts w:ascii="Times New Roman" w:hAnsi="Times New Roman" w:cs="Times New Roman"/>
        </w:rPr>
      </w:pPr>
      <w:r w:rsidRPr="00752D8B">
        <w:rPr>
          <w:rFonts w:ascii="Times New Roman" w:hAnsi="Times New Roman" w:cs="Times New Roman"/>
          <w:i/>
          <w:sz w:val="26"/>
        </w:rPr>
        <w:t xml:space="preserve">From the City of Democratization to the City of Human Rights: </w:t>
      </w:r>
    </w:p>
    <w:p w:rsidR="001423A4" w:rsidRPr="00DD49A7" w:rsidRDefault="001423A4" w:rsidP="001423A4">
      <w:pPr>
        <w:pStyle w:val="a"/>
        <w:spacing w:before="140" w:line="360" w:lineRule="auto"/>
        <w:ind w:right="-20" w:hanging="20"/>
        <w:rPr>
          <w:rFonts w:ascii="Times New Roman" w:hAnsi="Times New Roman" w:cs="Times New Roman"/>
          <w:sz w:val="26"/>
          <w:szCs w:val="26"/>
        </w:rPr>
      </w:pPr>
      <w:r w:rsidRPr="001D2A03">
        <w:rPr>
          <w:rFonts w:ascii="Times New Roman" w:hAnsi="Times New Roman" w:cs="Times New Roman"/>
          <w:sz w:val="26"/>
          <w:szCs w:val="26"/>
        </w:rPr>
        <w:t xml:space="preserve">The City of Gwangju is the political, economic, and cultural center of the south-western region of Republic of Korea with a </w:t>
      </w:r>
      <w:r w:rsidRPr="005E6862">
        <w:rPr>
          <w:rFonts w:ascii="Times New Roman" w:hAnsi="Times New Roman" w:cs="Times New Roman"/>
          <w:sz w:val="26"/>
          <w:szCs w:val="26"/>
        </w:rPr>
        <w:t xml:space="preserve">population of 1.48 million. The region has played </w:t>
      </w:r>
      <w:r w:rsidRPr="00D13485">
        <w:rPr>
          <w:rFonts w:ascii="Times New Roman" w:hAnsi="Times New Roman" w:cs="Times New Roman"/>
          <w:sz w:val="26"/>
          <w:szCs w:val="26"/>
        </w:rPr>
        <w:t xml:space="preserve">a </w:t>
      </w:r>
      <w:r w:rsidRPr="00845C18">
        <w:rPr>
          <w:rFonts w:ascii="Times New Roman" w:hAnsi="Times New Roman" w:cs="Times New Roman"/>
          <w:sz w:val="26"/>
          <w:szCs w:val="26"/>
        </w:rPr>
        <w:t>significant role</w:t>
      </w:r>
      <w:r w:rsidRPr="00DD49A7">
        <w:rPr>
          <w:rFonts w:ascii="Times New Roman" w:hAnsi="Times New Roman" w:cs="Times New Roman"/>
          <w:sz w:val="26"/>
          <w:szCs w:val="26"/>
        </w:rPr>
        <w:t xml:space="preserve"> during critical moments of Korean history including the Donghak Peasant Revolution in 1894 -- the first grass-root uprising for freedom and equality in Korea, the March First Independence Movement of 1919, the Gwangju Student Independence Movement in 1929, and the April 19</w:t>
      </w:r>
      <w:r w:rsidRPr="00DD49A7">
        <w:rPr>
          <w:rFonts w:ascii="Times New Roman" w:hAnsi="Times New Roman" w:cs="Times New Roman"/>
          <w:sz w:val="26"/>
          <w:szCs w:val="26"/>
          <w:vertAlign w:val="superscript"/>
        </w:rPr>
        <w:t xml:space="preserve">th </w:t>
      </w:r>
      <w:r w:rsidRPr="00DD49A7">
        <w:rPr>
          <w:rFonts w:ascii="Times New Roman" w:hAnsi="Times New Roman" w:cs="Times New Roman"/>
          <w:sz w:val="26"/>
          <w:szCs w:val="26"/>
        </w:rPr>
        <w:t xml:space="preserve">Revolution in 1960 that toppled the civilian authoritarian government. The May 18th Democratization Movement, which took place in Gwangju in 1980, is considered the ‘avant-garde’ of the modern democratization movement in South Korea. The nine-day struggle of the May 18 Movement resulted in thousands of victims, but the spirit of the movement </w:t>
      </w:r>
      <w:r w:rsidRPr="001D2A03">
        <w:rPr>
          <w:rFonts w:ascii="Times New Roman" w:hAnsi="Times New Roman" w:cs="Times New Roman"/>
          <w:sz w:val="26"/>
          <w:szCs w:val="26"/>
        </w:rPr>
        <w:t>has become an important asset in promotin</w:t>
      </w:r>
      <w:r w:rsidRPr="005E6862">
        <w:rPr>
          <w:rFonts w:ascii="Times New Roman" w:hAnsi="Times New Roman" w:cs="Times New Roman"/>
          <w:sz w:val="26"/>
          <w:szCs w:val="26"/>
        </w:rPr>
        <w:t>g the values of human rights, justice, and democracy in Korea</w:t>
      </w:r>
      <w:r w:rsidRPr="00D13485">
        <w:rPr>
          <w:rFonts w:ascii="Times New Roman" w:hAnsi="Times New Roman" w:cs="Times New Roman"/>
          <w:sz w:val="26"/>
          <w:szCs w:val="26"/>
        </w:rPr>
        <w:t xml:space="preserve">, </w:t>
      </w:r>
      <w:r w:rsidRPr="00DD49A7">
        <w:rPr>
          <w:rFonts w:ascii="Times New Roman" w:hAnsi="Times New Roman" w:cs="Times New Roman"/>
          <w:sz w:val="26"/>
          <w:szCs w:val="26"/>
        </w:rPr>
        <w:t xml:space="preserve">other parts of Asia, and the rest of the world. The City of Gwangju seeks to be a human rights city while further strengthening its commitment to human rights derived from its own historical experiences and sharing its heritage with other cities around the world in diverse ways. </w:t>
      </w:r>
    </w:p>
    <w:p w:rsidR="001423A4" w:rsidRDefault="001423A4" w:rsidP="001423A4">
      <w:pPr>
        <w:pStyle w:val="a"/>
        <w:spacing w:before="140" w:line="360" w:lineRule="auto"/>
        <w:ind w:right="-20" w:hanging="20"/>
        <w:rPr>
          <w:rFonts w:ascii="Times New Roman" w:hAnsi="Times New Roman" w:cs="Times New Roman"/>
          <w:i/>
          <w:sz w:val="26"/>
        </w:rPr>
      </w:pPr>
    </w:p>
    <w:p w:rsidR="001423A4" w:rsidRPr="00752D8B" w:rsidRDefault="001423A4" w:rsidP="001423A4">
      <w:pPr>
        <w:pStyle w:val="a"/>
        <w:spacing w:before="140" w:line="360" w:lineRule="auto"/>
        <w:ind w:right="-20" w:hanging="20"/>
        <w:rPr>
          <w:rFonts w:ascii="Times New Roman" w:hAnsi="Times New Roman" w:cs="Times New Roman"/>
        </w:rPr>
      </w:pPr>
      <w:r w:rsidRPr="00752D8B">
        <w:rPr>
          <w:rFonts w:ascii="Times New Roman" w:hAnsi="Times New Roman" w:cs="Times New Roman"/>
          <w:i/>
          <w:sz w:val="26"/>
        </w:rPr>
        <w:t xml:space="preserve">Promoting Gwangju as a symbol of the Human Rights City: </w:t>
      </w:r>
    </w:p>
    <w:p w:rsidR="001423A4" w:rsidRDefault="001423A4" w:rsidP="001423A4">
      <w:pPr>
        <w:pStyle w:val="a"/>
        <w:spacing w:before="140" w:line="360" w:lineRule="auto"/>
        <w:ind w:right="-20" w:hanging="20"/>
        <w:rPr>
          <w:rFonts w:ascii="Times New Roman" w:hAnsi="Times New Roman" w:cs="Times New Roman"/>
          <w:sz w:val="26"/>
          <w:szCs w:val="26"/>
        </w:rPr>
      </w:pPr>
      <w:r w:rsidRPr="00DD49A7">
        <w:rPr>
          <w:rFonts w:ascii="Times New Roman" w:hAnsi="Times New Roman" w:cs="Times New Roman"/>
          <w:sz w:val="26"/>
          <w:szCs w:val="26"/>
        </w:rPr>
        <w:t xml:space="preserve">In 1998 the Gwangju Citizens' Solidarity declared the Asian Human Rights Charter in collaboration with the Asia Human Rights Commission. From 2000, the May 18 Memorial Foundation of Gwangju established the Gwangju Human Rights Prize to annually award prominent human rights activists and organizations in Asia that have made significant contributions towards the advancement of human rights and peace. In 2006, Gwangju hosted the Nobel Peace Prize Laureates Summit with the presence of former President KIM Dae-jung of South Korea and former President Mikhail Gorbachev of the Soviet Union among others. In 2011, the UNESCO Memory of the World Register listed the May 18 Archives as a World Human Rights Documentary Heritage Site. The archives include 858,900 pages in 4,271 volumes, 2,017 cuts in negative film, 1,733 photos, etc. In 2011, the City began to annually host the </w:t>
      </w:r>
      <w:r w:rsidRPr="001D2A03">
        <w:rPr>
          <w:rFonts w:ascii="Times New Roman" w:hAnsi="Times New Roman" w:cs="Times New Roman"/>
          <w:sz w:val="26"/>
          <w:szCs w:val="26"/>
        </w:rPr>
        <w:t xml:space="preserve">World Human Rights Cities Forum (WHRCF) with the help of participation </w:t>
      </w:r>
      <w:r w:rsidRPr="005E6862">
        <w:rPr>
          <w:rFonts w:ascii="Times New Roman" w:hAnsi="Times New Roman" w:cs="Times New Roman"/>
          <w:sz w:val="26"/>
          <w:szCs w:val="26"/>
        </w:rPr>
        <w:t>from</w:t>
      </w:r>
      <w:r w:rsidRPr="00C06863">
        <w:rPr>
          <w:rFonts w:ascii="Times New Roman" w:hAnsi="Times New Roman" w:cs="Times New Roman"/>
          <w:sz w:val="26"/>
          <w:szCs w:val="26"/>
        </w:rPr>
        <w:t xml:space="preserve"> human rights cities, international organizations, and human rights experts to promote the roles of human rights citi</w:t>
      </w:r>
      <w:r w:rsidRPr="00DD49A7">
        <w:rPr>
          <w:rFonts w:ascii="Times New Roman" w:hAnsi="Times New Roman" w:cs="Times New Roman"/>
          <w:sz w:val="26"/>
          <w:szCs w:val="26"/>
        </w:rPr>
        <w:t>es as protectors of human rights.</w:t>
      </w:r>
    </w:p>
    <w:p w:rsidR="001423A4" w:rsidRPr="00DD49A7" w:rsidRDefault="001423A4" w:rsidP="001423A4">
      <w:pPr>
        <w:pStyle w:val="a"/>
        <w:spacing w:before="140" w:line="360" w:lineRule="auto"/>
        <w:ind w:right="-20" w:hanging="20"/>
        <w:rPr>
          <w:rFonts w:ascii="Times New Roman" w:hAnsi="Times New Roman" w:cs="Times New Roman"/>
          <w:sz w:val="26"/>
          <w:szCs w:val="26"/>
        </w:rPr>
      </w:pPr>
      <w:r w:rsidRPr="00DD49A7">
        <w:rPr>
          <w:rFonts w:ascii="Times New Roman" w:hAnsi="Times New Roman" w:cs="Times New Roman"/>
          <w:sz w:val="26"/>
          <w:szCs w:val="26"/>
        </w:rPr>
        <w:t xml:space="preserve"> </w:t>
      </w:r>
    </w:p>
    <w:p w:rsidR="001423A4" w:rsidRPr="00752D8B" w:rsidRDefault="001423A4" w:rsidP="001423A4">
      <w:pPr>
        <w:pStyle w:val="a"/>
        <w:wordWrap/>
        <w:spacing w:before="140" w:line="360" w:lineRule="auto"/>
        <w:ind w:left="758" w:right="-20" w:hanging="778"/>
        <w:jc w:val="left"/>
        <w:rPr>
          <w:rFonts w:ascii="Times New Roman" w:hAnsi="Times New Roman" w:cs="Times New Roman"/>
        </w:rPr>
      </w:pPr>
      <w:r w:rsidRPr="00752D8B">
        <w:rPr>
          <w:rFonts w:ascii="Times New Roman" w:hAnsi="Times New Roman" w:cs="Times New Roman"/>
          <w:b/>
          <w:sz w:val="28"/>
        </w:rPr>
        <w:t>I</w:t>
      </w:r>
      <w:r>
        <w:rPr>
          <w:rFonts w:ascii="Times New Roman" w:hAnsi="Times New Roman" w:cs="Times New Roman"/>
          <w:b/>
          <w:sz w:val="28"/>
        </w:rPr>
        <w:t>.</w:t>
      </w:r>
      <w:r w:rsidRPr="00752D8B">
        <w:rPr>
          <w:rFonts w:ascii="Times New Roman" w:hAnsi="Times New Roman" w:cs="Times New Roman"/>
          <w:b/>
          <w:sz w:val="28"/>
        </w:rPr>
        <w:t xml:space="preserve"> Human Rights Systems and Policies of Gwangju</w:t>
      </w:r>
    </w:p>
    <w:p w:rsidR="001423A4" w:rsidRPr="00752D8B" w:rsidRDefault="001423A4" w:rsidP="001423A4">
      <w:pPr>
        <w:pStyle w:val="a"/>
        <w:spacing w:before="140" w:line="360" w:lineRule="auto"/>
        <w:ind w:left="758" w:right="-20" w:hanging="778"/>
        <w:rPr>
          <w:rFonts w:ascii="Times New Roman" w:hAnsi="Times New Roman" w:cs="Times New Roman"/>
        </w:rPr>
      </w:pPr>
      <w:r w:rsidRPr="00752D8B">
        <w:rPr>
          <w:rFonts w:ascii="Times New Roman" w:hAnsi="Times New Roman" w:cs="Times New Roman"/>
          <w:b/>
          <w:sz w:val="28"/>
        </w:rPr>
        <w:t>1.1</w:t>
      </w:r>
      <w:r>
        <w:rPr>
          <w:rFonts w:ascii="Times New Roman" w:hAnsi="Times New Roman" w:cs="Times New Roman"/>
          <w:b/>
          <w:sz w:val="28"/>
        </w:rPr>
        <w:t>.</w:t>
      </w:r>
      <w:r w:rsidRPr="00752D8B">
        <w:rPr>
          <w:rFonts w:ascii="Times New Roman" w:hAnsi="Times New Roman" w:cs="Times New Roman"/>
          <w:b/>
          <w:sz w:val="28"/>
        </w:rPr>
        <w:t xml:space="preserve"> Gwangju Human Rights Protection and Improvement Ordinance (200</w:t>
      </w:r>
      <w:r>
        <w:rPr>
          <w:rFonts w:ascii="Times New Roman" w:hAnsi="Times New Roman" w:cs="Times New Roman" w:hint="eastAsia"/>
          <w:b/>
          <w:sz w:val="28"/>
        </w:rPr>
        <w:t>9</w:t>
      </w:r>
      <w:r w:rsidRPr="00752D8B">
        <w:rPr>
          <w:rFonts w:ascii="Times New Roman" w:hAnsi="Times New Roman" w:cs="Times New Roman"/>
          <w:b/>
          <w:sz w:val="28"/>
        </w:rPr>
        <w:t>)</w:t>
      </w:r>
    </w:p>
    <w:p w:rsidR="001423A4" w:rsidRPr="00752D8B" w:rsidRDefault="001423A4" w:rsidP="001423A4">
      <w:pPr>
        <w:pStyle w:val="MS"/>
        <w:shd w:val="clear" w:color="000000" w:fill="FFFFFF"/>
        <w:wordWrap/>
        <w:snapToGrid w:val="0"/>
        <w:spacing w:line="360" w:lineRule="auto"/>
        <w:ind w:left="950"/>
        <w:rPr>
          <w:rFonts w:hAnsi="Times New Roman" w:cs="Times New Roman"/>
        </w:rPr>
      </w:pPr>
    </w:p>
    <w:p w:rsidR="001423A4" w:rsidRPr="00DD49A7" w:rsidRDefault="001423A4" w:rsidP="001423A4">
      <w:pPr>
        <w:pStyle w:val="MS"/>
        <w:wordWrap/>
        <w:snapToGrid w:val="0"/>
        <w:spacing w:line="360" w:lineRule="auto"/>
        <w:rPr>
          <w:rFonts w:hAnsi="Times New Roman" w:cs="Times New Roman"/>
          <w:sz w:val="26"/>
          <w:szCs w:val="26"/>
        </w:rPr>
      </w:pPr>
      <w:r w:rsidRPr="00DD49A7">
        <w:rPr>
          <w:rFonts w:hAnsi="Times New Roman" w:cs="Times New Roman"/>
          <w:sz w:val="26"/>
          <w:szCs w:val="26"/>
        </w:rPr>
        <w:t xml:space="preserve">The City of Gwangju first enacted the </w:t>
      </w:r>
      <w:r w:rsidRPr="00DD49A7">
        <w:rPr>
          <w:rFonts w:hAnsi="Times New Roman" w:cs="Times New Roman"/>
          <w:i/>
          <w:sz w:val="26"/>
          <w:szCs w:val="26"/>
        </w:rPr>
        <w:t xml:space="preserve">Democratization, Human Rights, and Peace City Promotion Ordinance </w:t>
      </w:r>
      <w:r w:rsidRPr="00DD49A7">
        <w:rPr>
          <w:rFonts w:hAnsi="Times New Roman" w:cs="Times New Roman"/>
          <w:sz w:val="26"/>
          <w:szCs w:val="26"/>
        </w:rPr>
        <w:t>in 200</w:t>
      </w:r>
      <w:r>
        <w:rPr>
          <w:rFonts w:hAnsi="Times New Roman" w:cs="Times New Roman" w:hint="eastAsia"/>
          <w:sz w:val="26"/>
          <w:szCs w:val="26"/>
        </w:rPr>
        <w:t>9</w:t>
      </w:r>
      <w:r w:rsidRPr="00DD49A7">
        <w:rPr>
          <w:rFonts w:hAnsi="Times New Roman" w:cs="Times New Roman"/>
          <w:sz w:val="26"/>
          <w:szCs w:val="26"/>
        </w:rPr>
        <w:t>. The ordinance underwent revi</w:t>
      </w:r>
      <w:r w:rsidRPr="00DD49A7">
        <w:rPr>
          <w:rFonts w:hAnsi="Times New Roman" w:cs="Times New Roman"/>
          <w:sz w:val="26"/>
          <w:szCs w:val="26"/>
        </w:rPr>
        <w:lastRenderedPageBreak/>
        <w:t xml:space="preserve">sions several times and eventually became the </w:t>
      </w:r>
      <w:r w:rsidRPr="00DD49A7">
        <w:rPr>
          <w:rFonts w:hAnsi="Times New Roman" w:cs="Times New Roman"/>
          <w:i/>
          <w:sz w:val="26"/>
          <w:szCs w:val="26"/>
        </w:rPr>
        <w:t xml:space="preserve">Gwangju Human Rights Protection and Improvement Ordinance </w:t>
      </w:r>
      <w:r w:rsidRPr="00DD49A7">
        <w:rPr>
          <w:rFonts w:hAnsi="Times New Roman" w:cs="Times New Roman"/>
          <w:sz w:val="26"/>
          <w:szCs w:val="26"/>
        </w:rPr>
        <w:t xml:space="preserve">in 2012. The ordinance clarifies Gwangju’s responsibilities to promote the human rights of citizens, including the establishment of a human rights improvement master plan, development and implementation of human rights indicators, establishment of a human rights educational system, and the establishment of the Human Rights Support Center. The agreement also outlines promises of support for organizations engaged in promoting human rights, the establishment of the </w:t>
      </w:r>
      <w:r w:rsidRPr="00DD49A7">
        <w:rPr>
          <w:rFonts w:hAnsi="Times New Roman" w:cs="Times New Roman"/>
          <w:i/>
          <w:sz w:val="26"/>
          <w:szCs w:val="26"/>
        </w:rPr>
        <w:t>Gwangju Human Rights Charter</w:t>
      </w:r>
      <w:r w:rsidRPr="00DD49A7">
        <w:rPr>
          <w:rFonts w:hAnsi="Times New Roman" w:cs="Times New Roman"/>
          <w:sz w:val="26"/>
          <w:szCs w:val="26"/>
        </w:rPr>
        <w:t>, strengthening of international cooperation, means for the operation of the Human Rights Improvement Citizen Committee, and implementation of human rights impact assessments. The ordinance was the first of its kind and set precedent for similar measures passed by the other 17 provincial governments of Korea.</w:t>
      </w:r>
    </w:p>
    <w:p w:rsidR="001423A4" w:rsidRPr="00752D8B" w:rsidRDefault="001423A4" w:rsidP="001423A4">
      <w:pPr>
        <w:pStyle w:val="MS"/>
        <w:wordWrap/>
        <w:snapToGrid w:val="0"/>
        <w:spacing w:line="360" w:lineRule="auto"/>
        <w:rPr>
          <w:rFonts w:eastAsia="Times New Roman" w:hAnsi="Times New Roman" w:cs="Times New Roman"/>
          <w:sz w:val="24"/>
        </w:rPr>
      </w:pPr>
    </w:p>
    <w:p w:rsidR="001423A4" w:rsidRPr="00752D8B" w:rsidRDefault="001423A4" w:rsidP="001423A4">
      <w:pPr>
        <w:pStyle w:val="a"/>
        <w:spacing w:before="140" w:line="360" w:lineRule="auto"/>
        <w:ind w:left="758" w:right="-20" w:hanging="778"/>
        <w:rPr>
          <w:rFonts w:ascii="Times New Roman" w:hAnsi="Times New Roman" w:cs="Times New Roman"/>
        </w:rPr>
      </w:pPr>
      <w:r w:rsidRPr="00752D8B">
        <w:rPr>
          <w:rFonts w:ascii="Times New Roman" w:hAnsi="Times New Roman" w:cs="Times New Roman"/>
          <w:b/>
          <w:sz w:val="28"/>
        </w:rPr>
        <w:t>1.2</w:t>
      </w:r>
      <w:r>
        <w:rPr>
          <w:rFonts w:ascii="Times New Roman" w:hAnsi="Times New Roman" w:cs="Times New Roman"/>
          <w:b/>
          <w:sz w:val="28"/>
        </w:rPr>
        <w:t>.</w:t>
      </w:r>
      <w:r w:rsidRPr="00752D8B">
        <w:rPr>
          <w:rFonts w:ascii="Times New Roman" w:hAnsi="Times New Roman" w:cs="Times New Roman"/>
          <w:b/>
          <w:sz w:val="28"/>
        </w:rPr>
        <w:t xml:space="preserve"> Establishment of the Human Rights Office (2010)</w:t>
      </w:r>
    </w:p>
    <w:p w:rsidR="001423A4" w:rsidRPr="00752D8B" w:rsidRDefault="001423A4" w:rsidP="001423A4">
      <w:pPr>
        <w:pStyle w:val="MS"/>
        <w:wordWrap/>
        <w:snapToGrid w:val="0"/>
        <w:spacing w:line="360" w:lineRule="auto"/>
        <w:rPr>
          <w:rFonts w:hAnsi="Times New Roman" w:cs="Times New Roman"/>
        </w:rPr>
      </w:pPr>
    </w:p>
    <w:p w:rsidR="001423A4" w:rsidRPr="00752D8B" w:rsidRDefault="001423A4" w:rsidP="001423A4">
      <w:pPr>
        <w:pStyle w:val="MS"/>
        <w:wordWrap/>
        <w:snapToGrid w:val="0"/>
        <w:spacing w:line="360" w:lineRule="auto"/>
        <w:rPr>
          <w:rFonts w:hAnsi="Times New Roman" w:cs="Times New Roman"/>
        </w:rPr>
      </w:pPr>
      <w:r w:rsidRPr="00752D8B">
        <w:rPr>
          <w:rFonts w:hAnsi="Times New Roman" w:cs="Times New Roman"/>
          <w:sz w:val="26"/>
          <w:shd w:val="clear" w:color="000000" w:fill="auto"/>
        </w:rPr>
        <w:t xml:space="preserve">With the launch of the fifth civilian administration in 2010, the City of Gwangju established the first </w:t>
      </w:r>
      <w:r w:rsidRPr="00752D8B">
        <w:rPr>
          <w:rFonts w:hAnsi="Times New Roman" w:cs="Times New Roman"/>
          <w:i/>
          <w:sz w:val="26"/>
          <w:shd w:val="clear" w:color="000000" w:fill="auto"/>
        </w:rPr>
        <w:t xml:space="preserve">Human Rights Office </w:t>
      </w:r>
      <w:r w:rsidRPr="00752D8B">
        <w:rPr>
          <w:rFonts w:hAnsi="Times New Roman" w:cs="Times New Roman"/>
          <w:sz w:val="26"/>
          <w:shd w:val="clear" w:color="000000" w:fill="auto"/>
        </w:rPr>
        <w:t>of Korea</w:t>
      </w:r>
      <w:r>
        <w:rPr>
          <w:rFonts w:hAnsi="Times New Roman" w:cs="Times New Roman"/>
          <w:sz w:val="26"/>
          <w:shd w:val="clear" w:color="000000" w:fill="auto"/>
        </w:rPr>
        <w:t xml:space="preserve"> and in </w:t>
      </w:r>
      <w:r w:rsidRPr="00752D8B">
        <w:rPr>
          <w:rFonts w:hAnsi="Times New Roman" w:cs="Times New Roman"/>
          <w:sz w:val="26"/>
          <w:shd w:val="clear" w:color="000000" w:fill="auto"/>
        </w:rPr>
        <w:t xml:space="preserve">January 2013, a human rights ombudsman team was built in the Office. In April 2018, an </w:t>
      </w:r>
      <w:r>
        <w:rPr>
          <w:rFonts w:hAnsi="Times New Roman" w:cs="Times New Roman"/>
          <w:sz w:val="26"/>
          <w:shd w:val="clear" w:color="000000" w:fill="auto"/>
        </w:rPr>
        <w:t xml:space="preserve">additional </w:t>
      </w:r>
      <w:r w:rsidRPr="00752D8B">
        <w:rPr>
          <w:rFonts w:hAnsi="Times New Roman" w:cs="Times New Roman"/>
          <w:sz w:val="26"/>
          <w:shd w:val="clear" w:color="000000" w:fill="auto"/>
        </w:rPr>
        <w:t xml:space="preserve">officer with </w:t>
      </w:r>
      <w:r>
        <w:rPr>
          <w:rFonts w:hAnsi="Times New Roman" w:cs="Times New Roman"/>
          <w:sz w:val="26"/>
          <w:shd w:val="clear" w:color="000000" w:fill="auto"/>
        </w:rPr>
        <w:t xml:space="preserve">a </w:t>
      </w:r>
      <w:r w:rsidRPr="00752D8B">
        <w:rPr>
          <w:rFonts w:hAnsi="Times New Roman" w:cs="Times New Roman"/>
          <w:sz w:val="26"/>
          <w:shd w:val="clear" w:color="000000" w:fill="auto"/>
        </w:rPr>
        <w:t xml:space="preserve">specialization </w:t>
      </w:r>
      <w:r>
        <w:rPr>
          <w:rFonts w:hAnsi="Times New Roman" w:cs="Times New Roman"/>
          <w:sz w:val="26"/>
          <w:shd w:val="clear" w:color="000000" w:fill="auto"/>
        </w:rPr>
        <w:t>in</w:t>
      </w:r>
      <w:r w:rsidRPr="00752D8B">
        <w:rPr>
          <w:rFonts w:hAnsi="Times New Roman" w:cs="Times New Roman"/>
          <w:sz w:val="26"/>
          <w:shd w:val="clear" w:color="000000" w:fill="auto"/>
        </w:rPr>
        <w:t xml:space="preserve"> Women's Human Rights Protection</w:t>
      </w:r>
      <w:r>
        <w:rPr>
          <w:rFonts w:hAnsi="Times New Roman" w:cs="Times New Roman"/>
          <w:sz w:val="26"/>
          <w:shd w:val="clear" w:color="000000" w:fill="auto"/>
        </w:rPr>
        <w:t xml:space="preserve"> was appointed to join the team</w:t>
      </w:r>
      <w:r w:rsidRPr="00752D8B">
        <w:rPr>
          <w:rFonts w:hAnsi="Times New Roman" w:cs="Times New Roman"/>
          <w:sz w:val="26"/>
          <w:shd w:val="clear" w:color="000000" w:fill="auto"/>
        </w:rPr>
        <w:t xml:space="preserve">. In January 2019, the Human Rights Office was expanded into </w:t>
      </w:r>
      <w:r>
        <w:rPr>
          <w:rFonts w:hAnsi="Times New Roman" w:cs="Times New Roman"/>
          <w:sz w:val="26"/>
          <w:shd w:val="clear" w:color="000000" w:fill="auto"/>
        </w:rPr>
        <w:t>the</w:t>
      </w:r>
      <w:r w:rsidRPr="00752D8B">
        <w:rPr>
          <w:rFonts w:hAnsi="Times New Roman" w:cs="Times New Roman"/>
          <w:sz w:val="26"/>
          <w:shd w:val="clear" w:color="000000" w:fill="auto"/>
        </w:rPr>
        <w:t xml:space="preserve"> </w:t>
      </w:r>
      <w:r>
        <w:rPr>
          <w:rFonts w:hAnsi="Times New Roman" w:cs="Times New Roman"/>
          <w:sz w:val="26"/>
          <w:shd w:val="clear" w:color="000000" w:fill="auto"/>
        </w:rPr>
        <w:t>larger</w:t>
      </w:r>
      <w:r w:rsidRPr="00752D8B">
        <w:rPr>
          <w:rFonts w:hAnsi="Times New Roman" w:cs="Times New Roman"/>
          <w:sz w:val="26"/>
          <w:shd w:val="clear" w:color="000000" w:fill="auto"/>
        </w:rPr>
        <w:t xml:space="preserve"> </w:t>
      </w:r>
      <w:r w:rsidRPr="00752D8B">
        <w:rPr>
          <w:rFonts w:hAnsi="Times New Roman" w:cs="Times New Roman"/>
          <w:i/>
          <w:sz w:val="26"/>
          <w:shd w:val="clear" w:color="000000" w:fill="auto"/>
        </w:rPr>
        <w:t xml:space="preserve">Democracy, Human Rights and Peace Bureau </w:t>
      </w:r>
      <w:r w:rsidRPr="00752D8B">
        <w:rPr>
          <w:rFonts w:hAnsi="Times New Roman" w:cs="Times New Roman"/>
          <w:sz w:val="26"/>
          <w:shd w:val="clear" w:color="000000" w:fill="auto"/>
        </w:rPr>
        <w:t xml:space="preserve">with three divisions of 45 officials: Democracy and Human Rights (16), </w:t>
      </w:r>
      <w:r>
        <w:rPr>
          <w:rFonts w:hAnsi="Times New Roman" w:cs="Times New Roman"/>
          <w:sz w:val="26"/>
          <w:shd w:val="clear" w:color="000000" w:fill="auto"/>
        </w:rPr>
        <w:t xml:space="preserve">Promotion of </w:t>
      </w:r>
      <w:r w:rsidRPr="00752D8B">
        <w:rPr>
          <w:rFonts w:hAnsi="Times New Roman" w:cs="Times New Roman"/>
          <w:sz w:val="26"/>
          <w:shd w:val="clear" w:color="000000" w:fill="auto"/>
        </w:rPr>
        <w:t>May 18 (17)</w:t>
      </w:r>
      <w:r>
        <w:rPr>
          <w:rFonts w:hAnsi="Times New Roman" w:cs="Times New Roman"/>
          <w:sz w:val="26"/>
          <w:shd w:val="clear" w:color="000000" w:fill="auto"/>
        </w:rPr>
        <w:t>,</w:t>
      </w:r>
      <w:r w:rsidRPr="00752D8B">
        <w:rPr>
          <w:rFonts w:hAnsi="Times New Roman" w:cs="Times New Roman"/>
          <w:sz w:val="26"/>
          <w:shd w:val="clear" w:color="000000" w:fill="auto"/>
        </w:rPr>
        <w:t xml:space="preserve"> and inter-Korean Exchange and Cooperation (12)</w:t>
      </w:r>
      <w:r>
        <w:rPr>
          <w:rFonts w:hAnsi="Times New Roman" w:cs="Times New Roman"/>
          <w:sz w:val="26"/>
          <w:shd w:val="clear" w:color="000000" w:fill="auto"/>
        </w:rPr>
        <w:t xml:space="preserve"> with t</w:t>
      </w:r>
      <w:r w:rsidRPr="00752D8B">
        <w:rPr>
          <w:rFonts w:hAnsi="Times New Roman" w:cs="Times New Roman"/>
          <w:sz w:val="26"/>
          <w:shd w:val="clear" w:color="000000" w:fill="auto"/>
        </w:rPr>
        <w:t>he head of the bureau recruited from civil society.</w:t>
      </w:r>
    </w:p>
    <w:p w:rsidR="001423A4" w:rsidRPr="00752D8B" w:rsidRDefault="001423A4" w:rsidP="001423A4">
      <w:pPr>
        <w:pStyle w:val="a"/>
        <w:spacing w:before="140" w:line="360" w:lineRule="auto"/>
        <w:ind w:left="758" w:right="-20" w:hanging="778"/>
        <w:rPr>
          <w:rFonts w:ascii="Times New Roman" w:hAnsi="Times New Roman" w:cs="Times New Roman"/>
        </w:rPr>
      </w:pPr>
      <w:r w:rsidRPr="00752D8B">
        <w:rPr>
          <w:rFonts w:ascii="Times New Roman" w:hAnsi="Times New Roman" w:cs="Times New Roman"/>
          <w:b/>
          <w:sz w:val="28"/>
        </w:rPr>
        <w:t>1.3</w:t>
      </w:r>
      <w:r>
        <w:rPr>
          <w:rFonts w:ascii="Times New Roman" w:hAnsi="Times New Roman" w:cs="Times New Roman"/>
          <w:b/>
          <w:sz w:val="28"/>
        </w:rPr>
        <w:t>.</w:t>
      </w:r>
      <w:r w:rsidRPr="00752D8B">
        <w:rPr>
          <w:rFonts w:ascii="Times New Roman" w:hAnsi="Times New Roman" w:cs="Times New Roman"/>
          <w:b/>
          <w:sz w:val="28"/>
        </w:rPr>
        <w:t xml:space="preserve"> Human Rights City's Basic Plan and Annual Action Plan (2011)</w:t>
      </w:r>
    </w:p>
    <w:p w:rsidR="001423A4" w:rsidRPr="00752D8B" w:rsidRDefault="001423A4" w:rsidP="001423A4">
      <w:pPr>
        <w:pStyle w:val="MS"/>
        <w:wordWrap/>
        <w:snapToGrid w:val="0"/>
        <w:spacing w:line="360" w:lineRule="auto"/>
        <w:rPr>
          <w:rFonts w:hAnsi="Times New Roman" w:cs="Times New Roman"/>
        </w:rPr>
      </w:pPr>
    </w:p>
    <w:p w:rsidR="001423A4" w:rsidRPr="00752D8B" w:rsidRDefault="001423A4" w:rsidP="001423A4">
      <w:pPr>
        <w:pStyle w:val="a"/>
        <w:wordWrap/>
        <w:snapToGrid w:val="0"/>
        <w:spacing w:line="360" w:lineRule="auto"/>
        <w:rPr>
          <w:rFonts w:ascii="Times New Roman" w:hAnsi="Times New Roman" w:cs="Times New Roman"/>
        </w:rPr>
      </w:pPr>
      <w:r w:rsidRPr="00752D8B">
        <w:rPr>
          <w:rFonts w:ascii="Times New Roman" w:hAnsi="Times New Roman" w:cs="Times New Roman"/>
          <w:sz w:val="26"/>
        </w:rPr>
        <w:lastRenderedPageBreak/>
        <w:t xml:space="preserve">The City of Gwangju created the first </w:t>
      </w:r>
      <w:r w:rsidRPr="00752D8B">
        <w:rPr>
          <w:rFonts w:ascii="Times New Roman" w:hAnsi="Times New Roman" w:cs="Times New Roman"/>
          <w:i/>
          <w:sz w:val="26"/>
        </w:rPr>
        <w:t xml:space="preserve">Basic Plan for a Human Rights City </w:t>
      </w:r>
      <w:r w:rsidRPr="00752D8B">
        <w:rPr>
          <w:rFonts w:ascii="Times New Roman" w:hAnsi="Times New Roman" w:cs="Times New Roman"/>
          <w:sz w:val="26"/>
        </w:rPr>
        <w:t xml:space="preserve">(2012 - 2016)', a road map based on the </w:t>
      </w:r>
      <w:r w:rsidRPr="00752D8B">
        <w:rPr>
          <w:rFonts w:ascii="Times New Roman" w:hAnsi="Times New Roman" w:cs="Times New Roman"/>
          <w:i/>
          <w:sz w:val="26"/>
        </w:rPr>
        <w:t xml:space="preserve">Human Rights City Gwangju </w:t>
      </w:r>
      <w:r w:rsidRPr="00752D8B">
        <w:rPr>
          <w:rFonts w:ascii="Times New Roman" w:hAnsi="Times New Roman" w:cs="Times New Roman"/>
          <w:sz w:val="26"/>
        </w:rPr>
        <w:t xml:space="preserve">in October 2011. The basic plan presented </w:t>
      </w:r>
      <w:r>
        <w:rPr>
          <w:rFonts w:ascii="Times New Roman" w:hAnsi="Times New Roman" w:cs="Times New Roman"/>
          <w:sz w:val="26"/>
        </w:rPr>
        <w:t xml:space="preserve">a </w:t>
      </w:r>
      <w:r w:rsidRPr="00752D8B">
        <w:rPr>
          <w:rFonts w:ascii="Times New Roman" w:hAnsi="Times New Roman" w:cs="Times New Roman"/>
          <w:sz w:val="26"/>
        </w:rPr>
        <w:t xml:space="preserve">human rights charter, human rights ordinance, human rights office, and human rights indicators in order to improve citizens' human rights and to promote human rights solidarity among local governments. With the </w:t>
      </w:r>
      <w:r>
        <w:rPr>
          <w:rFonts w:ascii="Times New Roman" w:hAnsi="Times New Roman" w:cs="Times New Roman"/>
          <w:sz w:val="26"/>
        </w:rPr>
        <w:t xml:space="preserve">completion of the </w:t>
      </w:r>
      <w:r w:rsidRPr="00752D8B">
        <w:rPr>
          <w:rFonts w:ascii="Times New Roman" w:hAnsi="Times New Roman" w:cs="Times New Roman"/>
          <w:sz w:val="26"/>
        </w:rPr>
        <w:t xml:space="preserve">first basic plan, the city </w:t>
      </w:r>
      <w:r>
        <w:rPr>
          <w:rFonts w:ascii="Times New Roman" w:hAnsi="Times New Roman" w:cs="Times New Roman"/>
          <w:sz w:val="26"/>
        </w:rPr>
        <w:t xml:space="preserve">then </w:t>
      </w:r>
      <w:r w:rsidRPr="00752D8B">
        <w:rPr>
          <w:rFonts w:ascii="Times New Roman" w:hAnsi="Times New Roman" w:cs="Times New Roman"/>
          <w:sz w:val="26"/>
        </w:rPr>
        <w:t>established the Second Basic Plan (2018 - 2022) in November 2017. The</w:t>
      </w:r>
      <w:r>
        <w:rPr>
          <w:rFonts w:ascii="Times New Roman" w:hAnsi="Times New Roman" w:cs="Times New Roman"/>
          <w:sz w:val="26"/>
        </w:rPr>
        <w:t xml:space="preserve"> </w:t>
      </w:r>
      <w:r w:rsidRPr="00752D8B">
        <w:rPr>
          <w:rFonts w:ascii="Times New Roman" w:hAnsi="Times New Roman" w:cs="Times New Roman"/>
          <w:sz w:val="26"/>
        </w:rPr>
        <w:t xml:space="preserve">second basic plan was established </w:t>
      </w:r>
      <w:r>
        <w:rPr>
          <w:rFonts w:ascii="Times New Roman" w:hAnsi="Times New Roman" w:cs="Times New Roman"/>
          <w:sz w:val="26"/>
        </w:rPr>
        <w:t>after</w:t>
      </w:r>
      <w:r w:rsidRPr="00752D8B">
        <w:rPr>
          <w:rFonts w:ascii="Times New Roman" w:hAnsi="Times New Roman" w:cs="Times New Roman"/>
          <w:sz w:val="26"/>
        </w:rPr>
        <w:t xml:space="preserve"> </w:t>
      </w:r>
      <w:r>
        <w:rPr>
          <w:rFonts w:ascii="Times New Roman" w:hAnsi="Times New Roman" w:cs="Times New Roman"/>
          <w:sz w:val="26"/>
        </w:rPr>
        <w:t xml:space="preserve">conducting a comprehensive </w:t>
      </w:r>
      <w:r w:rsidRPr="00752D8B">
        <w:rPr>
          <w:rFonts w:ascii="Times New Roman" w:hAnsi="Times New Roman" w:cs="Times New Roman"/>
          <w:sz w:val="26"/>
        </w:rPr>
        <w:t xml:space="preserve">survey on the human rights situation of the city, </w:t>
      </w:r>
      <w:r>
        <w:rPr>
          <w:rFonts w:ascii="Times New Roman" w:hAnsi="Times New Roman" w:cs="Times New Roman"/>
          <w:sz w:val="26"/>
        </w:rPr>
        <w:t xml:space="preserve">holding </w:t>
      </w:r>
      <w:r w:rsidRPr="00752D8B">
        <w:rPr>
          <w:rFonts w:ascii="Times New Roman" w:hAnsi="Times New Roman" w:cs="Times New Roman"/>
          <w:sz w:val="26"/>
        </w:rPr>
        <w:t xml:space="preserve">expert meetings on socially disadvantaged people, </w:t>
      </w:r>
      <w:r>
        <w:rPr>
          <w:rFonts w:ascii="Times New Roman" w:hAnsi="Times New Roman" w:cs="Times New Roman"/>
          <w:sz w:val="26"/>
        </w:rPr>
        <w:t xml:space="preserve">administering </w:t>
      </w:r>
      <w:r w:rsidRPr="00752D8B">
        <w:rPr>
          <w:rFonts w:ascii="Times New Roman" w:hAnsi="Times New Roman" w:cs="Times New Roman"/>
          <w:sz w:val="26"/>
        </w:rPr>
        <w:t>consultation</w:t>
      </w:r>
      <w:r>
        <w:rPr>
          <w:rFonts w:ascii="Times New Roman" w:hAnsi="Times New Roman" w:cs="Times New Roman"/>
          <w:sz w:val="26"/>
        </w:rPr>
        <w:t>s</w:t>
      </w:r>
      <w:r w:rsidRPr="00752D8B">
        <w:rPr>
          <w:rFonts w:ascii="Times New Roman" w:hAnsi="Times New Roman" w:cs="Times New Roman"/>
          <w:sz w:val="26"/>
        </w:rPr>
        <w:t xml:space="preserve"> with service units, and </w:t>
      </w:r>
      <w:r>
        <w:rPr>
          <w:rFonts w:ascii="Times New Roman" w:hAnsi="Times New Roman" w:cs="Times New Roman"/>
          <w:sz w:val="26"/>
        </w:rPr>
        <w:t xml:space="preserve">overseeing a </w:t>
      </w:r>
      <w:r w:rsidRPr="00752D8B">
        <w:rPr>
          <w:rFonts w:ascii="Times New Roman" w:hAnsi="Times New Roman" w:cs="Times New Roman"/>
          <w:sz w:val="26"/>
        </w:rPr>
        <w:t xml:space="preserve">review of the Citizen Committee of Human Rights Promotion. The annual action plan of the basic plan consists of 123 policy tasks in six areas, including i) promotion of human rights </w:t>
      </w:r>
      <w:r>
        <w:rPr>
          <w:rFonts w:ascii="Times New Roman" w:hAnsi="Times New Roman" w:cs="Times New Roman"/>
          <w:sz w:val="26"/>
        </w:rPr>
        <w:t xml:space="preserve">for </w:t>
      </w:r>
      <w:r w:rsidRPr="00752D8B">
        <w:rPr>
          <w:rFonts w:ascii="Times New Roman" w:hAnsi="Times New Roman" w:cs="Times New Roman"/>
          <w:sz w:val="26"/>
        </w:rPr>
        <w:t>social minorit</w:t>
      </w:r>
      <w:r>
        <w:rPr>
          <w:rFonts w:ascii="Times New Roman" w:hAnsi="Times New Roman" w:cs="Times New Roman"/>
          <w:sz w:val="26"/>
        </w:rPr>
        <w:t>ies</w:t>
      </w:r>
      <w:r w:rsidRPr="00752D8B">
        <w:rPr>
          <w:rFonts w:ascii="Times New Roman" w:hAnsi="Times New Roman" w:cs="Times New Roman"/>
          <w:sz w:val="26"/>
        </w:rPr>
        <w:t xml:space="preserve">, ii) human rights system and human rights administration, iii) formation of a human rights community culture, iv) establishment of a human rights cooperation system, v) strengthening the status of Gwangju </w:t>
      </w:r>
      <w:r>
        <w:rPr>
          <w:rFonts w:ascii="Times New Roman" w:hAnsi="Times New Roman" w:cs="Times New Roman"/>
          <w:sz w:val="26"/>
        </w:rPr>
        <w:t xml:space="preserve">as a </w:t>
      </w:r>
      <w:r w:rsidRPr="00752D8B">
        <w:rPr>
          <w:rFonts w:ascii="Times New Roman" w:hAnsi="Times New Roman" w:cs="Times New Roman"/>
          <w:sz w:val="26"/>
        </w:rPr>
        <w:t xml:space="preserve">human rights city, and vi) implementation of the Gwangju Human Rights Charter. The progress </w:t>
      </w:r>
      <w:r>
        <w:rPr>
          <w:rFonts w:ascii="Times New Roman" w:hAnsi="Times New Roman" w:cs="Times New Roman"/>
          <w:sz w:val="26"/>
        </w:rPr>
        <w:t xml:space="preserve">on such measures </w:t>
      </w:r>
      <w:r w:rsidRPr="00752D8B">
        <w:rPr>
          <w:rFonts w:ascii="Times New Roman" w:hAnsi="Times New Roman" w:cs="Times New Roman"/>
          <w:sz w:val="26"/>
        </w:rPr>
        <w:t xml:space="preserve">is to be monitored by relevant organizations. </w:t>
      </w:r>
    </w:p>
    <w:p w:rsidR="001423A4" w:rsidRPr="00752D8B" w:rsidRDefault="001423A4" w:rsidP="001423A4">
      <w:pPr>
        <w:pStyle w:val="a"/>
        <w:spacing w:before="140" w:line="360" w:lineRule="auto"/>
        <w:ind w:left="758" w:right="-20" w:hanging="778"/>
        <w:rPr>
          <w:rFonts w:ascii="Times New Roman" w:hAnsi="Times New Roman" w:cs="Times New Roman"/>
          <w:sz w:val="26"/>
        </w:rPr>
      </w:pPr>
    </w:p>
    <w:p w:rsidR="001423A4" w:rsidRPr="00752D8B" w:rsidRDefault="001423A4" w:rsidP="001423A4">
      <w:pPr>
        <w:pStyle w:val="a"/>
        <w:wordWrap/>
        <w:spacing w:before="140" w:line="240" w:lineRule="auto"/>
        <w:ind w:left="758" w:right="-20" w:hanging="778"/>
        <w:rPr>
          <w:rFonts w:ascii="Times New Roman" w:hAnsi="Times New Roman" w:cs="Times New Roman"/>
        </w:rPr>
      </w:pPr>
      <w:r w:rsidRPr="00752D8B">
        <w:rPr>
          <w:rFonts w:ascii="Times New Roman" w:hAnsi="Times New Roman" w:cs="Times New Roman"/>
          <w:b/>
          <w:sz w:val="28"/>
        </w:rPr>
        <w:t>1.4</w:t>
      </w:r>
      <w:r>
        <w:rPr>
          <w:rFonts w:ascii="Times New Roman" w:hAnsi="Times New Roman" w:cs="Times New Roman"/>
          <w:b/>
          <w:sz w:val="28"/>
        </w:rPr>
        <w:t>.</w:t>
      </w:r>
      <w:r w:rsidRPr="00752D8B">
        <w:rPr>
          <w:rFonts w:ascii="Times New Roman" w:hAnsi="Times New Roman" w:cs="Times New Roman"/>
          <w:b/>
          <w:sz w:val="28"/>
        </w:rPr>
        <w:t xml:space="preserve"> Gwangju Human Rights Charter (2012)</w:t>
      </w:r>
    </w:p>
    <w:p w:rsidR="001423A4" w:rsidRPr="00DD49A7" w:rsidRDefault="001423A4" w:rsidP="001423A4">
      <w:pPr>
        <w:pStyle w:val="MS"/>
        <w:wordWrap/>
        <w:snapToGrid w:val="0"/>
        <w:spacing w:line="240" w:lineRule="auto"/>
        <w:rPr>
          <w:rFonts w:hAnsi="Times New Roman" w:cs="Times New Roman"/>
          <w:sz w:val="26"/>
          <w:szCs w:val="26"/>
        </w:rPr>
      </w:pPr>
    </w:p>
    <w:p w:rsidR="001423A4" w:rsidRPr="00DD49A7" w:rsidRDefault="001423A4" w:rsidP="001423A4">
      <w:pPr>
        <w:pStyle w:val="MS"/>
        <w:wordWrap/>
        <w:snapToGrid w:val="0"/>
        <w:spacing w:line="360" w:lineRule="auto"/>
        <w:rPr>
          <w:rFonts w:hAnsi="Times New Roman" w:cs="Times New Roman"/>
          <w:sz w:val="26"/>
          <w:szCs w:val="26"/>
        </w:rPr>
      </w:pPr>
      <w:r w:rsidRPr="00DD49A7">
        <w:rPr>
          <w:rFonts w:hAnsi="Times New Roman" w:cs="Times New Roman"/>
          <w:sz w:val="26"/>
          <w:szCs w:val="26"/>
        </w:rPr>
        <w:t>The Gwangju Human Rights Charter was declared by citizen representatives on the 47</w:t>
      </w:r>
      <w:r w:rsidRPr="00DD49A7">
        <w:rPr>
          <w:rFonts w:hAnsi="Times New Roman" w:cs="Times New Roman"/>
          <w:sz w:val="26"/>
          <w:szCs w:val="26"/>
          <w:vertAlign w:val="superscript"/>
        </w:rPr>
        <w:t xml:space="preserve">th </w:t>
      </w:r>
      <w:r w:rsidRPr="00DD49A7">
        <w:rPr>
          <w:rFonts w:hAnsi="Times New Roman" w:cs="Times New Roman"/>
          <w:sz w:val="26"/>
          <w:szCs w:val="26"/>
        </w:rPr>
        <w:t xml:space="preserve">Gwangju Citizens’ Day, May 21, 2012. The Charter includes human rights principals that citizens recommended to respect in order to best embody a Human Rights City. It </w:t>
      </w:r>
      <w:r w:rsidRPr="00A6002D">
        <w:rPr>
          <w:rFonts w:hAnsi="Times New Roman" w:cs="Times New Roman"/>
          <w:sz w:val="26"/>
          <w:szCs w:val="26"/>
          <w:shd w:val="clear" w:color="000000" w:fill="auto"/>
        </w:rPr>
        <w:t>was established after conducting more than 40 meetings with about 30 institutions and organizations, who all participated in afore</w:t>
      </w:r>
      <w:r>
        <w:rPr>
          <w:rFonts w:hAnsi="Times New Roman" w:cs="Times New Roman"/>
          <w:sz w:val="26"/>
          <w:szCs w:val="26"/>
          <w:shd w:val="clear" w:color="000000" w:fill="auto"/>
        </w:rPr>
        <w:t>-</w:t>
      </w:r>
      <w:r w:rsidRPr="00A6002D">
        <w:rPr>
          <w:rFonts w:hAnsi="Times New Roman" w:cs="Times New Roman"/>
          <w:sz w:val="26"/>
          <w:szCs w:val="26"/>
          <w:shd w:val="clear" w:color="000000" w:fill="auto"/>
        </w:rPr>
        <w:t xml:space="preserve">mentioned meetings for over a year so as to best </w:t>
      </w:r>
      <w:r w:rsidRPr="00AD4051">
        <w:rPr>
          <w:rFonts w:hAnsi="Times New Roman" w:cs="Times New Roman"/>
          <w:sz w:val="26"/>
          <w:szCs w:val="26"/>
          <w:shd w:val="clear" w:color="000000" w:fill="auto"/>
        </w:rPr>
        <w:t xml:space="preserve">incorporate the diverse needs of civil society activists, academics, human rights experts, </w:t>
      </w:r>
      <w:r w:rsidRPr="00AD4051">
        <w:rPr>
          <w:rFonts w:hAnsi="Times New Roman" w:cs="Times New Roman"/>
          <w:sz w:val="26"/>
          <w:szCs w:val="26"/>
          <w:shd w:val="clear" w:color="000000" w:fill="auto"/>
        </w:rPr>
        <w:lastRenderedPageBreak/>
        <w:t>public officials, refugees, women, laborers, and others.</w:t>
      </w:r>
      <w:r w:rsidRPr="00DD49A7">
        <w:rPr>
          <w:rFonts w:hAnsi="Times New Roman" w:cs="Times New Roman"/>
          <w:sz w:val="26"/>
          <w:szCs w:val="26"/>
        </w:rPr>
        <w:t xml:space="preserve"> </w:t>
      </w:r>
    </w:p>
    <w:p w:rsidR="001423A4" w:rsidRPr="00752D8B" w:rsidRDefault="001423A4" w:rsidP="001423A4">
      <w:pPr>
        <w:pStyle w:val="MS"/>
        <w:wordWrap/>
        <w:snapToGrid w:val="0"/>
        <w:spacing w:line="360" w:lineRule="auto"/>
        <w:rPr>
          <w:rFonts w:eastAsia="Times New Roman" w:hAnsi="Times New Roman" w:cs="Times New Roman"/>
          <w:sz w:val="24"/>
        </w:rPr>
      </w:pPr>
    </w:p>
    <w:p w:rsidR="001423A4" w:rsidRPr="00DD49A7" w:rsidRDefault="001423A4" w:rsidP="001423A4">
      <w:pPr>
        <w:pStyle w:val="a"/>
        <w:wordWrap/>
        <w:snapToGrid w:val="0"/>
        <w:spacing w:line="360" w:lineRule="auto"/>
        <w:rPr>
          <w:rFonts w:ascii="Times New Roman" w:hAnsi="Times New Roman" w:cs="Times New Roman"/>
          <w:sz w:val="26"/>
          <w:szCs w:val="26"/>
        </w:rPr>
      </w:pPr>
      <w:r w:rsidRPr="00DD49A7">
        <w:rPr>
          <w:rFonts w:ascii="Times New Roman" w:hAnsi="Times New Roman" w:cs="Times New Roman"/>
          <w:sz w:val="26"/>
          <w:szCs w:val="26"/>
        </w:rPr>
        <w:t>The Charter is the first city-level human rights charter in Asia and the third in the world in realizing the value of human rights to be pursued by urban communities</w:t>
      </w:r>
      <w:r>
        <w:rPr>
          <w:rFonts w:ascii="Times New Roman" w:hAnsi="Times New Roman" w:cs="Times New Roman"/>
          <w:sz w:val="26"/>
          <w:szCs w:val="26"/>
        </w:rPr>
        <w:t>. Concurrently, it</w:t>
      </w:r>
      <w:r w:rsidRPr="00DD49A7">
        <w:rPr>
          <w:rFonts w:ascii="Times New Roman" w:hAnsi="Times New Roman" w:cs="Times New Roman"/>
          <w:sz w:val="26"/>
          <w:szCs w:val="26"/>
        </w:rPr>
        <w:t xml:space="preserve"> </w:t>
      </w:r>
      <w:r>
        <w:rPr>
          <w:rFonts w:ascii="Times New Roman" w:hAnsi="Times New Roman" w:cs="Times New Roman"/>
          <w:sz w:val="26"/>
          <w:szCs w:val="26"/>
        </w:rPr>
        <w:t>showcases</w:t>
      </w:r>
      <w:r w:rsidRPr="00DD49A7">
        <w:rPr>
          <w:rFonts w:ascii="Times New Roman" w:hAnsi="Times New Roman" w:cs="Times New Roman"/>
          <w:sz w:val="26"/>
          <w:szCs w:val="26"/>
        </w:rPr>
        <w:t xml:space="preserve"> various models for </w:t>
      </w:r>
      <w:r>
        <w:rPr>
          <w:rFonts w:ascii="Times New Roman" w:hAnsi="Times New Roman" w:cs="Times New Roman"/>
          <w:sz w:val="26"/>
          <w:szCs w:val="26"/>
        </w:rPr>
        <w:t xml:space="preserve">how to best </w:t>
      </w:r>
      <w:r w:rsidRPr="00DD49A7">
        <w:rPr>
          <w:rFonts w:ascii="Times New Roman" w:hAnsi="Times New Roman" w:cs="Times New Roman"/>
          <w:sz w:val="26"/>
          <w:szCs w:val="26"/>
        </w:rPr>
        <w:t>realiz</w:t>
      </w:r>
      <w:r>
        <w:rPr>
          <w:rFonts w:ascii="Times New Roman" w:hAnsi="Times New Roman" w:cs="Times New Roman"/>
          <w:sz w:val="26"/>
          <w:szCs w:val="26"/>
        </w:rPr>
        <w:t>e</w:t>
      </w:r>
      <w:r w:rsidRPr="00DD49A7">
        <w:rPr>
          <w:rFonts w:ascii="Times New Roman" w:hAnsi="Times New Roman" w:cs="Times New Roman"/>
          <w:sz w:val="26"/>
          <w:szCs w:val="26"/>
        </w:rPr>
        <w:t xml:space="preserve"> human rights at </w:t>
      </w:r>
      <w:r>
        <w:rPr>
          <w:rFonts w:ascii="Times New Roman" w:hAnsi="Times New Roman" w:cs="Times New Roman"/>
          <w:sz w:val="26"/>
          <w:szCs w:val="26"/>
        </w:rPr>
        <w:t xml:space="preserve">a </w:t>
      </w:r>
      <w:r w:rsidRPr="00DD49A7">
        <w:rPr>
          <w:rFonts w:ascii="Times New Roman" w:hAnsi="Times New Roman" w:cs="Times New Roman"/>
          <w:sz w:val="26"/>
          <w:szCs w:val="26"/>
        </w:rPr>
        <w:t>local government level. We believe that Gwangju has motivated other cities in Korea such as Seoul and Busan to institutionalize the</w:t>
      </w:r>
      <w:r>
        <w:rPr>
          <w:rFonts w:ascii="Times New Roman" w:hAnsi="Times New Roman" w:cs="Times New Roman"/>
          <w:sz w:val="26"/>
          <w:szCs w:val="26"/>
        </w:rPr>
        <w:t>ir</w:t>
      </w:r>
      <w:r w:rsidRPr="00DD49A7">
        <w:rPr>
          <w:rFonts w:ascii="Times New Roman" w:hAnsi="Times New Roman" w:cs="Times New Roman"/>
          <w:sz w:val="26"/>
          <w:szCs w:val="26"/>
        </w:rPr>
        <w:t xml:space="preserve"> human rights system</w:t>
      </w:r>
      <w:r>
        <w:rPr>
          <w:rFonts w:ascii="Times New Roman" w:hAnsi="Times New Roman" w:cs="Times New Roman"/>
          <w:sz w:val="26"/>
          <w:szCs w:val="26"/>
        </w:rPr>
        <w:t>s</w:t>
      </w:r>
      <w:r w:rsidRPr="00DD49A7">
        <w:rPr>
          <w:rFonts w:ascii="Times New Roman" w:hAnsi="Times New Roman" w:cs="Times New Roman"/>
          <w:sz w:val="26"/>
          <w:szCs w:val="26"/>
        </w:rPr>
        <w:t xml:space="preserve"> by means of charters or ordinances, </w:t>
      </w:r>
      <w:r>
        <w:rPr>
          <w:rFonts w:ascii="Times New Roman" w:hAnsi="Times New Roman" w:cs="Times New Roman"/>
          <w:sz w:val="26"/>
          <w:szCs w:val="26"/>
        </w:rPr>
        <w:t xml:space="preserve">and </w:t>
      </w:r>
      <w:r w:rsidRPr="00DD49A7">
        <w:rPr>
          <w:rFonts w:ascii="Times New Roman" w:hAnsi="Times New Roman" w:cs="Times New Roman"/>
          <w:sz w:val="26"/>
          <w:szCs w:val="26"/>
        </w:rPr>
        <w:t>consequently</w:t>
      </w:r>
      <w:r>
        <w:rPr>
          <w:rFonts w:ascii="Times New Roman" w:hAnsi="Times New Roman" w:cs="Times New Roman"/>
          <w:sz w:val="26"/>
          <w:szCs w:val="26"/>
        </w:rPr>
        <w:t xml:space="preserve"> </w:t>
      </w:r>
      <w:r w:rsidRPr="00DD49A7">
        <w:rPr>
          <w:rFonts w:ascii="Times New Roman" w:hAnsi="Times New Roman" w:cs="Times New Roman"/>
          <w:sz w:val="26"/>
          <w:szCs w:val="26"/>
        </w:rPr>
        <w:t>contributing to the spread of human rights</w:t>
      </w:r>
      <w:r>
        <w:rPr>
          <w:rFonts w:ascii="Times New Roman" w:hAnsi="Times New Roman" w:cs="Times New Roman"/>
          <w:sz w:val="26"/>
          <w:szCs w:val="26"/>
        </w:rPr>
        <w:t xml:space="preserve"> values</w:t>
      </w:r>
      <w:r w:rsidRPr="00DD49A7">
        <w:rPr>
          <w:rFonts w:ascii="Times New Roman" w:hAnsi="Times New Roman" w:cs="Times New Roman"/>
          <w:sz w:val="26"/>
          <w:szCs w:val="26"/>
        </w:rPr>
        <w:t xml:space="preserve">. </w:t>
      </w:r>
    </w:p>
    <w:p w:rsidR="001423A4" w:rsidRPr="00752D8B" w:rsidRDefault="001423A4" w:rsidP="001423A4">
      <w:pPr>
        <w:pStyle w:val="a"/>
        <w:wordWrap/>
        <w:snapToGrid w:val="0"/>
        <w:spacing w:line="360" w:lineRule="auto"/>
        <w:rPr>
          <w:rFonts w:ascii="Times New Roman" w:eastAsia="Times New Roman" w:hAnsi="Times New Roman" w:cs="Times New Roman"/>
          <w:sz w:val="24"/>
        </w:rPr>
      </w:pPr>
    </w:p>
    <w:p w:rsidR="001423A4" w:rsidRPr="00DD49A7" w:rsidRDefault="001423A4" w:rsidP="001423A4">
      <w:pPr>
        <w:pStyle w:val="a"/>
        <w:wordWrap/>
        <w:snapToGrid w:val="0"/>
        <w:spacing w:line="360" w:lineRule="auto"/>
        <w:rPr>
          <w:rFonts w:ascii="Times New Roman" w:hAnsi="Times New Roman" w:cs="Times New Roman"/>
          <w:sz w:val="26"/>
          <w:szCs w:val="26"/>
        </w:rPr>
      </w:pPr>
      <w:r w:rsidRPr="00DD49A7">
        <w:rPr>
          <w:rFonts w:ascii="Times New Roman" w:hAnsi="Times New Roman" w:cs="Times New Roman"/>
          <w:sz w:val="26"/>
          <w:szCs w:val="26"/>
        </w:rPr>
        <w:t xml:space="preserve">The Charter presented the guidelines of human rights institutions, </w:t>
      </w:r>
      <w:r>
        <w:rPr>
          <w:rFonts w:ascii="Times New Roman" w:hAnsi="Times New Roman" w:cs="Times New Roman"/>
          <w:sz w:val="26"/>
          <w:szCs w:val="26"/>
        </w:rPr>
        <w:t xml:space="preserve">effectively </w:t>
      </w:r>
      <w:r w:rsidRPr="00DD49A7">
        <w:rPr>
          <w:rFonts w:ascii="Times New Roman" w:hAnsi="Times New Roman" w:cs="Times New Roman"/>
          <w:sz w:val="26"/>
          <w:szCs w:val="26"/>
        </w:rPr>
        <w:t xml:space="preserve">establishing a new </w:t>
      </w:r>
      <w:r>
        <w:rPr>
          <w:rFonts w:ascii="Times New Roman" w:hAnsi="Times New Roman" w:cs="Times New Roman"/>
          <w:sz w:val="26"/>
          <w:szCs w:val="26"/>
        </w:rPr>
        <w:t xml:space="preserve">model for </w:t>
      </w:r>
      <w:r w:rsidRPr="00DD49A7">
        <w:rPr>
          <w:rFonts w:ascii="Times New Roman" w:hAnsi="Times New Roman" w:cs="Times New Roman"/>
          <w:sz w:val="26"/>
          <w:szCs w:val="26"/>
        </w:rPr>
        <w:t xml:space="preserve">main-streaming human rights </w:t>
      </w:r>
      <w:r>
        <w:rPr>
          <w:rFonts w:ascii="Times New Roman" w:hAnsi="Times New Roman" w:cs="Times New Roman"/>
          <w:sz w:val="26"/>
          <w:szCs w:val="26"/>
        </w:rPr>
        <w:t xml:space="preserve">within </w:t>
      </w:r>
      <w:r w:rsidRPr="00DD49A7">
        <w:rPr>
          <w:rFonts w:ascii="Times New Roman" w:hAnsi="Times New Roman" w:cs="Times New Roman"/>
          <w:sz w:val="26"/>
          <w:szCs w:val="26"/>
        </w:rPr>
        <w:t xml:space="preserve">local government administrations. </w:t>
      </w:r>
      <w:r>
        <w:rPr>
          <w:rFonts w:ascii="Times New Roman" w:hAnsi="Times New Roman" w:cs="Times New Roman"/>
          <w:sz w:val="26"/>
          <w:szCs w:val="26"/>
        </w:rPr>
        <w:t>Accordingly, v</w:t>
      </w:r>
      <w:r w:rsidRPr="00DD49A7">
        <w:rPr>
          <w:rFonts w:ascii="Times New Roman" w:hAnsi="Times New Roman" w:cs="Times New Roman"/>
          <w:sz w:val="26"/>
          <w:szCs w:val="26"/>
        </w:rPr>
        <w:t xml:space="preserve">arious policies of Gwangju City have been drafted and implemented based on the Charter. </w:t>
      </w:r>
      <w:r>
        <w:rPr>
          <w:rFonts w:ascii="Times New Roman" w:hAnsi="Times New Roman" w:cs="Times New Roman"/>
          <w:sz w:val="26"/>
          <w:szCs w:val="26"/>
        </w:rPr>
        <w:t>Additionally, s</w:t>
      </w:r>
      <w:r w:rsidRPr="00DD49A7">
        <w:rPr>
          <w:rFonts w:ascii="Times New Roman" w:hAnsi="Times New Roman" w:cs="Times New Roman"/>
          <w:sz w:val="26"/>
          <w:szCs w:val="26"/>
        </w:rPr>
        <w:t xml:space="preserve">ince 2013, </w:t>
      </w:r>
      <w:r>
        <w:rPr>
          <w:rFonts w:ascii="Times New Roman" w:hAnsi="Times New Roman" w:cs="Times New Roman"/>
          <w:sz w:val="26"/>
          <w:szCs w:val="26"/>
        </w:rPr>
        <w:t xml:space="preserve">in order to </w:t>
      </w:r>
      <w:r w:rsidRPr="00DD49A7">
        <w:rPr>
          <w:rFonts w:ascii="Times New Roman" w:hAnsi="Times New Roman" w:cs="Times New Roman"/>
          <w:sz w:val="26"/>
          <w:szCs w:val="26"/>
        </w:rPr>
        <w:t xml:space="preserve">familiarize </w:t>
      </w:r>
      <w:r>
        <w:rPr>
          <w:rFonts w:ascii="Times New Roman" w:hAnsi="Times New Roman" w:cs="Times New Roman"/>
          <w:sz w:val="26"/>
          <w:szCs w:val="26"/>
        </w:rPr>
        <w:t xml:space="preserve">citizens with </w:t>
      </w:r>
      <w:r w:rsidRPr="00DD49A7">
        <w:rPr>
          <w:rFonts w:ascii="Times New Roman" w:hAnsi="Times New Roman" w:cs="Times New Roman"/>
          <w:sz w:val="26"/>
          <w:szCs w:val="26"/>
        </w:rPr>
        <w:t xml:space="preserve">the Charter, the City hosts </w:t>
      </w:r>
      <w:r>
        <w:rPr>
          <w:rFonts w:ascii="Times New Roman" w:hAnsi="Times New Roman" w:cs="Times New Roman"/>
          <w:sz w:val="26"/>
          <w:szCs w:val="26"/>
        </w:rPr>
        <w:t>an annual</w:t>
      </w:r>
      <w:r w:rsidRPr="00DD49A7">
        <w:rPr>
          <w:rFonts w:ascii="Times New Roman" w:hAnsi="Times New Roman" w:cs="Times New Roman"/>
          <w:sz w:val="26"/>
          <w:szCs w:val="26"/>
        </w:rPr>
        <w:t xml:space="preserve"> Human Rights Promotion Contest accompanied by exhibitions of human rights related slogans </w:t>
      </w:r>
      <w:r>
        <w:rPr>
          <w:rFonts w:ascii="Times New Roman" w:hAnsi="Times New Roman" w:cs="Times New Roman"/>
          <w:sz w:val="26"/>
          <w:szCs w:val="26"/>
        </w:rPr>
        <w:t xml:space="preserve">and </w:t>
      </w:r>
      <w:r w:rsidRPr="00DD49A7">
        <w:rPr>
          <w:rFonts w:ascii="Times New Roman" w:hAnsi="Times New Roman" w:cs="Times New Roman"/>
          <w:sz w:val="26"/>
          <w:szCs w:val="26"/>
        </w:rPr>
        <w:t>posters among others. In addition, Gwangju publishes the Gwangju Human Rights Charter Guidebook, Gwangju Human Rights Charter Table Calendar and Poster Calendar, and Gwangju Human Rights Charter Comics so that the contents of the Charter become</w:t>
      </w:r>
      <w:r w:rsidRPr="00D13485">
        <w:rPr>
          <w:rFonts w:ascii="Times New Roman" w:hAnsi="Times New Roman" w:cs="Times New Roman"/>
          <w:sz w:val="26"/>
          <w:szCs w:val="26"/>
        </w:rPr>
        <w:t xml:space="preserve"> </w:t>
      </w:r>
      <w:r w:rsidRPr="00854A95">
        <w:rPr>
          <w:rFonts w:ascii="Times New Roman" w:hAnsi="Times New Roman" w:cs="Times New Roman"/>
          <w:sz w:val="26"/>
          <w:szCs w:val="26"/>
        </w:rPr>
        <w:t>rooted in civic consciousness</w:t>
      </w:r>
      <w:r>
        <w:rPr>
          <w:rFonts w:ascii="Times New Roman" w:hAnsi="Times New Roman" w:cs="Times New Roman"/>
          <w:sz w:val="26"/>
          <w:szCs w:val="26"/>
        </w:rPr>
        <w:t xml:space="preserve"> and</w:t>
      </w:r>
      <w:r w:rsidRPr="00DD49A7">
        <w:rPr>
          <w:rFonts w:ascii="Times New Roman" w:hAnsi="Times New Roman" w:cs="Times New Roman"/>
          <w:sz w:val="26"/>
          <w:szCs w:val="26"/>
        </w:rPr>
        <w:t xml:space="preserve"> </w:t>
      </w:r>
      <w:r>
        <w:rPr>
          <w:rFonts w:ascii="Times New Roman" w:hAnsi="Times New Roman" w:cs="Times New Roman"/>
          <w:sz w:val="26"/>
          <w:szCs w:val="26"/>
        </w:rPr>
        <w:t xml:space="preserve">a part of local </w:t>
      </w:r>
      <w:r w:rsidRPr="00DD49A7">
        <w:rPr>
          <w:rFonts w:ascii="Times New Roman" w:hAnsi="Times New Roman" w:cs="Times New Roman"/>
          <w:sz w:val="26"/>
          <w:szCs w:val="26"/>
        </w:rPr>
        <w:t xml:space="preserve">human rights culture. The contents of the Charter are </w:t>
      </w:r>
      <w:r>
        <w:rPr>
          <w:rFonts w:ascii="Times New Roman" w:hAnsi="Times New Roman" w:cs="Times New Roman"/>
          <w:sz w:val="26"/>
          <w:szCs w:val="26"/>
        </w:rPr>
        <w:t xml:space="preserve">also </w:t>
      </w:r>
      <w:r w:rsidRPr="00DD49A7">
        <w:rPr>
          <w:rFonts w:ascii="Times New Roman" w:hAnsi="Times New Roman" w:cs="Times New Roman"/>
          <w:sz w:val="26"/>
          <w:szCs w:val="26"/>
        </w:rPr>
        <w:t>introduced to citizens through other publications such as the 'Gwangju Human Rights Charter Commentary', 'Gwangju Human Rights Charter Calendar', and 'Gwangju Human Rights Charter for Children'.</w:t>
      </w:r>
    </w:p>
    <w:p w:rsidR="001423A4" w:rsidRPr="00752D8B" w:rsidRDefault="001423A4" w:rsidP="001423A4">
      <w:pPr>
        <w:pStyle w:val="a"/>
        <w:spacing w:before="140" w:line="360" w:lineRule="auto"/>
        <w:ind w:left="758" w:right="-20" w:hanging="778"/>
        <w:rPr>
          <w:rFonts w:ascii="Times New Roman" w:hAnsi="Times New Roman" w:cs="Times New Roman"/>
          <w:sz w:val="26"/>
        </w:rPr>
      </w:pPr>
    </w:p>
    <w:p w:rsidR="001423A4" w:rsidRPr="00752D8B" w:rsidRDefault="001423A4" w:rsidP="001423A4">
      <w:pPr>
        <w:pStyle w:val="a"/>
        <w:spacing w:before="140" w:line="240" w:lineRule="auto"/>
        <w:ind w:left="754" w:right="-23" w:hanging="777"/>
        <w:rPr>
          <w:rFonts w:ascii="Times New Roman" w:hAnsi="Times New Roman" w:cs="Times New Roman"/>
        </w:rPr>
      </w:pPr>
      <w:r w:rsidRPr="00752D8B">
        <w:rPr>
          <w:rFonts w:ascii="Times New Roman" w:hAnsi="Times New Roman" w:cs="Times New Roman"/>
          <w:b/>
          <w:sz w:val="28"/>
        </w:rPr>
        <w:t>1.5</w:t>
      </w:r>
      <w:r>
        <w:rPr>
          <w:rFonts w:ascii="Times New Roman" w:hAnsi="Times New Roman" w:cs="Times New Roman"/>
          <w:b/>
          <w:sz w:val="28"/>
        </w:rPr>
        <w:t>.</w:t>
      </w:r>
      <w:r w:rsidRPr="00752D8B">
        <w:rPr>
          <w:rFonts w:ascii="Times New Roman" w:hAnsi="Times New Roman" w:cs="Times New Roman"/>
          <w:b/>
          <w:sz w:val="28"/>
        </w:rPr>
        <w:t xml:space="preserve"> Human Rights Indicators (2012)</w:t>
      </w:r>
    </w:p>
    <w:p w:rsidR="001423A4" w:rsidRPr="00752D8B" w:rsidRDefault="001423A4" w:rsidP="001423A4">
      <w:pPr>
        <w:pStyle w:val="MS"/>
        <w:wordWrap/>
        <w:snapToGrid w:val="0"/>
        <w:spacing w:line="360" w:lineRule="auto"/>
        <w:rPr>
          <w:rFonts w:hAnsi="Times New Roman" w:cs="Times New Roman"/>
        </w:rPr>
      </w:pPr>
    </w:p>
    <w:p w:rsidR="001423A4" w:rsidRPr="00DD49A7" w:rsidRDefault="001423A4" w:rsidP="001423A4">
      <w:pPr>
        <w:pStyle w:val="a"/>
        <w:spacing w:line="360" w:lineRule="auto"/>
        <w:rPr>
          <w:rFonts w:ascii="Times New Roman" w:hAnsi="Times New Roman" w:cs="Times New Roman"/>
          <w:sz w:val="26"/>
          <w:szCs w:val="26"/>
        </w:rPr>
      </w:pPr>
      <w:r w:rsidRPr="00DD49A7">
        <w:rPr>
          <w:rFonts w:ascii="Times New Roman" w:hAnsi="Times New Roman" w:cs="Times New Roman"/>
          <w:sz w:val="26"/>
          <w:szCs w:val="26"/>
        </w:rPr>
        <w:lastRenderedPageBreak/>
        <w:t xml:space="preserve">In 2012, the City of Gwangju developed the </w:t>
      </w:r>
      <w:r w:rsidRPr="00DD49A7">
        <w:rPr>
          <w:rFonts w:ascii="Times New Roman" w:hAnsi="Times New Roman" w:cs="Times New Roman"/>
          <w:i/>
          <w:sz w:val="26"/>
          <w:szCs w:val="26"/>
        </w:rPr>
        <w:t xml:space="preserve">Human Rights Indicators </w:t>
      </w:r>
      <w:r w:rsidRPr="00DD49A7">
        <w:rPr>
          <w:rFonts w:ascii="Times New Roman" w:hAnsi="Times New Roman" w:cs="Times New Roman"/>
          <w:sz w:val="26"/>
          <w:szCs w:val="26"/>
        </w:rPr>
        <w:t xml:space="preserve">to </w:t>
      </w:r>
      <w:r>
        <w:rPr>
          <w:rFonts w:ascii="Times New Roman" w:hAnsi="Times New Roman" w:cs="Times New Roman"/>
          <w:sz w:val="26"/>
          <w:szCs w:val="26"/>
        </w:rPr>
        <w:t xml:space="preserve">objectively assess the </w:t>
      </w:r>
      <w:r w:rsidRPr="00DD49A7">
        <w:rPr>
          <w:rFonts w:ascii="Times New Roman" w:hAnsi="Times New Roman" w:cs="Times New Roman"/>
          <w:sz w:val="26"/>
          <w:szCs w:val="26"/>
        </w:rPr>
        <w:t>human rights situation of the City and to establish more coherent human rights policies based on th</w:t>
      </w:r>
      <w:r>
        <w:rPr>
          <w:rFonts w:ascii="Times New Roman" w:hAnsi="Times New Roman" w:cs="Times New Roman"/>
          <w:sz w:val="26"/>
          <w:szCs w:val="26"/>
        </w:rPr>
        <w:t>ose assessments</w:t>
      </w:r>
      <w:r w:rsidRPr="00DD49A7">
        <w:rPr>
          <w:rFonts w:ascii="Times New Roman" w:hAnsi="Times New Roman" w:cs="Times New Roman"/>
          <w:sz w:val="26"/>
          <w:szCs w:val="26"/>
        </w:rPr>
        <w:t xml:space="preserve">. The Indicators </w:t>
      </w:r>
      <w:r>
        <w:rPr>
          <w:rFonts w:ascii="Times New Roman" w:hAnsi="Times New Roman" w:cs="Times New Roman"/>
          <w:sz w:val="26"/>
          <w:szCs w:val="26"/>
        </w:rPr>
        <w:t>take into account</w:t>
      </w:r>
      <w:r w:rsidRPr="00DD49A7">
        <w:rPr>
          <w:rFonts w:ascii="Times New Roman" w:hAnsi="Times New Roman" w:cs="Times New Roman"/>
          <w:sz w:val="26"/>
          <w:szCs w:val="26"/>
        </w:rPr>
        <w:t xml:space="preserve"> both universal aspects of human rights and local characteristics of the City. </w:t>
      </w:r>
      <w:r w:rsidRPr="00854A95">
        <w:rPr>
          <w:rFonts w:ascii="Times New Roman" w:hAnsi="Times New Roman" w:cs="Times New Roman"/>
          <w:sz w:val="26"/>
          <w:szCs w:val="26"/>
        </w:rPr>
        <w:t xml:space="preserve">Gwangju went </w:t>
      </w:r>
      <w:r>
        <w:rPr>
          <w:rFonts w:ascii="Times New Roman" w:hAnsi="Times New Roman" w:cs="Times New Roman"/>
          <w:sz w:val="26"/>
          <w:szCs w:val="26"/>
        </w:rPr>
        <w:t>to great lengths to</w:t>
      </w:r>
      <w:r w:rsidRPr="00854A95">
        <w:rPr>
          <w:rFonts w:ascii="Times New Roman" w:hAnsi="Times New Roman" w:cs="Times New Roman"/>
          <w:sz w:val="26"/>
          <w:szCs w:val="26"/>
        </w:rPr>
        <w:t xml:space="preserve"> </w:t>
      </w:r>
      <w:r w:rsidRPr="00DD49A7">
        <w:rPr>
          <w:rFonts w:ascii="Times New Roman" w:hAnsi="Times New Roman" w:cs="Times New Roman"/>
          <w:sz w:val="26"/>
          <w:szCs w:val="26"/>
        </w:rPr>
        <w:t>improve the objectivity and usefulness of the Indicators</w:t>
      </w:r>
      <w:r>
        <w:rPr>
          <w:rFonts w:ascii="Times New Roman" w:hAnsi="Times New Roman" w:cs="Times New Roman"/>
          <w:sz w:val="26"/>
          <w:szCs w:val="26"/>
        </w:rPr>
        <w:t>. Such efforts included the appointment</w:t>
      </w:r>
      <w:r w:rsidRPr="00DD49A7">
        <w:rPr>
          <w:rFonts w:ascii="Times New Roman" w:hAnsi="Times New Roman" w:cs="Times New Roman"/>
          <w:sz w:val="26"/>
          <w:szCs w:val="26"/>
        </w:rPr>
        <w:t xml:space="preserve"> </w:t>
      </w:r>
      <w:r>
        <w:rPr>
          <w:rFonts w:ascii="Times New Roman" w:hAnsi="Times New Roman" w:cs="Times New Roman"/>
          <w:sz w:val="26"/>
          <w:szCs w:val="26"/>
        </w:rPr>
        <w:t xml:space="preserve">of </w:t>
      </w:r>
      <w:r w:rsidRPr="00DD49A7">
        <w:rPr>
          <w:rFonts w:ascii="Times New Roman" w:hAnsi="Times New Roman" w:cs="Times New Roman"/>
          <w:sz w:val="26"/>
          <w:szCs w:val="26"/>
        </w:rPr>
        <w:t>advisory experts</w:t>
      </w:r>
      <w:r>
        <w:rPr>
          <w:rFonts w:ascii="Times New Roman" w:hAnsi="Times New Roman" w:cs="Times New Roman"/>
          <w:sz w:val="26"/>
          <w:szCs w:val="26"/>
        </w:rPr>
        <w:t xml:space="preserve">, </w:t>
      </w:r>
      <w:r w:rsidRPr="00DD49A7">
        <w:rPr>
          <w:rFonts w:ascii="Times New Roman" w:hAnsi="Times New Roman" w:cs="Times New Roman"/>
          <w:sz w:val="26"/>
          <w:szCs w:val="26"/>
        </w:rPr>
        <w:t xml:space="preserve">hosting </w:t>
      </w:r>
      <w:r>
        <w:rPr>
          <w:rFonts w:ascii="Times New Roman" w:hAnsi="Times New Roman" w:cs="Times New Roman"/>
          <w:sz w:val="26"/>
          <w:szCs w:val="26"/>
        </w:rPr>
        <w:t xml:space="preserve">of </w:t>
      </w:r>
      <w:r w:rsidRPr="00DD49A7">
        <w:rPr>
          <w:rFonts w:ascii="Times New Roman" w:hAnsi="Times New Roman" w:cs="Times New Roman"/>
          <w:sz w:val="26"/>
          <w:szCs w:val="26"/>
        </w:rPr>
        <w:t xml:space="preserve">public hearings, meetings of administrative directors, advisory </w:t>
      </w:r>
      <w:r>
        <w:rPr>
          <w:rFonts w:ascii="Times New Roman" w:hAnsi="Times New Roman" w:cs="Times New Roman"/>
          <w:sz w:val="26"/>
          <w:szCs w:val="26"/>
        </w:rPr>
        <w:t>sessions with</w:t>
      </w:r>
      <w:r w:rsidRPr="00DD49A7">
        <w:rPr>
          <w:rFonts w:ascii="Times New Roman" w:hAnsi="Times New Roman" w:cs="Times New Roman"/>
          <w:sz w:val="26"/>
          <w:szCs w:val="26"/>
        </w:rPr>
        <w:t xml:space="preserve"> the National Human Rights Commission of Korea, </w:t>
      </w:r>
      <w:r>
        <w:rPr>
          <w:rFonts w:ascii="Times New Roman" w:hAnsi="Times New Roman" w:cs="Times New Roman"/>
          <w:sz w:val="26"/>
          <w:szCs w:val="26"/>
        </w:rPr>
        <w:t>as well as consultations</w:t>
      </w:r>
      <w:r w:rsidRPr="00DD49A7">
        <w:rPr>
          <w:rFonts w:ascii="Times New Roman" w:hAnsi="Times New Roman" w:cs="Times New Roman"/>
          <w:sz w:val="26"/>
          <w:szCs w:val="26"/>
        </w:rPr>
        <w:t xml:space="preserve"> from the UN Office of </w:t>
      </w:r>
      <w:r>
        <w:rPr>
          <w:rFonts w:ascii="Times New Roman" w:hAnsi="Times New Roman" w:cs="Times New Roman"/>
          <w:sz w:val="26"/>
          <w:szCs w:val="26"/>
        </w:rPr>
        <w:t xml:space="preserve">the </w:t>
      </w:r>
      <w:r w:rsidRPr="00DD49A7">
        <w:rPr>
          <w:rFonts w:ascii="Times New Roman" w:hAnsi="Times New Roman" w:cs="Times New Roman"/>
          <w:sz w:val="26"/>
          <w:szCs w:val="26"/>
        </w:rPr>
        <w:t xml:space="preserve">High Commissioner for Human Rights. These steps led to </w:t>
      </w:r>
      <w:r>
        <w:rPr>
          <w:rFonts w:ascii="Times New Roman" w:hAnsi="Times New Roman" w:cs="Times New Roman"/>
          <w:sz w:val="26"/>
          <w:szCs w:val="26"/>
        </w:rPr>
        <w:t xml:space="preserve">a formulation of </w:t>
      </w:r>
      <w:r w:rsidRPr="00DD49A7">
        <w:rPr>
          <w:rFonts w:ascii="Times New Roman" w:hAnsi="Times New Roman" w:cs="Times New Roman"/>
          <w:sz w:val="26"/>
          <w:szCs w:val="26"/>
        </w:rPr>
        <w:t xml:space="preserve">100 indicators under five areas </w:t>
      </w:r>
      <w:r>
        <w:rPr>
          <w:rFonts w:ascii="Times New Roman" w:hAnsi="Times New Roman" w:cs="Times New Roman"/>
          <w:sz w:val="26"/>
          <w:szCs w:val="26"/>
        </w:rPr>
        <w:t>with</w:t>
      </w:r>
      <w:r w:rsidRPr="00DD49A7">
        <w:rPr>
          <w:rFonts w:ascii="Times New Roman" w:hAnsi="Times New Roman" w:cs="Times New Roman"/>
          <w:sz w:val="26"/>
          <w:szCs w:val="26"/>
        </w:rPr>
        <w:t xml:space="preserve"> 18 </w:t>
      </w:r>
      <w:r>
        <w:rPr>
          <w:rFonts w:ascii="Times New Roman" w:hAnsi="Times New Roman" w:cs="Times New Roman"/>
          <w:sz w:val="26"/>
          <w:szCs w:val="26"/>
        </w:rPr>
        <w:t xml:space="preserve">adjoining </w:t>
      </w:r>
      <w:r w:rsidRPr="00DD49A7">
        <w:rPr>
          <w:rFonts w:ascii="Times New Roman" w:hAnsi="Times New Roman" w:cs="Times New Roman"/>
          <w:sz w:val="26"/>
          <w:szCs w:val="26"/>
        </w:rPr>
        <w:t xml:space="preserve">implementation tasks. There are 50 indicators </w:t>
      </w:r>
      <w:r>
        <w:rPr>
          <w:rFonts w:ascii="Times New Roman" w:hAnsi="Times New Roman" w:cs="Times New Roman"/>
          <w:sz w:val="26"/>
          <w:szCs w:val="26"/>
        </w:rPr>
        <w:t xml:space="preserve">currently </w:t>
      </w:r>
      <w:r w:rsidRPr="00DD49A7">
        <w:rPr>
          <w:rFonts w:ascii="Times New Roman" w:hAnsi="Times New Roman" w:cs="Times New Roman"/>
          <w:sz w:val="26"/>
          <w:szCs w:val="26"/>
        </w:rPr>
        <w:t xml:space="preserve">being </w:t>
      </w:r>
      <w:r>
        <w:rPr>
          <w:rFonts w:ascii="Times New Roman" w:hAnsi="Times New Roman" w:cs="Times New Roman"/>
          <w:sz w:val="26"/>
          <w:szCs w:val="26"/>
        </w:rPr>
        <w:t xml:space="preserve">pursued while the other 50 have been </w:t>
      </w:r>
      <w:r w:rsidRPr="00DD49A7">
        <w:rPr>
          <w:rFonts w:ascii="Times New Roman" w:hAnsi="Times New Roman" w:cs="Times New Roman"/>
          <w:sz w:val="26"/>
          <w:szCs w:val="26"/>
        </w:rPr>
        <w:t>accomplished successfully</w:t>
      </w:r>
      <w:r>
        <w:rPr>
          <w:rFonts w:ascii="Times New Roman" w:hAnsi="Times New Roman" w:cs="Times New Roman"/>
          <w:sz w:val="26"/>
          <w:szCs w:val="26"/>
        </w:rPr>
        <w:t xml:space="preserve"> (Tables 1 &amp; 2)</w:t>
      </w:r>
      <w:r w:rsidRPr="00DD49A7">
        <w:rPr>
          <w:rFonts w:ascii="Times New Roman" w:hAnsi="Times New Roman" w:cs="Times New Roman"/>
          <w:sz w:val="26"/>
          <w:szCs w:val="26"/>
        </w:rPr>
        <w:t xml:space="preserve">.  </w:t>
      </w:r>
    </w:p>
    <w:p w:rsidR="001423A4" w:rsidRPr="00752D8B" w:rsidRDefault="001423A4" w:rsidP="001423A4">
      <w:pPr>
        <w:pStyle w:val="a"/>
        <w:spacing w:before="140" w:line="360" w:lineRule="auto"/>
        <w:ind w:left="758" w:right="-20" w:hanging="778"/>
        <w:rPr>
          <w:rFonts w:ascii="Times New Roman" w:hAnsi="Times New Roman" w:cs="Times New Roman"/>
        </w:rPr>
      </w:pPr>
      <w:r w:rsidRPr="00752D8B">
        <w:rPr>
          <w:rFonts w:ascii="Times New Roman" w:hAnsi="Times New Roman" w:cs="Times New Roman"/>
          <w:sz w:val="26"/>
        </w:rPr>
        <w:t xml:space="preserve">        </w:t>
      </w:r>
    </w:p>
    <w:p w:rsidR="001423A4" w:rsidRDefault="001423A4" w:rsidP="001423A4">
      <w:pPr>
        <w:pStyle w:val="a"/>
        <w:rPr>
          <w:rFonts w:ascii="Times New Roman" w:hAnsi="Times New Roman" w:cs="Times New Roman"/>
          <w:sz w:val="24"/>
        </w:rPr>
      </w:pPr>
    </w:p>
    <w:p w:rsidR="001423A4" w:rsidRDefault="001423A4" w:rsidP="001423A4">
      <w:pPr>
        <w:pStyle w:val="a"/>
        <w:rPr>
          <w:rFonts w:ascii="Times New Roman" w:hAnsi="Times New Roman" w:cs="Times New Roman"/>
          <w:sz w:val="24"/>
        </w:rPr>
      </w:pPr>
    </w:p>
    <w:p w:rsidR="001423A4" w:rsidRPr="00752D8B" w:rsidRDefault="001423A4" w:rsidP="001423A4">
      <w:pPr>
        <w:pStyle w:val="a"/>
        <w:rPr>
          <w:rFonts w:ascii="Times New Roman" w:hAnsi="Times New Roman" w:cs="Times New Roman"/>
        </w:rPr>
      </w:pPr>
      <w:r w:rsidRPr="00752D8B">
        <w:rPr>
          <w:rFonts w:ascii="Times New Roman" w:hAnsi="Times New Roman" w:cs="Times New Roman"/>
          <w:sz w:val="24"/>
        </w:rPr>
        <w:t xml:space="preserve">Table </w:t>
      </w:r>
      <w:r w:rsidRPr="00752D8B">
        <w:rPr>
          <w:rFonts w:ascii="Times New Roman" w:hAnsi="Times New Roman" w:cs="Times New Roman"/>
        </w:rPr>
        <w:fldChar w:fldCharType="begin"/>
      </w:r>
      <w:r w:rsidRPr="00752D8B">
        <w:rPr>
          <w:rFonts w:ascii="Times New Roman" w:hAnsi="Times New Roman" w:cs="Times New Roman"/>
        </w:rPr>
        <w:instrText xml:space="preserve">SEQ </w:instrText>
      </w:r>
      <w:r w:rsidRPr="00752D8B">
        <w:rPr>
          <w:rFonts w:ascii="Times New Roman" w:hAnsi="Times New Roman" w:cs="Times New Roman"/>
        </w:rPr>
        <w:instrText>표</w:instrText>
      </w:r>
      <w:r w:rsidRPr="00752D8B">
        <w:rPr>
          <w:rFonts w:ascii="Times New Roman" w:hAnsi="Times New Roman" w:cs="Times New Roman"/>
        </w:rPr>
        <w:instrText xml:space="preserve"> \* ARABIC</w:instrText>
      </w:r>
      <w:r w:rsidRPr="00752D8B">
        <w:rPr>
          <w:rFonts w:ascii="Times New Roman" w:hAnsi="Times New Roman" w:cs="Times New Roman"/>
        </w:rPr>
        <w:fldChar w:fldCharType="separate"/>
      </w:r>
      <w:r>
        <w:rPr>
          <w:rFonts w:ascii="Times New Roman" w:hAnsi="Times New Roman" w:cs="Times New Roman"/>
          <w:noProof/>
        </w:rPr>
        <w:t>1</w:t>
      </w:r>
      <w:r w:rsidRPr="00752D8B">
        <w:rPr>
          <w:rFonts w:ascii="Times New Roman" w:hAnsi="Times New Roman" w:cs="Times New Roman"/>
        </w:rPr>
        <w:fldChar w:fldCharType="end"/>
      </w:r>
      <w:r w:rsidRPr="00752D8B">
        <w:rPr>
          <w:rFonts w:ascii="Times New Roman" w:hAnsi="Times New Roman" w:cs="Times New Roman"/>
          <w:sz w:val="24"/>
        </w:rPr>
        <w:t xml:space="preserve">: </w:t>
      </w:r>
      <w:r>
        <w:rPr>
          <w:rFonts w:ascii="Times New Roman" w:hAnsi="Times New Roman" w:cs="Times New Roman"/>
          <w:sz w:val="24"/>
        </w:rPr>
        <w:t xml:space="preserve">A Selection of </w:t>
      </w:r>
      <w:r w:rsidRPr="00752D8B">
        <w:rPr>
          <w:rFonts w:ascii="Times New Roman" w:hAnsi="Times New Roman" w:cs="Times New Roman"/>
          <w:sz w:val="24"/>
        </w:rPr>
        <w:t>Human Rights Indicators</w:t>
      </w:r>
    </w:p>
    <w:tbl>
      <w:tblPr>
        <w:tblOverlap w:val="never"/>
        <w:tblW w:w="0" w:type="auto"/>
        <w:tblInd w:w="102" w:type="dxa"/>
        <w:tblBorders>
          <w:top w:val="none" w:sz="3" w:space="0" w:color="000000"/>
          <w:left w:val="none" w:sz="3" w:space="0" w:color="000000"/>
          <w:bottom w:val="none" w:sz="3" w:space="0" w:color="000000"/>
          <w:right w:val="none" w:sz="3" w:space="0" w:color="000000"/>
        </w:tblBorders>
        <w:tblCellMar>
          <w:top w:w="28" w:type="dxa"/>
          <w:left w:w="102" w:type="dxa"/>
          <w:bottom w:w="28" w:type="dxa"/>
          <w:right w:w="102" w:type="dxa"/>
        </w:tblCellMar>
        <w:tblLook w:val="04A0" w:firstRow="1" w:lastRow="0" w:firstColumn="1" w:lastColumn="0" w:noHBand="0" w:noVBand="1"/>
      </w:tblPr>
      <w:tblGrid>
        <w:gridCol w:w="2127"/>
        <w:gridCol w:w="1171"/>
        <w:gridCol w:w="6405"/>
      </w:tblGrid>
      <w:tr w:rsidR="001423A4" w:rsidRPr="00752D8B" w:rsidTr="005B5C51">
        <w:trPr>
          <w:cantSplit/>
          <w:trHeight w:val="213"/>
        </w:trPr>
        <w:tc>
          <w:tcPr>
            <w:tcW w:w="2127" w:type="dxa"/>
            <w:tcBorders>
              <w:top w:val="single" w:sz="12" w:space="0" w:color="000000"/>
              <w:left w:val="nil"/>
              <w:bottom w:val="single" w:sz="4" w:space="0" w:color="auto"/>
              <w:right w:val="single" w:sz="2" w:space="0" w:color="000000"/>
            </w:tcBorders>
            <w:shd w:val="clear" w:color="auto" w:fill="FFFFFF"/>
            <w:noWrap/>
            <w:vAlign w:val="center"/>
          </w:tcPr>
          <w:p w:rsidR="001423A4" w:rsidRPr="00752D8B" w:rsidRDefault="001423A4" w:rsidP="005B5C51">
            <w:pPr>
              <w:pStyle w:val="xl64"/>
              <w:rPr>
                <w:rFonts w:ascii="Times New Roman" w:hAnsi="Times New Roman" w:cs="Times New Roman"/>
              </w:rPr>
            </w:pPr>
            <w:r w:rsidRPr="00752D8B">
              <w:rPr>
                <w:rFonts w:ascii="Times New Roman" w:hAnsi="Times New Roman" w:cs="Times New Roman"/>
                <w:kern w:val="0"/>
                <w:sz w:val="24"/>
              </w:rPr>
              <w:t>Areas</w:t>
            </w:r>
          </w:p>
        </w:tc>
        <w:tc>
          <w:tcPr>
            <w:tcW w:w="1134" w:type="dxa"/>
            <w:tcBorders>
              <w:top w:val="single" w:sz="12" w:space="0" w:color="000000"/>
              <w:left w:val="none" w:sz="2" w:space="0" w:color="000000"/>
              <w:bottom w:val="single" w:sz="4" w:space="0" w:color="auto"/>
              <w:right w:val="single" w:sz="2" w:space="0" w:color="000000"/>
            </w:tcBorders>
            <w:shd w:val="clear" w:color="auto" w:fill="FFFFFF"/>
            <w:noWrap/>
            <w:vAlign w:val="center"/>
          </w:tcPr>
          <w:p w:rsidR="001423A4" w:rsidRPr="00752D8B" w:rsidRDefault="001423A4" w:rsidP="005B5C51">
            <w:pPr>
              <w:pStyle w:val="xl65"/>
              <w:wordWrap/>
              <w:spacing w:line="312" w:lineRule="auto"/>
              <w:ind w:left="100"/>
              <w:rPr>
                <w:rFonts w:ascii="Times New Roman" w:hAnsi="Times New Roman" w:cs="Times New Roman"/>
              </w:rPr>
            </w:pPr>
            <w:r>
              <w:rPr>
                <w:rFonts w:ascii="Times New Roman" w:hAnsi="Times New Roman" w:cs="Times New Roman"/>
                <w:kern w:val="0"/>
                <w:sz w:val="24"/>
              </w:rPr>
              <w:t>Indicator</w:t>
            </w:r>
          </w:p>
        </w:tc>
        <w:tc>
          <w:tcPr>
            <w:tcW w:w="6405" w:type="dxa"/>
            <w:tcBorders>
              <w:top w:val="single" w:sz="12" w:space="0" w:color="000000"/>
              <w:left w:val="single" w:sz="2" w:space="0" w:color="000000"/>
              <w:bottom w:val="single" w:sz="4" w:space="0" w:color="auto"/>
              <w:right w:val="single" w:sz="2" w:space="0" w:color="000000"/>
            </w:tcBorders>
            <w:shd w:val="clear" w:color="auto" w:fill="FFFFFF"/>
            <w:noWrap/>
            <w:vAlign w:val="center"/>
          </w:tcPr>
          <w:p w:rsidR="001423A4" w:rsidRPr="00DD49A7" w:rsidRDefault="001423A4" w:rsidP="005B5C51">
            <w:pPr>
              <w:jc w:val="center"/>
            </w:pPr>
            <w:r w:rsidRPr="00752D8B">
              <w:rPr>
                <w:rFonts w:ascii="Times New Roman" w:hAnsi="Times New Roman" w:cs="Times New Roman"/>
                <w:sz w:val="24"/>
              </w:rPr>
              <w:t>Contents</w:t>
            </w:r>
          </w:p>
        </w:tc>
      </w:tr>
      <w:tr w:rsidR="001423A4" w:rsidRPr="00752D8B" w:rsidTr="005B5C51">
        <w:trPr>
          <w:cantSplit/>
          <w:trHeight w:val="695"/>
        </w:trPr>
        <w:tc>
          <w:tcPr>
            <w:tcW w:w="2127" w:type="dxa"/>
            <w:tcBorders>
              <w:top w:val="single" w:sz="4" w:space="0" w:color="auto"/>
              <w:left w:val="none" w:sz="2" w:space="0" w:color="000000"/>
              <w:bottom w:val="single" w:sz="2" w:space="0" w:color="000000"/>
              <w:right w:val="single" w:sz="2" w:space="0" w:color="000000"/>
            </w:tcBorders>
            <w:shd w:val="clear" w:color="auto" w:fill="E4EBF2"/>
            <w:noWrap/>
            <w:vAlign w:val="center"/>
          </w:tcPr>
          <w:p w:rsidR="001423A4" w:rsidRPr="00752D8B" w:rsidRDefault="001423A4" w:rsidP="005B5C51">
            <w:pPr>
              <w:pStyle w:val="xl65"/>
              <w:spacing w:line="312" w:lineRule="auto"/>
              <w:ind w:left="100"/>
              <w:rPr>
                <w:rFonts w:ascii="Times New Roman" w:hAnsi="Times New Roman" w:cs="Times New Roman"/>
                <w:kern w:val="0"/>
              </w:rPr>
            </w:pPr>
            <w:r w:rsidRPr="00752D8B">
              <w:rPr>
                <w:rFonts w:ascii="Times New Roman" w:hAnsi="Times New Roman" w:cs="Times New Roman"/>
                <w:kern w:val="0"/>
                <w:sz w:val="24"/>
              </w:rPr>
              <w:t xml:space="preserve">1. Participation </w:t>
            </w:r>
            <w:r>
              <w:rPr>
                <w:rFonts w:ascii="Times New Roman" w:hAnsi="Times New Roman" w:cs="Times New Roman"/>
                <w:kern w:val="0"/>
                <w:sz w:val="24"/>
              </w:rPr>
              <w:t>&amp;</w:t>
            </w:r>
          </w:p>
          <w:p w:rsidR="001423A4" w:rsidRPr="00752D8B" w:rsidRDefault="001423A4" w:rsidP="005B5C51">
            <w:pPr>
              <w:pStyle w:val="a"/>
              <w:ind w:firstLineChars="150" w:firstLine="360"/>
              <w:rPr>
                <w:rFonts w:ascii="Times New Roman" w:hAnsi="Times New Roman" w:cs="Times New Roman"/>
              </w:rPr>
            </w:pPr>
            <w:r>
              <w:rPr>
                <w:rFonts w:ascii="Times New Roman" w:hAnsi="Times New Roman" w:cs="Times New Roman"/>
                <w:kern w:val="0"/>
                <w:sz w:val="24"/>
              </w:rPr>
              <w:t>C</w:t>
            </w:r>
            <w:r w:rsidRPr="00752D8B">
              <w:rPr>
                <w:rFonts w:ascii="Times New Roman" w:hAnsi="Times New Roman" w:cs="Times New Roman"/>
                <w:kern w:val="0"/>
                <w:sz w:val="24"/>
              </w:rPr>
              <w:t>ommunication</w:t>
            </w:r>
          </w:p>
        </w:tc>
        <w:tc>
          <w:tcPr>
            <w:tcW w:w="1134" w:type="dxa"/>
            <w:tcBorders>
              <w:top w:val="single" w:sz="4" w:space="0" w:color="auto"/>
              <w:left w:val="single" w:sz="2" w:space="0" w:color="000000"/>
              <w:bottom w:val="single" w:sz="2" w:space="0" w:color="000000"/>
              <w:right w:val="single" w:sz="2" w:space="0" w:color="000000"/>
            </w:tcBorders>
            <w:shd w:val="clear" w:color="auto" w:fill="E4EBF2"/>
            <w:noWrap/>
            <w:tcMar>
              <w:top w:w="0" w:type="dxa"/>
              <w:left w:w="0" w:type="dxa"/>
              <w:bottom w:w="0" w:type="dxa"/>
              <w:right w:w="0" w:type="dxa"/>
            </w:tcMar>
            <w:vAlign w:val="center"/>
          </w:tcPr>
          <w:p w:rsidR="001423A4" w:rsidRPr="00752D8B" w:rsidRDefault="001423A4" w:rsidP="005B5C51">
            <w:pPr>
              <w:pStyle w:val="xl64"/>
              <w:wordWrap/>
              <w:rPr>
                <w:rFonts w:ascii="Times New Roman" w:hAnsi="Times New Roman" w:cs="Times New Roman"/>
              </w:rPr>
            </w:pPr>
            <w:r w:rsidRPr="00752D8B">
              <w:rPr>
                <w:rFonts w:ascii="Times New Roman" w:hAnsi="Times New Roman" w:cs="Times New Roman"/>
                <w:sz w:val="24"/>
              </w:rPr>
              <w:t>6</w:t>
            </w:r>
          </w:p>
        </w:tc>
        <w:tc>
          <w:tcPr>
            <w:tcW w:w="6405" w:type="dxa"/>
            <w:tcBorders>
              <w:top w:val="single" w:sz="4" w:space="0" w:color="auto"/>
              <w:left w:val="single" w:sz="2" w:space="0" w:color="000000"/>
              <w:bottom w:val="single" w:sz="2" w:space="0" w:color="000000"/>
              <w:right w:val="single" w:sz="2" w:space="0" w:color="000000"/>
            </w:tcBorders>
            <w:shd w:val="clear" w:color="auto" w:fill="E4EBF2"/>
            <w:noWrap/>
            <w:vAlign w:val="center"/>
          </w:tcPr>
          <w:p w:rsidR="001423A4" w:rsidRPr="00752D8B" w:rsidRDefault="001423A4" w:rsidP="005B5C51">
            <w:pPr>
              <w:pStyle w:val="xl65"/>
              <w:spacing w:line="288" w:lineRule="auto"/>
              <w:jc w:val="both"/>
              <w:rPr>
                <w:rFonts w:ascii="Times New Roman" w:hAnsi="Times New Roman" w:cs="Times New Roman"/>
              </w:rPr>
            </w:pPr>
            <w:r w:rsidRPr="00752D8B">
              <w:rPr>
                <w:rFonts w:ascii="Times New Roman" w:hAnsi="Times New Roman" w:cs="Times New Roman"/>
                <w:sz w:val="24"/>
              </w:rPr>
              <w:t>Protection of privacy</w:t>
            </w:r>
            <w:r>
              <w:rPr>
                <w:rFonts w:ascii="Times New Roman" w:hAnsi="Times New Roman" w:cs="Times New Roman"/>
                <w:sz w:val="24"/>
              </w:rPr>
              <w:t xml:space="preserve">, </w:t>
            </w:r>
            <w:r w:rsidRPr="00752D8B">
              <w:rPr>
                <w:rFonts w:ascii="Times New Roman" w:hAnsi="Times New Roman" w:cs="Times New Roman"/>
                <w:sz w:val="24"/>
              </w:rPr>
              <w:t>Participation in administration</w:t>
            </w:r>
          </w:p>
          <w:p w:rsidR="001423A4" w:rsidRPr="00752D8B" w:rsidRDefault="001423A4" w:rsidP="005B5C51">
            <w:pPr>
              <w:pStyle w:val="a"/>
              <w:rPr>
                <w:rFonts w:ascii="Times New Roman" w:hAnsi="Times New Roman" w:cs="Times New Roman"/>
              </w:rPr>
            </w:pPr>
            <w:r w:rsidRPr="00752D8B">
              <w:rPr>
                <w:rFonts w:ascii="Times New Roman" w:hAnsi="Times New Roman" w:cs="Times New Roman"/>
                <w:sz w:val="24"/>
              </w:rPr>
              <w:t>Participation in human rights education</w:t>
            </w:r>
          </w:p>
        </w:tc>
      </w:tr>
      <w:tr w:rsidR="001423A4" w:rsidRPr="00752D8B" w:rsidTr="005B5C51">
        <w:trPr>
          <w:cantSplit/>
          <w:trHeight w:val="785"/>
        </w:trPr>
        <w:tc>
          <w:tcPr>
            <w:tcW w:w="2127" w:type="dxa"/>
            <w:tcBorders>
              <w:top w:val="single" w:sz="2" w:space="0" w:color="000000"/>
              <w:left w:val="none" w:sz="2" w:space="0" w:color="000000"/>
              <w:bottom w:val="single" w:sz="2" w:space="0" w:color="000000"/>
              <w:right w:val="single" w:sz="2" w:space="0" w:color="000000"/>
            </w:tcBorders>
            <w:shd w:val="clear" w:color="auto" w:fill="FFFFFF"/>
            <w:noWrap/>
            <w:vAlign w:val="center"/>
          </w:tcPr>
          <w:p w:rsidR="001423A4" w:rsidRDefault="001423A4" w:rsidP="005B5C51">
            <w:pPr>
              <w:pStyle w:val="xl65"/>
              <w:spacing w:line="312" w:lineRule="auto"/>
              <w:ind w:left="100"/>
              <w:rPr>
                <w:rFonts w:ascii="Times New Roman" w:hAnsi="Times New Roman" w:cs="Times New Roman"/>
                <w:sz w:val="24"/>
              </w:rPr>
            </w:pPr>
            <w:r w:rsidRPr="00752D8B">
              <w:rPr>
                <w:rFonts w:ascii="Times New Roman" w:hAnsi="Times New Roman" w:cs="Times New Roman"/>
                <w:sz w:val="24"/>
              </w:rPr>
              <w:t xml:space="preserve">2. Guaranteeing </w:t>
            </w:r>
          </w:p>
          <w:p w:rsidR="001423A4" w:rsidRPr="00752D8B" w:rsidRDefault="001423A4" w:rsidP="005B5C51">
            <w:pPr>
              <w:pStyle w:val="xl65"/>
              <w:spacing w:line="312" w:lineRule="auto"/>
              <w:ind w:left="100" w:firstLineChars="100" w:firstLine="240"/>
              <w:rPr>
                <w:rFonts w:ascii="Times New Roman" w:hAnsi="Times New Roman" w:cs="Times New Roman"/>
              </w:rPr>
            </w:pPr>
            <w:r>
              <w:rPr>
                <w:rFonts w:ascii="Times New Roman" w:hAnsi="Times New Roman" w:cs="Times New Roman"/>
                <w:sz w:val="24"/>
              </w:rPr>
              <w:t>a H</w:t>
            </w:r>
            <w:r w:rsidRPr="00752D8B">
              <w:rPr>
                <w:rFonts w:ascii="Times New Roman" w:hAnsi="Times New Roman" w:cs="Times New Roman"/>
                <w:sz w:val="24"/>
              </w:rPr>
              <w:t xml:space="preserve">appy </w:t>
            </w:r>
            <w:r>
              <w:rPr>
                <w:rFonts w:ascii="Times New Roman" w:hAnsi="Times New Roman" w:cs="Times New Roman"/>
                <w:sz w:val="24"/>
              </w:rPr>
              <w:t>L</w:t>
            </w:r>
            <w:r w:rsidRPr="00752D8B">
              <w:rPr>
                <w:rFonts w:ascii="Times New Roman" w:hAnsi="Times New Roman" w:cs="Times New Roman"/>
                <w:sz w:val="24"/>
              </w:rPr>
              <w:t>ife</w:t>
            </w:r>
          </w:p>
        </w:tc>
        <w:tc>
          <w:tcPr>
            <w:tcW w:w="1134" w:type="dxa"/>
            <w:tcBorders>
              <w:top w:val="single" w:sz="2" w:space="0" w:color="000000"/>
              <w:left w:val="single" w:sz="2" w:space="0" w:color="000000"/>
              <w:bottom w:val="single" w:sz="2" w:space="0" w:color="000000"/>
              <w:right w:val="single" w:sz="2" w:space="0" w:color="000000"/>
            </w:tcBorders>
            <w:shd w:val="clear" w:color="auto" w:fill="FFFFFF"/>
            <w:noWrap/>
            <w:tcMar>
              <w:top w:w="0" w:type="dxa"/>
              <w:left w:w="0" w:type="dxa"/>
              <w:bottom w:w="0" w:type="dxa"/>
              <w:right w:w="0" w:type="dxa"/>
            </w:tcMar>
            <w:vAlign w:val="center"/>
          </w:tcPr>
          <w:p w:rsidR="001423A4" w:rsidRPr="00752D8B" w:rsidRDefault="001423A4" w:rsidP="005B5C51">
            <w:pPr>
              <w:pStyle w:val="xl65"/>
              <w:wordWrap/>
              <w:spacing w:line="312" w:lineRule="auto"/>
              <w:jc w:val="center"/>
              <w:rPr>
                <w:rFonts w:ascii="Times New Roman" w:hAnsi="Times New Roman" w:cs="Times New Roman"/>
              </w:rPr>
            </w:pPr>
            <w:r w:rsidRPr="00752D8B">
              <w:rPr>
                <w:rFonts w:ascii="Times New Roman" w:hAnsi="Times New Roman" w:cs="Times New Roman"/>
                <w:sz w:val="24"/>
              </w:rPr>
              <w:t>11</w:t>
            </w:r>
          </w:p>
        </w:tc>
        <w:tc>
          <w:tcPr>
            <w:tcW w:w="6405" w:type="dxa"/>
            <w:tcBorders>
              <w:top w:val="single" w:sz="2" w:space="0" w:color="000000"/>
              <w:left w:val="single" w:sz="2" w:space="0" w:color="000000"/>
              <w:bottom w:val="single" w:sz="2" w:space="0" w:color="000000"/>
              <w:right w:val="single" w:sz="2" w:space="0" w:color="000000"/>
            </w:tcBorders>
            <w:shd w:val="clear" w:color="auto" w:fill="FFFFFF"/>
            <w:noWrap/>
            <w:vAlign w:val="center"/>
          </w:tcPr>
          <w:p w:rsidR="001423A4" w:rsidRPr="00752D8B" w:rsidRDefault="001423A4" w:rsidP="005B5C51">
            <w:pPr>
              <w:pStyle w:val="xl65"/>
              <w:spacing w:line="288" w:lineRule="auto"/>
              <w:jc w:val="both"/>
              <w:rPr>
                <w:rFonts w:ascii="Times New Roman" w:hAnsi="Times New Roman" w:cs="Times New Roman"/>
              </w:rPr>
            </w:pPr>
            <w:r w:rsidRPr="00752D8B">
              <w:rPr>
                <w:rFonts w:ascii="Times New Roman" w:hAnsi="Times New Roman" w:cs="Times New Roman"/>
                <w:sz w:val="24"/>
              </w:rPr>
              <w:t>Ratio of part-time workers</w:t>
            </w:r>
            <w:r>
              <w:rPr>
                <w:rFonts w:ascii="Times New Roman" w:hAnsi="Times New Roman" w:cs="Times New Roman"/>
                <w:sz w:val="24"/>
              </w:rPr>
              <w:t xml:space="preserve">, </w:t>
            </w:r>
            <w:r w:rsidRPr="00752D8B">
              <w:rPr>
                <w:rFonts w:ascii="Times New Roman" w:hAnsi="Times New Roman" w:cs="Times New Roman"/>
                <w:sz w:val="24"/>
              </w:rPr>
              <w:t>Unpaid wage</w:t>
            </w:r>
            <w:r>
              <w:rPr>
                <w:rFonts w:ascii="Times New Roman" w:hAnsi="Times New Roman" w:cs="Times New Roman"/>
                <w:sz w:val="24"/>
              </w:rPr>
              <w:t>s</w:t>
            </w:r>
          </w:p>
          <w:p w:rsidR="001423A4" w:rsidRPr="00752D8B" w:rsidRDefault="001423A4" w:rsidP="005B5C51">
            <w:pPr>
              <w:pStyle w:val="xl65"/>
              <w:spacing w:line="288" w:lineRule="auto"/>
              <w:jc w:val="both"/>
              <w:rPr>
                <w:rFonts w:ascii="Times New Roman" w:hAnsi="Times New Roman" w:cs="Times New Roman"/>
              </w:rPr>
            </w:pPr>
            <w:r w:rsidRPr="00752D8B">
              <w:rPr>
                <w:rFonts w:ascii="Times New Roman" w:hAnsi="Times New Roman" w:cs="Times New Roman"/>
                <w:sz w:val="24"/>
              </w:rPr>
              <w:t>Jobs in social enterprise</w:t>
            </w:r>
            <w:r>
              <w:rPr>
                <w:rFonts w:ascii="Times New Roman" w:hAnsi="Times New Roman" w:cs="Times New Roman"/>
                <w:sz w:val="24"/>
              </w:rPr>
              <w:t xml:space="preserve">, </w:t>
            </w:r>
            <w:r w:rsidRPr="00752D8B">
              <w:rPr>
                <w:rFonts w:ascii="Times New Roman" w:hAnsi="Times New Roman" w:cs="Times New Roman"/>
                <w:sz w:val="24"/>
              </w:rPr>
              <w:t>School violence</w:t>
            </w:r>
          </w:p>
          <w:p w:rsidR="001423A4" w:rsidRPr="00752D8B" w:rsidRDefault="001423A4" w:rsidP="005B5C51">
            <w:pPr>
              <w:pStyle w:val="xl65"/>
              <w:spacing w:line="288" w:lineRule="auto"/>
              <w:jc w:val="both"/>
              <w:rPr>
                <w:rFonts w:ascii="Times New Roman" w:hAnsi="Times New Roman" w:cs="Times New Roman"/>
              </w:rPr>
            </w:pPr>
            <w:r w:rsidRPr="00752D8B">
              <w:rPr>
                <w:rFonts w:ascii="Times New Roman" w:hAnsi="Times New Roman" w:cs="Times New Roman"/>
                <w:sz w:val="24"/>
              </w:rPr>
              <w:t>Health checkup for vulnerable groups</w:t>
            </w:r>
          </w:p>
        </w:tc>
      </w:tr>
      <w:tr w:rsidR="001423A4" w:rsidRPr="00752D8B" w:rsidTr="005B5C51">
        <w:trPr>
          <w:cantSplit/>
          <w:trHeight w:val="870"/>
        </w:trPr>
        <w:tc>
          <w:tcPr>
            <w:tcW w:w="2127" w:type="dxa"/>
            <w:tcBorders>
              <w:top w:val="single" w:sz="2" w:space="0" w:color="000000"/>
              <w:left w:val="none" w:sz="2" w:space="0" w:color="000000"/>
              <w:bottom w:val="single" w:sz="2" w:space="0" w:color="000000"/>
              <w:right w:val="single" w:sz="2" w:space="0" w:color="000000"/>
            </w:tcBorders>
            <w:shd w:val="clear" w:color="auto" w:fill="E4EBF2"/>
            <w:noWrap/>
            <w:vAlign w:val="center"/>
          </w:tcPr>
          <w:p w:rsidR="001423A4" w:rsidRPr="00752D8B" w:rsidRDefault="001423A4" w:rsidP="005B5C51">
            <w:pPr>
              <w:pStyle w:val="xl65"/>
              <w:spacing w:line="312" w:lineRule="auto"/>
              <w:ind w:left="100"/>
              <w:rPr>
                <w:rFonts w:ascii="Times New Roman" w:hAnsi="Times New Roman" w:cs="Times New Roman"/>
              </w:rPr>
            </w:pPr>
            <w:r w:rsidRPr="00752D8B">
              <w:rPr>
                <w:rFonts w:ascii="Times New Roman" w:hAnsi="Times New Roman" w:cs="Times New Roman"/>
                <w:sz w:val="24"/>
              </w:rPr>
              <w:t>3. Inclusive City</w:t>
            </w:r>
          </w:p>
        </w:tc>
        <w:tc>
          <w:tcPr>
            <w:tcW w:w="1134" w:type="dxa"/>
            <w:tcBorders>
              <w:top w:val="single" w:sz="2" w:space="0" w:color="000000"/>
              <w:left w:val="single" w:sz="2" w:space="0" w:color="000000"/>
              <w:bottom w:val="single" w:sz="2" w:space="0" w:color="000000"/>
              <w:right w:val="single" w:sz="2" w:space="0" w:color="000000"/>
            </w:tcBorders>
            <w:shd w:val="clear" w:color="auto" w:fill="E4EBF2"/>
            <w:noWrap/>
            <w:tcMar>
              <w:top w:w="0" w:type="dxa"/>
              <w:left w:w="0" w:type="dxa"/>
              <w:bottom w:w="0" w:type="dxa"/>
              <w:right w:w="0" w:type="dxa"/>
            </w:tcMar>
            <w:vAlign w:val="center"/>
          </w:tcPr>
          <w:p w:rsidR="001423A4" w:rsidRPr="00752D8B" w:rsidRDefault="001423A4" w:rsidP="005B5C51">
            <w:pPr>
              <w:pStyle w:val="xl65"/>
              <w:wordWrap/>
              <w:spacing w:line="312" w:lineRule="auto"/>
              <w:jc w:val="center"/>
              <w:rPr>
                <w:rFonts w:ascii="Times New Roman" w:hAnsi="Times New Roman" w:cs="Times New Roman"/>
              </w:rPr>
            </w:pPr>
            <w:r w:rsidRPr="00752D8B">
              <w:rPr>
                <w:rFonts w:ascii="Times New Roman" w:hAnsi="Times New Roman" w:cs="Times New Roman"/>
                <w:sz w:val="24"/>
              </w:rPr>
              <w:t>16</w:t>
            </w:r>
          </w:p>
        </w:tc>
        <w:tc>
          <w:tcPr>
            <w:tcW w:w="6405" w:type="dxa"/>
            <w:tcBorders>
              <w:top w:val="single" w:sz="2" w:space="0" w:color="000000"/>
              <w:left w:val="single" w:sz="2" w:space="0" w:color="000000"/>
              <w:bottom w:val="single" w:sz="2" w:space="0" w:color="000000"/>
              <w:right w:val="single" w:sz="2" w:space="0" w:color="000000"/>
            </w:tcBorders>
            <w:shd w:val="clear" w:color="auto" w:fill="E4EBF2"/>
            <w:noWrap/>
            <w:vAlign w:val="center"/>
          </w:tcPr>
          <w:p w:rsidR="001423A4" w:rsidRPr="00752D8B" w:rsidRDefault="001423A4" w:rsidP="005B5C51">
            <w:pPr>
              <w:pStyle w:val="xl65"/>
              <w:spacing w:line="288" w:lineRule="auto"/>
              <w:jc w:val="both"/>
              <w:rPr>
                <w:rFonts w:ascii="Times New Roman" w:hAnsi="Times New Roman" w:cs="Times New Roman"/>
              </w:rPr>
            </w:pPr>
            <w:r w:rsidRPr="00752D8B">
              <w:rPr>
                <w:rFonts w:ascii="Times New Roman" w:hAnsi="Times New Roman" w:cs="Times New Roman"/>
                <w:sz w:val="24"/>
              </w:rPr>
              <w:t>Poverty rate</w:t>
            </w:r>
            <w:r>
              <w:rPr>
                <w:rFonts w:ascii="Times New Roman" w:hAnsi="Times New Roman" w:cs="Times New Roman"/>
                <w:sz w:val="24"/>
              </w:rPr>
              <w:t>, J</w:t>
            </w:r>
            <w:r w:rsidRPr="00752D8B">
              <w:rPr>
                <w:rFonts w:ascii="Times New Roman" w:hAnsi="Times New Roman" w:cs="Times New Roman"/>
                <w:sz w:val="24"/>
              </w:rPr>
              <w:t>ob opportunities</w:t>
            </w:r>
            <w:r>
              <w:rPr>
                <w:rFonts w:ascii="Times New Roman" w:hAnsi="Times New Roman" w:cs="Times New Roman"/>
                <w:sz w:val="24"/>
              </w:rPr>
              <w:t xml:space="preserve"> for females</w:t>
            </w:r>
          </w:p>
          <w:p w:rsidR="001423A4" w:rsidRPr="00752D8B" w:rsidRDefault="001423A4" w:rsidP="005B5C51">
            <w:pPr>
              <w:pStyle w:val="a"/>
              <w:spacing w:line="288" w:lineRule="auto"/>
              <w:rPr>
                <w:rFonts w:ascii="Times New Roman" w:hAnsi="Times New Roman" w:cs="Times New Roman"/>
              </w:rPr>
            </w:pPr>
            <w:r w:rsidRPr="00752D8B">
              <w:rPr>
                <w:rFonts w:ascii="Times New Roman" w:hAnsi="Times New Roman" w:cs="Times New Roman"/>
                <w:sz w:val="24"/>
              </w:rPr>
              <w:t>Caring and nurturing</w:t>
            </w:r>
            <w:r>
              <w:rPr>
                <w:rFonts w:ascii="Times New Roman" w:hAnsi="Times New Roman" w:cs="Times New Roman"/>
                <w:sz w:val="24"/>
              </w:rPr>
              <w:t xml:space="preserve">, </w:t>
            </w:r>
            <w:r w:rsidRPr="00752D8B">
              <w:rPr>
                <w:rFonts w:ascii="Times New Roman" w:hAnsi="Times New Roman" w:cs="Times New Roman"/>
                <w:sz w:val="24"/>
              </w:rPr>
              <w:t>Support to poor children</w:t>
            </w:r>
          </w:p>
          <w:p w:rsidR="001423A4" w:rsidRPr="00752D8B" w:rsidRDefault="001423A4" w:rsidP="005B5C51">
            <w:pPr>
              <w:pStyle w:val="xl65"/>
              <w:spacing w:line="288" w:lineRule="auto"/>
              <w:jc w:val="both"/>
              <w:rPr>
                <w:rFonts w:ascii="Times New Roman" w:hAnsi="Times New Roman" w:cs="Times New Roman"/>
              </w:rPr>
            </w:pPr>
            <w:r w:rsidRPr="00752D8B">
              <w:rPr>
                <w:rFonts w:ascii="Times New Roman" w:hAnsi="Times New Roman" w:cs="Times New Roman"/>
                <w:sz w:val="24"/>
              </w:rPr>
              <w:t>Employment of the disabled</w:t>
            </w:r>
          </w:p>
        </w:tc>
      </w:tr>
      <w:tr w:rsidR="001423A4" w:rsidRPr="00752D8B" w:rsidTr="005B5C51">
        <w:trPr>
          <w:cantSplit/>
          <w:trHeight w:val="658"/>
        </w:trPr>
        <w:tc>
          <w:tcPr>
            <w:tcW w:w="2127" w:type="dxa"/>
            <w:tcBorders>
              <w:top w:val="single" w:sz="2" w:space="0" w:color="000000"/>
              <w:left w:val="none" w:sz="2" w:space="0" w:color="000000"/>
              <w:bottom w:val="single" w:sz="2" w:space="0" w:color="000000"/>
              <w:right w:val="single" w:sz="2" w:space="0" w:color="000000"/>
            </w:tcBorders>
            <w:shd w:val="clear" w:color="auto" w:fill="FFFFFF"/>
            <w:noWrap/>
            <w:vAlign w:val="center"/>
          </w:tcPr>
          <w:p w:rsidR="001423A4" w:rsidRDefault="001423A4" w:rsidP="005B5C51">
            <w:pPr>
              <w:pStyle w:val="xl65"/>
              <w:spacing w:line="312" w:lineRule="auto"/>
              <w:ind w:left="100"/>
              <w:rPr>
                <w:rFonts w:ascii="Times New Roman" w:hAnsi="Times New Roman" w:cs="Times New Roman"/>
                <w:kern w:val="0"/>
                <w:sz w:val="24"/>
              </w:rPr>
            </w:pPr>
            <w:r w:rsidRPr="00752D8B">
              <w:rPr>
                <w:rFonts w:ascii="Times New Roman" w:hAnsi="Times New Roman" w:cs="Times New Roman"/>
                <w:kern w:val="0"/>
                <w:sz w:val="24"/>
              </w:rPr>
              <w:t>4. Comfort and</w:t>
            </w:r>
          </w:p>
          <w:p w:rsidR="001423A4" w:rsidRPr="00752D8B" w:rsidRDefault="001423A4" w:rsidP="005B5C51">
            <w:pPr>
              <w:pStyle w:val="xl65"/>
              <w:spacing w:line="312" w:lineRule="auto"/>
              <w:ind w:left="100" w:firstLineChars="50" w:firstLine="120"/>
              <w:rPr>
                <w:rFonts w:ascii="Times New Roman" w:hAnsi="Times New Roman" w:cs="Times New Roman"/>
              </w:rPr>
            </w:pPr>
            <w:r w:rsidRPr="00752D8B">
              <w:rPr>
                <w:rFonts w:ascii="Times New Roman" w:hAnsi="Times New Roman" w:cs="Times New Roman"/>
                <w:kern w:val="0"/>
                <w:sz w:val="24"/>
              </w:rPr>
              <w:t xml:space="preserve"> Safety</w:t>
            </w:r>
          </w:p>
        </w:tc>
        <w:tc>
          <w:tcPr>
            <w:tcW w:w="1134" w:type="dxa"/>
            <w:tcBorders>
              <w:top w:val="single" w:sz="2" w:space="0" w:color="000000"/>
              <w:left w:val="single" w:sz="2" w:space="0" w:color="000000"/>
              <w:bottom w:val="single" w:sz="2" w:space="0" w:color="000000"/>
              <w:right w:val="single" w:sz="2" w:space="0" w:color="000000"/>
            </w:tcBorders>
            <w:shd w:val="clear" w:color="auto" w:fill="FFFFFF"/>
            <w:noWrap/>
            <w:tcMar>
              <w:top w:w="0" w:type="dxa"/>
              <w:left w:w="0" w:type="dxa"/>
              <w:bottom w:w="0" w:type="dxa"/>
              <w:right w:w="0" w:type="dxa"/>
            </w:tcMar>
            <w:vAlign w:val="center"/>
          </w:tcPr>
          <w:p w:rsidR="001423A4" w:rsidRPr="00752D8B" w:rsidRDefault="001423A4" w:rsidP="005B5C51">
            <w:pPr>
              <w:pStyle w:val="xl65"/>
              <w:wordWrap/>
              <w:spacing w:line="312" w:lineRule="auto"/>
              <w:jc w:val="center"/>
              <w:rPr>
                <w:rFonts w:ascii="Times New Roman" w:hAnsi="Times New Roman" w:cs="Times New Roman"/>
              </w:rPr>
            </w:pPr>
            <w:r w:rsidRPr="00752D8B">
              <w:rPr>
                <w:rFonts w:ascii="Times New Roman" w:hAnsi="Times New Roman" w:cs="Times New Roman"/>
                <w:sz w:val="24"/>
              </w:rPr>
              <w:t>9</w:t>
            </w:r>
          </w:p>
        </w:tc>
        <w:tc>
          <w:tcPr>
            <w:tcW w:w="6405" w:type="dxa"/>
            <w:tcBorders>
              <w:top w:val="single" w:sz="2" w:space="0" w:color="000000"/>
              <w:left w:val="single" w:sz="2" w:space="0" w:color="000000"/>
              <w:bottom w:val="single" w:sz="2" w:space="0" w:color="000000"/>
              <w:right w:val="single" w:sz="2" w:space="0" w:color="000000"/>
            </w:tcBorders>
            <w:shd w:val="clear" w:color="auto" w:fill="FFFFFF"/>
            <w:noWrap/>
            <w:vAlign w:val="center"/>
          </w:tcPr>
          <w:p w:rsidR="001423A4" w:rsidRPr="00752D8B" w:rsidRDefault="001423A4" w:rsidP="005B5C51">
            <w:pPr>
              <w:pStyle w:val="a"/>
              <w:spacing w:line="288" w:lineRule="auto"/>
              <w:rPr>
                <w:rFonts w:ascii="Times New Roman" w:hAnsi="Times New Roman" w:cs="Times New Roman"/>
              </w:rPr>
            </w:pPr>
            <w:r w:rsidRPr="00752D8B">
              <w:rPr>
                <w:rFonts w:ascii="Times New Roman" w:hAnsi="Times New Roman" w:cs="Times New Roman"/>
                <w:sz w:val="24"/>
              </w:rPr>
              <w:t>Urban park area per capita</w:t>
            </w:r>
            <w:r>
              <w:rPr>
                <w:rFonts w:ascii="Times New Roman" w:hAnsi="Times New Roman" w:cs="Times New Roman"/>
                <w:sz w:val="24"/>
              </w:rPr>
              <w:t xml:space="preserve">, </w:t>
            </w:r>
            <w:r w:rsidRPr="00752D8B">
              <w:rPr>
                <w:rFonts w:ascii="Times New Roman" w:hAnsi="Times New Roman" w:cs="Times New Roman"/>
                <w:sz w:val="24"/>
              </w:rPr>
              <w:t>Public sports facilities</w:t>
            </w:r>
          </w:p>
          <w:p w:rsidR="001423A4" w:rsidRPr="00752D8B" w:rsidRDefault="001423A4" w:rsidP="005B5C51">
            <w:pPr>
              <w:pStyle w:val="a"/>
              <w:spacing w:line="288" w:lineRule="auto"/>
              <w:rPr>
                <w:rFonts w:ascii="Times New Roman" w:hAnsi="Times New Roman" w:cs="Times New Roman"/>
              </w:rPr>
            </w:pPr>
            <w:r w:rsidRPr="00752D8B">
              <w:rPr>
                <w:rFonts w:ascii="Times New Roman" w:hAnsi="Times New Roman" w:cs="Times New Roman"/>
                <w:sz w:val="24"/>
              </w:rPr>
              <w:t xml:space="preserve">Support to </w:t>
            </w:r>
            <w:r>
              <w:rPr>
                <w:rFonts w:ascii="Times New Roman" w:hAnsi="Times New Roman" w:cs="Times New Roman"/>
                <w:sz w:val="24"/>
              </w:rPr>
              <w:t>those with mobility</w:t>
            </w:r>
            <w:r w:rsidRPr="00752D8B">
              <w:rPr>
                <w:rFonts w:ascii="Times New Roman" w:hAnsi="Times New Roman" w:cs="Times New Roman"/>
                <w:sz w:val="24"/>
              </w:rPr>
              <w:t xml:space="preserve"> handicap</w:t>
            </w:r>
            <w:r>
              <w:rPr>
                <w:rFonts w:ascii="Times New Roman" w:hAnsi="Times New Roman" w:cs="Times New Roman"/>
                <w:sz w:val="24"/>
              </w:rPr>
              <w:t>s</w:t>
            </w:r>
          </w:p>
        </w:tc>
      </w:tr>
      <w:tr w:rsidR="001423A4" w:rsidRPr="00752D8B" w:rsidTr="005B5C51">
        <w:trPr>
          <w:cantSplit/>
          <w:trHeight w:val="599"/>
        </w:trPr>
        <w:tc>
          <w:tcPr>
            <w:tcW w:w="2127" w:type="dxa"/>
            <w:tcBorders>
              <w:top w:val="single" w:sz="2" w:space="0" w:color="000000"/>
              <w:left w:val="none" w:sz="2" w:space="0" w:color="000000"/>
              <w:bottom w:val="single" w:sz="9" w:space="0" w:color="000000"/>
              <w:right w:val="single" w:sz="2" w:space="0" w:color="000000"/>
            </w:tcBorders>
            <w:shd w:val="clear" w:color="auto" w:fill="E4EBF2"/>
            <w:noWrap/>
            <w:vAlign w:val="center"/>
          </w:tcPr>
          <w:p w:rsidR="001423A4" w:rsidRDefault="001423A4" w:rsidP="005B5C51">
            <w:pPr>
              <w:pStyle w:val="xl65"/>
              <w:spacing w:line="312" w:lineRule="auto"/>
              <w:ind w:left="120" w:hangingChars="50" w:hanging="120"/>
              <w:rPr>
                <w:rFonts w:ascii="Times New Roman" w:hAnsi="Times New Roman" w:cs="Times New Roman"/>
                <w:sz w:val="24"/>
              </w:rPr>
            </w:pPr>
            <w:r w:rsidRPr="00752D8B">
              <w:rPr>
                <w:rFonts w:ascii="Times New Roman" w:hAnsi="Times New Roman" w:cs="Times New Roman"/>
                <w:sz w:val="24"/>
              </w:rPr>
              <w:t xml:space="preserve">5. Culture and </w:t>
            </w:r>
          </w:p>
          <w:p w:rsidR="001423A4" w:rsidRPr="00752D8B" w:rsidRDefault="001423A4" w:rsidP="005B5C51">
            <w:pPr>
              <w:pStyle w:val="xl65"/>
              <w:spacing w:line="312" w:lineRule="auto"/>
              <w:ind w:leftChars="50" w:left="100" w:firstLineChars="50" w:firstLine="120"/>
              <w:rPr>
                <w:rFonts w:ascii="Times New Roman" w:hAnsi="Times New Roman" w:cs="Times New Roman"/>
              </w:rPr>
            </w:pPr>
            <w:r w:rsidRPr="00752D8B">
              <w:rPr>
                <w:rFonts w:ascii="Times New Roman" w:hAnsi="Times New Roman" w:cs="Times New Roman"/>
                <w:sz w:val="24"/>
              </w:rPr>
              <w:t>Creativity</w:t>
            </w:r>
          </w:p>
        </w:tc>
        <w:tc>
          <w:tcPr>
            <w:tcW w:w="1134" w:type="dxa"/>
            <w:tcBorders>
              <w:top w:val="single" w:sz="2" w:space="0" w:color="000000"/>
              <w:left w:val="single" w:sz="2" w:space="0" w:color="000000"/>
              <w:bottom w:val="single" w:sz="9" w:space="0" w:color="000000"/>
              <w:right w:val="single" w:sz="2" w:space="0" w:color="000000"/>
            </w:tcBorders>
            <w:shd w:val="clear" w:color="auto" w:fill="E4EBF2"/>
            <w:noWrap/>
            <w:tcMar>
              <w:top w:w="0" w:type="dxa"/>
              <w:left w:w="0" w:type="dxa"/>
              <w:bottom w:w="0" w:type="dxa"/>
              <w:right w:w="0" w:type="dxa"/>
            </w:tcMar>
            <w:vAlign w:val="center"/>
          </w:tcPr>
          <w:p w:rsidR="001423A4" w:rsidRPr="00752D8B" w:rsidRDefault="001423A4" w:rsidP="005B5C51">
            <w:pPr>
              <w:pStyle w:val="xl65"/>
              <w:wordWrap/>
              <w:spacing w:line="312" w:lineRule="auto"/>
              <w:jc w:val="center"/>
              <w:rPr>
                <w:rFonts w:ascii="Times New Roman" w:hAnsi="Times New Roman" w:cs="Times New Roman"/>
              </w:rPr>
            </w:pPr>
            <w:r w:rsidRPr="00752D8B">
              <w:rPr>
                <w:rFonts w:ascii="Times New Roman" w:hAnsi="Times New Roman" w:cs="Times New Roman"/>
                <w:sz w:val="24"/>
              </w:rPr>
              <w:t>8</w:t>
            </w:r>
          </w:p>
        </w:tc>
        <w:tc>
          <w:tcPr>
            <w:tcW w:w="6405" w:type="dxa"/>
            <w:tcBorders>
              <w:top w:val="single" w:sz="2" w:space="0" w:color="000000"/>
              <w:left w:val="single" w:sz="2" w:space="0" w:color="000000"/>
              <w:bottom w:val="single" w:sz="9" w:space="0" w:color="000000"/>
              <w:right w:val="single" w:sz="2" w:space="0" w:color="000000"/>
            </w:tcBorders>
            <w:shd w:val="clear" w:color="auto" w:fill="E4EBF2"/>
            <w:noWrap/>
            <w:vAlign w:val="center"/>
          </w:tcPr>
          <w:p w:rsidR="001423A4" w:rsidRPr="00752D8B" w:rsidRDefault="001423A4" w:rsidP="005B5C51">
            <w:pPr>
              <w:pStyle w:val="a"/>
              <w:spacing w:line="288" w:lineRule="auto"/>
              <w:rPr>
                <w:rFonts w:ascii="Times New Roman" w:hAnsi="Times New Roman" w:cs="Times New Roman"/>
              </w:rPr>
            </w:pPr>
            <w:r w:rsidRPr="00752D8B">
              <w:rPr>
                <w:rFonts w:ascii="Times New Roman" w:hAnsi="Times New Roman" w:cs="Times New Roman"/>
                <w:sz w:val="24"/>
              </w:rPr>
              <w:t>- Youth facilities installment</w:t>
            </w:r>
            <w:r>
              <w:rPr>
                <w:rFonts w:ascii="Times New Roman" w:hAnsi="Times New Roman" w:cs="Times New Roman"/>
                <w:sz w:val="24"/>
              </w:rPr>
              <w:t xml:space="preserve">, </w:t>
            </w:r>
            <w:r w:rsidRPr="00752D8B">
              <w:rPr>
                <w:rFonts w:ascii="Times New Roman" w:hAnsi="Times New Roman" w:cs="Times New Roman"/>
                <w:sz w:val="24"/>
              </w:rPr>
              <w:t>Public libraries access and use</w:t>
            </w:r>
          </w:p>
          <w:p w:rsidR="001423A4" w:rsidRPr="00752D8B" w:rsidRDefault="001423A4" w:rsidP="005B5C51">
            <w:pPr>
              <w:pStyle w:val="a"/>
              <w:spacing w:line="288" w:lineRule="auto"/>
              <w:rPr>
                <w:rFonts w:ascii="Times New Roman" w:hAnsi="Times New Roman" w:cs="Times New Roman"/>
              </w:rPr>
            </w:pPr>
            <w:r w:rsidRPr="00752D8B">
              <w:rPr>
                <w:rFonts w:ascii="Times New Roman" w:hAnsi="Times New Roman" w:cs="Times New Roman"/>
                <w:sz w:val="24"/>
              </w:rPr>
              <w:t>- International human rights exchange</w:t>
            </w:r>
          </w:p>
        </w:tc>
      </w:tr>
    </w:tbl>
    <w:p w:rsidR="001423A4" w:rsidRPr="00752D8B" w:rsidRDefault="001423A4" w:rsidP="001423A4">
      <w:pPr>
        <w:pStyle w:val="a"/>
        <w:rPr>
          <w:rFonts w:ascii="Times New Roman" w:hAnsi="Times New Roman" w:cs="Times New Roman"/>
        </w:rPr>
      </w:pPr>
    </w:p>
    <w:p w:rsidR="001423A4" w:rsidRPr="00752D8B" w:rsidRDefault="001423A4" w:rsidP="001423A4">
      <w:pPr>
        <w:pStyle w:val="a"/>
        <w:rPr>
          <w:rFonts w:ascii="Times New Roman" w:hAnsi="Times New Roman" w:cs="Times New Roman"/>
        </w:rPr>
      </w:pPr>
      <w:r w:rsidRPr="00752D8B">
        <w:rPr>
          <w:rFonts w:ascii="Times New Roman" w:hAnsi="Times New Roman" w:cs="Times New Roman"/>
          <w:sz w:val="24"/>
        </w:rPr>
        <w:t xml:space="preserve">Table </w:t>
      </w:r>
      <w:r w:rsidRPr="00752D8B">
        <w:rPr>
          <w:rFonts w:ascii="Times New Roman" w:hAnsi="Times New Roman" w:cs="Times New Roman"/>
        </w:rPr>
        <w:fldChar w:fldCharType="begin"/>
      </w:r>
      <w:r w:rsidRPr="00752D8B">
        <w:rPr>
          <w:rFonts w:ascii="Times New Roman" w:hAnsi="Times New Roman" w:cs="Times New Roman"/>
        </w:rPr>
        <w:instrText xml:space="preserve">SEQ </w:instrText>
      </w:r>
      <w:r w:rsidRPr="00752D8B">
        <w:rPr>
          <w:rFonts w:ascii="Times New Roman" w:hAnsi="Times New Roman" w:cs="Times New Roman"/>
        </w:rPr>
        <w:instrText>표</w:instrText>
      </w:r>
      <w:r w:rsidRPr="00752D8B">
        <w:rPr>
          <w:rFonts w:ascii="Times New Roman" w:hAnsi="Times New Roman" w:cs="Times New Roman"/>
        </w:rPr>
        <w:instrText xml:space="preserve"> \* ARABIC</w:instrText>
      </w:r>
      <w:r w:rsidRPr="00752D8B">
        <w:rPr>
          <w:rFonts w:ascii="Times New Roman" w:hAnsi="Times New Roman" w:cs="Times New Roman"/>
        </w:rPr>
        <w:fldChar w:fldCharType="separate"/>
      </w:r>
      <w:r>
        <w:rPr>
          <w:rFonts w:ascii="Times New Roman" w:hAnsi="Times New Roman" w:cs="Times New Roman"/>
          <w:noProof/>
        </w:rPr>
        <w:t>2</w:t>
      </w:r>
      <w:r w:rsidRPr="00752D8B">
        <w:rPr>
          <w:rFonts w:ascii="Times New Roman" w:hAnsi="Times New Roman" w:cs="Times New Roman"/>
        </w:rPr>
        <w:fldChar w:fldCharType="end"/>
      </w:r>
      <w:r w:rsidRPr="00752D8B">
        <w:rPr>
          <w:rFonts w:ascii="Times New Roman" w:hAnsi="Times New Roman" w:cs="Times New Roman"/>
          <w:sz w:val="24"/>
        </w:rPr>
        <w:t xml:space="preserve">: Procedure of Human Rights Indicator Assessment </w:t>
      </w:r>
    </w:p>
    <w:tbl>
      <w:tblPr>
        <w:tblOverlap w:val="never"/>
        <w:tblW w:w="8901"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4A0" w:firstRow="1" w:lastRow="0" w:firstColumn="1" w:lastColumn="0" w:noHBand="0" w:noVBand="1"/>
      </w:tblPr>
      <w:tblGrid>
        <w:gridCol w:w="2892"/>
        <w:gridCol w:w="283"/>
        <w:gridCol w:w="5726"/>
      </w:tblGrid>
      <w:tr w:rsidR="001423A4" w:rsidRPr="00752D8B" w:rsidTr="005B5C51">
        <w:trPr>
          <w:trHeight w:val="962"/>
        </w:trPr>
        <w:tc>
          <w:tcPr>
            <w:tcW w:w="2892" w:type="dxa"/>
            <w:tcBorders>
              <w:top w:val="single" w:sz="2" w:space="0" w:color="000000"/>
              <w:left w:val="single" w:sz="2" w:space="0" w:color="000000"/>
              <w:bottom w:val="single" w:sz="2" w:space="0" w:color="000000"/>
              <w:right w:val="single" w:sz="2" w:space="0" w:color="000000"/>
            </w:tcBorders>
            <w:shd w:val="clear" w:color="auto" w:fill="E4EBF2"/>
            <w:vAlign w:val="center"/>
          </w:tcPr>
          <w:p w:rsidR="001423A4" w:rsidRPr="00752D8B" w:rsidRDefault="001423A4" w:rsidP="005B5C51">
            <w:pPr>
              <w:pStyle w:val="a"/>
              <w:wordWrap/>
              <w:spacing w:line="312" w:lineRule="auto"/>
              <w:ind w:left="519" w:right="50" w:hanging="426"/>
              <w:jc w:val="center"/>
              <w:rPr>
                <w:rFonts w:ascii="Times New Roman" w:hAnsi="Times New Roman" w:cs="Times New Roman"/>
              </w:rPr>
            </w:pPr>
            <w:r w:rsidRPr="00752D8B">
              <w:rPr>
                <w:rFonts w:ascii="Times New Roman" w:hAnsi="Times New Roman" w:cs="Times New Roman"/>
                <w:sz w:val="22"/>
              </w:rPr>
              <w:lastRenderedPageBreak/>
              <w:t>Indicator targets &amp; implementation plan</w:t>
            </w:r>
          </w:p>
        </w:tc>
        <w:tc>
          <w:tcPr>
            <w:tcW w:w="283" w:type="dxa"/>
            <w:tcBorders>
              <w:top w:val="none" w:sz="2" w:space="0" w:color="000000"/>
              <w:left w:val="single" w:sz="2" w:space="0" w:color="000000"/>
              <w:bottom w:val="none" w:sz="2" w:space="0" w:color="000000"/>
              <w:right w:val="dotted" w:sz="2" w:space="0" w:color="000000"/>
            </w:tcBorders>
            <w:vAlign w:val="center"/>
          </w:tcPr>
          <w:p w:rsidR="001423A4" w:rsidRPr="00752D8B" w:rsidRDefault="001423A4" w:rsidP="005B5C51">
            <w:pPr>
              <w:pStyle w:val="a"/>
              <w:spacing w:line="312" w:lineRule="auto"/>
              <w:rPr>
                <w:rFonts w:ascii="Times New Roman" w:hAnsi="Times New Roman" w:cs="Times New Roman"/>
                <w:sz w:val="22"/>
              </w:rPr>
            </w:pPr>
          </w:p>
        </w:tc>
        <w:tc>
          <w:tcPr>
            <w:tcW w:w="5727" w:type="dxa"/>
            <w:tcBorders>
              <w:top w:val="dotted" w:sz="2" w:space="0" w:color="000000"/>
              <w:left w:val="dotted" w:sz="2" w:space="0" w:color="000000"/>
              <w:bottom w:val="dotted" w:sz="2" w:space="0" w:color="000000"/>
              <w:right w:val="dotted" w:sz="2" w:space="0" w:color="000000"/>
            </w:tcBorders>
            <w:vAlign w:val="center"/>
          </w:tcPr>
          <w:p w:rsidR="001423A4" w:rsidRPr="00752D8B" w:rsidRDefault="001423A4" w:rsidP="005B5C51">
            <w:pPr>
              <w:pStyle w:val="a"/>
              <w:wordWrap/>
              <w:spacing w:before="20" w:line="264" w:lineRule="auto"/>
              <w:ind w:left="190" w:right="-20" w:hanging="210"/>
              <w:jc w:val="left"/>
              <w:rPr>
                <w:rFonts w:ascii="Times New Roman" w:hAnsi="Times New Roman" w:cs="Times New Roman"/>
              </w:rPr>
            </w:pPr>
            <w:r w:rsidRPr="00752D8B">
              <w:rPr>
                <w:rFonts w:ascii="Times New Roman" w:hAnsi="Times New Roman" w:cs="Times New Roman"/>
              </w:rPr>
              <w:t xml:space="preserve">- Establishing </w:t>
            </w:r>
            <w:r>
              <w:rPr>
                <w:rFonts w:ascii="Times New Roman" w:hAnsi="Times New Roman" w:cs="Times New Roman"/>
              </w:rPr>
              <w:t xml:space="preserve">target </w:t>
            </w:r>
            <w:r w:rsidRPr="00752D8B">
              <w:rPr>
                <w:rFonts w:ascii="Times New Roman" w:hAnsi="Times New Roman" w:cs="Times New Roman"/>
              </w:rPr>
              <w:t>indicator</w:t>
            </w:r>
            <w:r>
              <w:rPr>
                <w:rFonts w:ascii="Times New Roman" w:hAnsi="Times New Roman" w:cs="Times New Roman"/>
              </w:rPr>
              <w:t xml:space="preserve">s </w:t>
            </w:r>
            <w:r w:rsidRPr="00752D8B">
              <w:rPr>
                <w:rFonts w:ascii="Times New Roman" w:hAnsi="Times New Roman" w:cs="Times New Roman"/>
              </w:rPr>
              <w:t xml:space="preserve">based on the results of the previous years </w:t>
            </w:r>
            <w:r>
              <w:rPr>
                <w:rFonts w:ascii="Times New Roman" w:hAnsi="Times New Roman" w:cs="Times New Roman"/>
              </w:rPr>
              <w:t>as well as</w:t>
            </w:r>
            <w:r w:rsidRPr="00752D8B">
              <w:rPr>
                <w:rFonts w:ascii="Times New Roman" w:hAnsi="Times New Roman" w:cs="Times New Roman"/>
              </w:rPr>
              <w:t xml:space="preserve"> advi</w:t>
            </w:r>
            <w:r>
              <w:rPr>
                <w:rFonts w:ascii="Times New Roman" w:hAnsi="Times New Roman" w:cs="Times New Roman"/>
              </w:rPr>
              <w:t>ce</w:t>
            </w:r>
            <w:r w:rsidRPr="00752D8B">
              <w:rPr>
                <w:rFonts w:ascii="Times New Roman" w:hAnsi="Times New Roman" w:cs="Times New Roman"/>
              </w:rPr>
              <w:t xml:space="preserve"> of the central government and previous assessments </w:t>
            </w:r>
          </w:p>
          <w:p w:rsidR="001423A4" w:rsidRPr="00752D8B" w:rsidRDefault="001423A4" w:rsidP="005B5C51">
            <w:pPr>
              <w:pStyle w:val="a"/>
              <w:wordWrap/>
              <w:spacing w:before="20" w:line="264" w:lineRule="auto"/>
              <w:ind w:left="190" w:right="-20" w:hanging="210"/>
              <w:jc w:val="left"/>
              <w:rPr>
                <w:rFonts w:ascii="Times New Roman" w:hAnsi="Times New Roman" w:cs="Times New Roman"/>
              </w:rPr>
            </w:pPr>
            <w:r w:rsidRPr="00752D8B">
              <w:rPr>
                <w:rFonts w:ascii="Times New Roman" w:hAnsi="Times New Roman" w:cs="Times New Roman"/>
              </w:rPr>
              <w:t>– Establishing plans in detail</w:t>
            </w:r>
          </w:p>
        </w:tc>
      </w:tr>
      <w:tr w:rsidR="001423A4" w:rsidRPr="00752D8B" w:rsidTr="005B5C51">
        <w:trPr>
          <w:trHeight w:val="276"/>
        </w:trPr>
        <w:tc>
          <w:tcPr>
            <w:tcW w:w="2892" w:type="dxa"/>
            <w:tcBorders>
              <w:top w:val="single" w:sz="2" w:space="0" w:color="000000"/>
              <w:left w:val="none" w:sz="2" w:space="0" w:color="000000"/>
              <w:bottom w:val="single" w:sz="2" w:space="0" w:color="000000"/>
              <w:right w:val="none" w:sz="2" w:space="0" w:color="000000"/>
            </w:tcBorders>
            <w:vAlign w:val="center"/>
          </w:tcPr>
          <w:p w:rsidR="001423A4" w:rsidRPr="00752D8B" w:rsidRDefault="001423A4" w:rsidP="005B5C51">
            <w:pPr>
              <w:pStyle w:val="a"/>
              <w:wordWrap/>
              <w:spacing w:line="312" w:lineRule="auto"/>
              <w:ind w:left="519" w:right="50" w:hanging="426"/>
              <w:jc w:val="center"/>
              <w:rPr>
                <w:rFonts w:ascii="Times New Roman" w:hAnsi="Times New Roman" w:cs="Times New Roman"/>
              </w:rPr>
            </w:pPr>
            <w:r w:rsidRPr="00752D8B">
              <w:rPr>
                <w:rFonts w:ascii="Times New Roman" w:hAnsi="Times New Roman" w:cs="Times New Roman"/>
                <w:b/>
                <w:sz w:val="22"/>
              </w:rPr>
              <w:t>↓</w:t>
            </w:r>
          </w:p>
        </w:tc>
        <w:tc>
          <w:tcPr>
            <w:tcW w:w="283" w:type="dxa"/>
            <w:tcBorders>
              <w:top w:val="none" w:sz="2" w:space="0" w:color="000000"/>
              <w:left w:val="none" w:sz="2" w:space="0" w:color="000000"/>
              <w:bottom w:val="none" w:sz="2" w:space="0" w:color="000000"/>
              <w:right w:val="none" w:sz="2" w:space="0" w:color="000000"/>
            </w:tcBorders>
            <w:vAlign w:val="center"/>
          </w:tcPr>
          <w:p w:rsidR="001423A4" w:rsidRPr="00752D8B" w:rsidRDefault="001423A4" w:rsidP="005B5C51">
            <w:pPr>
              <w:pStyle w:val="a"/>
              <w:spacing w:line="312" w:lineRule="auto"/>
              <w:ind w:left="519" w:right="50" w:hanging="426"/>
              <w:rPr>
                <w:rFonts w:ascii="Times New Roman" w:hAnsi="Times New Roman" w:cs="Times New Roman"/>
                <w:b/>
                <w:sz w:val="22"/>
              </w:rPr>
            </w:pPr>
          </w:p>
        </w:tc>
        <w:tc>
          <w:tcPr>
            <w:tcW w:w="5727" w:type="dxa"/>
            <w:tcBorders>
              <w:top w:val="dotted" w:sz="2" w:space="0" w:color="000000"/>
              <w:left w:val="none" w:sz="2" w:space="0" w:color="000000"/>
              <w:bottom w:val="dotted" w:sz="2" w:space="0" w:color="000000"/>
              <w:right w:val="none" w:sz="2" w:space="0" w:color="000000"/>
            </w:tcBorders>
            <w:vAlign w:val="center"/>
          </w:tcPr>
          <w:p w:rsidR="001423A4" w:rsidRPr="00752D8B" w:rsidRDefault="001423A4" w:rsidP="005B5C51">
            <w:pPr>
              <w:pStyle w:val="a"/>
              <w:wordWrap/>
              <w:spacing w:line="312" w:lineRule="auto"/>
              <w:ind w:left="519" w:right="50" w:hanging="426"/>
              <w:jc w:val="center"/>
              <w:rPr>
                <w:rFonts w:ascii="Times New Roman" w:hAnsi="Times New Roman" w:cs="Times New Roman"/>
                <w:sz w:val="22"/>
              </w:rPr>
            </w:pPr>
          </w:p>
        </w:tc>
      </w:tr>
      <w:tr w:rsidR="001423A4" w:rsidRPr="00752D8B" w:rsidTr="005B5C51">
        <w:trPr>
          <w:trHeight w:val="676"/>
        </w:trPr>
        <w:tc>
          <w:tcPr>
            <w:tcW w:w="2892" w:type="dxa"/>
            <w:tcBorders>
              <w:top w:val="single" w:sz="2" w:space="0" w:color="000000"/>
              <w:left w:val="single" w:sz="2" w:space="0" w:color="000000"/>
              <w:bottom w:val="single" w:sz="2" w:space="0" w:color="000000"/>
              <w:right w:val="single" w:sz="2" w:space="0" w:color="000000"/>
            </w:tcBorders>
            <w:shd w:val="clear" w:color="auto" w:fill="E4EBF2"/>
            <w:vAlign w:val="center"/>
          </w:tcPr>
          <w:p w:rsidR="001423A4" w:rsidRPr="00752D8B" w:rsidRDefault="001423A4" w:rsidP="005B5C51">
            <w:pPr>
              <w:pStyle w:val="a"/>
              <w:wordWrap/>
              <w:spacing w:line="312" w:lineRule="auto"/>
              <w:ind w:left="519" w:right="50" w:hanging="426"/>
              <w:jc w:val="center"/>
              <w:rPr>
                <w:rFonts w:ascii="Times New Roman" w:hAnsi="Times New Roman" w:cs="Times New Roman"/>
              </w:rPr>
            </w:pPr>
            <w:r w:rsidRPr="00752D8B">
              <w:rPr>
                <w:rFonts w:ascii="Times New Roman" w:hAnsi="Times New Roman" w:cs="Times New Roman"/>
                <w:sz w:val="22"/>
              </w:rPr>
              <w:t>Indicator achievement investigation</w:t>
            </w:r>
          </w:p>
        </w:tc>
        <w:tc>
          <w:tcPr>
            <w:tcW w:w="283" w:type="dxa"/>
            <w:tcBorders>
              <w:top w:val="none" w:sz="2" w:space="0" w:color="000000"/>
              <w:left w:val="single" w:sz="2" w:space="0" w:color="000000"/>
              <w:bottom w:val="none" w:sz="2" w:space="0" w:color="000000"/>
              <w:right w:val="dotted" w:sz="2" w:space="0" w:color="000000"/>
            </w:tcBorders>
            <w:vAlign w:val="center"/>
          </w:tcPr>
          <w:p w:rsidR="001423A4" w:rsidRPr="00752D8B" w:rsidRDefault="001423A4" w:rsidP="005B5C51">
            <w:pPr>
              <w:pStyle w:val="a"/>
              <w:spacing w:line="312" w:lineRule="auto"/>
              <w:rPr>
                <w:rFonts w:ascii="Times New Roman" w:hAnsi="Times New Roman" w:cs="Times New Roman"/>
                <w:sz w:val="22"/>
              </w:rPr>
            </w:pPr>
          </w:p>
        </w:tc>
        <w:tc>
          <w:tcPr>
            <w:tcW w:w="5727" w:type="dxa"/>
            <w:tcBorders>
              <w:top w:val="dotted" w:sz="2" w:space="0" w:color="000000"/>
              <w:left w:val="dotted" w:sz="2" w:space="0" w:color="000000"/>
              <w:bottom w:val="dotted" w:sz="2" w:space="0" w:color="000000"/>
              <w:right w:val="dotted" w:sz="2" w:space="0" w:color="000000"/>
            </w:tcBorders>
            <w:vAlign w:val="center"/>
          </w:tcPr>
          <w:p w:rsidR="001423A4" w:rsidRPr="00752D8B" w:rsidRDefault="001423A4" w:rsidP="005B5C51">
            <w:pPr>
              <w:pStyle w:val="a"/>
              <w:wordWrap/>
              <w:spacing w:before="20" w:line="264" w:lineRule="auto"/>
              <w:ind w:left="190" w:right="-20" w:hanging="210"/>
              <w:jc w:val="left"/>
              <w:rPr>
                <w:rFonts w:ascii="Times New Roman" w:hAnsi="Times New Roman" w:cs="Times New Roman"/>
              </w:rPr>
            </w:pPr>
            <w:r w:rsidRPr="00752D8B">
              <w:rPr>
                <w:rFonts w:ascii="Times New Roman" w:hAnsi="Times New Roman" w:cs="Times New Roman"/>
              </w:rPr>
              <w:t xml:space="preserve">– </w:t>
            </w:r>
            <w:r w:rsidRPr="00AD4051">
              <w:rPr>
                <w:rFonts w:ascii="Times New Roman" w:hAnsi="Times New Roman" w:cs="Times New Roman"/>
              </w:rPr>
              <w:t xml:space="preserve">Quantitative </w:t>
            </w:r>
            <w:r w:rsidRPr="00752D8B">
              <w:rPr>
                <w:rFonts w:ascii="Times New Roman" w:hAnsi="Times New Roman" w:cs="Times New Roman"/>
              </w:rPr>
              <w:t>indicator: Data collection</w:t>
            </w:r>
          </w:p>
          <w:p w:rsidR="001423A4" w:rsidRPr="00752D8B" w:rsidRDefault="001423A4" w:rsidP="005B5C51">
            <w:pPr>
              <w:pStyle w:val="a"/>
              <w:wordWrap/>
              <w:spacing w:before="20" w:line="264" w:lineRule="auto"/>
              <w:ind w:left="190" w:right="-20" w:hanging="210"/>
              <w:jc w:val="left"/>
              <w:rPr>
                <w:rFonts w:ascii="Times New Roman" w:hAnsi="Times New Roman" w:cs="Times New Roman"/>
              </w:rPr>
            </w:pPr>
            <w:r w:rsidRPr="00752D8B">
              <w:rPr>
                <w:rFonts w:ascii="Times New Roman" w:hAnsi="Times New Roman" w:cs="Times New Roman"/>
              </w:rPr>
              <w:t>– Qualitative indicator: Questionnaire collection</w:t>
            </w:r>
          </w:p>
        </w:tc>
      </w:tr>
      <w:tr w:rsidR="001423A4" w:rsidRPr="00752D8B" w:rsidTr="005B5C51">
        <w:trPr>
          <w:trHeight w:val="276"/>
        </w:trPr>
        <w:tc>
          <w:tcPr>
            <w:tcW w:w="2892" w:type="dxa"/>
            <w:tcBorders>
              <w:top w:val="single" w:sz="2" w:space="0" w:color="000000"/>
              <w:left w:val="none" w:sz="2" w:space="0" w:color="000000"/>
              <w:bottom w:val="single" w:sz="2" w:space="0" w:color="000000"/>
              <w:right w:val="none" w:sz="2" w:space="0" w:color="000000"/>
            </w:tcBorders>
            <w:vAlign w:val="center"/>
          </w:tcPr>
          <w:p w:rsidR="001423A4" w:rsidRPr="00752D8B" w:rsidRDefault="001423A4" w:rsidP="005B5C51">
            <w:pPr>
              <w:pStyle w:val="a"/>
              <w:wordWrap/>
              <w:spacing w:line="312" w:lineRule="auto"/>
              <w:ind w:left="519" w:right="50" w:hanging="426"/>
              <w:jc w:val="center"/>
              <w:rPr>
                <w:rFonts w:ascii="Times New Roman" w:hAnsi="Times New Roman" w:cs="Times New Roman"/>
              </w:rPr>
            </w:pPr>
            <w:r w:rsidRPr="00752D8B">
              <w:rPr>
                <w:rFonts w:ascii="Times New Roman" w:hAnsi="Times New Roman" w:cs="Times New Roman"/>
                <w:b/>
                <w:sz w:val="22"/>
              </w:rPr>
              <w:t>↓</w:t>
            </w:r>
          </w:p>
        </w:tc>
        <w:tc>
          <w:tcPr>
            <w:tcW w:w="283" w:type="dxa"/>
            <w:tcBorders>
              <w:top w:val="none" w:sz="2" w:space="0" w:color="000000"/>
              <w:left w:val="none" w:sz="2" w:space="0" w:color="000000"/>
              <w:bottom w:val="none" w:sz="2" w:space="0" w:color="000000"/>
              <w:right w:val="none" w:sz="2" w:space="0" w:color="000000"/>
            </w:tcBorders>
            <w:vAlign w:val="center"/>
          </w:tcPr>
          <w:p w:rsidR="001423A4" w:rsidRPr="00752D8B" w:rsidRDefault="001423A4" w:rsidP="005B5C51">
            <w:pPr>
              <w:pStyle w:val="a"/>
              <w:spacing w:line="312" w:lineRule="auto"/>
              <w:ind w:left="519" w:right="50" w:hanging="426"/>
              <w:rPr>
                <w:rFonts w:ascii="Times New Roman" w:hAnsi="Times New Roman" w:cs="Times New Roman"/>
                <w:b/>
                <w:sz w:val="22"/>
              </w:rPr>
            </w:pPr>
          </w:p>
        </w:tc>
        <w:tc>
          <w:tcPr>
            <w:tcW w:w="5727" w:type="dxa"/>
            <w:tcBorders>
              <w:top w:val="dotted" w:sz="2" w:space="0" w:color="000000"/>
              <w:left w:val="none" w:sz="2" w:space="0" w:color="000000"/>
              <w:bottom w:val="dotted" w:sz="2" w:space="0" w:color="000000"/>
              <w:right w:val="none" w:sz="2" w:space="0" w:color="000000"/>
            </w:tcBorders>
            <w:vAlign w:val="center"/>
          </w:tcPr>
          <w:p w:rsidR="001423A4" w:rsidRPr="00752D8B" w:rsidRDefault="001423A4" w:rsidP="005B5C51">
            <w:pPr>
              <w:pStyle w:val="a"/>
              <w:wordWrap/>
              <w:spacing w:line="312" w:lineRule="auto"/>
              <w:ind w:left="519" w:right="50" w:hanging="426"/>
              <w:jc w:val="center"/>
              <w:rPr>
                <w:rFonts w:ascii="Times New Roman" w:hAnsi="Times New Roman" w:cs="Times New Roman"/>
                <w:sz w:val="22"/>
              </w:rPr>
            </w:pPr>
          </w:p>
        </w:tc>
      </w:tr>
      <w:tr w:rsidR="001423A4" w:rsidRPr="00752D8B" w:rsidTr="005B5C51">
        <w:trPr>
          <w:trHeight w:val="390"/>
        </w:trPr>
        <w:tc>
          <w:tcPr>
            <w:tcW w:w="2892" w:type="dxa"/>
            <w:tcBorders>
              <w:top w:val="single" w:sz="2" w:space="0" w:color="000000"/>
              <w:left w:val="single" w:sz="2" w:space="0" w:color="000000"/>
              <w:bottom w:val="single" w:sz="2" w:space="0" w:color="000000"/>
              <w:right w:val="single" w:sz="2" w:space="0" w:color="000000"/>
            </w:tcBorders>
            <w:shd w:val="clear" w:color="auto" w:fill="E4EBF2"/>
            <w:vAlign w:val="center"/>
          </w:tcPr>
          <w:p w:rsidR="001423A4" w:rsidRPr="00752D8B" w:rsidRDefault="001423A4" w:rsidP="005B5C51">
            <w:pPr>
              <w:pStyle w:val="a"/>
              <w:wordWrap/>
              <w:spacing w:line="312" w:lineRule="auto"/>
              <w:ind w:left="519" w:right="50" w:hanging="426"/>
              <w:jc w:val="center"/>
              <w:rPr>
                <w:rFonts w:ascii="Times New Roman" w:hAnsi="Times New Roman" w:cs="Times New Roman"/>
              </w:rPr>
            </w:pPr>
            <w:r w:rsidRPr="00752D8B">
              <w:rPr>
                <w:rFonts w:ascii="Times New Roman" w:hAnsi="Times New Roman" w:cs="Times New Roman"/>
                <w:sz w:val="22"/>
              </w:rPr>
              <w:t>Assessment</w:t>
            </w:r>
          </w:p>
        </w:tc>
        <w:tc>
          <w:tcPr>
            <w:tcW w:w="283" w:type="dxa"/>
            <w:tcBorders>
              <w:top w:val="none" w:sz="2" w:space="0" w:color="000000"/>
              <w:left w:val="single" w:sz="2" w:space="0" w:color="000000"/>
              <w:bottom w:val="none" w:sz="2" w:space="0" w:color="000000"/>
              <w:right w:val="dotted" w:sz="2" w:space="0" w:color="000000"/>
            </w:tcBorders>
            <w:vAlign w:val="center"/>
          </w:tcPr>
          <w:p w:rsidR="001423A4" w:rsidRPr="00752D8B" w:rsidRDefault="001423A4" w:rsidP="005B5C51">
            <w:pPr>
              <w:pStyle w:val="a"/>
              <w:spacing w:line="312" w:lineRule="auto"/>
              <w:rPr>
                <w:rFonts w:ascii="Times New Roman" w:hAnsi="Times New Roman" w:cs="Times New Roman"/>
                <w:sz w:val="22"/>
              </w:rPr>
            </w:pPr>
          </w:p>
        </w:tc>
        <w:tc>
          <w:tcPr>
            <w:tcW w:w="5727" w:type="dxa"/>
            <w:tcBorders>
              <w:top w:val="dotted" w:sz="2" w:space="0" w:color="000000"/>
              <w:left w:val="dotted" w:sz="2" w:space="0" w:color="000000"/>
              <w:bottom w:val="dotted" w:sz="2" w:space="0" w:color="000000"/>
              <w:right w:val="dotted" w:sz="2" w:space="0" w:color="000000"/>
            </w:tcBorders>
            <w:vAlign w:val="center"/>
          </w:tcPr>
          <w:p w:rsidR="001423A4" w:rsidRPr="00752D8B" w:rsidRDefault="001423A4" w:rsidP="005B5C51">
            <w:pPr>
              <w:pStyle w:val="a"/>
              <w:spacing w:line="312" w:lineRule="auto"/>
              <w:ind w:left="435" w:hanging="435"/>
              <w:rPr>
                <w:rFonts w:ascii="Times New Roman" w:hAnsi="Times New Roman" w:cs="Times New Roman"/>
              </w:rPr>
            </w:pPr>
            <w:r w:rsidRPr="00752D8B">
              <w:rPr>
                <w:rFonts w:ascii="Times New Roman" w:hAnsi="Times New Roman" w:cs="Times New Roman"/>
              </w:rPr>
              <w:t>– Self assessment in indicator groups</w:t>
            </w:r>
          </w:p>
        </w:tc>
      </w:tr>
      <w:tr w:rsidR="001423A4" w:rsidRPr="00752D8B" w:rsidTr="005B5C51">
        <w:trPr>
          <w:trHeight w:val="276"/>
        </w:trPr>
        <w:tc>
          <w:tcPr>
            <w:tcW w:w="2892" w:type="dxa"/>
            <w:tcBorders>
              <w:top w:val="none" w:sz="2" w:space="0" w:color="000000"/>
              <w:left w:val="none" w:sz="2" w:space="0" w:color="000000"/>
              <w:bottom w:val="single" w:sz="2" w:space="0" w:color="000000"/>
              <w:right w:val="none" w:sz="2" w:space="0" w:color="000000"/>
            </w:tcBorders>
            <w:vAlign w:val="center"/>
          </w:tcPr>
          <w:p w:rsidR="001423A4" w:rsidRPr="00752D8B" w:rsidRDefault="001423A4" w:rsidP="005B5C51">
            <w:pPr>
              <w:pStyle w:val="a"/>
              <w:wordWrap/>
              <w:spacing w:line="312" w:lineRule="auto"/>
              <w:ind w:left="519" w:right="50" w:hanging="426"/>
              <w:jc w:val="center"/>
              <w:rPr>
                <w:rFonts w:ascii="Times New Roman" w:hAnsi="Times New Roman" w:cs="Times New Roman"/>
              </w:rPr>
            </w:pPr>
            <w:r w:rsidRPr="00752D8B">
              <w:rPr>
                <w:rFonts w:ascii="Times New Roman" w:hAnsi="Times New Roman" w:cs="Times New Roman"/>
                <w:b/>
                <w:sz w:val="22"/>
              </w:rPr>
              <w:t>↓</w:t>
            </w:r>
          </w:p>
        </w:tc>
        <w:tc>
          <w:tcPr>
            <w:tcW w:w="283" w:type="dxa"/>
            <w:tcBorders>
              <w:top w:val="none" w:sz="2" w:space="0" w:color="000000"/>
              <w:left w:val="none" w:sz="2" w:space="0" w:color="000000"/>
              <w:bottom w:val="none" w:sz="2" w:space="0" w:color="000000"/>
              <w:right w:val="none" w:sz="2" w:space="0" w:color="000000"/>
            </w:tcBorders>
            <w:vAlign w:val="center"/>
          </w:tcPr>
          <w:p w:rsidR="001423A4" w:rsidRPr="00752D8B" w:rsidRDefault="001423A4" w:rsidP="005B5C51">
            <w:pPr>
              <w:pStyle w:val="a"/>
              <w:spacing w:line="312" w:lineRule="auto"/>
              <w:ind w:left="519" w:right="50" w:hanging="426"/>
              <w:rPr>
                <w:rFonts w:ascii="Times New Roman" w:hAnsi="Times New Roman" w:cs="Times New Roman"/>
                <w:b/>
                <w:sz w:val="22"/>
              </w:rPr>
            </w:pPr>
          </w:p>
        </w:tc>
        <w:tc>
          <w:tcPr>
            <w:tcW w:w="5727" w:type="dxa"/>
            <w:tcBorders>
              <w:top w:val="dotted" w:sz="2" w:space="0" w:color="000000"/>
              <w:left w:val="none" w:sz="2" w:space="0" w:color="000000"/>
              <w:bottom w:val="dotted" w:sz="2" w:space="0" w:color="000000"/>
              <w:right w:val="none" w:sz="2" w:space="0" w:color="000000"/>
            </w:tcBorders>
            <w:vAlign w:val="center"/>
          </w:tcPr>
          <w:p w:rsidR="001423A4" w:rsidRPr="00752D8B" w:rsidRDefault="001423A4" w:rsidP="005B5C51">
            <w:pPr>
              <w:pStyle w:val="a"/>
              <w:wordWrap/>
              <w:spacing w:line="312" w:lineRule="auto"/>
              <w:ind w:left="519" w:right="50" w:hanging="426"/>
              <w:jc w:val="center"/>
              <w:rPr>
                <w:rFonts w:ascii="Times New Roman" w:hAnsi="Times New Roman" w:cs="Times New Roman"/>
                <w:sz w:val="22"/>
              </w:rPr>
            </w:pPr>
          </w:p>
        </w:tc>
      </w:tr>
      <w:tr w:rsidR="001423A4" w:rsidRPr="00752D8B" w:rsidTr="005B5C51">
        <w:trPr>
          <w:trHeight w:val="390"/>
        </w:trPr>
        <w:tc>
          <w:tcPr>
            <w:tcW w:w="2892" w:type="dxa"/>
            <w:tcBorders>
              <w:top w:val="single" w:sz="2" w:space="0" w:color="000000"/>
              <w:left w:val="single" w:sz="2" w:space="0" w:color="000000"/>
              <w:bottom w:val="single" w:sz="2" w:space="0" w:color="000000"/>
              <w:right w:val="single" w:sz="2" w:space="0" w:color="000000"/>
            </w:tcBorders>
            <w:shd w:val="clear" w:color="auto" w:fill="E4EBF2"/>
            <w:vAlign w:val="center"/>
          </w:tcPr>
          <w:p w:rsidR="001423A4" w:rsidRPr="00752D8B" w:rsidRDefault="001423A4" w:rsidP="005B5C51">
            <w:pPr>
              <w:pStyle w:val="a"/>
              <w:wordWrap/>
              <w:spacing w:line="312" w:lineRule="auto"/>
              <w:ind w:left="519" w:right="50" w:hanging="426"/>
              <w:jc w:val="center"/>
              <w:rPr>
                <w:rFonts w:ascii="Times New Roman" w:hAnsi="Times New Roman" w:cs="Times New Roman"/>
              </w:rPr>
            </w:pPr>
            <w:r w:rsidRPr="00752D8B">
              <w:rPr>
                <w:rFonts w:ascii="Times New Roman" w:hAnsi="Times New Roman" w:cs="Times New Roman"/>
                <w:sz w:val="22"/>
              </w:rPr>
              <w:t>Assessment report</w:t>
            </w:r>
          </w:p>
        </w:tc>
        <w:tc>
          <w:tcPr>
            <w:tcW w:w="283" w:type="dxa"/>
            <w:tcBorders>
              <w:top w:val="none" w:sz="2" w:space="0" w:color="000000"/>
              <w:left w:val="single" w:sz="2" w:space="0" w:color="000000"/>
              <w:bottom w:val="none" w:sz="2" w:space="0" w:color="000000"/>
              <w:right w:val="dotted" w:sz="2" w:space="0" w:color="000000"/>
            </w:tcBorders>
            <w:vAlign w:val="center"/>
          </w:tcPr>
          <w:p w:rsidR="001423A4" w:rsidRPr="00752D8B" w:rsidRDefault="001423A4" w:rsidP="005B5C51">
            <w:pPr>
              <w:pStyle w:val="a"/>
              <w:spacing w:line="312" w:lineRule="auto"/>
              <w:rPr>
                <w:rFonts w:ascii="Times New Roman" w:hAnsi="Times New Roman" w:cs="Times New Roman"/>
                <w:sz w:val="22"/>
              </w:rPr>
            </w:pPr>
          </w:p>
        </w:tc>
        <w:tc>
          <w:tcPr>
            <w:tcW w:w="5727" w:type="dxa"/>
            <w:tcBorders>
              <w:top w:val="dotted" w:sz="2" w:space="0" w:color="000000"/>
              <w:left w:val="dotted" w:sz="2" w:space="0" w:color="000000"/>
              <w:bottom w:val="dotted" w:sz="2" w:space="0" w:color="000000"/>
              <w:right w:val="dotted" w:sz="2" w:space="0" w:color="000000"/>
            </w:tcBorders>
            <w:vAlign w:val="center"/>
          </w:tcPr>
          <w:p w:rsidR="001423A4" w:rsidRPr="00752D8B" w:rsidRDefault="001423A4" w:rsidP="005B5C51">
            <w:pPr>
              <w:pStyle w:val="a"/>
              <w:wordWrap/>
              <w:spacing w:before="20" w:line="264" w:lineRule="auto"/>
              <w:ind w:left="190" w:right="-20" w:hanging="210"/>
              <w:jc w:val="left"/>
              <w:rPr>
                <w:rFonts w:ascii="Times New Roman" w:hAnsi="Times New Roman" w:cs="Times New Roman"/>
              </w:rPr>
            </w:pPr>
            <w:r w:rsidRPr="00752D8B">
              <w:rPr>
                <w:rFonts w:ascii="Times New Roman" w:hAnsi="Times New Roman" w:cs="Times New Roman"/>
              </w:rPr>
              <w:t xml:space="preserve">– Assessment report to the human rights promotion citizen committee </w:t>
            </w:r>
          </w:p>
        </w:tc>
      </w:tr>
      <w:tr w:rsidR="001423A4" w:rsidRPr="00752D8B" w:rsidTr="005B5C51">
        <w:trPr>
          <w:trHeight w:val="276"/>
        </w:trPr>
        <w:tc>
          <w:tcPr>
            <w:tcW w:w="2892" w:type="dxa"/>
            <w:tcBorders>
              <w:top w:val="none" w:sz="2" w:space="0" w:color="000000"/>
              <w:left w:val="none" w:sz="2" w:space="0" w:color="000000"/>
              <w:bottom w:val="single" w:sz="2" w:space="0" w:color="000000"/>
              <w:right w:val="none" w:sz="2" w:space="0" w:color="000000"/>
            </w:tcBorders>
            <w:vAlign w:val="center"/>
          </w:tcPr>
          <w:p w:rsidR="001423A4" w:rsidRPr="00752D8B" w:rsidRDefault="001423A4" w:rsidP="005B5C51">
            <w:pPr>
              <w:pStyle w:val="a"/>
              <w:wordWrap/>
              <w:spacing w:line="312" w:lineRule="auto"/>
              <w:ind w:left="519" w:right="50" w:hanging="426"/>
              <w:jc w:val="center"/>
              <w:rPr>
                <w:rFonts w:ascii="Times New Roman" w:hAnsi="Times New Roman" w:cs="Times New Roman"/>
              </w:rPr>
            </w:pPr>
            <w:r w:rsidRPr="00752D8B">
              <w:rPr>
                <w:rFonts w:ascii="Times New Roman" w:hAnsi="Times New Roman" w:cs="Times New Roman"/>
                <w:b/>
                <w:sz w:val="22"/>
              </w:rPr>
              <w:t>↓</w:t>
            </w:r>
          </w:p>
        </w:tc>
        <w:tc>
          <w:tcPr>
            <w:tcW w:w="283" w:type="dxa"/>
            <w:tcBorders>
              <w:top w:val="none" w:sz="2" w:space="0" w:color="000000"/>
              <w:left w:val="none" w:sz="2" w:space="0" w:color="000000"/>
              <w:bottom w:val="none" w:sz="2" w:space="0" w:color="000000"/>
              <w:right w:val="none" w:sz="2" w:space="0" w:color="000000"/>
            </w:tcBorders>
            <w:vAlign w:val="center"/>
          </w:tcPr>
          <w:p w:rsidR="001423A4" w:rsidRPr="00752D8B" w:rsidRDefault="001423A4" w:rsidP="005B5C51">
            <w:pPr>
              <w:pStyle w:val="a"/>
              <w:spacing w:line="312" w:lineRule="auto"/>
              <w:ind w:left="519" w:right="50" w:hanging="426"/>
              <w:rPr>
                <w:rFonts w:ascii="Times New Roman" w:hAnsi="Times New Roman" w:cs="Times New Roman"/>
                <w:b/>
                <w:sz w:val="22"/>
              </w:rPr>
            </w:pPr>
          </w:p>
        </w:tc>
        <w:tc>
          <w:tcPr>
            <w:tcW w:w="5727" w:type="dxa"/>
            <w:tcBorders>
              <w:top w:val="dotted" w:sz="2" w:space="0" w:color="000000"/>
              <w:left w:val="none" w:sz="2" w:space="0" w:color="000000"/>
              <w:bottom w:val="dotted" w:sz="2" w:space="0" w:color="000000"/>
              <w:right w:val="none" w:sz="2" w:space="0" w:color="000000"/>
            </w:tcBorders>
            <w:vAlign w:val="center"/>
          </w:tcPr>
          <w:p w:rsidR="001423A4" w:rsidRPr="00752D8B" w:rsidRDefault="001423A4" w:rsidP="005B5C51">
            <w:pPr>
              <w:pStyle w:val="a"/>
              <w:wordWrap/>
              <w:spacing w:line="312" w:lineRule="auto"/>
              <w:ind w:left="519" w:right="50" w:hanging="426"/>
              <w:jc w:val="center"/>
              <w:rPr>
                <w:rFonts w:ascii="Times New Roman" w:hAnsi="Times New Roman" w:cs="Times New Roman"/>
                <w:sz w:val="22"/>
              </w:rPr>
            </w:pPr>
          </w:p>
        </w:tc>
      </w:tr>
      <w:tr w:rsidR="001423A4" w:rsidRPr="00752D8B" w:rsidTr="005B5C51">
        <w:trPr>
          <w:trHeight w:val="390"/>
        </w:trPr>
        <w:tc>
          <w:tcPr>
            <w:tcW w:w="2892" w:type="dxa"/>
            <w:tcBorders>
              <w:top w:val="single" w:sz="2" w:space="0" w:color="000000"/>
              <w:left w:val="single" w:sz="2" w:space="0" w:color="000000"/>
              <w:bottom w:val="single" w:sz="2" w:space="0" w:color="000000"/>
              <w:right w:val="single" w:sz="2" w:space="0" w:color="000000"/>
            </w:tcBorders>
            <w:shd w:val="clear" w:color="auto" w:fill="E4EBF2"/>
            <w:vAlign w:val="center"/>
          </w:tcPr>
          <w:p w:rsidR="001423A4" w:rsidRPr="00752D8B" w:rsidRDefault="001423A4" w:rsidP="005B5C51">
            <w:pPr>
              <w:pStyle w:val="a"/>
              <w:wordWrap/>
              <w:spacing w:line="312" w:lineRule="auto"/>
              <w:ind w:left="519" w:right="50" w:hanging="426"/>
              <w:jc w:val="center"/>
              <w:rPr>
                <w:rFonts w:ascii="Times New Roman" w:hAnsi="Times New Roman" w:cs="Times New Roman"/>
              </w:rPr>
            </w:pPr>
            <w:r w:rsidRPr="00752D8B">
              <w:rPr>
                <w:rFonts w:ascii="Times New Roman" w:hAnsi="Times New Roman" w:cs="Times New Roman"/>
                <w:sz w:val="22"/>
              </w:rPr>
              <w:t>Complementation &amp; development</w:t>
            </w:r>
          </w:p>
        </w:tc>
        <w:tc>
          <w:tcPr>
            <w:tcW w:w="283" w:type="dxa"/>
            <w:tcBorders>
              <w:top w:val="none" w:sz="2" w:space="0" w:color="000000"/>
              <w:left w:val="single" w:sz="2" w:space="0" w:color="000000"/>
              <w:bottom w:val="none" w:sz="2" w:space="0" w:color="000000"/>
              <w:right w:val="dotted" w:sz="2" w:space="0" w:color="000000"/>
            </w:tcBorders>
            <w:vAlign w:val="center"/>
          </w:tcPr>
          <w:p w:rsidR="001423A4" w:rsidRPr="00752D8B" w:rsidRDefault="001423A4" w:rsidP="005B5C51">
            <w:pPr>
              <w:pStyle w:val="a"/>
              <w:spacing w:line="312" w:lineRule="auto"/>
              <w:rPr>
                <w:rFonts w:ascii="Times New Roman" w:hAnsi="Times New Roman" w:cs="Times New Roman"/>
                <w:sz w:val="22"/>
              </w:rPr>
            </w:pPr>
          </w:p>
        </w:tc>
        <w:tc>
          <w:tcPr>
            <w:tcW w:w="5727" w:type="dxa"/>
            <w:tcBorders>
              <w:top w:val="dotted" w:sz="2" w:space="0" w:color="000000"/>
              <w:left w:val="dotted" w:sz="2" w:space="0" w:color="000000"/>
              <w:bottom w:val="dotted" w:sz="2" w:space="0" w:color="000000"/>
              <w:right w:val="dotted" w:sz="2" w:space="0" w:color="000000"/>
            </w:tcBorders>
            <w:vAlign w:val="center"/>
          </w:tcPr>
          <w:p w:rsidR="001423A4" w:rsidRPr="00752D8B" w:rsidRDefault="001423A4" w:rsidP="005B5C51">
            <w:pPr>
              <w:pStyle w:val="a"/>
              <w:wordWrap/>
              <w:spacing w:before="20" w:line="264" w:lineRule="auto"/>
              <w:ind w:left="190" w:right="-20" w:hanging="210"/>
              <w:jc w:val="left"/>
              <w:rPr>
                <w:rFonts w:ascii="Times New Roman" w:hAnsi="Times New Roman" w:cs="Times New Roman"/>
              </w:rPr>
            </w:pPr>
            <w:r w:rsidRPr="00752D8B">
              <w:rPr>
                <w:rFonts w:ascii="Times New Roman" w:hAnsi="Times New Roman" w:cs="Times New Roman"/>
              </w:rPr>
              <w:t>– Implementation of the assessment results and complementation</w:t>
            </w:r>
          </w:p>
        </w:tc>
      </w:tr>
      <w:tr w:rsidR="001423A4" w:rsidRPr="00752D8B" w:rsidTr="005B5C51">
        <w:trPr>
          <w:trHeight w:val="276"/>
        </w:trPr>
        <w:tc>
          <w:tcPr>
            <w:tcW w:w="2892" w:type="dxa"/>
            <w:tcBorders>
              <w:top w:val="none" w:sz="2" w:space="0" w:color="000000"/>
              <w:left w:val="none" w:sz="2" w:space="0" w:color="000000"/>
              <w:bottom w:val="single" w:sz="2" w:space="0" w:color="000000"/>
              <w:right w:val="none" w:sz="2" w:space="0" w:color="000000"/>
            </w:tcBorders>
            <w:vAlign w:val="center"/>
          </w:tcPr>
          <w:p w:rsidR="001423A4" w:rsidRPr="00752D8B" w:rsidRDefault="001423A4" w:rsidP="005B5C51">
            <w:pPr>
              <w:pStyle w:val="a"/>
              <w:wordWrap/>
              <w:spacing w:line="312" w:lineRule="auto"/>
              <w:ind w:left="519" w:right="50" w:hanging="426"/>
              <w:jc w:val="center"/>
              <w:rPr>
                <w:rFonts w:ascii="Times New Roman" w:hAnsi="Times New Roman" w:cs="Times New Roman"/>
              </w:rPr>
            </w:pPr>
            <w:r w:rsidRPr="00752D8B">
              <w:rPr>
                <w:rFonts w:ascii="Times New Roman" w:hAnsi="Times New Roman" w:cs="Times New Roman"/>
                <w:b/>
                <w:sz w:val="22"/>
              </w:rPr>
              <w:t>↓</w:t>
            </w:r>
          </w:p>
        </w:tc>
        <w:tc>
          <w:tcPr>
            <w:tcW w:w="283" w:type="dxa"/>
            <w:tcBorders>
              <w:top w:val="none" w:sz="2" w:space="0" w:color="000000"/>
              <w:left w:val="none" w:sz="2" w:space="0" w:color="000000"/>
              <w:bottom w:val="none" w:sz="2" w:space="0" w:color="000000"/>
              <w:right w:val="none" w:sz="2" w:space="0" w:color="000000"/>
            </w:tcBorders>
            <w:vAlign w:val="center"/>
          </w:tcPr>
          <w:p w:rsidR="001423A4" w:rsidRPr="00752D8B" w:rsidRDefault="001423A4" w:rsidP="005B5C51">
            <w:pPr>
              <w:pStyle w:val="a"/>
              <w:spacing w:line="312" w:lineRule="auto"/>
              <w:ind w:left="519" w:right="50" w:hanging="426"/>
              <w:rPr>
                <w:rFonts w:ascii="Times New Roman" w:hAnsi="Times New Roman" w:cs="Times New Roman"/>
                <w:b/>
                <w:sz w:val="22"/>
              </w:rPr>
            </w:pPr>
          </w:p>
        </w:tc>
        <w:tc>
          <w:tcPr>
            <w:tcW w:w="5727" w:type="dxa"/>
            <w:tcBorders>
              <w:top w:val="dotted" w:sz="2" w:space="0" w:color="000000"/>
              <w:left w:val="none" w:sz="2" w:space="0" w:color="000000"/>
              <w:bottom w:val="dotted" w:sz="2" w:space="0" w:color="000000"/>
              <w:right w:val="none" w:sz="2" w:space="0" w:color="000000"/>
            </w:tcBorders>
            <w:vAlign w:val="center"/>
          </w:tcPr>
          <w:p w:rsidR="001423A4" w:rsidRPr="00752D8B" w:rsidRDefault="001423A4" w:rsidP="005B5C51">
            <w:pPr>
              <w:pStyle w:val="a"/>
              <w:wordWrap/>
              <w:spacing w:line="312" w:lineRule="auto"/>
              <w:ind w:left="519" w:right="50" w:hanging="426"/>
              <w:jc w:val="center"/>
              <w:rPr>
                <w:rFonts w:ascii="Times New Roman" w:hAnsi="Times New Roman" w:cs="Times New Roman"/>
                <w:sz w:val="22"/>
              </w:rPr>
            </w:pPr>
          </w:p>
        </w:tc>
      </w:tr>
      <w:tr w:rsidR="001423A4" w:rsidRPr="00752D8B" w:rsidTr="005B5C51">
        <w:trPr>
          <w:trHeight w:val="390"/>
        </w:trPr>
        <w:tc>
          <w:tcPr>
            <w:tcW w:w="2892" w:type="dxa"/>
            <w:tcBorders>
              <w:top w:val="single" w:sz="2" w:space="0" w:color="000000"/>
              <w:left w:val="single" w:sz="2" w:space="0" w:color="000000"/>
              <w:bottom w:val="single" w:sz="2" w:space="0" w:color="000000"/>
              <w:right w:val="single" w:sz="2" w:space="0" w:color="000000"/>
            </w:tcBorders>
            <w:shd w:val="clear" w:color="auto" w:fill="E4EBF2"/>
            <w:vAlign w:val="center"/>
          </w:tcPr>
          <w:p w:rsidR="001423A4" w:rsidRPr="00752D8B" w:rsidRDefault="001423A4" w:rsidP="005B5C51">
            <w:pPr>
              <w:pStyle w:val="a"/>
              <w:wordWrap/>
              <w:spacing w:line="312" w:lineRule="auto"/>
              <w:ind w:left="519" w:right="50" w:hanging="426"/>
              <w:jc w:val="center"/>
              <w:rPr>
                <w:rFonts w:ascii="Times New Roman" w:hAnsi="Times New Roman" w:cs="Times New Roman"/>
              </w:rPr>
            </w:pPr>
            <w:r w:rsidRPr="00752D8B">
              <w:rPr>
                <w:rFonts w:ascii="Times New Roman" w:hAnsi="Times New Roman" w:cs="Times New Roman"/>
                <w:sz w:val="22"/>
              </w:rPr>
              <w:t>Collection of results</w:t>
            </w:r>
          </w:p>
        </w:tc>
        <w:tc>
          <w:tcPr>
            <w:tcW w:w="283" w:type="dxa"/>
            <w:tcBorders>
              <w:top w:val="none" w:sz="2" w:space="0" w:color="000000"/>
              <w:left w:val="single" w:sz="2" w:space="0" w:color="000000"/>
              <w:bottom w:val="none" w:sz="2" w:space="0" w:color="000000"/>
              <w:right w:val="dotted" w:sz="2" w:space="0" w:color="000000"/>
            </w:tcBorders>
            <w:vAlign w:val="center"/>
          </w:tcPr>
          <w:p w:rsidR="001423A4" w:rsidRPr="00752D8B" w:rsidRDefault="001423A4" w:rsidP="005B5C51">
            <w:pPr>
              <w:pStyle w:val="a"/>
              <w:spacing w:line="312" w:lineRule="auto"/>
              <w:rPr>
                <w:rFonts w:ascii="Times New Roman" w:hAnsi="Times New Roman" w:cs="Times New Roman"/>
                <w:sz w:val="22"/>
              </w:rPr>
            </w:pPr>
          </w:p>
        </w:tc>
        <w:tc>
          <w:tcPr>
            <w:tcW w:w="5727" w:type="dxa"/>
            <w:tcBorders>
              <w:top w:val="dotted" w:sz="2" w:space="0" w:color="000000"/>
              <w:left w:val="dotted" w:sz="2" w:space="0" w:color="000000"/>
              <w:bottom w:val="dotted" w:sz="2" w:space="0" w:color="000000"/>
              <w:right w:val="dotted" w:sz="2" w:space="0" w:color="000000"/>
            </w:tcBorders>
            <w:vAlign w:val="center"/>
          </w:tcPr>
          <w:p w:rsidR="001423A4" w:rsidRPr="00752D8B" w:rsidRDefault="001423A4" w:rsidP="005B5C51">
            <w:pPr>
              <w:pStyle w:val="a"/>
              <w:wordWrap/>
              <w:spacing w:before="20" w:line="264" w:lineRule="auto"/>
              <w:ind w:left="190" w:right="-20" w:hanging="210"/>
              <w:jc w:val="left"/>
              <w:rPr>
                <w:rFonts w:ascii="Times New Roman" w:hAnsi="Times New Roman" w:cs="Times New Roman"/>
              </w:rPr>
            </w:pPr>
            <w:r w:rsidRPr="00752D8B">
              <w:rPr>
                <w:rFonts w:ascii="Times New Roman" w:hAnsi="Times New Roman" w:cs="Times New Roman"/>
              </w:rPr>
              <w:t>– Collection of indicator implementation results</w:t>
            </w:r>
          </w:p>
        </w:tc>
      </w:tr>
    </w:tbl>
    <w:p w:rsidR="001423A4" w:rsidRPr="00752D8B" w:rsidRDefault="001423A4" w:rsidP="001423A4">
      <w:pPr>
        <w:pStyle w:val="a"/>
        <w:spacing w:before="140" w:line="360" w:lineRule="auto"/>
        <w:ind w:left="758" w:right="-20" w:hanging="778"/>
        <w:rPr>
          <w:rFonts w:ascii="Times New Roman" w:hAnsi="Times New Roman" w:cs="Times New Roman"/>
          <w:b/>
          <w:sz w:val="28"/>
        </w:rPr>
      </w:pPr>
    </w:p>
    <w:p w:rsidR="001423A4" w:rsidRPr="00752D8B" w:rsidRDefault="001423A4" w:rsidP="001423A4">
      <w:pPr>
        <w:pStyle w:val="a"/>
        <w:spacing w:before="140" w:line="360" w:lineRule="auto"/>
        <w:ind w:left="758" w:right="-20" w:hanging="778"/>
        <w:rPr>
          <w:rFonts w:ascii="Times New Roman" w:hAnsi="Times New Roman" w:cs="Times New Roman"/>
        </w:rPr>
      </w:pPr>
      <w:r w:rsidRPr="00752D8B">
        <w:rPr>
          <w:rFonts w:ascii="Times New Roman" w:hAnsi="Times New Roman" w:cs="Times New Roman"/>
          <w:b/>
          <w:sz w:val="28"/>
        </w:rPr>
        <w:t>1.6</w:t>
      </w:r>
      <w:r>
        <w:rPr>
          <w:rFonts w:ascii="Times New Roman" w:hAnsi="Times New Roman" w:cs="Times New Roman"/>
          <w:b/>
          <w:sz w:val="28"/>
        </w:rPr>
        <w:t>.</w:t>
      </w:r>
      <w:r w:rsidRPr="00752D8B">
        <w:rPr>
          <w:rFonts w:ascii="Times New Roman" w:hAnsi="Times New Roman" w:cs="Times New Roman"/>
          <w:b/>
          <w:sz w:val="28"/>
        </w:rPr>
        <w:t xml:space="preserve"> Introduction of Human Rights Ombudsman (2013)</w:t>
      </w:r>
    </w:p>
    <w:p w:rsidR="001423A4" w:rsidRPr="00752D8B" w:rsidRDefault="001423A4" w:rsidP="001423A4">
      <w:pPr>
        <w:pStyle w:val="MS"/>
        <w:shd w:val="clear" w:color="000000" w:fill="FFFFFF"/>
        <w:wordWrap/>
        <w:snapToGrid w:val="0"/>
        <w:spacing w:line="360" w:lineRule="auto"/>
        <w:ind w:firstLine="200"/>
        <w:rPr>
          <w:rFonts w:hAnsi="Times New Roman" w:cs="Times New Roman"/>
        </w:rPr>
      </w:pPr>
    </w:p>
    <w:p w:rsidR="001423A4" w:rsidRPr="00DD49A7" w:rsidRDefault="001423A4" w:rsidP="001423A4">
      <w:pPr>
        <w:pStyle w:val="MS"/>
        <w:wordWrap/>
        <w:snapToGrid w:val="0"/>
        <w:spacing w:line="360" w:lineRule="auto"/>
        <w:rPr>
          <w:rFonts w:hAnsi="Times New Roman" w:cs="Times New Roman"/>
          <w:sz w:val="26"/>
          <w:szCs w:val="26"/>
        </w:rPr>
      </w:pPr>
      <w:r w:rsidRPr="00DD49A7">
        <w:rPr>
          <w:rFonts w:hAnsi="Times New Roman" w:cs="Times New Roman"/>
          <w:sz w:val="26"/>
          <w:szCs w:val="26"/>
        </w:rPr>
        <w:t xml:space="preserve">The City of Gwangju established the Human Rights Ombudsman system in April 2013. The institution focuses on relieving citizens experiencing human rights violations or discriminations in the administrative process. It consists of one standing ombudsman and six experts in various human rights areas designated as non-standing human rights ombudsmen. The ombudsmen, who are appointed by the mayor, perform multiple functions including investigation of human rights violations to make recommendations so that administrative actions can be taken to resolve the issues of human rights violations. So far, the Ombudsman office has provided 346 counseling sessions and registered 78 human rights violation cases in 2018. Some of the significant measures the office has undertaken include recommending appropriate measures for resolving human rights violations that involved the installation of CCTV in psychiatric facilities, denial of applications for water supply; limiting the rights of public officials to organize labor unions, physical violence to hospitalized patients, limited access of the citizens to the city hall, and privacy infringement of various citizens at the request of police. </w:t>
      </w:r>
    </w:p>
    <w:p w:rsidR="001423A4" w:rsidRPr="00752D8B" w:rsidRDefault="001423A4" w:rsidP="001423A4">
      <w:pPr>
        <w:pStyle w:val="a"/>
        <w:rPr>
          <w:rFonts w:ascii="Times New Roman" w:hAnsi="Times New Roman" w:cs="Times New Roman"/>
        </w:rPr>
      </w:pPr>
    </w:p>
    <w:p w:rsidR="001423A4" w:rsidRPr="00752D8B" w:rsidRDefault="001423A4" w:rsidP="001423A4">
      <w:pPr>
        <w:pStyle w:val="a"/>
        <w:wordWrap/>
        <w:spacing w:line="240" w:lineRule="atLeast"/>
        <w:rPr>
          <w:rFonts w:ascii="Times New Roman" w:hAnsi="Times New Roman" w:cs="Times New Roman"/>
        </w:rPr>
      </w:pPr>
      <w:r w:rsidRPr="00752D8B">
        <w:rPr>
          <w:rFonts w:ascii="Times New Roman" w:hAnsi="Times New Roman" w:cs="Times New Roman"/>
          <w:b/>
          <w:sz w:val="28"/>
        </w:rPr>
        <w:t>1.7</w:t>
      </w:r>
      <w:r>
        <w:rPr>
          <w:rFonts w:ascii="Times New Roman" w:hAnsi="Times New Roman" w:cs="Times New Roman"/>
          <w:b/>
          <w:sz w:val="28"/>
        </w:rPr>
        <w:t>.</w:t>
      </w:r>
      <w:r w:rsidRPr="00752D8B">
        <w:rPr>
          <w:rFonts w:ascii="Times New Roman" w:hAnsi="Times New Roman" w:cs="Times New Roman"/>
          <w:b/>
          <w:sz w:val="28"/>
        </w:rPr>
        <w:t xml:space="preserve"> Human Rights Impact Assessment (2017)</w:t>
      </w:r>
    </w:p>
    <w:p w:rsidR="001423A4" w:rsidRPr="00752D8B" w:rsidRDefault="001423A4" w:rsidP="001423A4">
      <w:pPr>
        <w:pStyle w:val="MS"/>
        <w:wordWrap/>
        <w:snapToGrid w:val="0"/>
        <w:spacing w:line="240" w:lineRule="atLeast"/>
        <w:rPr>
          <w:rFonts w:hAnsi="Times New Roman" w:cs="Times New Roman"/>
        </w:rPr>
      </w:pPr>
    </w:p>
    <w:p w:rsidR="001423A4" w:rsidRPr="00752D8B" w:rsidRDefault="001423A4" w:rsidP="001423A4">
      <w:pPr>
        <w:pStyle w:val="a"/>
        <w:spacing w:before="140" w:line="360" w:lineRule="auto"/>
        <w:ind w:right="-20" w:hanging="20"/>
        <w:rPr>
          <w:rFonts w:ascii="Times New Roman" w:hAnsi="Times New Roman" w:cs="Times New Roman"/>
        </w:rPr>
      </w:pPr>
      <w:r w:rsidRPr="00752D8B">
        <w:rPr>
          <w:rFonts w:ascii="Times New Roman" w:hAnsi="Times New Roman" w:cs="Times New Roman"/>
          <w:sz w:val="26"/>
        </w:rPr>
        <w:t>The Human Rights Impact Assessment System was initiated by the “Human Rights Protection and Promotion Ordinance” in July 2017. It provides the tools to conduct an effective human rights impact assessment on all new ordinances and regulations of the city when newly established or revised. The impact assessment made it possible for 49 out of 107 ordinances and regulations to be revised. Guidelines for the Assessment of Human Rights Impact on Public Buildings were established in March 2018, and an Impact Assessment Team began to operate to promote human rights-friendly public buildings. In addition, 22 of 44 polling stations were renovated for easy access. We are going to conduct human rights impact assessments on public events with the purpose of establishing event guidelines.</w:t>
      </w:r>
    </w:p>
    <w:p w:rsidR="001423A4" w:rsidRPr="00752D8B" w:rsidRDefault="001423A4" w:rsidP="001423A4">
      <w:pPr>
        <w:pStyle w:val="a"/>
        <w:spacing w:before="140" w:line="360" w:lineRule="auto"/>
        <w:ind w:right="-20" w:hanging="20"/>
        <w:rPr>
          <w:rFonts w:ascii="Times New Roman" w:hAnsi="Times New Roman" w:cs="Times New Roman"/>
          <w:sz w:val="26"/>
        </w:rPr>
      </w:pPr>
    </w:p>
    <w:p w:rsidR="001423A4" w:rsidRPr="00752D8B" w:rsidRDefault="001423A4" w:rsidP="001423A4">
      <w:pPr>
        <w:pStyle w:val="a"/>
        <w:wordWrap/>
        <w:spacing w:before="140" w:line="240" w:lineRule="auto"/>
        <w:ind w:left="549" w:right="-20" w:hanging="569"/>
        <w:rPr>
          <w:rFonts w:ascii="Times New Roman" w:hAnsi="Times New Roman" w:cs="Times New Roman"/>
        </w:rPr>
      </w:pPr>
      <w:r w:rsidRPr="00752D8B">
        <w:rPr>
          <w:rFonts w:ascii="Times New Roman" w:hAnsi="Times New Roman" w:cs="Times New Roman"/>
          <w:b/>
          <w:sz w:val="28"/>
        </w:rPr>
        <w:t>1.8</w:t>
      </w:r>
      <w:r>
        <w:rPr>
          <w:rFonts w:ascii="Times New Roman" w:hAnsi="Times New Roman" w:cs="Times New Roman"/>
          <w:b/>
          <w:sz w:val="28"/>
        </w:rPr>
        <w:t>.</w:t>
      </w:r>
      <w:r w:rsidRPr="00752D8B">
        <w:rPr>
          <w:rFonts w:ascii="Times New Roman" w:hAnsi="Times New Roman" w:cs="Times New Roman"/>
          <w:b/>
          <w:sz w:val="28"/>
        </w:rPr>
        <w:t xml:space="preserve"> Implementation of the Corporate Human Rights Management System (2012)</w:t>
      </w:r>
    </w:p>
    <w:p w:rsidR="001423A4" w:rsidRPr="00752D8B" w:rsidRDefault="001423A4" w:rsidP="001423A4">
      <w:pPr>
        <w:pStyle w:val="MS"/>
        <w:wordWrap/>
        <w:snapToGrid w:val="0"/>
        <w:spacing w:line="240" w:lineRule="auto"/>
        <w:rPr>
          <w:rFonts w:hAnsi="Times New Roman" w:cs="Times New Roman"/>
        </w:rPr>
      </w:pPr>
    </w:p>
    <w:p w:rsidR="001423A4" w:rsidRPr="00752D8B" w:rsidRDefault="001423A4" w:rsidP="001423A4">
      <w:pPr>
        <w:pStyle w:val="a"/>
        <w:spacing w:before="140" w:line="360" w:lineRule="auto"/>
        <w:ind w:right="-20" w:hanging="20"/>
        <w:rPr>
          <w:rFonts w:ascii="Times New Roman" w:hAnsi="Times New Roman" w:cs="Times New Roman"/>
        </w:rPr>
      </w:pPr>
      <w:r w:rsidRPr="00752D8B">
        <w:rPr>
          <w:rFonts w:ascii="Times New Roman" w:hAnsi="Times New Roman" w:cs="Times New Roman"/>
          <w:sz w:val="26"/>
        </w:rPr>
        <w:t xml:space="preserve">In 2012, Gwangju established the Human Rights Management Promotion Council in partnership with the Gwangju Chamber of Commerce and Industry, following the UN Guiding Principles on Human Rights (UNGPs) adopted by the UN Human Rights Council in June 2011. The Council has continued to offer training programs and workshops for corporate managers accompanied by public relations activities on human rights management. </w:t>
      </w:r>
    </w:p>
    <w:p w:rsidR="001423A4" w:rsidRPr="00752D8B" w:rsidRDefault="001423A4" w:rsidP="001423A4">
      <w:pPr>
        <w:pStyle w:val="a"/>
        <w:spacing w:before="140" w:line="360" w:lineRule="auto"/>
        <w:ind w:right="-20" w:hanging="20"/>
        <w:rPr>
          <w:rFonts w:ascii="Times New Roman" w:hAnsi="Times New Roman" w:cs="Times New Roman"/>
          <w:sz w:val="26"/>
        </w:rPr>
      </w:pPr>
    </w:p>
    <w:p w:rsidR="001423A4" w:rsidRPr="00752D8B" w:rsidRDefault="001423A4" w:rsidP="001423A4">
      <w:pPr>
        <w:pStyle w:val="a"/>
        <w:spacing w:before="140" w:line="360" w:lineRule="auto"/>
        <w:ind w:right="-20" w:hanging="20"/>
        <w:rPr>
          <w:rFonts w:ascii="Times New Roman" w:hAnsi="Times New Roman" w:cs="Times New Roman"/>
        </w:rPr>
      </w:pPr>
      <w:r>
        <w:rPr>
          <w:rFonts w:ascii="Times New Roman" w:hAnsi="Times New Roman" w:cs="Times New Roman"/>
          <w:sz w:val="26"/>
        </w:rPr>
        <w:t xml:space="preserve">In </w:t>
      </w:r>
      <w:r w:rsidRPr="00752D8B">
        <w:rPr>
          <w:rFonts w:ascii="Times New Roman" w:hAnsi="Times New Roman" w:cs="Times New Roman"/>
          <w:sz w:val="26"/>
        </w:rPr>
        <w:t>September 2018</w:t>
      </w:r>
      <w:r>
        <w:rPr>
          <w:rFonts w:ascii="Times New Roman" w:hAnsi="Times New Roman" w:cs="Times New Roman"/>
          <w:sz w:val="26"/>
        </w:rPr>
        <w:t xml:space="preserve">, the city </w:t>
      </w:r>
      <w:r w:rsidRPr="00752D8B">
        <w:rPr>
          <w:rFonts w:ascii="Times New Roman" w:hAnsi="Times New Roman" w:cs="Times New Roman"/>
          <w:sz w:val="26"/>
        </w:rPr>
        <w:t xml:space="preserve">also established the 'Public Corporate Human Rights Management Task Force', which </w:t>
      </w:r>
      <w:r>
        <w:rPr>
          <w:rFonts w:ascii="Times New Roman" w:hAnsi="Times New Roman" w:cs="Times New Roman"/>
          <w:sz w:val="26"/>
        </w:rPr>
        <w:t xml:space="preserve">is </w:t>
      </w:r>
      <w:r w:rsidRPr="00752D8B">
        <w:rPr>
          <w:rFonts w:ascii="Times New Roman" w:hAnsi="Times New Roman" w:cs="Times New Roman"/>
          <w:sz w:val="26"/>
        </w:rPr>
        <w:t>comprise</w:t>
      </w:r>
      <w:r>
        <w:rPr>
          <w:rFonts w:ascii="Times New Roman" w:hAnsi="Times New Roman" w:cs="Times New Roman"/>
          <w:sz w:val="26"/>
        </w:rPr>
        <w:t>d of</w:t>
      </w:r>
      <w:r w:rsidRPr="00752D8B">
        <w:rPr>
          <w:rFonts w:ascii="Times New Roman" w:hAnsi="Times New Roman" w:cs="Times New Roman"/>
          <w:sz w:val="26"/>
        </w:rPr>
        <w:t xml:space="preserve"> managers and laborers from City Hall and </w:t>
      </w:r>
      <w:r>
        <w:rPr>
          <w:rFonts w:ascii="Times New Roman" w:hAnsi="Times New Roman" w:cs="Times New Roman"/>
          <w:sz w:val="26"/>
        </w:rPr>
        <w:t xml:space="preserve">other </w:t>
      </w:r>
      <w:r w:rsidRPr="00752D8B">
        <w:rPr>
          <w:rFonts w:ascii="Times New Roman" w:hAnsi="Times New Roman" w:cs="Times New Roman"/>
          <w:sz w:val="26"/>
        </w:rPr>
        <w:t>public enterprises under the</w:t>
      </w:r>
      <w:r>
        <w:rPr>
          <w:rFonts w:ascii="Times New Roman" w:hAnsi="Times New Roman" w:cs="Times New Roman"/>
          <w:sz w:val="26"/>
        </w:rPr>
        <w:t xml:space="preserve"> jurisdiction of the</w:t>
      </w:r>
      <w:r w:rsidRPr="00752D8B">
        <w:rPr>
          <w:rFonts w:ascii="Times New Roman" w:hAnsi="Times New Roman" w:cs="Times New Roman"/>
          <w:sz w:val="26"/>
        </w:rPr>
        <w:t xml:space="preserve"> </w:t>
      </w:r>
      <w:r w:rsidRPr="00752D8B">
        <w:rPr>
          <w:rFonts w:ascii="Times New Roman" w:hAnsi="Times New Roman" w:cs="Times New Roman"/>
          <w:sz w:val="26"/>
        </w:rPr>
        <w:lastRenderedPageBreak/>
        <w:t>City. The T</w:t>
      </w:r>
      <w:r>
        <w:rPr>
          <w:rFonts w:ascii="Times New Roman" w:hAnsi="Times New Roman" w:cs="Times New Roman"/>
          <w:sz w:val="26"/>
        </w:rPr>
        <w:t>ask Force</w:t>
      </w:r>
      <w:r w:rsidRPr="00752D8B">
        <w:rPr>
          <w:rFonts w:ascii="Times New Roman" w:hAnsi="Times New Roman" w:cs="Times New Roman"/>
          <w:sz w:val="26"/>
        </w:rPr>
        <w:t xml:space="preserve"> </w:t>
      </w:r>
      <w:r>
        <w:rPr>
          <w:rFonts w:ascii="Times New Roman" w:hAnsi="Times New Roman" w:cs="Times New Roman"/>
          <w:sz w:val="26"/>
        </w:rPr>
        <w:t>conducted</w:t>
      </w:r>
      <w:r w:rsidRPr="00752D8B">
        <w:rPr>
          <w:rFonts w:ascii="Times New Roman" w:hAnsi="Times New Roman" w:cs="Times New Roman"/>
          <w:sz w:val="26"/>
        </w:rPr>
        <w:t xml:space="preserve"> three training sessions on 'corporate and human rights management' in order to promote the corporate culture of human rights management for public enterprises. In 2019, the City is planning to further expand human rights management to its 15 municipal enterprises by adding the item of human rights management in</w:t>
      </w:r>
      <w:r>
        <w:rPr>
          <w:rFonts w:ascii="Times New Roman" w:hAnsi="Times New Roman" w:cs="Times New Roman"/>
          <w:sz w:val="26"/>
        </w:rPr>
        <w:t>to its</w:t>
      </w:r>
      <w:r w:rsidRPr="00752D8B">
        <w:rPr>
          <w:rFonts w:ascii="Times New Roman" w:hAnsi="Times New Roman" w:cs="Times New Roman"/>
          <w:sz w:val="26"/>
        </w:rPr>
        <w:t xml:space="preserve"> management evaluation</w:t>
      </w:r>
      <w:r>
        <w:rPr>
          <w:rFonts w:ascii="Times New Roman" w:hAnsi="Times New Roman" w:cs="Times New Roman"/>
          <w:sz w:val="26"/>
        </w:rPr>
        <w:t xml:space="preserve"> procedures</w:t>
      </w:r>
      <w:r w:rsidRPr="00752D8B">
        <w:rPr>
          <w:rFonts w:ascii="Times New Roman" w:hAnsi="Times New Roman" w:cs="Times New Roman"/>
          <w:sz w:val="26"/>
        </w:rPr>
        <w:t xml:space="preserve">. </w:t>
      </w:r>
      <w:r w:rsidRPr="00752D8B">
        <w:rPr>
          <w:rFonts w:ascii="Times New Roman" w:hAnsi="Times New Roman" w:cs="Times New Roman"/>
        </w:rPr>
        <w:br/>
      </w:r>
      <w:r w:rsidRPr="00752D8B">
        <w:rPr>
          <w:rFonts w:ascii="Times New Roman" w:hAnsi="Times New Roman" w:cs="Times New Roman"/>
          <w:sz w:val="26"/>
        </w:rPr>
        <w:t xml:space="preserve">  </w:t>
      </w:r>
    </w:p>
    <w:p w:rsidR="001423A4" w:rsidRPr="00752D8B" w:rsidRDefault="001423A4" w:rsidP="001423A4">
      <w:pPr>
        <w:pStyle w:val="a"/>
        <w:spacing w:before="140" w:line="360" w:lineRule="auto"/>
        <w:ind w:left="758" w:right="-20" w:hanging="778"/>
        <w:rPr>
          <w:rFonts w:ascii="Times New Roman" w:hAnsi="Times New Roman" w:cs="Times New Roman"/>
        </w:rPr>
      </w:pPr>
      <w:r w:rsidRPr="00752D8B">
        <w:rPr>
          <w:rFonts w:ascii="Times New Roman" w:hAnsi="Times New Roman" w:cs="Times New Roman"/>
          <w:b/>
          <w:sz w:val="28"/>
        </w:rPr>
        <w:t>II. Collaboration with Local Stake-holders for the Promotion of Human Rights</w:t>
      </w:r>
    </w:p>
    <w:p w:rsidR="001423A4" w:rsidRPr="00752D8B" w:rsidRDefault="001423A4" w:rsidP="001423A4">
      <w:pPr>
        <w:pStyle w:val="a"/>
        <w:spacing w:before="140" w:line="360" w:lineRule="auto"/>
        <w:ind w:left="758" w:right="-20" w:hanging="778"/>
        <w:rPr>
          <w:rFonts w:ascii="Times New Roman" w:hAnsi="Times New Roman" w:cs="Times New Roman"/>
        </w:rPr>
      </w:pPr>
      <w:r w:rsidRPr="00752D8B">
        <w:rPr>
          <w:rFonts w:ascii="Times New Roman" w:hAnsi="Times New Roman" w:cs="Times New Roman"/>
          <w:b/>
          <w:sz w:val="28"/>
        </w:rPr>
        <w:t>2.1. Human Rights Improvement Citizen Committee Since 2009</w:t>
      </w:r>
    </w:p>
    <w:p w:rsidR="001423A4" w:rsidRPr="00752D8B" w:rsidRDefault="001423A4" w:rsidP="001423A4">
      <w:pPr>
        <w:pStyle w:val="MS"/>
        <w:wordWrap/>
        <w:snapToGrid w:val="0"/>
        <w:spacing w:line="360" w:lineRule="auto"/>
        <w:rPr>
          <w:rFonts w:hAnsi="Times New Roman" w:cs="Times New Roman"/>
        </w:rPr>
      </w:pPr>
    </w:p>
    <w:p w:rsidR="001423A4" w:rsidRPr="00DD49A7" w:rsidRDefault="001423A4" w:rsidP="001423A4">
      <w:pPr>
        <w:pStyle w:val="MS"/>
        <w:shd w:val="clear" w:color="000000" w:fill="FFFFFF"/>
        <w:wordWrap/>
        <w:snapToGrid w:val="0"/>
        <w:spacing w:line="360" w:lineRule="auto"/>
        <w:rPr>
          <w:rFonts w:hAnsi="Times New Roman" w:cs="Times New Roman"/>
          <w:sz w:val="26"/>
          <w:szCs w:val="26"/>
        </w:rPr>
      </w:pPr>
      <w:r w:rsidRPr="00DD49A7">
        <w:rPr>
          <w:rFonts w:hAnsi="Times New Roman" w:cs="Times New Roman"/>
          <w:sz w:val="26"/>
          <w:szCs w:val="26"/>
        </w:rPr>
        <w:t xml:space="preserve">The City of Gwangju has diverse forms of human rights governance to stimulate citizen participation in promoting Gwangju as a Human Rights City. One of the examples of good governance is the Human Rights Improvement Citizen Committee, co-chaired by the mayor and a prominent member of the civil society. </w:t>
      </w:r>
      <w:r>
        <w:rPr>
          <w:rFonts w:hAnsi="Times New Roman" w:cs="Times New Roman"/>
          <w:sz w:val="26"/>
          <w:szCs w:val="26"/>
        </w:rPr>
        <w:t>The committee was</w:t>
      </w:r>
      <w:r w:rsidRPr="00DD49A7">
        <w:rPr>
          <w:rFonts w:hAnsi="Times New Roman" w:cs="Times New Roman"/>
          <w:sz w:val="26"/>
          <w:szCs w:val="26"/>
        </w:rPr>
        <w:t xml:space="preserve"> </w:t>
      </w:r>
      <w:r w:rsidRPr="008E0572">
        <w:rPr>
          <w:rFonts w:hAnsi="Times New Roman" w:cs="Times New Roman"/>
          <w:sz w:val="26"/>
          <w:szCs w:val="26"/>
          <w:shd w:val="clear" w:color="000000" w:fill="auto"/>
        </w:rPr>
        <w:t xml:space="preserve">prescribed in the Human Rights Ordinance </w:t>
      </w:r>
      <w:r>
        <w:rPr>
          <w:rFonts w:hAnsi="Times New Roman" w:cs="Times New Roman"/>
          <w:sz w:val="26"/>
          <w:szCs w:val="26"/>
          <w:shd w:val="clear" w:color="000000" w:fill="auto"/>
        </w:rPr>
        <w:t>in</w:t>
      </w:r>
      <w:r w:rsidRPr="008E0572">
        <w:rPr>
          <w:rFonts w:hAnsi="Times New Roman" w:cs="Times New Roman"/>
          <w:sz w:val="26"/>
          <w:szCs w:val="26"/>
          <w:shd w:val="clear" w:color="000000" w:fill="auto"/>
        </w:rPr>
        <w:t xml:space="preserve"> 2009</w:t>
      </w:r>
      <w:r>
        <w:rPr>
          <w:rFonts w:hAnsi="Times New Roman" w:cs="Times New Roman"/>
          <w:sz w:val="26"/>
          <w:szCs w:val="26"/>
          <w:shd w:val="clear" w:color="000000" w:fill="auto"/>
        </w:rPr>
        <w:t xml:space="preserve"> and has been in operation ever since</w:t>
      </w:r>
      <w:r w:rsidRPr="008E0572">
        <w:rPr>
          <w:rFonts w:hAnsi="Times New Roman" w:cs="Times New Roman"/>
          <w:sz w:val="26"/>
          <w:szCs w:val="26"/>
          <w:shd w:val="clear" w:color="000000" w:fill="auto"/>
        </w:rPr>
        <w:t xml:space="preserve">. </w:t>
      </w:r>
      <w:r>
        <w:rPr>
          <w:rFonts w:hAnsi="Times New Roman" w:cs="Times New Roman"/>
          <w:sz w:val="26"/>
          <w:szCs w:val="26"/>
          <w:shd w:val="clear" w:color="000000" w:fill="auto"/>
        </w:rPr>
        <w:t xml:space="preserve">The committee </w:t>
      </w:r>
      <w:r w:rsidRPr="008E0572">
        <w:rPr>
          <w:rFonts w:hAnsi="Times New Roman" w:cs="Times New Roman"/>
          <w:sz w:val="26"/>
          <w:szCs w:val="26"/>
          <w:shd w:val="clear" w:color="000000" w:fill="auto"/>
        </w:rPr>
        <w:t xml:space="preserve">consists of 20 members </w:t>
      </w:r>
      <w:r>
        <w:rPr>
          <w:rFonts w:hAnsi="Times New Roman" w:cs="Times New Roman"/>
          <w:sz w:val="26"/>
          <w:szCs w:val="26"/>
          <w:shd w:val="clear" w:color="000000" w:fill="auto"/>
        </w:rPr>
        <w:t xml:space="preserve">on </w:t>
      </w:r>
      <w:r w:rsidRPr="008E0572">
        <w:rPr>
          <w:rFonts w:hAnsi="Times New Roman" w:cs="Times New Roman"/>
          <w:sz w:val="26"/>
          <w:szCs w:val="26"/>
          <w:shd w:val="clear" w:color="000000" w:fill="auto"/>
        </w:rPr>
        <w:t>two-year term</w:t>
      </w:r>
      <w:r>
        <w:rPr>
          <w:rFonts w:hAnsi="Times New Roman" w:cs="Times New Roman"/>
          <w:sz w:val="26"/>
          <w:szCs w:val="26"/>
          <w:shd w:val="clear" w:color="000000" w:fill="auto"/>
        </w:rPr>
        <w:t>s who, at</w:t>
      </w:r>
      <w:r w:rsidRPr="008E0572">
        <w:rPr>
          <w:rFonts w:hAnsi="Times New Roman" w:cs="Times New Roman"/>
          <w:sz w:val="26"/>
          <w:szCs w:val="26"/>
          <w:shd w:val="clear" w:color="000000" w:fill="auto"/>
        </w:rPr>
        <w:t xml:space="preserve"> the recommendation </w:t>
      </w:r>
      <w:r>
        <w:rPr>
          <w:rFonts w:hAnsi="Times New Roman" w:cs="Times New Roman"/>
          <w:sz w:val="26"/>
          <w:szCs w:val="26"/>
          <w:shd w:val="clear" w:color="000000" w:fill="auto"/>
        </w:rPr>
        <w:t>of</w:t>
      </w:r>
      <w:r w:rsidRPr="008E0572">
        <w:rPr>
          <w:rFonts w:hAnsi="Times New Roman" w:cs="Times New Roman"/>
          <w:sz w:val="26"/>
          <w:szCs w:val="26"/>
          <w:shd w:val="clear" w:color="000000" w:fill="auto"/>
        </w:rPr>
        <w:t xml:space="preserve"> city council</w:t>
      </w:r>
      <w:r>
        <w:rPr>
          <w:rFonts w:hAnsi="Times New Roman" w:cs="Times New Roman"/>
          <w:sz w:val="26"/>
          <w:szCs w:val="26"/>
          <w:shd w:val="clear" w:color="000000" w:fill="auto"/>
        </w:rPr>
        <w:t xml:space="preserve">, either represent </w:t>
      </w:r>
      <w:r w:rsidRPr="008E0572">
        <w:rPr>
          <w:rFonts w:hAnsi="Times New Roman" w:cs="Times New Roman"/>
          <w:sz w:val="26"/>
          <w:szCs w:val="26"/>
          <w:shd w:val="clear" w:color="000000" w:fill="auto"/>
        </w:rPr>
        <w:t xml:space="preserve">civil society and human rights organizations, </w:t>
      </w:r>
      <w:r>
        <w:rPr>
          <w:rFonts w:hAnsi="Times New Roman" w:cs="Times New Roman"/>
          <w:sz w:val="26"/>
          <w:szCs w:val="26"/>
          <w:shd w:val="clear" w:color="000000" w:fill="auto"/>
        </w:rPr>
        <w:t xml:space="preserve">are </w:t>
      </w:r>
      <w:r w:rsidRPr="008E0572">
        <w:rPr>
          <w:rFonts w:hAnsi="Times New Roman" w:cs="Times New Roman"/>
          <w:sz w:val="26"/>
          <w:szCs w:val="26"/>
          <w:shd w:val="clear" w:color="000000" w:fill="auto"/>
        </w:rPr>
        <w:t xml:space="preserve">human rights activists, </w:t>
      </w:r>
      <w:r>
        <w:rPr>
          <w:rFonts w:hAnsi="Times New Roman" w:cs="Times New Roman"/>
          <w:sz w:val="26"/>
          <w:szCs w:val="26"/>
          <w:shd w:val="clear" w:color="000000" w:fill="auto"/>
        </w:rPr>
        <w:t>or are</w:t>
      </w:r>
      <w:r w:rsidRPr="008E0572">
        <w:rPr>
          <w:rFonts w:hAnsi="Times New Roman" w:cs="Times New Roman"/>
          <w:sz w:val="26"/>
          <w:szCs w:val="26"/>
          <w:shd w:val="clear" w:color="000000" w:fill="auto"/>
        </w:rPr>
        <w:t xml:space="preserve"> human rights experts. The Committee has sub-committee meetings and workshops in addition to four regular meetings each year in order to </w:t>
      </w:r>
      <w:r w:rsidRPr="00DD49A7">
        <w:rPr>
          <w:rFonts w:hAnsi="Times New Roman" w:cs="Times New Roman"/>
          <w:sz w:val="26"/>
          <w:szCs w:val="26"/>
        </w:rPr>
        <w:t>evaluate policies and provide advi</w:t>
      </w:r>
      <w:r>
        <w:rPr>
          <w:rFonts w:hAnsi="Times New Roman" w:cs="Times New Roman"/>
          <w:sz w:val="26"/>
          <w:szCs w:val="26"/>
        </w:rPr>
        <w:t xml:space="preserve">ce </w:t>
      </w:r>
      <w:r w:rsidRPr="00DD49A7">
        <w:rPr>
          <w:rFonts w:hAnsi="Times New Roman" w:cs="Times New Roman"/>
          <w:sz w:val="26"/>
          <w:szCs w:val="26"/>
        </w:rPr>
        <w:t>to City Hall on the Human Rights Improvement Master Plan a</w:t>
      </w:r>
      <w:r>
        <w:rPr>
          <w:rFonts w:hAnsi="Times New Roman" w:cs="Times New Roman"/>
          <w:sz w:val="26"/>
          <w:szCs w:val="26"/>
        </w:rPr>
        <w:t>s well as</w:t>
      </w:r>
      <w:r w:rsidRPr="00DD49A7">
        <w:rPr>
          <w:rFonts w:hAnsi="Times New Roman" w:cs="Times New Roman"/>
          <w:sz w:val="26"/>
          <w:szCs w:val="26"/>
        </w:rPr>
        <w:t xml:space="preserve"> the </w:t>
      </w:r>
      <w:r w:rsidRPr="008E0572">
        <w:rPr>
          <w:rFonts w:hAnsi="Times New Roman" w:cs="Times New Roman"/>
          <w:sz w:val="26"/>
          <w:szCs w:val="26"/>
          <w:shd w:val="clear" w:color="000000" w:fill="auto"/>
        </w:rPr>
        <w:t>Implementation of Human Rights City Development Plan</w:t>
      </w:r>
      <w:r>
        <w:rPr>
          <w:rFonts w:hAnsi="Times New Roman" w:cs="Times New Roman"/>
          <w:sz w:val="26"/>
          <w:szCs w:val="26"/>
          <w:shd w:val="clear" w:color="000000" w:fill="auto"/>
        </w:rPr>
        <w:t>,</w:t>
      </w:r>
      <w:r w:rsidRPr="008E0572">
        <w:rPr>
          <w:rFonts w:hAnsi="Times New Roman" w:cs="Times New Roman"/>
          <w:sz w:val="26"/>
          <w:szCs w:val="26"/>
          <w:shd w:val="clear" w:color="000000" w:fill="auto"/>
        </w:rPr>
        <w:t xml:space="preserve"> among others. </w:t>
      </w:r>
    </w:p>
    <w:p w:rsidR="001423A4" w:rsidRPr="00752D8B" w:rsidRDefault="001423A4" w:rsidP="001423A4">
      <w:pPr>
        <w:pStyle w:val="a"/>
        <w:spacing w:before="140" w:line="360" w:lineRule="auto"/>
        <w:ind w:left="3719" w:hanging="3719"/>
        <w:rPr>
          <w:rFonts w:ascii="Times New Roman" w:hAnsi="Times New Roman" w:cs="Times New Roman"/>
          <w:b/>
          <w:sz w:val="28"/>
        </w:rPr>
      </w:pPr>
    </w:p>
    <w:p w:rsidR="001423A4" w:rsidRPr="00752D8B" w:rsidRDefault="001423A4" w:rsidP="001423A4">
      <w:pPr>
        <w:pStyle w:val="a"/>
        <w:wordWrap/>
        <w:spacing w:before="140" w:line="240" w:lineRule="auto"/>
        <w:ind w:left="758" w:right="-20" w:hanging="778"/>
        <w:rPr>
          <w:rFonts w:ascii="Times New Roman" w:hAnsi="Times New Roman" w:cs="Times New Roman"/>
        </w:rPr>
      </w:pPr>
      <w:r w:rsidRPr="00752D8B">
        <w:rPr>
          <w:rFonts w:ascii="Times New Roman" w:hAnsi="Times New Roman" w:cs="Times New Roman"/>
          <w:b/>
          <w:sz w:val="28"/>
        </w:rPr>
        <w:t>2.2. Human Rights Policy Joint Meeting Since 2012</w:t>
      </w:r>
    </w:p>
    <w:p w:rsidR="001423A4" w:rsidRPr="00752D8B" w:rsidRDefault="001423A4" w:rsidP="001423A4">
      <w:pPr>
        <w:pStyle w:val="MS"/>
        <w:wordWrap/>
        <w:snapToGrid w:val="0"/>
        <w:spacing w:line="240" w:lineRule="auto"/>
        <w:rPr>
          <w:rFonts w:hAnsi="Times New Roman" w:cs="Times New Roman"/>
        </w:rPr>
      </w:pPr>
    </w:p>
    <w:p w:rsidR="001423A4" w:rsidRPr="00752D8B" w:rsidRDefault="001423A4" w:rsidP="001423A4">
      <w:pPr>
        <w:pStyle w:val="MS"/>
        <w:wordWrap/>
        <w:snapToGrid w:val="0"/>
        <w:spacing w:line="360" w:lineRule="auto"/>
        <w:rPr>
          <w:rFonts w:hAnsi="Times New Roman" w:cs="Times New Roman"/>
        </w:rPr>
      </w:pPr>
      <w:r w:rsidRPr="00752D8B">
        <w:rPr>
          <w:rFonts w:hAnsi="Times New Roman" w:cs="Times New Roman"/>
          <w:sz w:val="26"/>
          <w:shd w:val="clear" w:color="000000" w:fill="auto"/>
        </w:rPr>
        <w:lastRenderedPageBreak/>
        <w:t>The City of Gwangju also holds Human Rights Policy Joint Meeting</w:t>
      </w:r>
      <w:r>
        <w:rPr>
          <w:rFonts w:hAnsi="Times New Roman" w:cs="Times New Roman"/>
          <w:sz w:val="26"/>
          <w:shd w:val="clear" w:color="000000" w:fill="auto"/>
        </w:rPr>
        <w:t>s</w:t>
      </w:r>
      <w:r w:rsidRPr="00752D8B">
        <w:rPr>
          <w:rFonts w:hAnsi="Times New Roman" w:cs="Times New Roman"/>
          <w:sz w:val="26"/>
          <w:shd w:val="clear" w:color="000000" w:fill="auto"/>
        </w:rPr>
        <w:t xml:space="preserve"> in collaboration</w:t>
      </w:r>
      <w:r>
        <w:rPr>
          <w:rFonts w:hAnsi="Times New Roman" w:cs="Times New Roman"/>
          <w:sz w:val="26"/>
          <w:shd w:val="clear" w:color="000000" w:fill="auto"/>
        </w:rPr>
        <w:t xml:space="preserve"> with the</w:t>
      </w:r>
      <w:r w:rsidRPr="00752D8B">
        <w:rPr>
          <w:rFonts w:hAnsi="Times New Roman" w:cs="Times New Roman"/>
          <w:sz w:val="26"/>
          <w:shd w:val="clear" w:color="000000" w:fill="auto"/>
        </w:rPr>
        <w:t xml:space="preserve"> private and public sectors</w:t>
      </w:r>
      <w:r>
        <w:rPr>
          <w:rFonts w:hAnsi="Times New Roman" w:cs="Times New Roman"/>
          <w:sz w:val="26"/>
          <w:shd w:val="clear" w:color="000000" w:fill="auto"/>
        </w:rPr>
        <w:t>. These gatherings are</w:t>
      </w:r>
      <w:r w:rsidRPr="00752D8B">
        <w:rPr>
          <w:rFonts w:hAnsi="Times New Roman" w:cs="Times New Roman"/>
          <w:sz w:val="26"/>
          <w:shd w:val="clear" w:color="000000" w:fill="auto"/>
        </w:rPr>
        <w:t xml:space="preserve"> attended by human rights activists, academics</w:t>
      </w:r>
      <w:r>
        <w:rPr>
          <w:rFonts w:hAnsi="Times New Roman" w:cs="Times New Roman"/>
          <w:sz w:val="26"/>
          <w:shd w:val="clear" w:color="000000" w:fill="auto"/>
        </w:rPr>
        <w:t>,</w:t>
      </w:r>
      <w:r w:rsidRPr="00752D8B">
        <w:rPr>
          <w:rFonts w:hAnsi="Times New Roman" w:cs="Times New Roman"/>
          <w:sz w:val="26"/>
          <w:shd w:val="clear" w:color="000000" w:fill="auto"/>
        </w:rPr>
        <w:t xml:space="preserve"> and officials </w:t>
      </w:r>
      <w:r>
        <w:rPr>
          <w:rFonts w:hAnsi="Times New Roman" w:cs="Times New Roman"/>
          <w:sz w:val="26"/>
          <w:shd w:val="clear" w:color="000000" w:fill="auto"/>
        </w:rPr>
        <w:t>from</w:t>
      </w:r>
      <w:r w:rsidRPr="00752D8B">
        <w:rPr>
          <w:rFonts w:hAnsi="Times New Roman" w:cs="Times New Roman"/>
          <w:sz w:val="26"/>
          <w:shd w:val="clear" w:color="000000" w:fill="auto"/>
        </w:rPr>
        <w:t xml:space="preserve"> the Human Rights Office. The </w:t>
      </w:r>
      <w:r>
        <w:rPr>
          <w:rFonts w:hAnsi="Times New Roman" w:cs="Times New Roman"/>
          <w:sz w:val="26"/>
          <w:shd w:val="clear" w:color="000000" w:fill="auto"/>
        </w:rPr>
        <w:t>proceedings</w:t>
      </w:r>
      <w:r w:rsidRPr="00752D8B">
        <w:rPr>
          <w:rFonts w:hAnsi="Times New Roman" w:cs="Times New Roman"/>
          <w:sz w:val="26"/>
          <w:shd w:val="clear" w:color="000000" w:fill="auto"/>
        </w:rPr>
        <w:t xml:space="preserve"> pay attention to monitoring human rights conditions of the city </w:t>
      </w:r>
      <w:r>
        <w:rPr>
          <w:rFonts w:hAnsi="Times New Roman" w:cs="Times New Roman"/>
          <w:sz w:val="26"/>
          <w:shd w:val="clear" w:color="000000" w:fill="auto"/>
        </w:rPr>
        <w:t>as well as</w:t>
      </w:r>
      <w:r w:rsidRPr="00752D8B">
        <w:rPr>
          <w:rFonts w:hAnsi="Times New Roman" w:cs="Times New Roman"/>
          <w:sz w:val="26"/>
          <w:shd w:val="clear" w:color="000000" w:fill="auto"/>
        </w:rPr>
        <w:t xml:space="preserve"> identifying ideas and policies to address immediate human rights issues at the administrative level. The 69 meetings in the past seven years convincingly show th</w:t>
      </w:r>
      <w:r>
        <w:rPr>
          <w:rFonts w:hAnsi="Times New Roman" w:cs="Times New Roman"/>
          <w:sz w:val="26"/>
          <w:shd w:val="clear" w:color="000000" w:fill="auto"/>
        </w:rPr>
        <w:t>e group</w:t>
      </w:r>
      <w:r w:rsidRPr="00752D8B">
        <w:rPr>
          <w:rFonts w:hAnsi="Times New Roman" w:cs="Times New Roman"/>
          <w:sz w:val="26"/>
          <w:shd w:val="clear" w:color="000000" w:fill="auto"/>
        </w:rPr>
        <w:t xml:space="preserve"> is actively functioning as a model </w:t>
      </w:r>
      <w:r>
        <w:rPr>
          <w:rFonts w:hAnsi="Times New Roman" w:cs="Times New Roman"/>
          <w:sz w:val="26"/>
          <w:shd w:val="clear" w:color="000000" w:fill="auto"/>
        </w:rPr>
        <w:t>for the</w:t>
      </w:r>
      <w:r w:rsidRPr="00752D8B">
        <w:rPr>
          <w:rFonts w:hAnsi="Times New Roman" w:cs="Times New Roman"/>
          <w:sz w:val="26"/>
          <w:shd w:val="clear" w:color="000000" w:fill="auto"/>
        </w:rPr>
        <w:t xml:space="preserve"> human rights governance system. </w:t>
      </w:r>
    </w:p>
    <w:p w:rsidR="001423A4" w:rsidRPr="00752D8B" w:rsidRDefault="001423A4" w:rsidP="001423A4">
      <w:pPr>
        <w:pStyle w:val="MS"/>
        <w:wordWrap/>
        <w:snapToGrid w:val="0"/>
        <w:spacing w:line="360" w:lineRule="auto"/>
        <w:rPr>
          <w:rFonts w:eastAsia="Times New Roman" w:hAnsi="Times New Roman" w:cs="Times New Roman"/>
          <w:color w:val="FF0000"/>
          <w:sz w:val="24"/>
        </w:rPr>
      </w:pPr>
    </w:p>
    <w:p w:rsidR="001423A4" w:rsidRPr="00752D8B" w:rsidRDefault="001423A4" w:rsidP="001423A4">
      <w:pPr>
        <w:pStyle w:val="a"/>
        <w:wordWrap/>
        <w:snapToGrid w:val="0"/>
        <w:spacing w:line="240" w:lineRule="auto"/>
        <w:rPr>
          <w:rFonts w:ascii="Times New Roman" w:hAnsi="Times New Roman" w:cs="Times New Roman"/>
        </w:rPr>
      </w:pPr>
      <w:r w:rsidRPr="00752D8B">
        <w:rPr>
          <w:rFonts w:ascii="Times New Roman" w:hAnsi="Times New Roman" w:cs="Times New Roman"/>
          <w:b/>
          <w:sz w:val="28"/>
        </w:rPr>
        <w:t>2.3. Human Rights Roundtable Since 2011</w:t>
      </w:r>
    </w:p>
    <w:p w:rsidR="001423A4" w:rsidRPr="00752D8B" w:rsidRDefault="001423A4" w:rsidP="001423A4">
      <w:pPr>
        <w:pStyle w:val="MS"/>
        <w:wordWrap/>
        <w:snapToGrid w:val="0"/>
        <w:spacing w:line="240" w:lineRule="auto"/>
        <w:rPr>
          <w:rFonts w:hAnsi="Times New Roman" w:cs="Times New Roman"/>
        </w:rPr>
      </w:pPr>
    </w:p>
    <w:p w:rsidR="001423A4" w:rsidRPr="00752D8B" w:rsidRDefault="001423A4" w:rsidP="001423A4">
      <w:pPr>
        <w:pStyle w:val="MS"/>
        <w:wordWrap/>
        <w:snapToGrid w:val="0"/>
        <w:spacing w:line="360" w:lineRule="auto"/>
        <w:rPr>
          <w:rFonts w:hAnsi="Times New Roman" w:cs="Times New Roman"/>
        </w:rPr>
      </w:pPr>
      <w:r w:rsidRPr="00752D8B">
        <w:rPr>
          <w:rFonts w:hAnsi="Times New Roman" w:cs="Times New Roman"/>
          <w:sz w:val="26"/>
          <w:shd w:val="clear" w:color="000000" w:fill="auto"/>
        </w:rPr>
        <w:t xml:space="preserve">The City holds </w:t>
      </w:r>
      <w:r>
        <w:rPr>
          <w:rFonts w:hAnsi="Times New Roman" w:cs="Times New Roman"/>
          <w:sz w:val="26"/>
          <w:shd w:val="clear" w:color="000000" w:fill="auto"/>
        </w:rPr>
        <w:t>a</w:t>
      </w:r>
      <w:r w:rsidRPr="00752D8B">
        <w:rPr>
          <w:rFonts w:hAnsi="Times New Roman" w:cs="Times New Roman"/>
          <w:sz w:val="26"/>
          <w:shd w:val="clear" w:color="000000" w:fill="auto"/>
        </w:rPr>
        <w:t xml:space="preserve"> Human Rights Roundtable with human rights experts and scholars to share current </w:t>
      </w:r>
      <w:r>
        <w:rPr>
          <w:rFonts w:hAnsi="Times New Roman" w:cs="Times New Roman"/>
          <w:sz w:val="26"/>
          <w:shd w:val="clear" w:color="000000" w:fill="auto"/>
        </w:rPr>
        <w:t xml:space="preserve">research </w:t>
      </w:r>
      <w:r w:rsidRPr="00752D8B">
        <w:rPr>
          <w:rFonts w:hAnsi="Times New Roman" w:cs="Times New Roman"/>
          <w:sz w:val="26"/>
          <w:shd w:val="clear" w:color="000000" w:fill="auto"/>
        </w:rPr>
        <w:t>trend</w:t>
      </w:r>
      <w:r>
        <w:rPr>
          <w:rFonts w:hAnsi="Times New Roman" w:cs="Times New Roman"/>
          <w:sz w:val="26"/>
          <w:shd w:val="clear" w:color="000000" w:fill="auto"/>
        </w:rPr>
        <w:t>s</w:t>
      </w:r>
      <w:r w:rsidRPr="00752D8B">
        <w:rPr>
          <w:rFonts w:hAnsi="Times New Roman" w:cs="Times New Roman"/>
          <w:sz w:val="26"/>
          <w:shd w:val="clear" w:color="000000" w:fill="auto"/>
        </w:rPr>
        <w:t xml:space="preserve"> </w:t>
      </w:r>
      <w:r>
        <w:rPr>
          <w:rFonts w:hAnsi="Times New Roman" w:cs="Times New Roman"/>
          <w:sz w:val="26"/>
          <w:shd w:val="clear" w:color="000000" w:fill="auto"/>
        </w:rPr>
        <w:t>from</w:t>
      </w:r>
      <w:r w:rsidRPr="00752D8B">
        <w:rPr>
          <w:rFonts w:hAnsi="Times New Roman" w:cs="Times New Roman"/>
          <w:sz w:val="26"/>
          <w:shd w:val="clear" w:color="000000" w:fill="auto"/>
        </w:rPr>
        <w:t xml:space="preserve"> around the world with </w:t>
      </w:r>
      <w:r>
        <w:rPr>
          <w:rFonts w:hAnsi="Times New Roman" w:cs="Times New Roman"/>
          <w:sz w:val="26"/>
          <w:shd w:val="clear" w:color="000000" w:fill="auto"/>
        </w:rPr>
        <w:t xml:space="preserve">a </w:t>
      </w:r>
      <w:r w:rsidRPr="00752D8B">
        <w:rPr>
          <w:rFonts w:hAnsi="Times New Roman" w:cs="Times New Roman"/>
          <w:sz w:val="26"/>
          <w:shd w:val="clear" w:color="000000" w:fill="auto"/>
        </w:rPr>
        <w:t xml:space="preserve">focus on human rights. The Sustainable Development Goals and the New Urban Agenda, for example, are topics </w:t>
      </w:r>
      <w:r>
        <w:rPr>
          <w:rFonts w:hAnsi="Times New Roman" w:cs="Times New Roman"/>
          <w:sz w:val="26"/>
          <w:shd w:val="clear" w:color="000000" w:fill="auto"/>
        </w:rPr>
        <w:t>discussed</w:t>
      </w:r>
      <w:r w:rsidRPr="00752D8B">
        <w:rPr>
          <w:rFonts w:hAnsi="Times New Roman" w:cs="Times New Roman"/>
          <w:sz w:val="26"/>
          <w:shd w:val="clear" w:color="000000" w:fill="auto"/>
        </w:rPr>
        <w:t xml:space="preserve"> by the Roundtable. The meetings are held once a month </w:t>
      </w:r>
      <w:r>
        <w:rPr>
          <w:rFonts w:hAnsi="Times New Roman" w:cs="Times New Roman"/>
          <w:sz w:val="26"/>
          <w:shd w:val="clear" w:color="000000" w:fill="auto"/>
        </w:rPr>
        <w:t xml:space="preserve">and are </w:t>
      </w:r>
      <w:r w:rsidRPr="00752D8B">
        <w:rPr>
          <w:rFonts w:hAnsi="Times New Roman" w:cs="Times New Roman"/>
          <w:sz w:val="26"/>
          <w:shd w:val="clear" w:color="000000" w:fill="auto"/>
        </w:rPr>
        <w:t xml:space="preserve">open to the general public. </w:t>
      </w:r>
      <w:r>
        <w:rPr>
          <w:rFonts w:hAnsi="Times New Roman" w:cs="Times New Roman"/>
          <w:sz w:val="26"/>
          <w:shd w:val="clear" w:color="000000" w:fill="auto"/>
        </w:rPr>
        <w:t>These sessions</w:t>
      </w:r>
      <w:r w:rsidRPr="00752D8B">
        <w:rPr>
          <w:rFonts w:hAnsi="Times New Roman" w:cs="Times New Roman"/>
          <w:sz w:val="26"/>
          <w:shd w:val="clear" w:color="000000" w:fill="auto"/>
        </w:rPr>
        <w:t xml:space="preserve"> </w:t>
      </w:r>
      <w:r>
        <w:rPr>
          <w:rFonts w:hAnsi="Times New Roman" w:cs="Times New Roman"/>
          <w:sz w:val="26"/>
          <w:shd w:val="clear" w:color="000000" w:fill="auto"/>
        </w:rPr>
        <w:t>are</w:t>
      </w:r>
      <w:r w:rsidRPr="00752D8B">
        <w:rPr>
          <w:rFonts w:hAnsi="Times New Roman" w:cs="Times New Roman"/>
          <w:sz w:val="26"/>
          <w:shd w:val="clear" w:color="000000" w:fill="auto"/>
        </w:rPr>
        <w:t xml:space="preserve"> organized </w:t>
      </w:r>
      <w:r>
        <w:rPr>
          <w:rFonts w:hAnsi="Times New Roman" w:cs="Times New Roman"/>
          <w:sz w:val="26"/>
          <w:shd w:val="clear" w:color="000000" w:fill="auto"/>
        </w:rPr>
        <w:t xml:space="preserve">on an alternating basis </w:t>
      </w:r>
      <w:r w:rsidRPr="00752D8B">
        <w:rPr>
          <w:rFonts w:hAnsi="Times New Roman" w:cs="Times New Roman"/>
          <w:sz w:val="26"/>
          <w:shd w:val="clear" w:color="000000" w:fill="auto"/>
        </w:rPr>
        <w:t xml:space="preserve">by </w:t>
      </w:r>
      <w:r>
        <w:rPr>
          <w:rFonts w:hAnsi="Times New Roman" w:cs="Times New Roman"/>
          <w:sz w:val="26"/>
          <w:shd w:val="clear" w:color="000000" w:fill="auto"/>
        </w:rPr>
        <w:t xml:space="preserve">either </w:t>
      </w:r>
      <w:r w:rsidRPr="00752D8B">
        <w:rPr>
          <w:rFonts w:hAnsi="Times New Roman" w:cs="Times New Roman"/>
          <w:sz w:val="26"/>
          <w:shd w:val="clear" w:color="000000" w:fill="auto"/>
        </w:rPr>
        <w:t xml:space="preserve">City Hall, the Board of Education, the Gwangju Office of the Korea Human Rights Commission, the Gwangju Human Rights Council, or the Public Interest Law Center of Chonnam National University. There have been 66 meetings </w:t>
      </w:r>
      <w:r>
        <w:rPr>
          <w:rFonts w:hAnsi="Times New Roman" w:cs="Times New Roman"/>
          <w:sz w:val="26"/>
          <w:shd w:val="clear" w:color="000000" w:fill="auto"/>
        </w:rPr>
        <w:t xml:space="preserve">held </w:t>
      </w:r>
      <w:r w:rsidRPr="00752D8B">
        <w:rPr>
          <w:rFonts w:hAnsi="Times New Roman" w:cs="Times New Roman"/>
          <w:sz w:val="26"/>
          <w:shd w:val="clear" w:color="000000" w:fill="auto"/>
        </w:rPr>
        <w:t>in the past eight years</w:t>
      </w:r>
      <w:r>
        <w:rPr>
          <w:rFonts w:hAnsi="Times New Roman" w:cs="Times New Roman"/>
          <w:sz w:val="26"/>
          <w:shd w:val="clear" w:color="000000" w:fill="auto"/>
        </w:rPr>
        <w:t>.</w:t>
      </w:r>
      <w:r w:rsidRPr="00752D8B">
        <w:rPr>
          <w:rFonts w:hAnsi="Times New Roman" w:cs="Times New Roman"/>
          <w:sz w:val="26"/>
          <w:shd w:val="clear" w:color="000000" w:fill="auto"/>
        </w:rPr>
        <w:t xml:space="preserve"> </w:t>
      </w:r>
    </w:p>
    <w:p w:rsidR="001423A4" w:rsidRPr="00752D8B" w:rsidRDefault="001423A4" w:rsidP="001423A4">
      <w:pPr>
        <w:pStyle w:val="MS"/>
        <w:wordWrap/>
        <w:snapToGrid w:val="0"/>
        <w:spacing w:line="360" w:lineRule="auto"/>
        <w:rPr>
          <w:rFonts w:eastAsia="Times New Roman" w:hAnsi="Times New Roman" w:cs="Times New Roman"/>
          <w:color w:val="FF0000"/>
          <w:sz w:val="24"/>
        </w:rPr>
      </w:pPr>
    </w:p>
    <w:p w:rsidR="001423A4" w:rsidRPr="00752D8B" w:rsidRDefault="001423A4" w:rsidP="001423A4">
      <w:pPr>
        <w:pStyle w:val="a"/>
        <w:wordWrap/>
        <w:snapToGrid w:val="0"/>
        <w:spacing w:line="240" w:lineRule="auto"/>
        <w:rPr>
          <w:rFonts w:ascii="Times New Roman" w:hAnsi="Times New Roman" w:cs="Times New Roman"/>
        </w:rPr>
      </w:pPr>
      <w:r w:rsidRPr="00752D8B">
        <w:rPr>
          <w:rFonts w:ascii="Times New Roman" w:hAnsi="Times New Roman" w:cs="Times New Roman"/>
          <w:b/>
          <w:sz w:val="28"/>
        </w:rPr>
        <w:t xml:space="preserve">2.4. Human Rights Education </w:t>
      </w:r>
    </w:p>
    <w:p w:rsidR="001423A4" w:rsidRPr="00752D8B" w:rsidRDefault="001423A4" w:rsidP="001423A4">
      <w:pPr>
        <w:pStyle w:val="MS"/>
        <w:wordWrap/>
        <w:snapToGrid w:val="0"/>
        <w:spacing w:line="240" w:lineRule="auto"/>
        <w:rPr>
          <w:rFonts w:hAnsi="Times New Roman" w:cs="Times New Roman"/>
        </w:rPr>
      </w:pPr>
    </w:p>
    <w:p w:rsidR="001423A4" w:rsidRPr="00752D8B" w:rsidRDefault="001423A4" w:rsidP="001423A4">
      <w:pPr>
        <w:pStyle w:val="MS"/>
        <w:wordWrap/>
        <w:snapToGrid w:val="0"/>
        <w:spacing w:line="360" w:lineRule="auto"/>
        <w:rPr>
          <w:rFonts w:hAnsi="Times New Roman" w:cs="Times New Roman"/>
        </w:rPr>
      </w:pPr>
      <w:r w:rsidRPr="00752D8B">
        <w:rPr>
          <w:rFonts w:hAnsi="Times New Roman" w:cs="Times New Roman"/>
          <w:sz w:val="26"/>
          <w:shd w:val="clear" w:color="000000" w:fill="auto"/>
        </w:rPr>
        <w:t xml:space="preserve">The City of Gwangju strongly considers human rights education as </w:t>
      </w:r>
      <w:r>
        <w:rPr>
          <w:rFonts w:hAnsi="Times New Roman" w:cs="Times New Roman"/>
          <w:sz w:val="26"/>
          <w:shd w:val="clear" w:color="000000" w:fill="auto"/>
        </w:rPr>
        <w:t>a</w:t>
      </w:r>
      <w:r w:rsidRPr="00752D8B">
        <w:rPr>
          <w:rFonts w:hAnsi="Times New Roman" w:cs="Times New Roman"/>
          <w:sz w:val="26"/>
          <w:shd w:val="clear" w:color="000000" w:fill="auto"/>
        </w:rPr>
        <w:t xml:space="preserve"> starting point toward</w:t>
      </w:r>
      <w:r>
        <w:rPr>
          <w:rFonts w:hAnsi="Times New Roman" w:cs="Times New Roman"/>
          <w:sz w:val="26"/>
          <w:shd w:val="clear" w:color="000000" w:fill="auto"/>
        </w:rPr>
        <w:t>s</w:t>
      </w:r>
      <w:r w:rsidRPr="00752D8B">
        <w:rPr>
          <w:rFonts w:hAnsi="Times New Roman" w:cs="Times New Roman"/>
          <w:sz w:val="26"/>
          <w:shd w:val="clear" w:color="000000" w:fill="auto"/>
        </w:rPr>
        <w:t xml:space="preserve"> </w:t>
      </w:r>
      <w:r>
        <w:rPr>
          <w:rFonts w:hAnsi="Times New Roman" w:cs="Times New Roman"/>
          <w:sz w:val="26"/>
          <w:shd w:val="clear" w:color="000000" w:fill="auto"/>
        </w:rPr>
        <w:t>establishing a</w:t>
      </w:r>
      <w:r w:rsidRPr="00752D8B">
        <w:rPr>
          <w:rFonts w:hAnsi="Times New Roman" w:cs="Times New Roman"/>
          <w:sz w:val="26"/>
          <w:shd w:val="clear" w:color="000000" w:fill="auto"/>
        </w:rPr>
        <w:t xml:space="preserve"> Human Rights City. Education enables citizens to understand that embodying values of human rights is what the city ultimately strives for and </w:t>
      </w:r>
      <w:r>
        <w:rPr>
          <w:rFonts w:hAnsi="Times New Roman" w:cs="Times New Roman"/>
          <w:sz w:val="26"/>
          <w:shd w:val="clear" w:color="000000" w:fill="auto"/>
        </w:rPr>
        <w:t xml:space="preserve">that </w:t>
      </w:r>
      <w:r w:rsidRPr="00752D8B">
        <w:rPr>
          <w:rFonts w:hAnsi="Times New Roman" w:cs="Times New Roman"/>
          <w:sz w:val="26"/>
          <w:shd w:val="clear" w:color="000000" w:fill="auto"/>
        </w:rPr>
        <w:t xml:space="preserve">education can serve as </w:t>
      </w:r>
      <w:r>
        <w:rPr>
          <w:rFonts w:hAnsi="Times New Roman" w:cs="Times New Roman"/>
          <w:sz w:val="26"/>
          <w:shd w:val="clear" w:color="000000" w:fill="auto"/>
        </w:rPr>
        <w:t>an</w:t>
      </w:r>
      <w:r w:rsidRPr="00752D8B">
        <w:rPr>
          <w:rFonts w:hAnsi="Times New Roman" w:cs="Times New Roman"/>
          <w:sz w:val="26"/>
          <w:shd w:val="clear" w:color="000000" w:fill="auto"/>
        </w:rPr>
        <w:t xml:space="preserve"> effective </w:t>
      </w:r>
      <w:r>
        <w:rPr>
          <w:rFonts w:hAnsi="Times New Roman" w:cs="Times New Roman"/>
          <w:sz w:val="26"/>
          <w:shd w:val="clear" w:color="000000" w:fill="auto"/>
        </w:rPr>
        <w:t xml:space="preserve">tool </w:t>
      </w:r>
      <w:r w:rsidRPr="00752D8B">
        <w:rPr>
          <w:rFonts w:hAnsi="Times New Roman" w:cs="Times New Roman"/>
          <w:sz w:val="26"/>
          <w:shd w:val="clear" w:color="000000" w:fill="auto"/>
        </w:rPr>
        <w:t>for implementing human rights.</w:t>
      </w:r>
    </w:p>
    <w:p w:rsidR="001423A4" w:rsidRPr="00752D8B" w:rsidRDefault="001423A4" w:rsidP="001423A4">
      <w:pPr>
        <w:pStyle w:val="MS"/>
        <w:wordWrap/>
        <w:snapToGrid w:val="0"/>
        <w:spacing w:line="360" w:lineRule="auto"/>
        <w:rPr>
          <w:rFonts w:hAnsi="Times New Roman" w:cs="Times New Roman"/>
          <w:sz w:val="26"/>
          <w:shd w:val="clear" w:color="000000" w:fill="auto"/>
        </w:rPr>
      </w:pPr>
    </w:p>
    <w:p w:rsidR="001423A4" w:rsidRPr="00752D8B" w:rsidRDefault="001423A4" w:rsidP="001423A4">
      <w:pPr>
        <w:pStyle w:val="MS"/>
        <w:wordWrap/>
        <w:snapToGrid w:val="0"/>
        <w:spacing w:line="360" w:lineRule="auto"/>
        <w:rPr>
          <w:rFonts w:hAnsi="Times New Roman" w:cs="Times New Roman"/>
        </w:rPr>
      </w:pPr>
      <w:r w:rsidRPr="00752D8B">
        <w:rPr>
          <w:rFonts w:hAnsi="Times New Roman" w:cs="Times New Roman"/>
          <w:sz w:val="26"/>
          <w:shd w:val="clear" w:color="000000" w:fill="auto"/>
        </w:rPr>
        <w:lastRenderedPageBreak/>
        <w:t xml:space="preserve">In 2013, 250,422 citizens (16.8% of the total population) took part in human rights education programs in all rank and files: students from preschoolers to university students, public officials, socially vulnerable groups, employees in social service facilities among others. More citizens participated in the education in 2017: 275,079 out of 1,485,000 or 18.5% as shown </w:t>
      </w:r>
      <w:r>
        <w:rPr>
          <w:rFonts w:hAnsi="Times New Roman" w:cs="Times New Roman"/>
          <w:sz w:val="26"/>
          <w:shd w:val="clear" w:color="000000" w:fill="auto"/>
        </w:rPr>
        <w:t>in Table 3</w:t>
      </w:r>
      <w:r w:rsidRPr="00752D8B">
        <w:rPr>
          <w:rFonts w:hAnsi="Times New Roman" w:cs="Times New Roman"/>
          <w:sz w:val="26"/>
          <w:shd w:val="clear" w:color="000000" w:fill="auto"/>
        </w:rPr>
        <w:t>.</w:t>
      </w:r>
    </w:p>
    <w:p w:rsidR="001423A4" w:rsidRDefault="001423A4" w:rsidP="001423A4">
      <w:pPr>
        <w:widowControl/>
        <w:wordWrap/>
        <w:autoSpaceDE/>
        <w:autoSpaceDN/>
        <w:rPr>
          <w:rFonts w:ascii="Times New Roman" w:eastAsia="Batang" w:hAnsi="Times New Roman" w:cs="Times New Roman"/>
          <w:color w:val="000000"/>
          <w:sz w:val="26"/>
          <w:shd w:val="clear" w:color="000000" w:fill="auto"/>
        </w:rPr>
      </w:pPr>
      <w:r>
        <w:rPr>
          <w:rFonts w:ascii="Times New Roman" w:eastAsia="Batang" w:hAnsi="Times New Roman" w:cs="Times New Roman"/>
          <w:sz w:val="26"/>
        </w:rPr>
        <w:br w:type="page"/>
      </w:r>
    </w:p>
    <w:p w:rsidR="001423A4" w:rsidRPr="00752D8B" w:rsidRDefault="001423A4" w:rsidP="001423A4">
      <w:pPr>
        <w:pStyle w:val="a"/>
        <w:rPr>
          <w:rFonts w:ascii="Times New Roman" w:hAnsi="Times New Roman" w:cs="Times New Roman"/>
        </w:rPr>
      </w:pPr>
      <w:r w:rsidRPr="00752D8B">
        <w:rPr>
          <w:rFonts w:ascii="Times New Roman" w:hAnsi="Times New Roman" w:cs="Times New Roman"/>
          <w:sz w:val="24"/>
        </w:rPr>
        <w:lastRenderedPageBreak/>
        <w:t xml:space="preserve">Table </w:t>
      </w:r>
      <w:r w:rsidRPr="00752D8B">
        <w:rPr>
          <w:rFonts w:ascii="Times New Roman" w:hAnsi="Times New Roman" w:cs="Times New Roman"/>
        </w:rPr>
        <w:fldChar w:fldCharType="begin"/>
      </w:r>
      <w:r w:rsidRPr="00752D8B">
        <w:rPr>
          <w:rFonts w:ascii="Times New Roman" w:hAnsi="Times New Roman" w:cs="Times New Roman"/>
        </w:rPr>
        <w:instrText xml:space="preserve">SEQ </w:instrText>
      </w:r>
      <w:r w:rsidRPr="00752D8B">
        <w:rPr>
          <w:rFonts w:ascii="Times New Roman" w:hAnsi="Times New Roman" w:cs="Times New Roman"/>
        </w:rPr>
        <w:instrText>표</w:instrText>
      </w:r>
      <w:r w:rsidRPr="00752D8B">
        <w:rPr>
          <w:rFonts w:ascii="Times New Roman" w:hAnsi="Times New Roman" w:cs="Times New Roman"/>
        </w:rPr>
        <w:instrText xml:space="preserve"> \* ARABIC</w:instrText>
      </w:r>
      <w:r w:rsidRPr="00752D8B">
        <w:rPr>
          <w:rFonts w:ascii="Times New Roman" w:hAnsi="Times New Roman" w:cs="Times New Roman"/>
        </w:rPr>
        <w:fldChar w:fldCharType="separate"/>
      </w:r>
      <w:r>
        <w:rPr>
          <w:rFonts w:ascii="Times New Roman" w:hAnsi="Times New Roman" w:cs="Times New Roman"/>
          <w:noProof/>
        </w:rPr>
        <w:t>3</w:t>
      </w:r>
      <w:r w:rsidRPr="00752D8B">
        <w:rPr>
          <w:rFonts w:ascii="Times New Roman" w:hAnsi="Times New Roman" w:cs="Times New Roman"/>
        </w:rPr>
        <w:fldChar w:fldCharType="end"/>
      </w:r>
      <w:r w:rsidRPr="00752D8B">
        <w:rPr>
          <w:rFonts w:ascii="Times New Roman" w:hAnsi="Times New Roman" w:cs="Times New Roman"/>
          <w:sz w:val="24"/>
        </w:rPr>
        <w:t>: Human Rights Education Participants</w:t>
      </w:r>
    </w:p>
    <w:tbl>
      <w:tblPr>
        <w:tblOverlap w:val="never"/>
        <w:tblW w:w="867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873"/>
        <w:gridCol w:w="5665"/>
        <w:gridCol w:w="1137"/>
      </w:tblGrid>
      <w:tr w:rsidR="001423A4" w:rsidRPr="00752D8B" w:rsidTr="005B5C51">
        <w:trPr>
          <w:trHeight w:val="325"/>
        </w:trPr>
        <w:tc>
          <w:tcPr>
            <w:tcW w:w="1873"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eastAsia="Malgun Gothic" w:hAnsi="Times New Roman" w:cs="Times New Roman"/>
                <w:sz w:val="24"/>
              </w:rPr>
            </w:pPr>
          </w:p>
        </w:tc>
        <w:tc>
          <w:tcPr>
            <w:tcW w:w="5665"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Types of Education (Targets)</w:t>
            </w:r>
          </w:p>
        </w:tc>
        <w:tc>
          <w:tcPr>
            <w:tcW w:w="1137"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right"/>
              <w:rPr>
                <w:rFonts w:ascii="Times New Roman" w:hAnsi="Times New Roman" w:cs="Times New Roman"/>
              </w:rPr>
            </w:pPr>
            <w:r w:rsidRPr="00752D8B">
              <w:rPr>
                <w:rFonts w:ascii="Times New Roman" w:hAnsi="Times New Roman" w:cs="Times New Roman"/>
                <w:w w:val="81"/>
                <w:sz w:val="24"/>
              </w:rPr>
              <w:t>Participants</w:t>
            </w:r>
          </w:p>
        </w:tc>
      </w:tr>
      <w:tr w:rsidR="001423A4" w:rsidRPr="00752D8B" w:rsidTr="005B5C51">
        <w:trPr>
          <w:trHeight w:val="1181"/>
        </w:trPr>
        <w:tc>
          <w:tcPr>
            <w:tcW w:w="1873"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Public Officials</w:t>
            </w:r>
          </w:p>
        </w:tc>
        <w:tc>
          <w:tcPr>
            <w:tcW w:w="5665"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spacing w:line="312" w:lineRule="auto"/>
              <w:rPr>
                <w:rFonts w:ascii="Times New Roman" w:hAnsi="Times New Roman" w:cs="Times New Roman"/>
              </w:rPr>
            </w:pPr>
            <w:r w:rsidRPr="00752D8B">
              <w:rPr>
                <w:rFonts w:ascii="Times New Roman" w:hAnsi="Times New Roman" w:cs="Times New Roman"/>
                <w:sz w:val="24"/>
              </w:rPr>
              <w:t xml:space="preserve">Wednesday Human Rights Classes, Classes in the Metropolitan Officials Training Institute, Classes for executives/fire fighters/local district officials, Cyber Classes and Human Rights events, etc. </w:t>
            </w:r>
          </w:p>
        </w:tc>
        <w:tc>
          <w:tcPr>
            <w:tcW w:w="1137"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right"/>
              <w:rPr>
                <w:rFonts w:ascii="Times New Roman" w:hAnsi="Times New Roman" w:cs="Times New Roman"/>
              </w:rPr>
            </w:pPr>
            <w:r w:rsidRPr="00752D8B">
              <w:rPr>
                <w:rFonts w:ascii="Times New Roman" w:hAnsi="Times New Roman" w:cs="Times New Roman"/>
                <w:sz w:val="24"/>
              </w:rPr>
              <w:t>9,518</w:t>
            </w:r>
          </w:p>
        </w:tc>
      </w:tr>
      <w:tr w:rsidR="001423A4" w:rsidRPr="00752D8B" w:rsidTr="005B5C51">
        <w:trPr>
          <w:trHeight w:val="619"/>
        </w:trPr>
        <w:tc>
          <w:tcPr>
            <w:tcW w:w="1873" w:type="dxa"/>
            <w:tcBorders>
              <w:top w:val="single" w:sz="2" w:space="0" w:color="000000"/>
              <w:left w:val="single" w:sz="2" w:space="0" w:color="000000"/>
              <w:bottom w:val="single" w:sz="2" w:space="0" w:color="000000"/>
              <w:right w:val="single" w:sz="2" w:space="0" w:color="000000"/>
            </w:tcBorders>
            <w:vAlign w:val="center"/>
          </w:tcPr>
          <w:p w:rsidR="001423A4" w:rsidRPr="00210BE3" w:rsidRDefault="001423A4" w:rsidP="005B5C51">
            <w:pPr>
              <w:pStyle w:val="a"/>
              <w:wordWrap/>
              <w:spacing w:line="312" w:lineRule="auto"/>
              <w:jc w:val="center"/>
              <w:rPr>
                <w:rFonts w:ascii="Times New Roman" w:hAnsi="Times New Roman" w:cs="Times New Roman"/>
                <w:sz w:val="24"/>
              </w:rPr>
            </w:pPr>
            <w:r w:rsidRPr="00210BE3">
              <w:rPr>
                <w:rFonts w:ascii="Times New Roman" w:hAnsi="Times New Roman" w:cs="Times New Roman"/>
                <w:sz w:val="24"/>
              </w:rPr>
              <w:t>Children and Youth</w:t>
            </w:r>
          </w:p>
        </w:tc>
        <w:tc>
          <w:tcPr>
            <w:tcW w:w="5665"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spacing w:line="312" w:lineRule="auto"/>
              <w:rPr>
                <w:rFonts w:ascii="Times New Roman" w:hAnsi="Times New Roman" w:cs="Times New Roman"/>
              </w:rPr>
            </w:pPr>
            <w:r w:rsidRPr="00752D8B">
              <w:rPr>
                <w:rFonts w:ascii="Times New Roman" w:hAnsi="Times New Roman" w:cs="Times New Roman"/>
                <w:w w:val="94"/>
                <w:sz w:val="24"/>
              </w:rPr>
              <w:t xml:space="preserve">Visiting Human Rights Classes for Children &amp; Youth, Labor Human Rights Classes for Out-of-School Youth, Model UN Human Rights Council, etc. </w:t>
            </w:r>
          </w:p>
        </w:tc>
        <w:tc>
          <w:tcPr>
            <w:tcW w:w="1137"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right"/>
              <w:rPr>
                <w:rFonts w:ascii="Times New Roman" w:hAnsi="Times New Roman" w:cs="Times New Roman"/>
              </w:rPr>
            </w:pPr>
            <w:r w:rsidRPr="00752D8B">
              <w:rPr>
                <w:rFonts w:ascii="Times New Roman" w:hAnsi="Times New Roman" w:cs="Times New Roman"/>
                <w:sz w:val="24"/>
              </w:rPr>
              <w:t>203,323</w:t>
            </w:r>
          </w:p>
        </w:tc>
      </w:tr>
      <w:tr w:rsidR="001423A4" w:rsidRPr="00752D8B" w:rsidTr="005B5C51">
        <w:trPr>
          <w:trHeight w:val="619"/>
        </w:trPr>
        <w:tc>
          <w:tcPr>
            <w:tcW w:w="1873"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Ordinary Citizens</w:t>
            </w:r>
          </w:p>
        </w:tc>
        <w:tc>
          <w:tcPr>
            <w:tcW w:w="5665"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spacing w:line="312" w:lineRule="auto"/>
              <w:rPr>
                <w:rFonts w:ascii="Times New Roman" w:hAnsi="Times New Roman" w:cs="Times New Roman"/>
              </w:rPr>
            </w:pPr>
            <w:r w:rsidRPr="00752D8B">
              <w:rPr>
                <w:rFonts w:ascii="Times New Roman" w:hAnsi="Times New Roman" w:cs="Times New Roman"/>
                <w:sz w:val="24"/>
              </w:rPr>
              <w:t xml:space="preserve">Classes for city bus workers, apartment residents’ associations, HR culture communities and sports workers, etc. </w:t>
            </w:r>
          </w:p>
        </w:tc>
        <w:tc>
          <w:tcPr>
            <w:tcW w:w="1137"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right"/>
              <w:rPr>
                <w:rFonts w:ascii="Times New Roman" w:hAnsi="Times New Roman" w:cs="Times New Roman"/>
              </w:rPr>
            </w:pPr>
            <w:r w:rsidRPr="00752D8B">
              <w:rPr>
                <w:rFonts w:ascii="Times New Roman" w:hAnsi="Times New Roman" w:cs="Times New Roman"/>
                <w:sz w:val="24"/>
              </w:rPr>
              <w:t>20,880</w:t>
            </w:r>
          </w:p>
        </w:tc>
      </w:tr>
      <w:tr w:rsidR="001423A4" w:rsidRPr="00752D8B" w:rsidTr="005B5C51">
        <w:trPr>
          <w:trHeight w:val="619"/>
        </w:trPr>
        <w:tc>
          <w:tcPr>
            <w:tcW w:w="1873"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Vulnerable Groups</w:t>
            </w:r>
          </w:p>
        </w:tc>
        <w:tc>
          <w:tcPr>
            <w:tcW w:w="5665"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spacing w:line="312" w:lineRule="auto"/>
              <w:rPr>
                <w:rFonts w:ascii="Times New Roman" w:hAnsi="Times New Roman" w:cs="Times New Roman"/>
              </w:rPr>
            </w:pPr>
            <w:r w:rsidRPr="00752D8B">
              <w:rPr>
                <w:rFonts w:ascii="Times New Roman" w:hAnsi="Times New Roman" w:cs="Times New Roman"/>
                <w:sz w:val="24"/>
              </w:rPr>
              <w:t xml:space="preserve">Multicultural families, temporary workers, social service agents, etc. </w:t>
            </w:r>
          </w:p>
        </w:tc>
        <w:tc>
          <w:tcPr>
            <w:tcW w:w="1137"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right"/>
              <w:rPr>
                <w:rFonts w:ascii="Times New Roman" w:hAnsi="Times New Roman" w:cs="Times New Roman"/>
              </w:rPr>
            </w:pPr>
            <w:r w:rsidRPr="00752D8B">
              <w:rPr>
                <w:rFonts w:ascii="Times New Roman" w:hAnsi="Times New Roman" w:cs="Times New Roman"/>
                <w:sz w:val="24"/>
              </w:rPr>
              <w:t>696</w:t>
            </w:r>
          </w:p>
        </w:tc>
      </w:tr>
      <w:tr w:rsidR="001423A4" w:rsidRPr="00752D8B" w:rsidTr="005B5C51">
        <w:trPr>
          <w:trHeight w:val="619"/>
        </w:trPr>
        <w:tc>
          <w:tcPr>
            <w:tcW w:w="1873"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Human Rights</w:t>
            </w:r>
            <w:r>
              <w:rPr>
                <w:rFonts w:ascii="Times New Roman" w:hAnsi="Times New Roman" w:cs="Times New Roman"/>
                <w:sz w:val="24"/>
              </w:rPr>
              <w:t xml:space="preserve"> Instructor Training</w:t>
            </w:r>
          </w:p>
        </w:tc>
        <w:tc>
          <w:tcPr>
            <w:tcW w:w="5665"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spacing w:line="312" w:lineRule="auto"/>
              <w:rPr>
                <w:rFonts w:ascii="Times New Roman" w:hAnsi="Times New Roman" w:cs="Times New Roman"/>
              </w:rPr>
            </w:pPr>
            <w:r w:rsidRPr="00752D8B">
              <w:rPr>
                <w:rFonts w:ascii="Times New Roman" w:hAnsi="Times New Roman" w:cs="Times New Roman"/>
                <w:sz w:val="24"/>
              </w:rPr>
              <w:t>Youth Human Rights education instructor courses, strengthening Human Rights education activist capabilities</w:t>
            </w:r>
          </w:p>
        </w:tc>
        <w:tc>
          <w:tcPr>
            <w:tcW w:w="1137"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right"/>
              <w:rPr>
                <w:rFonts w:ascii="Times New Roman" w:hAnsi="Times New Roman" w:cs="Times New Roman"/>
              </w:rPr>
            </w:pPr>
            <w:r w:rsidRPr="00752D8B">
              <w:rPr>
                <w:rFonts w:ascii="Times New Roman" w:hAnsi="Times New Roman" w:cs="Times New Roman"/>
                <w:sz w:val="24"/>
              </w:rPr>
              <w:t>44</w:t>
            </w:r>
          </w:p>
        </w:tc>
      </w:tr>
      <w:tr w:rsidR="001423A4" w:rsidRPr="00752D8B" w:rsidTr="005B5C51">
        <w:trPr>
          <w:trHeight w:val="619"/>
        </w:trPr>
        <w:tc>
          <w:tcPr>
            <w:tcW w:w="1873"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Social Welfare Workers</w:t>
            </w:r>
          </w:p>
        </w:tc>
        <w:tc>
          <w:tcPr>
            <w:tcW w:w="5665"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spacing w:line="312" w:lineRule="auto"/>
              <w:rPr>
                <w:rFonts w:ascii="Times New Roman" w:hAnsi="Times New Roman" w:cs="Times New Roman"/>
              </w:rPr>
            </w:pPr>
            <w:r w:rsidRPr="00752D8B">
              <w:rPr>
                <w:rFonts w:ascii="Times New Roman" w:hAnsi="Times New Roman" w:cs="Times New Roman"/>
                <w:sz w:val="24"/>
              </w:rPr>
              <w:t xml:space="preserve">Classes for nursery school teachers, the elderly, the handicapped, social welfare facility workers, local children's center workers, etc. </w:t>
            </w:r>
          </w:p>
        </w:tc>
        <w:tc>
          <w:tcPr>
            <w:tcW w:w="1137"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right"/>
              <w:rPr>
                <w:rFonts w:ascii="Times New Roman" w:hAnsi="Times New Roman" w:cs="Times New Roman"/>
              </w:rPr>
            </w:pPr>
            <w:r w:rsidRPr="00752D8B">
              <w:rPr>
                <w:rFonts w:ascii="Times New Roman" w:hAnsi="Times New Roman" w:cs="Times New Roman"/>
                <w:sz w:val="24"/>
              </w:rPr>
              <w:t>40,618</w:t>
            </w:r>
          </w:p>
        </w:tc>
      </w:tr>
    </w:tbl>
    <w:p w:rsidR="001423A4" w:rsidRDefault="001423A4" w:rsidP="001423A4">
      <w:pPr>
        <w:pStyle w:val="a"/>
        <w:wordWrap/>
        <w:snapToGrid w:val="0"/>
        <w:spacing w:line="360" w:lineRule="auto"/>
        <w:rPr>
          <w:rFonts w:ascii="Times New Roman" w:hAnsi="Times New Roman" w:cs="Times New Roman"/>
        </w:rPr>
      </w:pPr>
    </w:p>
    <w:p w:rsidR="001423A4" w:rsidRPr="00752D8B" w:rsidRDefault="001423A4" w:rsidP="001423A4">
      <w:pPr>
        <w:pStyle w:val="a"/>
        <w:wordWrap/>
        <w:snapToGrid w:val="0"/>
        <w:spacing w:line="360" w:lineRule="auto"/>
        <w:rPr>
          <w:rFonts w:ascii="Times New Roman" w:hAnsi="Times New Roman" w:cs="Times New Roman"/>
        </w:rPr>
      </w:pPr>
    </w:p>
    <w:p w:rsidR="001423A4" w:rsidRPr="00752D8B" w:rsidRDefault="001423A4" w:rsidP="001423A4">
      <w:pPr>
        <w:pStyle w:val="MS"/>
        <w:wordWrap/>
        <w:snapToGrid w:val="0"/>
        <w:spacing w:line="360" w:lineRule="auto"/>
        <w:rPr>
          <w:rFonts w:hAnsi="Times New Roman" w:cs="Times New Roman"/>
        </w:rPr>
      </w:pPr>
      <w:r w:rsidRPr="00752D8B">
        <w:rPr>
          <w:rFonts w:hAnsi="Times New Roman" w:cs="Times New Roman"/>
          <w:b/>
          <w:spacing w:val="1"/>
          <w:sz w:val="28"/>
          <w:shd w:val="clear" w:color="000000" w:fill="auto"/>
        </w:rPr>
        <w:t>2.5. Collaboration with Human Rights Organizations Since 2012</w:t>
      </w:r>
    </w:p>
    <w:p w:rsidR="001423A4" w:rsidRPr="00752D8B" w:rsidRDefault="001423A4" w:rsidP="001423A4">
      <w:pPr>
        <w:pStyle w:val="MS"/>
        <w:wordWrap/>
        <w:snapToGrid w:val="0"/>
        <w:spacing w:line="240" w:lineRule="auto"/>
        <w:rPr>
          <w:rFonts w:hAnsi="Times New Roman" w:cs="Times New Roman"/>
        </w:rPr>
      </w:pPr>
    </w:p>
    <w:p w:rsidR="001423A4" w:rsidRPr="00752D8B" w:rsidRDefault="001423A4" w:rsidP="001423A4">
      <w:pPr>
        <w:pStyle w:val="MS"/>
        <w:wordWrap/>
        <w:snapToGrid w:val="0"/>
        <w:spacing w:line="360" w:lineRule="auto"/>
        <w:rPr>
          <w:rFonts w:hAnsi="Times New Roman" w:cs="Times New Roman"/>
        </w:rPr>
      </w:pPr>
      <w:r w:rsidRPr="00752D8B">
        <w:rPr>
          <w:rFonts w:hAnsi="Times New Roman" w:cs="Times New Roman"/>
          <w:sz w:val="26"/>
          <w:shd w:val="clear" w:color="000000" w:fill="auto"/>
        </w:rPr>
        <w:t xml:space="preserve">The City of Gwangju is operating collaboration projects with Human Rights Organizations to create human rights communities based on citizen participation. With the support of the city and expert groups, the project is designed to strengthen human rights capacity among private sector organizations and, ultimately, to spread </w:t>
      </w:r>
      <w:r>
        <w:rPr>
          <w:rFonts w:hAnsi="Times New Roman" w:cs="Times New Roman"/>
          <w:sz w:val="26"/>
          <w:shd w:val="clear" w:color="000000" w:fill="auto"/>
        </w:rPr>
        <w:t xml:space="preserve">a </w:t>
      </w:r>
      <w:r w:rsidRPr="00752D8B">
        <w:rPr>
          <w:rFonts w:hAnsi="Times New Roman" w:cs="Times New Roman"/>
          <w:sz w:val="26"/>
          <w:shd w:val="clear" w:color="000000" w:fill="auto"/>
        </w:rPr>
        <w:t xml:space="preserve">human rights culture </w:t>
      </w:r>
      <w:r>
        <w:rPr>
          <w:rFonts w:hAnsi="Times New Roman" w:cs="Times New Roman"/>
          <w:sz w:val="26"/>
          <w:shd w:val="clear" w:color="000000" w:fill="auto"/>
        </w:rPr>
        <w:t>with</w:t>
      </w:r>
      <w:r w:rsidRPr="00752D8B">
        <w:rPr>
          <w:rFonts w:hAnsi="Times New Roman" w:cs="Times New Roman"/>
          <w:sz w:val="26"/>
          <w:shd w:val="clear" w:color="000000" w:fill="auto"/>
        </w:rPr>
        <w:t xml:space="preserve">in civic society. </w:t>
      </w:r>
    </w:p>
    <w:p w:rsidR="001423A4" w:rsidRPr="00752D8B" w:rsidRDefault="001423A4" w:rsidP="001423A4">
      <w:pPr>
        <w:pStyle w:val="MS"/>
        <w:wordWrap/>
        <w:snapToGrid w:val="0"/>
        <w:spacing w:line="360" w:lineRule="auto"/>
        <w:rPr>
          <w:rFonts w:hAnsi="Times New Roman" w:cs="Times New Roman"/>
          <w:sz w:val="26"/>
          <w:shd w:val="clear" w:color="000000" w:fill="auto"/>
        </w:rPr>
      </w:pPr>
    </w:p>
    <w:p w:rsidR="001423A4" w:rsidRPr="00752D8B" w:rsidRDefault="001423A4" w:rsidP="001423A4">
      <w:pPr>
        <w:pStyle w:val="MS"/>
        <w:wordWrap/>
        <w:snapToGrid w:val="0"/>
        <w:spacing w:line="360" w:lineRule="auto"/>
        <w:rPr>
          <w:rFonts w:hAnsi="Times New Roman" w:cs="Times New Roman"/>
        </w:rPr>
      </w:pPr>
      <w:r w:rsidRPr="00752D8B">
        <w:rPr>
          <w:rFonts w:hAnsi="Times New Roman" w:cs="Times New Roman"/>
          <w:sz w:val="26"/>
          <w:shd w:val="clear" w:color="000000" w:fill="auto"/>
        </w:rPr>
        <w:t>The project has been conducting about a dozen programs each year</w:t>
      </w:r>
      <w:r>
        <w:rPr>
          <w:rFonts w:hAnsi="Times New Roman" w:cs="Times New Roman"/>
          <w:sz w:val="26"/>
          <w:shd w:val="clear" w:color="000000" w:fill="auto"/>
        </w:rPr>
        <w:t xml:space="preserve"> of which include</w:t>
      </w:r>
      <w:r w:rsidRPr="00752D8B">
        <w:rPr>
          <w:rFonts w:hAnsi="Times New Roman" w:cs="Times New Roman"/>
          <w:sz w:val="26"/>
          <w:shd w:val="clear" w:color="000000" w:fill="auto"/>
        </w:rPr>
        <w:t xml:space="preserve"> </w:t>
      </w:r>
      <w:r>
        <w:rPr>
          <w:rFonts w:hAnsi="Times New Roman" w:cs="Times New Roman"/>
          <w:sz w:val="26"/>
          <w:shd w:val="clear" w:color="000000" w:fill="auto"/>
        </w:rPr>
        <w:t>the creation of a</w:t>
      </w:r>
      <w:r w:rsidRPr="00752D8B">
        <w:rPr>
          <w:rFonts w:hAnsi="Times New Roman" w:cs="Times New Roman"/>
          <w:sz w:val="26"/>
          <w:shd w:val="clear" w:color="000000" w:fill="auto"/>
        </w:rPr>
        <w:t xml:space="preserve"> Documentary o</w:t>
      </w:r>
      <w:r>
        <w:rPr>
          <w:rFonts w:hAnsi="Times New Roman" w:cs="Times New Roman"/>
          <w:sz w:val="26"/>
          <w:shd w:val="clear" w:color="000000" w:fill="auto"/>
        </w:rPr>
        <w:t>n</w:t>
      </w:r>
      <w:r w:rsidRPr="00752D8B">
        <w:rPr>
          <w:rFonts w:hAnsi="Times New Roman" w:cs="Times New Roman"/>
          <w:sz w:val="26"/>
          <w:shd w:val="clear" w:color="000000" w:fill="auto"/>
        </w:rPr>
        <w:t xml:space="preserve"> Korean Comfort Women, publi</w:t>
      </w:r>
      <w:r>
        <w:rPr>
          <w:rFonts w:hAnsi="Times New Roman" w:cs="Times New Roman"/>
          <w:sz w:val="26"/>
          <w:shd w:val="clear" w:color="000000" w:fill="auto"/>
        </w:rPr>
        <w:t>cation</w:t>
      </w:r>
      <w:r w:rsidRPr="00752D8B">
        <w:rPr>
          <w:rFonts w:hAnsi="Times New Roman" w:cs="Times New Roman"/>
          <w:sz w:val="26"/>
          <w:shd w:val="clear" w:color="000000" w:fill="auto"/>
        </w:rPr>
        <w:t xml:space="preserve"> </w:t>
      </w:r>
      <w:r>
        <w:rPr>
          <w:rFonts w:hAnsi="Times New Roman" w:cs="Times New Roman"/>
          <w:sz w:val="26"/>
          <w:shd w:val="clear" w:color="000000" w:fill="auto"/>
        </w:rPr>
        <w:t xml:space="preserve">of an </w:t>
      </w:r>
      <w:r w:rsidRPr="00752D8B">
        <w:rPr>
          <w:rFonts w:hAnsi="Times New Roman" w:cs="Times New Roman"/>
          <w:sz w:val="26"/>
          <w:shd w:val="clear" w:color="000000" w:fill="auto"/>
        </w:rPr>
        <w:t>Everyday Human Rights Handbook for Migrants, establish</w:t>
      </w:r>
      <w:r>
        <w:rPr>
          <w:rFonts w:hAnsi="Times New Roman" w:cs="Times New Roman"/>
          <w:sz w:val="26"/>
          <w:shd w:val="clear" w:color="000000" w:fill="auto"/>
        </w:rPr>
        <w:t>ment of the</w:t>
      </w:r>
      <w:r w:rsidRPr="00752D8B">
        <w:rPr>
          <w:rFonts w:hAnsi="Times New Roman" w:cs="Times New Roman"/>
          <w:sz w:val="26"/>
          <w:shd w:val="clear" w:color="000000" w:fill="auto"/>
        </w:rPr>
        <w:t xml:space="preserve"> Manual on Legal support for Migrants and Legal Human Rights, analyzing Human Rights Violations by Local Laws and Regulations, conducting Human Rights Surveys and capacity building programs for HR activists. </w:t>
      </w:r>
      <w:r>
        <w:rPr>
          <w:rFonts w:hAnsi="Times New Roman" w:cs="Times New Roman"/>
          <w:sz w:val="26"/>
          <w:shd w:val="clear" w:color="000000" w:fill="auto"/>
        </w:rPr>
        <w:t xml:space="preserve">The amount of the </w:t>
      </w:r>
      <w:r w:rsidRPr="00752D8B">
        <w:rPr>
          <w:rFonts w:hAnsi="Times New Roman" w:cs="Times New Roman"/>
          <w:sz w:val="26"/>
        </w:rPr>
        <w:t xml:space="preserve">budget </w:t>
      </w:r>
      <w:r>
        <w:rPr>
          <w:rFonts w:hAnsi="Times New Roman" w:cs="Times New Roman"/>
          <w:sz w:val="26"/>
        </w:rPr>
        <w:t xml:space="preserve">supporting the programs has stayed the same for </w:t>
      </w:r>
      <w:r w:rsidRPr="00752D8B">
        <w:rPr>
          <w:rFonts w:hAnsi="Times New Roman" w:cs="Times New Roman"/>
          <w:sz w:val="26"/>
        </w:rPr>
        <w:t>the last three years</w:t>
      </w:r>
      <w:r>
        <w:rPr>
          <w:rFonts w:hAnsi="Times New Roman" w:cs="Times New Roman"/>
          <w:sz w:val="26"/>
        </w:rPr>
        <w:t>: US$90,000.</w:t>
      </w:r>
    </w:p>
    <w:p w:rsidR="001423A4" w:rsidRDefault="001423A4" w:rsidP="001423A4">
      <w:pPr>
        <w:pStyle w:val="a"/>
        <w:wordWrap/>
        <w:snapToGrid w:val="0"/>
        <w:spacing w:line="360" w:lineRule="auto"/>
        <w:rPr>
          <w:rFonts w:ascii="Times New Roman" w:hAnsi="Times New Roman" w:cs="Times New Roman"/>
          <w:b/>
          <w:sz w:val="28"/>
        </w:rPr>
      </w:pPr>
    </w:p>
    <w:p w:rsidR="001423A4" w:rsidRPr="00752D8B" w:rsidRDefault="001423A4" w:rsidP="001423A4">
      <w:pPr>
        <w:pStyle w:val="a"/>
        <w:wordWrap/>
        <w:snapToGrid w:val="0"/>
        <w:spacing w:line="360" w:lineRule="auto"/>
        <w:rPr>
          <w:rFonts w:ascii="Times New Roman" w:hAnsi="Times New Roman" w:cs="Times New Roman"/>
        </w:rPr>
      </w:pPr>
      <w:r w:rsidRPr="00752D8B">
        <w:rPr>
          <w:rFonts w:ascii="Times New Roman" w:hAnsi="Times New Roman" w:cs="Times New Roman"/>
          <w:b/>
          <w:sz w:val="28"/>
        </w:rPr>
        <w:lastRenderedPageBreak/>
        <w:t xml:space="preserve">2.6. Human Rights </w:t>
      </w:r>
      <w:r>
        <w:rPr>
          <w:rFonts w:ascii="Times New Roman" w:hAnsi="Times New Roman" w:cs="Times New Roman"/>
          <w:b/>
          <w:sz w:val="28"/>
        </w:rPr>
        <w:t>Neighborhood Pr</w:t>
      </w:r>
      <w:r w:rsidRPr="00752D8B">
        <w:rPr>
          <w:rFonts w:ascii="Times New Roman" w:hAnsi="Times New Roman" w:cs="Times New Roman"/>
          <w:b/>
          <w:sz w:val="28"/>
        </w:rPr>
        <w:t>oject since 2013</w:t>
      </w:r>
    </w:p>
    <w:p w:rsidR="001423A4" w:rsidRPr="00752D8B" w:rsidRDefault="001423A4" w:rsidP="001423A4">
      <w:pPr>
        <w:pStyle w:val="MS"/>
        <w:wordWrap/>
        <w:snapToGrid w:val="0"/>
        <w:spacing w:line="240" w:lineRule="auto"/>
        <w:rPr>
          <w:rFonts w:hAnsi="Times New Roman" w:cs="Times New Roman"/>
        </w:rPr>
      </w:pPr>
    </w:p>
    <w:p w:rsidR="001423A4" w:rsidRPr="00752D8B" w:rsidRDefault="001423A4" w:rsidP="001423A4">
      <w:pPr>
        <w:pStyle w:val="a"/>
        <w:spacing w:before="140" w:line="360" w:lineRule="auto"/>
        <w:ind w:right="-20" w:hanging="20"/>
        <w:rPr>
          <w:rFonts w:ascii="Times New Roman" w:hAnsi="Times New Roman" w:cs="Times New Roman"/>
        </w:rPr>
      </w:pPr>
      <w:r w:rsidRPr="00752D8B">
        <w:rPr>
          <w:rFonts w:ascii="Times New Roman" w:hAnsi="Times New Roman" w:cs="Times New Roman"/>
          <w:sz w:val="26"/>
        </w:rPr>
        <w:t xml:space="preserve">From 2013, Gwangju has been carrying out the Human Rights </w:t>
      </w:r>
      <w:r>
        <w:rPr>
          <w:rFonts w:ascii="Times New Roman" w:hAnsi="Times New Roman" w:cs="Times New Roman"/>
          <w:sz w:val="26"/>
        </w:rPr>
        <w:t>Neighborhood</w:t>
      </w:r>
      <w:r w:rsidRPr="00752D8B">
        <w:rPr>
          <w:rFonts w:ascii="Times New Roman" w:hAnsi="Times New Roman" w:cs="Times New Roman"/>
          <w:sz w:val="26"/>
        </w:rPr>
        <w:t xml:space="preserve"> Project to promote human rights awareness and problem-solving spirit among citizens within their living space, the </w:t>
      </w:r>
      <w:r>
        <w:rPr>
          <w:rFonts w:ascii="Times New Roman" w:hAnsi="Times New Roman" w:cs="Times New Roman"/>
          <w:sz w:val="26"/>
        </w:rPr>
        <w:t>neighborhood</w:t>
      </w:r>
      <w:r w:rsidRPr="00752D8B">
        <w:rPr>
          <w:rFonts w:ascii="Times New Roman" w:hAnsi="Times New Roman" w:cs="Times New Roman"/>
          <w:sz w:val="26"/>
        </w:rPr>
        <w:t>. The project is aimed at creating</w:t>
      </w:r>
      <w:r>
        <w:rPr>
          <w:rFonts w:ascii="Times New Roman" w:hAnsi="Times New Roman" w:cs="Times New Roman"/>
          <w:sz w:val="26"/>
        </w:rPr>
        <w:t xml:space="preserve"> a</w:t>
      </w:r>
      <w:r w:rsidRPr="00752D8B">
        <w:rPr>
          <w:rFonts w:ascii="Times New Roman" w:hAnsi="Times New Roman" w:cs="Times New Roman"/>
          <w:sz w:val="26"/>
        </w:rPr>
        <w:t xml:space="preserve"> human rights culture and improving </w:t>
      </w:r>
      <w:r>
        <w:rPr>
          <w:rFonts w:ascii="Times New Roman" w:hAnsi="Times New Roman" w:cs="Times New Roman"/>
          <w:sz w:val="26"/>
        </w:rPr>
        <w:t xml:space="preserve">the </w:t>
      </w:r>
      <w:r w:rsidRPr="00752D8B">
        <w:rPr>
          <w:rFonts w:ascii="Times New Roman" w:hAnsi="Times New Roman" w:cs="Times New Roman"/>
          <w:sz w:val="26"/>
        </w:rPr>
        <w:t xml:space="preserve">human rights environment at the </w:t>
      </w:r>
      <w:r>
        <w:rPr>
          <w:rFonts w:ascii="Times New Roman" w:hAnsi="Times New Roman" w:cs="Times New Roman"/>
          <w:sz w:val="26"/>
        </w:rPr>
        <w:t>neighborhood</w:t>
      </w:r>
      <w:r w:rsidRPr="00752D8B">
        <w:rPr>
          <w:rFonts w:ascii="Times New Roman" w:hAnsi="Times New Roman" w:cs="Times New Roman"/>
          <w:sz w:val="26"/>
        </w:rPr>
        <w:t xml:space="preserve"> level. </w:t>
      </w:r>
    </w:p>
    <w:p w:rsidR="001423A4" w:rsidRPr="00752D8B" w:rsidRDefault="001423A4" w:rsidP="001423A4">
      <w:pPr>
        <w:pStyle w:val="a"/>
        <w:spacing w:before="140" w:line="360" w:lineRule="auto"/>
        <w:ind w:right="-20" w:hanging="20"/>
        <w:rPr>
          <w:rFonts w:ascii="Times New Roman" w:hAnsi="Times New Roman" w:cs="Times New Roman"/>
        </w:rPr>
      </w:pPr>
      <w:r w:rsidRPr="00752D8B">
        <w:rPr>
          <w:rFonts w:ascii="Times New Roman" w:hAnsi="Times New Roman" w:cs="Times New Roman"/>
          <w:sz w:val="26"/>
        </w:rPr>
        <w:t xml:space="preserve">The Human Rights </w:t>
      </w:r>
      <w:r>
        <w:rPr>
          <w:rFonts w:ascii="Times New Roman" w:hAnsi="Times New Roman" w:cs="Times New Roman"/>
          <w:sz w:val="26"/>
        </w:rPr>
        <w:t>Neighborhoods</w:t>
      </w:r>
      <w:r w:rsidRPr="00752D8B">
        <w:rPr>
          <w:rFonts w:ascii="Times New Roman" w:hAnsi="Times New Roman" w:cs="Times New Roman"/>
          <w:sz w:val="26"/>
        </w:rPr>
        <w:t xml:space="preserve"> which </w:t>
      </w:r>
      <w:r>
        <w:rPr>
          <w:rFonts w:ascii="Times New Roman" w:hAnsi="Times New Roman" w:cs="Times New Roman"/>
          <w:sz w:val="26"/>
        </w:rPr>
        <w:t>are</w:t>
      </w:r>
      <w:r w:rsidRPr="00752D8B">
        <w:rPr>
          <w:rFonts w:ascii="Times New Roman" w:hAnsi="Times New Roman" w:cs="Times New Roman"/>
          <w:sz w:val="26"/>
        </w:rPr>
        <w:t xml:space="preserve"> selected through public application process receive funding from the Gwangju Metropolitan City government and independently conduct human rights education, human rights map drawing, village human rights survey</w:t>
      </w:r>
      <w:r>
        <w:rPr>
          <w:rFonts w:ascii="Times New Roman" w:hAnsi="Times New Roman" w:cs="Times New Roman"/>
          <w:sz w:val="26"/>
        </w:rPr>
        <w:t>s</w:t>
      </w:r>
      <w:r w:rsidRPr="00752D8B">
        <w:rPr>
          <w:rFonts w:ascii="Times New Roman" w:hAnsi="Times New Roman" w:cs="Times New Roman"/>
          <w:sz w:val="26"/>
        </w:rPr>
        <w:t xml:space="preserve">, improvement </w:t>
      </w:r>
      <w:r>
        <w:rPr>
          <w:rFonts w:ascii="Times New Roman" w:hAnsi="Times New Roman" w:cs="Times New Roman"/>
          <w:sz w:val="26"/>
        </w:rPr>
        <w:t xml:space="preserve">of </w:t>
      </w:r>
      <w:r w:rsidRPr="00752D8B">
        <w:rPr>
          <w:rFonts w:ascii="Times New Roman" w:hAnsi="Times New Roman" w:cs="Times New Roman"/>
          <w:sz w:val="26"/>
        </w:rPr>
        <w:t>vulnerable facilit</w:t>
      </w:r>
      <w:r>
        <w:rPr>
          <w:rFonts w:ascii="Times New Roman" w:hAnsi="Times New Roman" w:cs="Times New Roman"/>
          <w:sz w:val="26"/>
        </w:rPr>
        <w:t>ies</w:t>
      </w:r>
      <w:r w:rsidRPr="00752D8B">
        <w:rPr>
          <w:rFonts w:ascii="Times New Roman" w:hAnsi="Times New Roman" w:cs="Times New Roman"/>
          <w:sz w:val="26"/>
        </w:rPr>
        <w:t>, human rights trips, human rights camps</w:t>
      </w:r>
      <w:r>
        <w:rPr>
          <w:rFonts w:ascii="Times New Roman" w:hAnsi="Times New Roman" w:cs="Times New Roman"/>
          <w:sz w:val="26"/>
        </w:rPr>
        <w:t xml:space="preserve">, </w:t>
      </w:r>
      <w:r w:rsidRPr="00752D8B">
        <w:rPr>
          <w:rFonts w:ascii="Times New Roman" w:hAnsi="Times New Roman" w:cs="Times New Roman"/>
          <w:sz w:val="26"/>
        </w:rPr>
        <w:t>and hu</w:t>
      </w:r>
      <w:r>
        <w:rPr>
          <w:rFonts w:ascii="Times New Roman" w:hAnsi="Times New Roman" w:cs="Times New Roman"/>
          <w:sz w:val="26"/>
        </w:rPr>
        <w:t>m</w:t>
      </w:r>
      <w:r w:rsidRPr="00752D8B">
        <w:rPr>
          <w:rFonts w:ascii="Times New Roman" w:hAnsi="Times New Roman" w:cs="Times New Roman"/>
          <w:sz w:val="26"/>
        </w:rPr>
        <w:t xml:space="preserve">an rights festivals. Activists from each Human Rights </w:t>
      </w:r>
      <w:r>
        <w:rPr>
          <w:rFonts w:ascii="Times New Roman" w:hAnsi="Times New Roman" w:cs="Times New Roman"/>
          <w:sz w:val="26"/>
        </w:rPr>
        <w:t>Neighborhood</w:t>
      </w:r>
      <w:r w:rsidRPr="00752D8B">
        <w:rPr>
          <w:rFonts w:ascii="Times New Roman" w:hAnsi="Times New Roman" w:cs="Times New Roman"/>
          <w:sz w:val="26"/>
        </w:rPr>
        <w:t xml:space="preserve"> hold monthly meetings to share progress</w:t>
      </w:r>
      <w:r>
        <w:rPr>
          <w:rFonts w:ascii="Times New Roman" w:hAnsi="Times New Roman" w:cs="Times New Roman"/>
          <w:sz w:val="26"/>
        </w:rPr>
        <w:t xml:space="preserve"> made</w:t>
      </w:r>
      <w:r w:rsidRPr="00752D8B">
        <w:rPr>
          <w:rFonts w:ascii="Times New Roman" w:hAnsi="Times New Roman" w:cs="Times New Roman"/>
          <w:sz w:val="26"/>
        </w:rPr>
        <w:t xml:space="preserve"> </w:t>
      </w:r>
      <w:r>
        <w:rPr>
          <w:rFonts w:ascii="Times New Roman" w:hAnsi="Times New Roman" w:cs="Times New Roman"/>
          <w:sz w:val="26"/>
        </w:rPr>
        <w:t>as well to</w:t>
      </w:r>
      <w:r w:rsidRPr="00752D8B">
        <w:rPr>
          <w:rFonts w:ascii="Times New Roman" w:hAnsi="Times New Roman" w:cs="Times New Roman"/>
          <w:sz w:val="26"/>
        </w:rPr>
        <w:t xml:space="preserve"> discuss </w:t>
      </w:r>
      <w:r>
        <w:rPr>
          <w:rFonts w:ascii="Times New Roman" w:hAnsi="Times New Roman" w:cs="Times New Roman"/>
          <w:sz w:val="26"/>
        </w:rPr>
        <w:t xml:space="preserve">any </w:t>
      </w:r>
      <w:r w:rsidRPr="00752D8B">
        <w:rPr>
          <w:rFonts w:ascii="Times New Roman" w:hAnsi="Times New Roman" w:cs="Times New Roman"/>
          <w:sz w:val="26"/>
        </w:rPr>
        <w:t xml:space="preserve">pending issues. </w:t>
      </w:r>
      <w:r>
        <w:rPr>
          <w:rFonts w:ascii="Times New Roman" w:hAnsi="Times New Roman" w:cs="Times New Roman"/>
          <w:sz w:val="26"/>
        </w:rPr>
        <w:t xml:space="preserve">These neighborhoods also administer </w:t>
      </w:r>
      <w:r w:rsidRPr="00752D8B">
        <w:rPr>
          <w:rFonts w:ascii="Times New Roman" w:hAnsi="Times New Roman" w:cs="Times New Roman"/>
          <w:sz w:val="26"/>
        </w:rPr>
        <w:t>end-of-the-year presentations a</w:t>
      </w:r>
      <w:r>
        <w:rPr>
          <w:rFonts w:ascii="Times New Roman" w:hAnsi="Times New Roman" w:cs="Times New Roman"/>
          <w:sz w:val="26"/>
        </w:rPr>
        <w:t>s well as</w:t>
      </w:r>
      <w:r w:rsidRPr="00752D8B">
        <w:rPr>
          <w:rFonts w:ascii="Times New Roman" w:hAnsi="Times New Roman" w:cs="Times New Roman"/>
          <w:sz w:val="26"/>
        </w:rPr>
        <w:t xml:space="preserve"> publish Human Rights </w:t>
      </w:r>
      <w:r>
        <w:rPr>
          <w:rFonts w:ascii="Times New Roman" w:hAnsi="Times New Roman" w:cs="Times New Roman"/>
          <w:sz w:val="26"/>
        </w:rPr>
        <w:t>Neighborhood</w:t>
      </w:r>
      <w:r w:rsidRPr="00752D8B">
        <w:rPr>
          <w:rFonts w:ascii="Times New Roman" w:hAnsi="Times New Roman" w:cs="Times New Roman"/>
          <w:sz w:val="26"/>
        </w:rPr>
        <w:t xml:space="preserve"> Guidebooks. The Human Rights </w:t>
      </w:r>
      <w:r>
        <w:rPr>
          <w:rFonts w:ascii="Times New Roman" w:hAnsi="Times New Roman" w:cs="Times New Roman"/>
          <w:sz w:val="26"/>
        </w:rPr>
        <w:t>Neighborhood</w:t>
      </w:r>
      <w:r w:rsidRPr="00752D8B">
        <w:rPr>
          <w:rFonts w:ascii="Times New Roman" w:hAnsi="Times New Roman" w:cs="Times New Roman"/>
          <w:sz w:val="26"/>
        </w:rPr>
        <w:t xml:space="preserve"> project started with 5 </w:t>
      </w:r>
      <w:r>
        <w:rPr>
          <w:rFonts w:ascii="Times New Roman" w:hAnsi="Times New Roman" w:cs="Times New Roman"/>
          <w:sz w:val="26"/>
        </w:rPr>
        <w:t>neighborhood</w:t>
      </w:r>
      <w:r w:rsidRPr="00752D8B">
        <w:rPr>
          <w:rFonts w:ascii="Times New Roman" w:hAnsi="Times New Roman" w:cs="Times New Roman"/>
          <w:sz w:val="26"/>
        </w:rPr>
        <w:t xml:space="preserve">s in 2013 and in 2018 </w:t>
      </w:r>
      <w:r>
        <w:rPr>
          <w:rFonts w:ascii="Times New Roman" w:hAnsi="Times New Roman" w:cs="Times New Roman"/>
          <w:sz w:val="26"/>
        </w:rPr>
        <w:t xml:space="preserve">the project </w:t>
      </w:r>
      <w:r w:rsidRPr="00752D8B">
        <w:rPr>
          <w:rFonts w:ascii="Times New Roman" w:hAnsi="Times New Roman" w:cs="Times New Roman"/>
          <w:sz w:val="26"/>
        </w:rPr>
        <w:t xml:space="preserve">was expanded to include 15 </w:t>
      </w:r>
      <w:r>
        <w:rPr>
          <w:rFonts w:ascii="Times New Roman" w:hAnsi="Times New Roman" w:cs="Times New Roman"/>
          <w:sz w:val="26"/>
        </w:rPr>
        <w:t>neighborhood</w:t>
      </w:r>
      <w:r w:rsidRPr="00752D8B">
        <w:rPr>
          <w:rFonts w:ascii="Times New Roman" w:hAnsi="Times New Roman" w:cs="Times New Roman"/>
          <w:sz w:val="26"/>
        </w:rPr>
        <w:t xml:space="preserve">s, with more </w:t>
      </w:r>
      <w:r>
        <w:rPr>
          <w:rFonts w:ascii="Times New Roman" w:hAnsi="Times New Roman" w:cs="Times New Roman"/>
          <w:sz w:val="26"/>
        </w:rPr>
        <w:t>neighborhood</w:t>
      </w:r>
      <w:r w:rsidRPr="00752D8B">
        <w:rPr>
          <w:rFonts w:ascii="Times New Roman" w:hAnsi="Times New Roman" w:cs="Times New Roman"/>
          <w:sz w:val="26"/>
        </w:rPr>
        <w:t>s expected to participate in the future</w:t>
      </w:r>
      <w:r>
        <w:rPr>
          <w:rFonts w:ascii="Times New Roman" w:hAnsi="Times New Roman" w:cs="Times New Roman"/>
          <w:sz w:val="26"/>
        </w:rPr>
        <w:t xml:space="preserve"> (Table 4)</w:t>
      </w:r>
      <w:r w:rsidRPr="00752D8B">
        <w:rPr>
          <w:rFonts w:ascii="Times New Roman" w:hAnsi="Times New Roman" w:cs="Times New Roman"/>
          <w:sz w:val="26"/>
        </w:rPr>
        <w:t xml:space="preserve">. </w:t>
      </w:r>
    </w:p>
    <w:p w:rsidR="001423A4" w:rsidRPr="00752D8B" w:rsidRDefault="001423A4" w:rsidP="001423A4">
      <w:pPr>
        <w:pStyle w:val="a"/>
        <w:spacing w:before="140" w:line="360" w:lineRule="auto"/>
        <w:ind w:left="758" w:right="-20" w:hanging="778"/>
        <w:rPr>
          <w:rFonts w:ascii="Times New Roman" w:hAnsi="Times New Roman" w:cs="Times New Roman"/>
          <w:sz w:val="26"/>
        </w:rPr>
      </w:pPr>
    </w:p>
    <w:p w:rsidR="001423A4" w:rsidRPr="00752D8B" w:rsidRDefault="001423A4" w:rsidP="001423A4">
      <w:pPr>
        <w:pStyle w:val="a"/>
        <w:rPr>
          <w:rFonts w:ascii="Times New Roman" w:hAnsi="Times New Roman" w:cs="Times New Roman"/>
        </w:rPr>
      </w:pPr>
      <w:r w:rsidRPr="00752D8B">
        <w:rPr>
          <w:rFonts w:ascii="Times New Roman" w:hAnsi="Times New Roman" w:cs="Times New Roman"/>
          <w:sz w:val="26"/>
        </w:rPr>
        <w:t xml:space="preserve">Table </w:t>
      </w:r>
      <w:r w:rsidRPr="00752D8B">
        <w:rPr>
          <w:rFonts w:ascii="Times New Roman" w:hAnsi="Times New Roman" w:cs="Times New Roman"/>
        </w:rPr>
        <w:fldChar w:fldCharType="begin"/>
      </w:r>
      <w:r w:rsidRPr="00752D8B">
        <w:rPr>
          <w:rFonts w:ascii="Times New Roman" w:hAnsi="Times New Roman" w:cs="Times New Roman"/>
        </w:rPr>
        <w:instrText xml:space="preserve">SEQ </w:instrText>
      </w:r>
      <w:r w:rsidRPr="00752D8B">
        <w:rPr>
          <w:rFonts w:ascii="Times New Roman" w:hAnsi="Times New Roman" w:cs="Times New Roman"/>
        </w:rPr>
        <w:instrText>표</w:instrText>
      </w:r>
      <w:r w:rsidRPr="00752D8B">
        <w:rPr>
          <w:rFonts w:ascii="Times New Roman" w:hAnsi="Times New Roman" w:cs="Times New Roman"/>
        </w:rPr>
        <w:instrText xml:space="preserve"> \* ARABIC</w:instrText>
      </w:r>
      <w:r w:rsidRPr="00752D8B">
        <w:rPr>
          <w:rFonts w:ascii="Times New Roman" w:hAnsi="Times New Roman" w:cs="Times New Roman"/>
        </w:rPr>
        <w:fldChar w:fldCharType="separate"/>
      </w:r>
      <w:r>
        <w:rPr>
          <w:rFonts w:ascii="Times New Roman" w:hAnsi="Times New Roman" w:cs="Times New Roman"/>
          <w:noProof/>
        </w:rPr>
        <w:t>4</w:t>
      </w:r>
      <w:r w:rsidRPr="00752D8B">
        <w:rPr>
          <w:rFonts w:ascii="Times New Roman" w:hAnsi="Times New Roman" w:cs="Times New Roman"/>
        </w:rPr>
        <w:fldChar w:fldCharType="end"/>
      </w:r>
      <w:r w:rsidRPr="00752D8B">
        <w:rPr>
          <w:rFonts w:ascii="Times New Roman" w:hAnsi="Times New Roman" w:cs="Times New Roman"/>
          <w:sz w:val="26"/>
        </w:rPr>
        <w:t xml:space="preserve">: Human Rights </w:t>
      </w:r>
      <w:r>
        <w:rPr>
          <w:rFonts w:ascii="Times New Roman" w:hAnsi="Times New Roman" w:cs="Times New Roman"/>
          <w:sz w:val="26"/>
        </w:rPr>
        <w:t>Neighborhood</w:t>
      </w:r>
      <w:r w:rsidRPr="00752D8B">
        <w:rPr>
          <w:rFonts w:ascii="Times New Roman" w:hAnsi="Times New Roman" w:cs="Times New Roman"/>
          <w:sz w:val="26"/>
        </w:rPr>
        <w:t xml:space="preserve"> Participation</w:t>
      </w:r>
    </w:p>
    <w:tbl>
      <w:tblPr>
        <w:tblOverlap w:val="never"/>
        <w:tblW w:w="5245" w:type="dxa"/>
        <w:tblInd w:w="386"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559"/>
        <w:gridCol w:w="2268"/>
        <w:gridCol w:w="1418"/>
      </w:tblGrid>
      <w:tr w:rsidR="001423A4" w:rsidRPr="00752D8B" w:rsidTr="005B5C51">
        <w:trPr>
          <w:trHeight w:val="56"/>
        </w:trPr>
        <w:tc>
          <w:tcPr>
            <w:tcW w:w="1559" w:type="dxa"/>
            <w:tcBorders>
              <w:top w:val="single" w:sz="3" w:space="0" w:color="000000"/>
              <w:left w:val="single" w:sz="3" w:space="0" w:color="000000"/>
              <w:bottom w:val="single" w:sz="3" w:space="0" w:color="000000"/>
              <w:right w:val="single" w:sz="3" w:space="0" w:color="000000"/>
            </w:tcBorders>
            <w:vAlign w:val="center"/>
          </w:tcPr>
          <w:p w:rsidR="001423A4" w:rsidRPr="00752D8B" w:rsidRDefault="001423A4" w:rsidP="005B5C51">
            <w:pPr>
              <w:pStyle w:val="a"/>
              <w:wordWrap/>
              <w:spacing w:line="360" w:lineRule="auto"/>
              <w:ind w:left="758" w:right="-20" w:hanging="778"/>
              <w:jc w:val="center"/>
              <w:rPr>
                <w:rFonts w:ascii="Times New Roman" w:hAnsi="Times New Roman" w:cs="Times New Roman"/>
              </w:rPr>
            </w:pPr>
            <w:r w:rsidRPr="00752D8B">
              <w:rPr>
                <w:rFonts w:ascii="Times New Roman" w:hAnsi="Times New Roman" w:cs="Times New Roman"/>
                <w:sz w:val="26"/>
              </w:rPr>
              <w:t>Year</w:t>
            </w:r>
          </w:p>
        </w:tc>
        <w:tc>
          <w:tcPr>
            <w:tcW w:w="2268" w:type="dxa"/>
            <w:tcBorders>
              <w:top w:val="single" w:sz="3" w:space="0" w:color="000000"/>
              <w:left w:val="single" w:sz="3" w:space="0" w:color="000000"/>
              <w:bottom w:val="single" w:sz="3" w:space="0" w:color="000000"/>
              <w:right w:val="single" w:sz="3" w:space="0" w:color="000000"/>
            </w:tcBorders>
            <w:vAlign w:val="center"/>
          </w:tcPr>
          <w:p w:rsidR="001423A4" w:rsidRPr="00752D8B" w:rsidRDefault="001423A4" w:rsidP="005B5C51">
            <w:pPr>
              <w:pStyle w:val="a"/>
              <w:wordWrap/>
              <w:spacing w:line="360" w:lineRule="auto"/>
              <w:ind w:left="758" w:right="-20" w:hanging="778"/>
              <w:jc w:val="center"/>
              <w:rPr>
                <w:rFonts w:ascii="Times New Roman" w:hAnsi="Times New Roman" w:cs="Times New Roman"/>
              </w:rPr>
            </w:pPr>
            <w:r>
              <w:rPr>
                <w:rFonts w:ascii="Times New Roman" w:hAnsi="Times New Roman" w:cs="Times New Roman"/>
                <w:sz w:val="26"/>
              </w:rPr>
              <w:t>Neighborhood</w:t>
            </w:r>
            <w:r w:rsidRPr="00752D8B">
              <w:rPr>
                <w:rFonts w:ascii="Times New Roman" w:hAnsi="Times New Roman" w:cs="Times New Roman"/>
                <w:sz w:val="26"/>
              </w:rPr>
              <w:t>s</w:t>
            </w:r>
          </w:p>
        </w:tc>
        <w:tc>
          <w:tcPr>
            <w:tcW w:w="1418" w:type="dxa"/>
            <w:tcBorders>
              <w:top w:val="single" w:sz="3" w:space="0" w:color="000000"/>
              <w:left w:val="single" w:sz="3" w:space="0" w:color="000000"/>
              <w:bottom w:val="single" w:sz="3" w:space="0" w:color="000000"/>
              <w:right w:val="single" w:sz="3" w:space="0" w:color="000000"/>
            </w:tcBorders>
            <w:vAlign w:val="center"/>
          </w:tcPr>
          <w:p w:rsidR="001423A4" w:rsidRPr="00752D8B" w:rsidRDefault="001423A4" w:rsidP="005B5C51">
            <w:pPr>
              <w:pStyle w:val="a"/>
              <w:wordWrap/>
              <w:spacing w:line="360" w:lineRule="auto"/>
              <w:ind w:left="758" w:right="-20" w:hanging="778"/>
              <w:jc w:val="center"/>
              <w:rPr>
                <w:rFonts w:ascii="Times New Roman" w:hAnsi="Times New Roman" w:cs="Times New Roman"/>
              </w:rPr>
            </w:pPr>
            <w:r w:rsidRPr="00752D8B">
              <w:rPr>
                <w:rFonts w:ascii="Times New Roman" w:hAnsi="Times New Roman" w:cs="Times New Roman"/>
                <w:sz w:val="26"/>
              </w:rPr>
              <w:t>Support ($)</w:t>
            </w:r>
          </w:p>
        </w:tc>
      </w:tr>
      <w:tr w:rsidR="001423A4" w:rsidRPr="00752D8B" w:rsidTr="005B5C51">
        <w:trPr>
          <w:trHeight w:val="56"/>
        </w:trPr>
        <w:tc>
          <w:tcPr>
            <w:tcW w:w="1559" w:type="dxa"/>
            <w:tcBorders>
              <w:top w:val="single" w:sz="3" w:space="0" w:color="000000"/>
              <w:left w:val="single" w:sz="3" w:space="0" w:color="000000"/>
              <w:bottom w:val="single" w:sz="3" w:space="0" w:color="000000"/>
              <w:right w:val="single" w:sz="3" w:space="0" w:color="000000"/>
            </w:tcBorders>
            <w:vAlign w:val="center"/>
          </w:tcPr>
          <w:p w:rsidR="001423A4" w:rsidRPr="00752D8B" w:rsidRDefault="001423A4" w:rsidP="005B5C51">
            <w:pPr>
              <w:pStyle w:val="a"/>
              <w:wordWrap/>
              <w:spacing w:line="360" w:lineRule="auto"/>
              <w:ind w:left="758" w:right="-20" w:hanging="778"/>
              <w:jc w:val="center"/>
              <w:rPr>
                <w:rFonts w:ascii="Times New Roman" w:hAnsi="Times New Roman" w:cs="Times New Roman"/>
              </w:rPr>
            </w:pPr>
            <w:r w:rsidRPr="00752D8B">
              <w:rPr>
                <w:rFonts w:ascii="Times New Roman" w:hAnsi="Times New Roman" w:cs="Times New Roman"/>
                <w:sz w:val="26"/>
              </w:rPr>
              <w:t>2013</w:t>
            </w:r>
          </w:p>
        </w:tc>
        <w:tc>
          <w:tcPr>
            <w:tcW w:w="2268" w:type="dxa"/>
            <w:tcBorders>
              <w:top w:val="single" w:sz="3" w:space="0" w:color="000000"/>
              <w:left w:val="single" w:sz="3" w:space="0" w:color="000000"/>
              <w:bottom w:val="single" w:sz="3" w:space="0" w:color="000000"/>
              <w:right w:val="single" w:sz="3" w:space="0" w:color="000000"/>
            </w:tcBorders>
            <w:vAlign w:val="center"/>
          </w:tcPr>
          <w:p w:rsidR="001423A4" w:rsidRPr="00752D8B" w:rsidRDefault="001423A4" w:rsidP="005B5C51">
            <w:pPr>
              <w:pStyle w:val="a"/>
              <w:wordWrap/>
              <w:spacing w:line="360" w:lineRule="auto"/>
              <w:ind w:left="758" w:right="-20" w:hanging="778"/>
              <w:jc w:val="center"/>
              <w:rPr>
                <w:rFonts w:ascii="Times New Roman" w:hAnsi="Times New Roman" w:cs="Times New Roman"/>
              </w:rPr>
            </w:pPr>
            <w:r w:rsidRPr="00752D8B">
              <w:rPr>
                <w:rFonts w:ascii="Times New Roman" w:hAnsi="Times New Roman" w:cs="Times New Roman"/>
                <w:sz w:val="26"/>
              </w:rPr>
              <w:t xml:space="preserve">3 </w:t>
            </w:r>
          </w:p>
        </w:tc>
        <w:tc>
          <w:tcPr>
            <w:tcW w:w="1418" w:type="dxa"/>
            <w:tcBorders>
              <w:top w:val="single" w:sz="3" w:space="0" w:color="000000"/>
              <w:left w:val="single" w:sz="3" w:space="0" w:color="000000"/>
              <w:bottom w:val="single" w:sz="3" w:space="0" w:color="000000"/>
              <w:right w:val="single" w:sz="3" w:space="0" w:color="000000"/>
            </w:tcBorders>
            <w:vAlign w:val="center"/>
          </w:tcPr>
          <w:p w:rsidR="001423A4" w:rsidRPr="00752D8B" w:rsidRDefault="001423A4" w:rsidP="005B5C51">
            <w:pPr>
              <w:pStyle w:val="a"/>
              <w:wordWrap/>
              <w:spacing w:line="360" w:lineRule="auto"/>
              <w:ind w:left="758" w:right="-20" w:hanging="778"/>
              <w:jc w:val="right"/>
              <w:rPr>
                <w:rFonts w:ascii="Times New Roman" w:hAnsi="Times New Roman" w:cs="Times New Roman"/>
              </w:rPr>
            </w:pPr>
            <w:r w:rsidRPr="00752D8B">
              <w:rPr>
                <w:rFonts w:ascii="Times New Roman" w:hAnsi="Times New Roman" w:cs="Times New Roman"/>
                <w:sz w:val="26"/>
              </w:rPr>
              <w:t>50,000</w:t>
            </w:r>
          </w:p>
        </w:tc>
      </w:tr>
      <w:tr w:rsidR="001423A4" w:rsidRPr="00752D8B" w:rsidTr="005B5C51">
        <w:trPr>
          <w:trHeight w:val="56"/>
        </w:trPr>
        <w:tc>
          <w:tcPr>
            <w:tcW w:w="1559" w:type="dxa"/>
            <w:tcBorders>
              <w:top w:val="single" w:sz="3" w:space="0" w:color="000000"/>
              <w:left w:val="single" w:sz="3" w:space="0" w:color="000000"/>
              <w:bottom w:val="single" w:sz="3" w:space="0" w:color="000000"/>
              <w:right w:val="single" w:sz="3" w:space="0" w:color="000000"/>
            </w:tcBorders>
            <w:vAlign w:val="center"/>
          </w:tcPr>
          <w:p w:rsidR="001423A4" w:rsidRPr="00752D8B" w:rsidRDefault="001423A4" w:rsidP="005B5C51">
            <w:pPr>
              <w:pStyle w:val="a"/>
              <w:wordWrap/>
              <w:spacing w:line="360" w:lineRule="auto"/>
              <w:ind w:left="758" w:right="-20" w:hanging="778"/>
              <w:jc w:val="center"/>
              <w:rPr>
                <w:rFonts w:ascii="Times New Roman" w:hAnsi="Times New Roman" w:cs="Times New Roman"/>
              </w:rPr>
            </w:pPr>
            <w:r w:rsidRPr="00752D8B">
              <w:rPr>
                <w:rFonts w:ascii="Times New Roman" w:hAnsi="Times New Roman" w:cs="Times New Roman"/>
                <w:sz w:val="26"/>
              </w:rPr>
              <w:t>2014</w:t>
            </w:r>
          </w:p>
        </w:tc>
        <w:tc>
          <w:tcPr>
            <w:tcW w:w="2268" w:type="dxa"/>
            <w:tcBorders>
              <w:top w:val="single" w:sz="3" w:space="0" w:color="000000"/>
              <w:left w:val="single" w:sz="3" w:space="0" w:color="000000"/>
              <w:bottom w:val="single" w:sz="3" w:space="0" w:color="000000"/>
              <w:right w:val="single" w:sz="3" w:space="0" w:color="000000"/>
            </w:tcBorders>
            <w:vAlign w:val="center"/>
          </w:tcPr>
          <w:p w:rsidR="001423A4" w:rsidRPr="00752D8B" w:rsidRDefault="001423A4" w:rsidP="005B5C51">
            <w:pPr>
              <w:pStyle w:val="a"/>
              <w:wordWrap/>
              <w:spacing w:line="360" w:lineRule="auto"/>
              <w:ind w:left="758" w:right="-20" w:hanging="778"/>
              <w:jc w:val="center"/>
              <w:rPr>
                <w:rFonts w:ascii="Times New Roman" w:hAnsi="Times New Roman" w:cs="Times New Roman"/>
              </w:rPr>
            </w:pPr>
            <w:r w:rsidRPr="00752D8B">
              <w:rPr>
                <w:rFonts w:ascii="Times New Roman" w:hAnsi="Times New Roman" w:cs="Times New Roman"/>
                <w:sz w:val="26"/>
              </w:rPr>
              <w:t xml:space="preserve">6 </w:t>
            </w:r>
          </w:p>
        </w:tc>
        <w:tc>
          <w:tcPr>
            <w:tcW w:w="1418" w:type="dxa"/>
            <w:tcBorders>
              <w:top w:val="single" w:sz="3" w:space="0" w:color="000000"/>
              <w:left w:val="single" w:sz="3" w:space="0" w:color="000000"/>
              <w:bottom w:val="single" w:sz="3" w:space="0" w:color="000000"/>
              <w:right w:val="single" w:sz="3" w:space="0" w:color="000000"/>
            </w:tcBorders>
            <w:vAlign w:val="center"/>
          </w:tcPr>
          <w:p w:rsidR="001423A4" w:rsidRPr="00752D8B" w:rsidRDefault="001423A4" w:rsidP="005B5C51">
            <w:pPr>
              <w:pStyle w:val="a"/>
              <w:wordWrap/>
              <w:spacing w:line="360" w:lineRule="auto"/>
              <w:ind w:left="758" w:right="-20" w:hanging="778"/>
              <w:jc w:val="right"/>
              <w:rPr>
                <w:rFonts w:ascii="Times New Roman" w:hAnsi="Times New Roman" w:cs="Times New Roman"/>
              </w:rPr>
            </w:pPr>
            <w:r w:rsidRPr="00752D8B">
              <w:rPr>
                <w:rFonts w:ascii="Times New Roman" w:hAnsi="Times New Roman" w:cs="Times New Roman"/>
                <w:sz w:val="26"/>
              </w:rPr>
              <w:t>100,000</w:t>
            </w:r>
          </w:p>
        </w:tc>
      </w:tr>
      <w:tr w:rsidR="001423A4" w:rsidRPr="00752D8B" w:rsidTr="005B5C51">
        <w:trPr>
          <w:trHeight w:val="56"/>
        </w:trPr>
        <w:tc>
          <w:tcPr>
            <w:tcW w:w="1559" w:type="dxa"/>
            <w:tcBorders>
              <w:top w:val="single" w:sz="3" w:space="0" w:color="000000"/>
              <w:left w:val="single" w:sz="3" w:space="0" w:color="000000"/>
              <w:bottom w:val="single" w:sz="3" w:space="0" w:color="000000"/>
              <w:right w:val="single" w:sz="3" w:space="0" w:color="000000"/>
            </w:tcBorders>
            <w:vAlign w:val="center"/>
          </w:tcPr>
          <w:p w:rsidR="001423A4" w:rsidRPr="00752D8B" w:rsidRDefault="001423A4" w:rsidP="005B5C51">
            <w:pPr>
              <w:pStyle w:val="a"/>
              <w:wordWrap/>
              <w:spacing w:line="360" w:lineRule="auto"/>
              <w:ind w:left="758" w:right="-20" w:hanging="778"/>
              <w:jc w:val="center"/>
              <w:rPr>
                <w:rFonts w:ascii="Times New Roman" w:hAnsi="Times New Roman" w:cs="Times New Roman"/>
              </w:rPr>
            </w:pPr>
            <w:r w:rsidRPr="00752D8B">
              <w:rPr>
                <w:rFonts w:ascii="Times New Roman" w:hAnsi="Times New Roman" w:cs="Times New Roman"/>
                <w:sz w:val="26"/>
              </w:rPr>
              <w:t>2015</w:t>
            </w:r>
          </w:p>
        </w:tc>
        <w:tc>
          <w:tcPr>
            <w:tcW w:w="2268" w:type="dxa"/>
            <w:tcBorders>
              <w:top w:val="single" w:sz="3" w:space="0" w:color="000000"/>
              <w:left w:val="single" w:sz="3" w:space="0" w:color="000000"/>
              <w:bottom w:val="single" w:sz="3" w:space="0" w:color="000000"/>
              <w:right w:val="single" w:sz="3" w:space="0" w:color="000000"/>
            </w:tcBorders>
            <w:vAlign w:val="center"/>
          </w:tcPr>
          <w:p w:rsidR="001423A4" w:rsidRPr="00752D8B" w:rsidRDefault="001423A4" w:rsidP="005B5C51">
            <w:pPr>
              <w:pStyle w:val="a"/>
              <w:wordWrap/>
              <w:spacing w:line="360" w:lineRule="auto"/>
              <w:ind w:left="758" w:right="-20" w:hanging="778"/>
              <w:jc w:val="center"/>
              <w:rPr>
                <w:rFonts w:ascii="Times New Roman" w:hAnsi="Times New Roman" w:cs="Times New Roman"/>
              </w:rPr>
            </w:pPr>
            <w:r w:rsidRPr="00752D8B">
              <w:rPr>
                <w:rFonts w:ascii="Times New Roman" w:hAnsi="Times New Roman" w:cs="Times New Roman"/>
                <w:sz w:val="26"/>
              </w:rPr>
              <w:t xml:space="preserve">8 </w:t>
            </w:r>
          </w:p>
        </w:tc>
        <w:tc>
          <w:tcPr>
            <w:tcW w:w="1418" w:type="dxa"/>
            <w:tcBorders>
              <w:top w:val="single" w:sz="3" w:space="0" w:color="000000"/>
              <w:left w:val="single" w:sz="3" w:space="0" w:color="000000"/>
              <w:bottom w:val="single" w:sz="3" w:space="0" w:color="000000"/>
              <w:right w:val="single" w:sz="3" w:space="0" w:color="000000"/>
            </w:tcBorders>
            <w:vAlign w:val="center"/>
          </w:tcPr>
          <w:p w:rsidR="001423A4" w:rsidRPr="00752D8B" w:rsidRDefault="001423A4" w:rsidP="005B5C51">
            <w:pPr>
              <w:pStyle w:val="a"/>
              <w:wordWrap/>
              <w:spacing w:line="360" w:lineRule="auto"/>
              <w:ind w:left="758" w:right="-20" w:hanging="778"/>
              <w:jc w:val="right"/>
              <w:rPr>
                <w:rFonts w:ascii="Times New Roman" w:hAnsi="Times New Roman" w:cs="Times New Roman"/>
              </w:rPr>
            </w:pPr>
            <w:r w:rsidRPr="00752D8B">
              <w:rPr>
                <w:rFonts w:ascii="Times New Roman" w:hAnsi="Times New Roman" w:cs="Times New Roman"/>
                <w:sz w:val="26"/>
              </w:rPr>
              <w:t>126,000</w:t>
            </w:r>
          </w:p>
        </w:tc>
      </w:tr>
      <w:tr w:rsidR="001423A4" w:rsidRPr="00752D8B" w:rsidTr="005B5C51">
        <w:trPr>
          <w:trHeight w:val="56"/>
        </w:trPr>
        <w:tc>
          <w:tcPr>
            <w:tcW w:w="1559" w:type="dxa"/>
            <w:tcBorders>
              <w:top w:val="single" w:sz="3" w:space="0" w:color="000000"/>
              <w:left w:val="single" w:sz="3" w:space="0" w:color="000000"/>
              <w:bottom w:val="single" w:sz="3" w:space="0" w:color="000000"/>
              <w:right w:val="single" w:sz="3" w:space="0" w:color="000000"/>
            </w:tcBorders>
            <w:vAlign w:val="center"/>
          </w:tcPr>
          <w:p w:rsidR="001423A4" w:rsidRPr="00752D8B" w:rsidRDefault="001423A4" w:rsidP="005B5C51">
            <w:pPr>
              <w:pStyle w:val="a"/>
              <w:wordWrap/>
              <w:spacing w:line="360" w:lineRule="auto"/>
              <w:ind w:left="758" w:right="-20" w:hanging="778"/>
              <w:jc w:val="center"/>
              <w:rPr>
                <w:rFonts w:ascii="Times New Roman" w:hAnsi="Times New Roman" w:cs="Times New Roman"/>
              </w:rPr>
            </w:pPr>
            <w:r w:rsidRPr="00752D8B">
              <w:rPr>
                <w:rFonts w:ascii="Times New Roman" w:hAnsi="Times New Roman" w:cs="Times New Roman"/>
                <w:sz w:val="26"/>
              </w:rPr>
              <w:t>2016</w:t>
            </w:r>
          </w:p>
        </w:tc>
        <w:tc>
          <w:tcPr>
            <w:tcW w:w="2268" w:type="dxa"/>
            <w:tcBorders>
              <w:top w:val="single" w:sz="3" w:space="0" w:color="000000"/>
              <w:left w:val="single" w:sz="3" w:space="0" w:color="000000"/>
              <w:bottom w:val="single" w:sz="3" w:space="0" w:color="000000"/>
              <w:right w:val="single" w:sz="3" w:space="0" w:color="000000"/>
            </w:tcBorders>
            <w:vAlign w:val="center"/>
          </w:tcPr>
          <w:p w:rsidR="001423A4" w:rsidRPr="00752D8B" w:rsidRDefault="001423A4" w:rsidP="005B5C51">
            <w:pPr>
              <w:pStyle w:val="a"/>
              <w:wordWrap/>
              <w:spacing w:line="360" w:lineRule="auto"/>
              <w:ind w:left="758" w:right="-20" w:hanging="778"/>
              <w:jc w:val="center"/>
              <w:rPr>
                <w:rFonts w:ascii="Times New Roman" w:hAnsi="Times New Roman" w:cs="Times New Roman"/>
              </w:rPr>
            </w:pPr>
            <w:r w:rsidRPr="00752D8B">
              <w:rPr>
                <w:rFonts w:ascii="Times New Roman" w:hAnsi="Times New Roman" w:cs="Times New Roman"/>
                <w:sz w:val="26"/>
              </w:rPr>
              <w:t xml:space="preserve">12 </w:t>
            </w:r>
          </w:p>
        </w:tc>
        <w:tc>
          <w:tcPr>
            <w:tcW w:w="1418" w:type="dxa"/>
            <w:tcBorders>
              <w:top w:val="single" w:sz="3" w:space="0" w:color="000000"/>
              <w:left w:val="single" w:sz="3" w:space="0" w:color="000000"/>
              <w:bottom w:val="single" w:sz="3" w:space="0" w:color="000000"/>
              <w:right w:val="single" w:sz="3" w:space="0" w:color="000000"/>
            </w:tcBorders>
            <w:vAlign w:val="center"/>
          </w:tcPr>
          <w:p w:rsidR="001423A4" w:rsidRPr="00752D8B" w:rsidRDefault="001423A4" w:rsidP="005B5C51">
            <w:pPr>
              <w:pStyle w:val="a"/>
              <w:wordWrap/>
              <w:spacing w:line="360" w:lineRule="auto"/>
              <w:ind w:left="758" w:right="-20" w:hanging="778"/>
              <w:jc w:val="right"/>
              <w:rPr>
                <w:rFonts w:ascii="Times New Roman" w:hAnsi="Times New Roman" w:cs="Times New Roman"/>
              </w:rPr>
            </w:pPr>
            <w:r w:rsidRPr="00752D8B">
              <w:rPr>
                <w:rFonts w:ascii="Times New Roman" w:hAnsi="Times New Roman" w:cs="Times New Roman"/>
                <w:sz w:val="26"/>
              </w:rPr>
              <w:t>108,000</w:t>
            </w:r>
          </w:p>
        </w:tc>
      </w:tr>
      <w:tr w:rsidR="001423A4" w:rsidRPr="00752D8B" w:rsidTr="005B5C51">
        <w:trPr>
          <w:trHeight w:val="56"/>
        </w:trPr>
        <w:tc>
          <w:tcPr>
            <w:tcW w:w="1559" w:type="dxa"/>
            <w:tcBorders>
              <w:top w:val="single" w:sz="3" w:space="0" w:color="000000"/>
              <w:left w:val="single" w:sz="3" w:space="0" w:color="000000"/>
              <w:bottom w:val="single" w:sz="3" w:space="0" w:color="000000"/>
              <w:right w:val="single" w:sz="3" w:space="0" w:color="000000"/>
            </w:tcBorders>
            <w:vAlign w:val="center"/>
          </w:tcPr>
          <w:p w:rsidR="001423A4" w:rsidRPr="00752D8B" w:rsidRDefault="001423A4" w:rsidP="005B5C51">
            <w:pPr>
              <w:pStyle w:val="a"/>
              <w:wordWrap/>
              <w:spacing w:line="360" w:lineRule="auto"/>
              <w:ind w:left="758" w:right="-20" w:hanging="778"/>
              <w:jc w:val="center"/>
              <w:rPr>
                <w:rFonts w:ascii="Times New Roman" w:hAnsi="Times New Roman" w:cs="Times New Roman"/>
              </w:rPr>
            </w:pPr>
            <w:r w:rsidRPr="00752D8B">
              <w:rPr>
                <w:rFonts w:ascii="Times New Roman" w:hAnsi="Times New Roman" w:cs="Times New Roman"/>
                <w:sz w:val="26"/>
              </w:rPr>
              <w:t>2017</w:t>
            </w:r>
          </w:p>
        </w:tc>
        <w:tc>
          <w:tcPr>
            <w:tcW w:w="2268" w:type="dxa"/>
            <w:tcBorders>
              <w:top w:val="single" w:sz="3" w:space="0" w:color="000000"/>
              <w:left w:val="single" w:sz="3" w:space="0" w:color="000000"/>
              <w:bottom w:val="single" w:sz="3" w:space="0" w:color="000000"/>
              <w:right w:val="single" w:sz="3" w:space="0" w:color="000000"/>
            </w:tcBorders>
            <w:vAlign w:val="center"/>
          </w:tcPr>
          <w:p w:rsidR="001423A4" w:rsidRPr="00752D8B" w:rsidRDefault="001423A4" w:rsidP="005B5C51">
            <w:pPr>
              <w:pStyle w:val="a"/>
              <w:wordWrap/>
              <w:spacing w:line="360" w:lineRule="auto"/>
              <w:ind w:left="758" w:right="-20" w:hanging="778"/>
              <w:jc w:val="center"/>
              <w:rPr>
                <w:rFonts w:ascii="Times New Roman" w:hAnsi="Times New Roman" w:cs="Times New Roman"/>
              </w:rPr>
            </w:pPr>
            <w:r w:rsidRPr="00752D8B">
              <w:rPr>
                <w:rFonts w:ascii="Times New Roman" w:hAnsi="Times New Roman" w:cs="Times New Roman"/>
                <w:sz w:val="26"/>
              </w:rPr>
              <w:t xml:space="preserve">13 </w:t>
            </w:r>
          </w:p>
        </w:tc>
        <w:tc>
          <w:tcPr>
            <w:tcW w:w="1418" w:type="dxa"/>
            <w:tcBorders>
              <w:top w:val="single" w:sz="3" w:space="0" w:color="000000"/>
              <w:left w:val="single" w:sz="3" w:space="0" w:color="000000"/>
              <w:bottom w:val="single" w:sz="3" w:space="0" w:color="000000"/>
              <w:right w:val="single" w:sz="3" w:space="0" w:color="000000"/>
            </w:tcBorders>
            <w:vAlign w:val="center"/>
          </w:tcPr>
          <w:p w:rsidR="001423A4" w:rsidRPr="00752D8B" w:rsidRDefault="001423A4" w:rsidP="005B5C51">
            <w:pPr>
              <w:pStyle w:val="a"/>
              <w:wordWrap/>
              <w:spacing w:line="360" w:lineRule="auto"/>
              <w:ind w:left="758" w:right="-20" w:hanging="778"/>
              <w:jc w:val="right"/>
              <w:rPr>
                <w:rFonts w:ascii="Times New Roman" w:hAnsi="Times New Roman" w:cs="Times New Roman"/>
              </w:rPr>
            </w:pPr>
            <w:r w:rsidRPr="00752D8B">
              <w:rPr>
                <w:rFonts w:ascii="Times New Roman" w:hAnsi="Times New Roman" w:cs="Times New Roman"/>
                <w:sz w:val="26"/>
              </w:rPr>
              <w:t xml:space="preserve">120,000 </w:t>
            </w:r>
          </w:p>
        </w:tc>
      </w:tr>
      <w:tr w:rsidR="001423A4" w:rsidRPr="00752D8B" w:rsidTr="005B5C51">
        <w:trPr>
          <w:trHeight w:val="221"/>
        </w:trPr>
        <w:tc>
          <w:tcPr>
            <w:tcW w:w="1559" w:type="dxa"/>
            <w:tcBorders>
              <w:top w:val="single" w:sz="3" w:space="0" w:color="000000"/>
              <w:left w:val="single" w:sz="3" w:space="0" w:color="000000"/>
              <w:bottom w:val="single" w:sz="3" w:space="0" w:color="000000"/>
              <w:right w:val="single" w:sz="3" w:space="0" w:color="000000"/>
            </w:tcBorders>
            <w:vAlign w:val="center"/>
          </w:tcPr>
          <w:p w:rsidR="001423A4" w:rsidRPr="00752D8B" w:rsidRDefault="001423A4" w:rsidP="005B5C51">
            <w:pPr>
              <w:pStyle w:val="a"/>
              <w:wordWrap/>
              <w:spacing w:line="360" w:lineRule="auto"/>
              <w:ind w:left="758" w:right="-20" w:hanging="778"/>
              <w:jc w:val="center"/>
              <w:rPr>
                <w:rFonts w:ascii="Times New Roman" w:hAnsi="Times New Roman" w:cs="Times New Roman"/>
              </w:rPr>
            </w:pPr>
            <w:r w:rsidRPr="00752D8B">
              <w:rPr>
                <w:rFonts w:ascii="Times New Roman" w:hAnsi="Times New Roman" w:cs="Times New Roman"/>
                <w:sz w:val="26"/>
              </w:rPr>
              <w:t>2018</w:t>
            </w:r>
          </w:p>
        </w:tc>
        <w:tc>
          <w:tcPr>
            <w:tcW w:w="2268" w:type="dxa"/>
            <w:tcBorders>
              <w:top w:val="single" w:sz="3" w:space="0" w:color="000000"/>
              <w:left w:val="single" w:sz="3" w:space="0" w:color="000000"/>
              <w:bottom w:val="single" w:sz="3" w:space="0" w:color="000000"/>
              <w:right w:val="single" w:sz="3" w:space="0" w:color="000000"/>
            </w:tcBorders>
            <w:vAlign w:val="center"/>
          </w:tcPr>
          <w:p w:rsidR="001423A4" w:rsidRPr="00752D8B" w:rsidRDefault="001423A4" w:rsidP="005B5C51">
            <w:pPr>
              <w:pStyle w:val="a"/>
              <w:wordWrap/>
              <w:spacing w:line="360" w:lineRule="auto"/>
              <w:ind w:left="758" w:right="-20" w:hanging="778"/>
              <w:jc w:val="center"/>
              <w:rPr>
                <w:rFonts w:ascii="Times New Roman" w:hAnsi="Times New Roman" w:cs="Times New Roman"/>
              </w:rPr>
            </w:pPr>
            <w:r w:rsidRPr="00752D8B">
              <w:rPr>
                <w:rFonts w:ascii="Times New Roman" w:hAnsi="Times New Roman" w:cs="Times New Roman"/>
                <w:sz w:val="26"/>
              </w:rPr>
              <w:t xml:space="preserve">15 </w:t>
            </w:r>
          </w:p>
        </w:tc>
        <w:tc>
          <w:tcPr>
            <w:tcW w:w="1418" w:type="dxa"/>
            <w:tcBorders>
              <w:top w:val="single" w:sz="3" w:space="0" w:color="000000"/>
              <w:left w:val="single" w:sz="3" w:space="0" w:color="000000"/>
              <w:bottom w:val="single" w:sz="3" w:space="0" w:color="000000"/>
              <w:right w:val="single" w:sz="3" w:space="0" w:color="000000"/>
            </w:tcBorders>
            <w:vAlign w:val="center"/>
          </w:tcPr>
          <w:p w:rsidR="001423A4" w:rsidRPr="00752D8B" w:rsidRDefault="001423A4" w:rsidP="005B5C51">
            <w:pPr>
              <w:pStyle w:val="a"/>
              <w:wordWrap/>
              <w:spacing w:line="360" w:lineRule="auto"/>
              <w:ind w:left="758" w:right="-20" w:hanging="778"/>
              <w:jc w:val="right"/>
              <w:rPr>
                <w:rFonts w:ascii="Times New Roman" w:hAnsi="Times New Roman" w:cs="Times New Roman"/>
              </w:rPr>
            </w:pPr>
            <w:r w:rsidRPr="00752D8B">
              <w:rPr>
                <w:rFonts w:ascii="Times New Roman" w:hAnsi="Times New Roman" w:cs="Times New Roman"/>
                <w:sz w:val="26"/>
              </w:rPr>
              <w:t xml:space="preserve">120,000 </w:t>
            </w:r>
          </w:p>
        </w:tc>
      </w:tr>
    </w:tbl>
    <w:p w:rsidR="001423A4" w:rsidRPr="00752D8B" w:rsidRDefault="001423A4" w:rsidP="001423A4">
      <w:pPr>
        <w:pStyle w:val="a"/>
        <w:spacing w:line="360" w:lineRule="auto"/>
        <w:ind w:left="758" w:right="-20" w:hanging="778"/>
        <w:rPr>
          <w:rFonts w:ascii="Times New Roman" w:hAnsi="Times New Roman" w:cs="Times New Roman"/>
        </w:rPr>
      </w:pPr>
    </w:p>
    <w:p w:rsidR="001423A4" w:rsidRPr="00752D8B" w:rsidRDefault="001423A4" w:rsidP="001423A4">
      <w:pPr>
        <w:pStyle w:val="MS"/>
        <w:shd w:val="clear" w:color="000000" w:fill="FFFFFF"/>
        <w:wordWrap/>
        <w:snapToGrid w:val="0"/>
        <w:spacing w:line="360" w:lineRule="auto"/>
        <w:ind w:firstLine="200"/>
        <w:rPr>
          <w:rFonts w:eastAsia="Times New Roman" w:hAnsi="Times New Roman" w:cs="Times New Roman"/>
          <w:b/>
          <w:sz w:val="24"/>
        </w:rPr>
      </w:pPr>
    </w:p>
    <w:p w:rsidR="001423A4" w:rsidRPr="00752D8B" w:rsidRDefault="001423A4" w:rsidP="001423A4">
      <w:pPr>
        <w:pStyle w:val="MS"/>
        <w:wordWrap/>
        <w:snapToGrid w:val="0"/>
        <w:spacing w:line="240" w:lineRule="auto"/>
        <w:rPr>
          <w:rFonts w:hAnsi="Times New Roman" w:cs="Times New Roman"/>
        </w:rPr>
      </w:pPr>
      <w:r w:rsidRPr="00752D8B">
        <w:rPr>
          <w:rFonts w:hAnsi="Times New Roman" w:cs="Times New Roman"/>
          <w:b/>
          <w:sz w:val="28"/>
          <w:shd w:val="clear" w:color="000000" w:fill="auto"/>
        </w:rPr>
        <w:t>2.7. Hosting of the World Human Rights Cities Forum Since 2011</w:t>
      </w:r>
    </w:p>
    <w:p w:rsidR="001423A4" w:rsidRPr="00752D8B" w:rsidRDefault="001423A4" w:rsidP="001423A4">
      <w:pPr>
        <w:pStyle w:val="MS"/>
        <w:wordWrap/>
        <w:snapToGrid w:val="0"/>
        <w:spacing w:line="240" w:lineRule="auto"/>
        <w:rPr>
          <w:rFonts w:hAnsi="Times New Roman" w:cs="Times New Roman"/>
        </w:rPr>
      </w:pPr>
    </w:p>
    <w:p w:rsidR="001423A4" w:rsidRPr="00DD49A7" w:rsidRDefault="001423A4" w:rsidP="001423A4">
      <w:pPr>
        <w:pStyle w:val="MS"/>
        <w:wordWrap/>
        <w:snapToGrid w:val="0"/>
        <w:spacing w:line="360" w:lineRule="auto"/>
        <w:rPr>
          <w:rFonts w:hAnsi="Times New Roman" w:cs="Times New Roman"/>
          <w:sz w:val="26"/>
          <w:szCs w:val="26"/>
        </w:rPr>
      </w:pPr>
      <w:r w:rsidRPr="00DD49A7">
        <w:rPr>
          <w:rFonts w:hAnsi="Times New Roman" w:cs="Times New Roman"/>
          <w:sz w:val="26"/>
          <w:szCs w:val="26"/>
        </w:rPr>
        <w:t>Gwangju has hosted the World Human Rights Cities Forum (WHRCF) every year since 2011 making it one of the longest human rights forums hosted by a local government. The forum provides opportunities for human rights cities and activists around the world to get together and share their experiences and expertise in promoting human rights in their own cities. The forum is also a good opportunity for Gwangju to share its own experiences with other cities while learning from them at the same time. In the past eight years, the forum has been expanded both in quality and quantity. WHRCF 2018 was hosted in collaboration with the Korea Human Rights Commission and Gwangju Board of Education, organized by Gwangju International Center, UCLG CISDP, OHCHR, and RWI. The 2018 forum also attracted the largest number of participants from Korea and outside Korea as shown</w:t>
      </w:r>
      <w:r>
        <w:rPr>
          <w:rFonts w:hAnsi="Times New Roman" w:cs="Times New Roman"/>
          <w:sz w:val="26"/>
          <w:szCs w:val="26"/>
        </w:rPr>
        <w:t xml:space="preserve"> in Table 5</w:t>
      </w:r>
      <w:r w:rsidRPr="00DD49A7">
        <w:rPr>
          <w:rFonts w:hAnsi="Times New Roman" w:cs="Times New Roman"/>
          <w:sz w:val="26"/>
          <w:szCs w:val="26"/>
        </w:rPr>
        <w:t xml:space="preserve">. </w:t>
      </w:r>
      <w:r>
        <w:rPr>
          <w:rFonts w:hAnsi="Times New Roman" w:cs="Times New Roman"/>
          <w:sz w:val="26"/>
          <w:szCs w:val="26"/>
        </w:rPr>
        <w:t xml:space="preserve">There were 38 participating organizations in WHRCF 2018: seven international including OHCHR, UCLG-CISDPDH, and RWI; 10 national including National Human Rights Commission, KOICA, and UNESCO; and 22 local including Gwangju Metropolitan City, Gwangju Metropolitan Board of Education, and Chonnam National University. The WHRCF has grown to be a representative international event of the city, a model of good governance, and an effective device of the globalization of the city (Table 5). </w:t>
      </w:r>
    </w:p>
    <w:p w:rsidR="001423A4" w:rsidRPr="00752D8B" w:rsidRDefault="001423A4" w:rsidP="001423A4">
      <w:pPr>
        <w:pStyle w:val="a"/>
        <w:rPr>
          <w:rFonts w:ascii="Times New Roman" w:hAnsi="Times New Roman" w:cs="Times New Roman"/>
          <w:sz w:val="26"/>
        </w:rPr>
      </w:pPr>
    </w:p>
    <w:p w:rsidR="001423A4" w:rsidRPr="00752D8B" w:rsidRDefault="001423A4" w:rsidP="001423A4">
      <w:pPr>
        <w:pStyle w:val="a"/>
        <w:rPr>
          <w:rFonts w:ascii="Times New Roman" w:hAnsi="Times New Roman" w:cs="Times New Roman"/>
        </w:rPr>
      </w:pPr>
      <w:r w:rsidRPr="00752D8B">
        <w:rPr>
          <w:rFonts w:ascii="Times New Roman" w:hAnsi="Times New Roman" w:cs="Times New Roman"/>
          <w:sz w:val="26"/>
        </w:rPr>
        <w:t xml:space="preserve">Table </w:t>
      </w:r>
      <w:r w:rsidRPr="00752D8B">
        <w:rPr>
          <w:rFonts w:ascii="Times New Roman" w:hAnsi="Times New Roman" w:cs="Times New Roman"/>
        </w:rPr>
        <w:fldChar w:fldCharType="begin"/>
      </w:r>
      <w:r w:rsidRPr="00752D8B">
        <w:rPr>
          <w:rFonts w:ascii="Times New Roman" w:hAnsi="Times New Roman" w:cs="Times New Roman"/>
        </w:rPr>
        <w:instrText xml:space="preserve">SEQ </w:instrText>
      </w:r>
      <w:r w:rsidRPr="00752D8B">
        <w:rPr>
          <w:rFonts w:ascii="Times New Roman" w:hAnsi="Times New Roman" w:cs="Times New Roman"/>
        </w:rPr>
        <w:instrText>표</w:instrText>
      </w:r>
      <w:r w:rsidRPr="00752D8B">
        <w:rPr>
          <w:rFonts w:ascii="Times New Roman" w:hAnsi="Times New Roman" w:cs="Times New Roman"/>
        </w:rPr>
        <w:instrText xml:space="preserve"> \* ARABIC</w:instrText>
      </w:r>
      <w:r w:rsidRPr="00752D8B">
        <w:rPr>
          <w:rFonts w:ascii="Times New Roman" w:hAnsi="Times New Roman" w:cs="Times New Roman"/>
        </w:rPr>
        <w:fldChar w:fldCharType="separate"/>
      </w:r>
      <w:r>
        <w:rPr>
          <w:rFonts w:ascii="Times New Roman" w:hAnsi="Times New Roman" w:cs="Times New Roman"/>
          <w:noProof/>
        </w:rPr>
        <w:t>5</w:t>
      </w:r>
      <w:r w:rsidRPr="00752D8B">
        <w:rPr>
          <w:rFonts w:ascii="Times New Roman" w:hAnsi="Times New Roman" w:cs="Times New Roman"/>
        </w:rPr>
        <w:fldChar w:fldCharType="end"/>
      </w:r>
      <w:r w:rsidRPr="00752D8B">
        <w:rPr>
          <w:rFonts w:ascii="Times New Roman" w:hAnsi="Times New Roman" w:cs="Times New Roman"/>
          <w:sz w:val="26"/>
        </w:rPr>
        <w:t>: Growth of the World Human Rights Cities Forum</w:t>
      </w:r>
    </w:p>
    <w:tbl>
      <w:tblPr>
        <w:tblOverlap w:val="never"/>
        <w:tblW w:w="840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508"/>
        <w:gridCol w:w="2640"/>
        <w:gridCol w:w="1457"/>
        <w:gridCol w:w="65"/>
        <w:gridCol w:w="1316"/>
        <w:gridCol w:w="19"/>
        <w:gridCol w:w="1400"/>
      </w:tblGrid>
      <w:tr w:rsidR="001423A4" w:rsidRPr="00752D8B" w:rsidTr="005B5C51">
        <w:trPr>
          <w:trHeight w:val="296"/>
        </w:trPr>
        <w:tc>
          <w:tcPr>
            <w:tcW w:w="1508" w:type="dxa"/>
            <w:tcBorders>
              <w:top w:val="single" w:sz="2" w:space="0" w:color="000000"/>
              <w:left w:val="single" w:sz="2" w:space="0" w:color="000000"/>
              <w:bottom w:val="single" w:sz="2" w:space="0" w:color="000000"/>
              <w:right w:val="single" w:sz="2" w:space="0" w:color="000000"/>
            </w:tcBorders>
            <w:shd w:val="clear" w:color="auto" w:fill="E4EBF2"/>
            <w:vAlign w:val="center"/>
          </w:tcPr>
          <w:p w:rsidR="001423A4" w:rsidRPr="00752D8B" w:rsidRDefault="001423A4" w:rsidP="005B5C51">
            <w:pPr>
              <w:pStyle w:val="a"/>
              <w:wordWrap/>
              <w:spacing w:line="312" w:lineRule="auto"/>
              <w:jc w:val="center"/>
              <w:rPr>
                <w:rFonts w:ascii="Times New Roman" w:hAnsi="Times New Roman" w:cs="Times New Roman"/>
                <w:sz w:val="24"/>
              </w:rPr>
            </w:pPr>
            <w:r w:rsidRPr="00752D8B">
              <w:rPr>
                <w:rFonts w:ascii="Times New Roman" w:hAnsi="Times New Roman" w:cs="Times New Roman"/>
                <w:sz w:val="24"/>
              </w:rPr>
              <w:t>Year</w:t>
            </w:r>
          </w:p>
        </w:tc>
        <w:tc>
          <w:tcPr>
            <w:tcW w:w="2640" w:type="dxa"/>
            <w:tcBorders>
              <w:top w:val="single" w:sz="2" w:space="0" w:color="000000"/>
              <w:left w:val="single" w:sz="2" w:space="0" w:color="000000"/>
              <w:bottom w:val="single" w:sz="2" w:space="0" w:color="000000"/>
              <w:right w:val="single" w:sz="2" w:space="0" w:color="000000"/>
            </w:tcBorders>
            <w:shd w:val="clear" w:color="auto" w:fill="E4EBF2"/>
            <w:vAlign w:val="center"/>
          </w:tcPr>
          <w:p w:rsidR="001423A4" w:rsidRPr="00752D8B" w:rsidRDefault="001423A4" w:rsidP="005B5C51">
            <w:pPr>
              <w:pStyle w:val="a"/>
              <w:wordWrap/>
              <w:spacing w:line="312" w:lineRule="auto"/>
              <w:jc w:val="center"/>
              <w:rPr>
                <w:rFonts w:ascii="Times New Roman" w:hAnsi="Times New Roman" w:cs="Times New Roman"/>
                <w:sz w:val="24"/>
              </w:rPr>
            </w:pPr>
            <w:r w:rsidRPr="00752D8B">
              <w:rPr>
                <w:rFonts w:ascii="Times New Roman" w:hAnsi="Times New Roman" w:cs="Times New Roman"/>
                <w:sz w:val="24"/>
              </w:rPr>
              <w:t>No. of Participants</w:t>
            </w:r>
          </w:p>
        </w:tc>
        <w:tc>
          <w:tcPr>
            <w:tcW w:w="1522" w:type="dxa"/>
            <w:gridSpan w:val="2"/>
            <w:tcBorders>
              <w:top w:val="single" w:sz="2" w:space="0" w:color="000000"/>
              <w:left w:val="single" w:sz="2" w:space="0" w:color="000000"/>
              <w:bottom w:val="single" w:sz="2" w:space="0" w:color="000000"/>
              <w:right w:val="single" w:sz="2" w:space="0" w:color="000000"/>
            </w:tcBorders>
            <w:shd w:val="clear" w:color="auto" w:fill="E4EBF2"/>
            <w:vAlign w:val="center"/>
          </w:tcPr>
          <w:p w:rsidR="001423A4" w:rsidRPr="00752D8B" w:rsidRDefault="001423A4" w:rsidP="005B5C51">
            <w:pPr>
              <w:pStyle w:val="a"/>
              <w:wordWrap/>
              <w:spacing w:line="312" w:lineRule="auto"/>
              <w:jc w:val="center"/>
              <w:rPr>
                <w:rFonts w:ascii="Times New Roman" w:hAnsi="Times New Roman" w:cs="Times New Roman"/>
                <w:sz w:val="24"/>
              </w:rPr>
            </w:pPr>
            <w:r w:rsidRPr="00752D8B">
              <w:rPr>
                <w:rFonts w:ascii="Times New Roman" w:hAnsi="Times New Roman" w:cs="Times New Roman"/>
                <w:sz w:val="24"/>
              </w:rPr>
              <w:t>Speakers</w:t>
            </w:r>
          </w:p>
        </w:tc>
        <w:tc>
          <w:tcPr>
            <w:tcW w:w="1316" w:type="dxa"/>
            <w:tcBorders>
              <w:top w:val="single" w:sz="2" w:space="0" w:color="000000"/>
              <w:left w:val="single" w:sz="2" w:space="0" w:color="000000"/>
              <w:bottom w:val="single" w:sz="2" w:space="0" w:color="000000"/>
              <w:right w:val="single" w:sz="2" w:space="0" w:color="000000"/>
            </w:tcBorders>
            <w:shd w:val="clear" w:color="auto" w:fill="E4EBF2"/>
            <w:vAlign w:val="center"/>
          </w:tcPr>
          <w:p w:rsidR="001423A4" w:rsidRPr="00752D8B" w:rsidRDefault="001423A4" w:rsidP="005B5C51">
            <w:pPr>
              <w:pStyle w:val="a"/>
              <w:wordWrap/>
              <w:spacing w:line="312" w:lineRule="auto"/>
              <w:jc w:val="center"/>
              <w:rPr>
                <w:rFonts w:ascii="Times New Roman" w:hAnsi="Times New Roman" w:cs="Times New Roman"/>
              </w:rPr>
            </w:pPr>
            <w:r>
              <w:rPr>
                <w:rFonts w:ascii="Times New Roman" w:hAnsi="Times New Roman" w:cs="Times New Roman"/>
                <w:sz w:val="24"/>
              </w:rPr>
              <w:t>Korean</w:t>
            </w:r>
          </w:p>
        </w:tc>
        <w:tc>
          <w:tcPr>
            <w:tcW w:w="1419" w:type="dxa"/>
            <w:gridSpan w:val="2"/>
            <w:tcBorders>
              <w:top w:val="single" w:sz="2" w:space="0" w:color="000000"/>
              <w:left w:val="single" w:sz="2" w:space="0" w:color="000000"/>
              <w:bottom w:val="single" w:sz="2" w:space="0" w:color="000000"/>
              <w:right w:val="single" w:sz="2" w:space="0" w:color="000000"/>
            </w:tcBorders>
            <w:shd w:val="clear" w:color="auto" w:fill="E4EBF2"/>
            <w:vAlign w:val="center"/>
          </w:tcPr>
          <w:p w:rsidR="001423A4" w:rsidRPr="00752D8B" w:rsidRDefault="001423A4" w:rsidP="005B5C51">
            <w:pPr>
              <w:pStyle w:val="a"/>
              <w:wordWrap/>
              <w:spacing w:line="312" w:lineRule="auto"/>
              <w:jc w:val="center"/>
              <w:rPr>
                <w:rFonts w:ascii="Times New Roman" w:hAnsi="Times New Roman" w:cs="Times New Roman"/>
              </w:rPr>
            </w:pPr>
            <w:r>
              <w:rPr>
                <w:rFonts w:ascii="Times New Roman" w:hAnsi="Times New Roman" w:cs="Times New Roman" w:hint="eastAsia"/>
              </w:rPr>
              <w:t>I</w:t>
            </w:r>
            <w:r>
              <w:rPr>
                <w:rFonts w:ascii="Times New Roman" w:hAnsi="Times New Roman" w:cs="Times New Roman"/>
              </w:rPr>
              <w:t>nternational</w:t>
            </w:r>
          </w:p>
        </w:tc>
      </w:tr>
      <w:tr w:rsidR="001423A4" w:rsidRPr="00752D8B" w:rsidTr="005B5C51">
        <w:trPr>
          <w:trHeight w:val="324"/>
        </w:trPr>
        <w:tc>
          <w:tcPr>
            <w:tcW w:w="1508"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2011</w:t>
            </w:r>
          </w:p>
        </w:tc>
        <w:tc>
          <w:tcPr>
            <w:tcW w:w="2640"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500</w:t>
            </w:r>
          </w:p>
        </w:tc>
        <w:tc>
          <w:tcPr>
            <w:tcW w:w="1457"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144</w:t>
            </w:r>
          </w:p>
        </w:tc>
        <w:tc>
          <w:tcPr>
            <w:tcW w:w="1400" w:type="dxa"/>
            <w:gridSpan w:val="3"/>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37</w:t>
            </w:r>
          </w:p>
        </w:tc>
        <w:tc>
          <w:tcPr>
            <w:tcW w:w="1400"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107</w:t>
            </w:r>
          </w:p>
        </w:tc>
      </w:tr>
      <w:tr w:rsidR="001423A4" w:rsidRPr="00752D8B" w:rsidTr="005B5C51">
        <w:trPr>
          <w:trHeight w:val="262"/>
        </w:trPr>
        <w:tc>
          <w:tcPr>
            <w:tcW w:w="1508"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2012</w:t>
            </w:r>
          </w:p>
        </w:tc>
        <w:tc>
          <w:tcPr>
            <w:tcW w:w="2640"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500</w:t>
            </w:r>
          </w:p>
        </w:tc>
        <w:tc>
          <w:tcPr>
            <w:tcW w:w="1457"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118</w:t>
            </w:r>
          </w:p>
        </w:tc>
        <w:tc>
          <w:tcPr>
            <w:tcW w:w="1400" w:type="dxa"/>
            <w:gridSpan w:val="3"/>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52</w:t>
            </w:r>
          </w:p>
        </w:tc>
        <w:tc>
          <w:tcPr>
            <w:tcW w:w="1400"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66</w:t>
            </w:r>
          </w:p>
        </w:tc>
      </w:tr>
      <w:tr w:rsidR="001423A4" w:rsidRPr="00752D8B" w:rsidTr="005B5C51">
        <w:trPr>
          <w:trHeight w:val="216"/>
        </w:trPr>
        <w:tc>
          <w:tcPr>
            <w:tcW w:w="1508"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2013</w:t>
            </w:r>
          </w:p>
        </w:tc>
        <w:tc>
          <w:tcPr>
            <w:tcW w:w="2640"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600</w:t>
            </w:r>
          </w:p>
        </w:tc>
        <w:tc>
          <w:tcPr>
            <w:tcW w:w="1457"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245</w:t>
            </w:r>
          </w:p>
        </w:tc>
        <w:tc>
          <w:tcPr>
            <w:tcW w:w="1400" w:type="dxa"/>
            <w:gridSpan w:val="3"/>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123</w:t>
            </w:r>
          </w:p>
        </w:tc>
        <w:tc>
          <w:tcPr>
            <w:tcW w:w="1400"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122</w:t>
            </w:r>
          </w:p>
        </w:tc>
      </w:tr>
      <w:tr w:rsidR="001423A4" w:rsidRPr="00752D8B" w:rsidTr="005B5C51">
        <w:trPr>
          <w:trHeight w:val="47"/>
        </w:trPr>
        <w:tc>
          <w:tcPr>
            <w:tcW w:w="1508"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2014</w:t>
            </w:r>
          </w:p>
        </w:tc>
        <w:tc>
          <w:tcPr>
            <w:tcW w:w="2640"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700</w:t>
            </w:r>
          </w:p>
        </w:tc>
        <w:tc>
          <w:tcPr>
            <w:tcW w:w="1457"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110</w:t>
            </w:r>
          </w:p>
        </w:tc>
        <w:tc>
          <w:tcPr>
            <w:tcW w:w="1400" w:type="dxa"/>
            <w:gridSpan w:val="3"/>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52</w:t>
            </w:r>
          </w:p>
        </w:tc>
        <w:tc>
          <w:tcPr>
            <w:tcW w:w="1400"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58</w:t>
            </w:r>
          </w:p>
        </w:tc>
      </w:tr>
      <w:tr w:rsidR="001423A4" w:rsidRPr="00752D8B" w:rsidTr="005B5C51">
        <w:trPr>
          <w:trHeight w:val="105"/>
        </w:trPr>
        <w:tc>
          <w:tcPr>
            <w:tcW w:w="1508"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2015</w:t>
            </w:r>
          </w:p>
        </w:tc>
        <w:tc>
          <w:tcPr>
            <w:tcW w:w="2640"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1,000</w:t>
            </w:r>
          </w:p>
        </w:tc>
        <w:tc>
          <w:tcPr>
            <w:tcW w:w="1457"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143</w:t>
            </w:r>
          </w:p>
        </w:tc>
        <w:tc>
          <w:tcPr>
            <w:tcW w:w="1400" w:type="dxa"/>
            <w:gridSpan w:val="3"/>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91</w:t>
            </w:r>
          </w:p>
        </w:tc>
        <w:tc>
          <w:tcPr>
            <w:tcW w:w="1400"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52</w:t>
            </w:r>
          </w:p>
        </w:tc>
      </w:tr>
      <w:tr w:rsidR="001423A4" w:rsidRPr="00752D8B" w:rsidTr="005B5C51">
        <w:trPr>
          <w:trHeight w:val="327"/>
        </w:trPr>
        <w:tc>
          <w:tcPr>
            <w:tcW w:w="1508"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lastRenderedPageBreak/>
              <w:t>2016</w:t>
            </w:r>
          </w:p>
        </w:tc>
        <w:tc>
          <w:tcPr>
            <w:tcW w:w="2640"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1,000</w:t>
            </w:r>
          </w:p>
        </w:tc>
        <w:tc>
          <w:tcPr>
            <w:tcW w:w="1457"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137</w:t>
            </w:r>
          </w:p>
        </w:tc>
        <w:tc>
          <w:tcPr>
            <w:tcW w:w="1400" w:type="dxa"/>
            <w:gridSpan w:val="3"/>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106</w:t>
            </w:r>
          </w:p>
        </w:tc>
        <w:tc>
          <w:tcPr>
            <w:tcW w:w="1400"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31</w:t>
            </w:r>
          </w:p>
        </w:tc>
      </w:tr>
      <w:tr w:rsidR="001423A4" w:rsidRPr="00752D8B" w:rsidTr="005B5C51">
        <w:trPr>
          <w:trHeight w:val="393"/>
        </w:trPr>
        <w:tc>
          <w:tcPr>
            <w:tcW w:w="1508"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2017</w:t>
            </w:r>
          </w:p>
        </w:tc>
        <w:tc>
          <w:tcPr>
            <w:tcW w:w="2640"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1,300</w:t>
            </w:r>
            <w:r>
              <w:rPr>
                <w:rFonts w:ascii="Times New Roman" w:hAnsi="Times New Roman" w:cs="Times New Roman"/>
                <w:sz w:val="24"/>
              </w:rPr>
              <w:t>*</w:t>
            </w:r>
          </w:p>
        </w:tc>
        <w:tc>
          <w:tcPr>
            <w:tcW w:w="1457"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132</w:t>
            </w:r>
          </w:p>
        </w:tc>
        <w:tc>
          <w:tcPr>
            <w:tcW w:w="1400" w:type="dxa"/>
            <w:gridSpan w:val="3"/>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67</w:t>
            </w:r>
          </w:p>
        </w:tc>
        <w:tc>
          <w:tcPr>
            <w:tcW w:w="1400"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65</w:t>
            </w:r>
          </w:p>
        </w:tc>
      </w:tr>
      <w:tr w:rsidR="001423A4" w:rsidRPr="00752D8B" w:rsidTr="005B5C51">
        <w:trPr>
          <w:trHeight w:val="183"/>
        </w:trPr>
        <w:tc>
          <w:tcPr>
            <w:tcW w:w="1508"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2018</w:t>
            </w:r>
          </w:p>
        </w:tc>
        <w:tc>
          <w:tcPr>
            <w:tcW w:w="2640"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1,800</w:t>
            </w:r>
            <w:r>
              <w:rPr>
                <w:rFonts w:ascii="Times New Roman" w:hAnsi="Times New Roman" w:cs="Times New Roman"/>
                <w:sz w:val="24"/>
              </w:rPr>
              <w:t>*</w:t>
            </w:r>
          </w:p>
        </w:tc>
        <w:tc>
          <w:tcPr>
            <w:tcW w:w="1457"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164</w:t>
            </w:r>
          </w:p>
        </w:tc>
        <w:tc>
          <w:tcPr>
            <w:tcW w:w="1400" w:type="dxa"/>
            <w:gridSpan w:val="3"/>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77</w:t>
            </w:r>
          </w:p>
        </w:tc>
        <w:tc>
          <w:tcPr>
            <w:tcW w:w="1400"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4"/>
              </w:rPr>
              <w:t>87</w:t>
            </w:r>
          </w:p>
        </w:tc>
      </w:tr>
    </w:tbl>
    <w:p w:rsidR="001423A4" w:rsidRPr="00752D8B" w:rsidRDefault="001423A4" w:rsidP="001423A4">
      <w:pPr>
        <w:pStyle w:val="a"/>
        <w:pBdr>
          <w:top w:val="none" w:sz="2" w:space="14" w:color="000000"/>
        </w:pBdr>
        <w:spacing w:line="240" w:lineRule="auto"/>
        <w:rPr>
          <w:rFonts w:ascii="Times New Roman" w:hAnsi="Times New Roman" w:cs="Times New Roman"/>
        </w:rPr>
      </w:pPr>
      <w:r>
        <w:rPr>
          <w:rFonts w:ascii="Times New Roman" w:hAnsi="Times New Roman" w:cs="Times New Roman" w:hint="eastAsia"/>
        </w:rPr>
        <w:t>*</w:t>
      </w:r>
      <w:r w:rsidRPr="00752D8B">
        <w:rPr>
          <w:rFonts w:ascii="Times New Roman" w:hAnsi="Times New Roman" w:cs="Times New Roman"/>
          <w:sz w:val="24"/>
        </w:rPr>
        <w:t>47 cities from 31 countries</w:t>
      </w:r>
      <w:r>
        <w:rPr>
          <w:rFonts w:ascii="Times New Roman" w:hAnsi="Times New Roman" w:cs="Times New Roman"/>
          <w:sz w:val="24"/>
        </w:rPr>
        <w:t xml:space="preserve"> in 2017 and </w:t>
      </w:r>
      <w:r w:rsidRPr="00752D8B">
        <w:rPr>
          <w:rFonts w:ascii="Times New Roman" w:hAnsi="Times New Roman" w:cs="Times New Roman"/>
          <w:sz w:val="24"/>
        </w:rPr>
        <w:t>57 cities from 44 countries</w:t>
      </w:r>
      <w:r>
        <w:rPr>
          <w:rFonts w:ascii="Times New Roman" w:hAnsi="Times New Roman" w:cs="Times New Roman"/>
          <w:sz w:val="24"/>
        </w:rPr>
        <w:t xml:space="preserve"> in 2018</w:t>
      </w:r>
    </w:p>
    <w:p w:rsidR="001423A4" w:rsidRDefault="001423A4" w:rsidP="001423A4">
      <w:pPr>
        <w:pStyle w:val="a"/>
        <w:spacing w:before="140" w:line="360" w:lineRule="auto"/>
        <w:ind w:left="758" w:right="-20" w:hanging="778"/>
        <w:rPr>
          <w:rFonts w:ascii="Times New Roman" w:hAnsi="Times New Roman" w:cs="Times New Roman"/>
          <w:sz w:val="26"/>
        </w:rPr>
      </w:pPr>
      <w:r w:rsidRPr="00752D8B">
        <w:rPr>
          <w:rFonts w:ascii="Times New Roman" w:hAnsi="Times New Roman" w:cs="Times New Roman"/>
          <w:sz w:val="26"/>
        </w:rPr>
        <w:t xml:space="preserve">    </w:t>
      </w:r>
    </w:p>
    <w:p w:rsidR="001423A4" w:rsidRDefault="001423A4" w:rsidP="001423A4">
      <w:pPr>
        <w:widowControl/>
        <w:wordWrap/>
        <w:autoSpaceDE/>
        <w:autoSpaceDN/>
        <w:rPr>
          <w:rFonts w:ascii="Times New Roman" w:eastAsia="함초롬바탕" w:hAnsi="Times New Roman" w:cs="Times New Roman"/>
          <w:color w:val="000000"/>
          <w:sz w:val="26"/>
          <w:shd w:val="clear" w:color="000000" w:fill="auto"/>
        </w:rPr>
      </w:pPr>
      <w:r>
        <w:rPr>
          <w:rFonts w:ascii="Times New Roman" w:hAnsi="Times New Roman" w:cs="Times New Roman"/>
          <w:sz w:val="26"/>
        </w:rPr>
        <w:br w:type="page"/>
      </w:r>
    </w:p>
    <w:p w:rsidR="001423A4" w:rsidRPr="00752D8B" w:rsidRDefault="001423A4" w:rsidP="001423A4">
      <w:pPr>
        <w:pStyle w:val="a"/>
        <w:spacing w:before="140" w:line="360" w:lineRule="auto"/>
        <w:ind w:left="536" w:right="-20" w:hanging="556"/>
        <w:rPr>
          <w:rFonts w:ascii="Times New Roman" w:hAnsi="Times New Roman" w:cs="Times New Roman"/>
        </w:rPr>
      </w:pPr>
      <w:r w:rsidRPr="00752D8B">
        <w:rPr>
          <w:rFonts w:ascii="Times New Roman" w:hAnsi="Times New Roman" w:cs="Times New Roman"/>
          <w:b/>
          <w:sz w:val="28"/>
        </w:rPr>
        <w:lastRenderedPageBreak/>
        <w:t>III</w:t>
      </w:r>
      <w:r>
        <w:rPr>
          <w:rFonts w:ascii="Times New Roman" w:hAnsi="Times New Roman" w:cs="Times New Roman"/>
          <w:b/>
          <w:sz w:val="28"/>
        </w:rPr>
        <w:t>.</w:t>
      </w:r>
      <w:r w:rsidRPr="00752D8B">
        <w:rPr>
          <w:rFonts w:ascii="Times New Roman" w:hAnsi="Times New Roman" w:cs="Times New Roman"/>
          <w:b/>
          <w:sz w:val="28"/>
        </w:rPr>
        <w:t xml:space="preserve"> Raising the Awareness about, and Contribute to, the SDG 2030 and NUA</w:t>
      </w:r>
    </w:p>
    <w:p w:rsidR="001423A4" w:rsidRPr="00752D8B" w:rsidRDefault="001423A4" w:rsidP="001423A4">
      <w:pPr>
        <w:pStyle w:val="a"/>
        <w:spacing w:before="140" w:line="360" w:lineRule="auto"/>
        <w:ind w:left="758" w:right="-20" w:hanging="778"/>
        <w:rPr>
          <w:rFonts w:ascii="Times New Roman" w:hAnsi="Times New Roman" w:cs="Times New Roman"/>
        </w:rPr>
      </w:pPr>
      <w:r w:rsidRPr="00752D8B">
        <w:rPr>
          <w:rFonts w:ascii="Times New Roman" w:hAnsi="Times New Roman" w:cs="Times New Roman"/>
          <w:b/>
          <w:sz w:val="28"/>
        </w:rPr>
        <w:t>3.1</w:t>
      </w:r>
      <w:r>
        <w:rPr>
          <w:rFonts w:ascii="Times New Roman" w:hAnsi="Times New Roman" w:cs="Times New Roman"/>
          <w:b/>
          <w:sz w:val="28"/>
        </w:rPr>
        <w:t>.</w:t>
      </w:r>
      <w:r w:rsidRPr="00752D8B">
        <w:rPr>
          <w:rFonts w:ascii="Times New Roman" w:hAnsi="Times New Roman" w:cs="Times New Roman"/>
          <w:b/>
          <w:sz w:val="28"/>
        </w:rPr>
        <w:t xml:space="preserve"> Establishing an agenda to implement UN SDGs </w:t>
      </w:r>
    </w:p>
    <w:p w:rsidR="001423A4" w:rsidRPr="00752D8B" w:rsidRDefault="001423A4" w:rsidP="001423A4">
      <w:pPr>
        <w:pStyle w:val="MS"/>
        <w:wordWrap/>
        <w:snapToGrid w:val="0"/>
        <w:spacing w:line="360" w:lineRule="auto"/>
        <w:rPr>
          <w:rFonts w:hAnsi="Times New Roman" w:cs="Times New Roman"/>
        </w:rPr>
      </w:pPr>
    </w:p>
    <w:p w:rsidR="001423A4" w:rsidRPr="00DD49A7" w:rsidRDefault="001423A4" w:rsidP="001423A4">
      <w:pPr>
        <w:pStyle w:val="a"/>
        <w:wordWrap/>
        <w:snapToGrid w:val="0"/>
        <w:spacing w:line="360" w:lineRule="auto"/>
        <w:rPr>
          <w:rFonts w:ascii="Times New Roman" w:hAnsi="Times New Roman" w:cs="Times New Roman"/>
          <w:sz w:val="26"/>
          <w:szCs w:val="26"/>
        </w:rPr>
      </w:pPr>
      <w:r w:rsidRPr="00DD49A7">
        <w:rPr>
          <w:rFonts w:ascii="Times New Roman" w:hAnsi="Times New Roman" w:cs="Times New Roman"/>
          <w:sz w:val="26"/>
          <w:szCs w:val="26"/>
        </w:rPr>
        <w:t xml:space="preserve">Leaders from 179 states met at the UN Conference on Environment and Development held in Rio de Janeiro, Brazil, in June 1992 and adopted Agenda 21 for the purpose of protecting the global environment. The UN recommended local government-level implementation of the motto "Think globally, plan regionally, and act locally" and establishment of action plans to engage local environments via cooperation among citizens, businesses, and administrative bodies. To adhere to this recommendation, Gwangju established the Green Gwangju 21 Committee in October 1995 according to the spirit and principles outlined in the Agenda 21. For the following two years, NGOs, businesses, experts, and city officials gathered at the committee to devise a Gwangju Agenda and evaluation indicators (First Agenda). The table below was created by experiences gathered through implementation and assessment of the Agenda by 5-year increments since its first establishment in 1997. Now the body has evolved into an effective system for incorporating various opinions and discussions from local communities and is currently creating successful results across many sustainable development fields including the City Forest Project, Water Recycling, and </w:t>
      </w:r>
      <w:r>
        <w:rPr>
          <w:rFonts w:ascii="Times New Roman" w:hAnsi="Times New Roman" w:cs="Times New Roman"/>
          <w:sz w:val="26"/>
          <w:szCs w:val="26"/>
        </w:rPr>
        <w:t>Neighborhood</w:t>
      </w:r>
      <w:r w:rsidRPr="00DD49A7">
        <w:rPr>
          <w:rFonts w:ascii="Times New Roman" w:hAnsi="Times New Roman" w:cs="Times New Roman"/>
          <w:sz w:val="26"/>
          <w:szCs w:val="26"/>
        </w:rPr>
        <w:t xml:space="preserve"> Community Building</w:t>
      </w:r>
      <w:r>
        <w:rPr>
          <w:rFonts w:ascii="Times New Roman" w:hAnsi="Times New Roman" w:cs="Times New Roman"/>
          <w:sz w:val="26"/>
          <w:szCs w:val="26"/>
        </w:rPr>
        <w:t xml:space="preserve"> (Table 6)</w:t>
      </w:r>
      <w:r w:rsidRPr="00DD49A7">
        <w:rPr>
          <w:rFonts w:ascii="Times New Roman" w:hAnsi="Times New Roman" w:cs="Times New Roman"/>
          <w:sz w:val="26"/>
          <w:szCs w:val="26"/>
        </w:rPr>
        <w:t xml:space="preserve">. </w:t>
      </w:r>
    </w:p>
    <w:p w:rsidR="001423A4" w:rsidRPr="00DD49A7" w:rsidRDefault="001423A4" w:rsidP="001423A4">
      <w:pPr>
        <w:pStyle w:val="a"/>
        <w:rPr>
          <w:rFonts w:ascii="Times New Roman" w:hAnsi="Times New Roman" w:cs="Times New Roman"/>
          <w:sz w:val="26"/>
          <w:szCs w:val="26"/>
        </w:rPr>
      </w:pPr>
      <w:r w:rsidRPr="00DD49A7">
        <w:rPr>
          <w:rFonts w:ascii="Times New Roman" w:hAnsi="Times New Roman" w:cs="Times New Roman"/>
          <w:sz w:val="26"/>
          <w:szCs w:val="26"/>
        </w:rPr>
        <w:t xml:space="preserve">Table </w:t>
      </w:r>
      <w:r w:rsidRPr="00DD49A7">
        <w:rPr>
          <w:rFonts w:ascii="Times New Roman" w:hAnsi="Times New Roman" w:cs="Times New Roman"/>
          <w:sz w:val="26"/>
          <w:szCs w:val="26"/>
        </w:rPr>
        <w:fldChar w:fldCharType="begin"/>
      </w:r>
      <w:r w:rsidRPr="00DD49A7">
        <w:rPr>
          <w:rFonts w:ascii="Times New Roman" w:hAnsi="Times New Roman" w:cs="Times New Roman"/>
          <w:sz w:val="26"/>
          <w:szCs w:val="26"/>
        </w:rPr>
        <w:instrText xml:space="preserve">SEQ </w:instrText>
      </w:r>
      <w:r w:rsidRPr="00DD49A7">
        <w:rPr>
          <w:rFonts w:ascii="Times New Roman" w:hAnsi="Times New Roman" w:cs="Times New Roman" w:hint="eastAsia"/>
          <w:sz w:val="26"/>
          <w:szCs w:val="26"/>
        </w:rPr>
        <w:instrText>표</w:instrText>
      </w:r>
      <w:r w:rsidRPr="00DD49A7">
        <w:rPr>
          <w:rFonts w:ascii="Times New Roman" w:hAnsi="Times New Roman" w:cs="Times New Roman"/>
          <w:sz w:val="26"/>
          <w:szCs w:val="26"/>
        </w:rPr>
        <w:instrText xml:space="preserve"> \* ARABIC</w:instrText>
      </w:r>
      <w:r w:rsidRPr="00DD49A7">
        <w:rPr>
          <w:rFonts w:ascii="Times New Roman" w:hAnsi="Times New Roman" w:cs="Times New Roman"/>
          <w:sz w:val="26"/>
          <w:szCs w:val="26"/>
        </w:rPr>
        <w:fldChar w:fldCharType="separate"/>
      </w:r>
      <w:r>
        <w:rPr>
          <w:rFonts w:ascii="Times New Roman" w:hAnsi="Times New Roman" w:cs="Times New Roman"/>
          <w:noProof/>
          <w:sz w:val="26"/>
          <w:szCs w:val="26"/>
        </w:rPr>
        <w:t>6</w:t>
      </w:r>
      <w:r w:rsidRPr="00DD49A7">
        <w:rPr>
          <w:rFonts w:ascii="Times New Roman" w:hAnsi="Times New Roman" w:cs="Times New Roman"/>
          <w:sz w:val="26"/>
          <w:szCs w:val="26"/>
        </w:rPr>
        <w:fldChar w:fldCharType="end"/>
      </w:r>
      <w:r w:rsidRPr="00DD49A7">
        <w:rPr>
          <w:rFonts w:ascii="Times New Roman" w:hAnsi="Times New Roman" w:cs="Times New Roman"/>
          <w:sz w:val="26"/>
          <w:szCs w:val="26"/>
        </w:rPr>
        <w:t>: Agenda 21</w:t>
      </w:r>
      <w:r>
        <w:rPr>
          <w:rFonts w:ascii="Times New Roman" w:hAnsi="Times New Roman" w:cs="Times New Roman"/>
          <w:sz w:val="26"/>
          <w:szCs w:val="26"/>
        </w:rPr>
        <w:t xml:space="preserve"> (A/A = Agenda/Areas)</w:t>
      </w:r>
    </w:p>
    <w:tbl>
      <w:tblPr>
        <w:tblOverlap w:val="never"/>
        <w:tblW w:w="1006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1506"/>
        <w:gridCol w:w="621"/>
        <w:gridCol w:w="2409"/>
        <w:gridCol w:w="5529"/>
      </w:tblGrid>
      <w:tr w:rsidR="001423A4" w:rsidRPr="00752D8B" w:rsidTr="005B5C51">
        <w:trPr>
          <w:trHeight w:val="296"/>
        </w:trPr>
        <w:tc>
          <w:tcPr>
            <w:tcW w:w="1506" w:type="dxa"/>
            <w:tcBorders>
              <w:top w:val="single" w:sz="3" w:space="0" w:color="000000"/>
              <w:left w:val="single" w:sz="3" w:space="0" w:color="000000"/>
              <w:bottom w:val="single" w:sz="3" w:space="0" w:color="000000"/>
              <w:right w:val="single" w:sz="3" w:space="0" w:color="000000"/>
            </w:tcBorders>
            <w:shd w:val="clear" w:color="auto" w:fill="E4EBF2"/>
            <w:vAlign w:val="center"/>
          </w:tcPr>
          <w:p w:rsidR="001423A4" w:rsidRPr="00752D8B" w:rsidRDefault="001423A4" w:rsidP="005B5C51">
            <w:pPr>
              <w:pStyle w:val="a"/>
              <w:wordWrap/>
              <w:spacing w:line="216" w:lineRule="auto"/>
              <w:jc w:val="center"/>
              <w:rPr>
                <w:rFonts w:ascii="Times New Roman" w:hAnsi="Times New Roman" w:cs="Times New Roman"/>
              </w:rPr>
            </w:pPr>
            <w:r w:rsidRPr="00752D8B">
              <w:rPr>
                <w:rFonts w:ascii="Times New Roman" w:hAnsi="Times New Roman" w:cs="Times New Roman"/>
                <w:sz w:val="24"/>
              </w:rPr>
              <w:t>Phase</w:t>
            </w:r>
          </w:p>
        </w:tc>
        <w:tc>
          <w:tcPr>
            <w:tcW w:w="621" w:type="dxa"/>
            <w:tcBorders>
              <w:top w:val="single" w:sz="3" w:space="0" w:color="000000"/>
              <w:left w:val="single" w:sz="3" w:space="0" w:color="000000"/>
              <w:bottom w:val="single" w:sz="3" w:space="0" w:color="000000"/>
              <w:right w:val="single" w:sz="3" w:space="0" w:color="000000"/>
            </w:tcBorders>
            <w:vAlign w:val="center"/>
          </w:tcPr>
          <w:p w:rsidR="001423A4" w:rsidRPr="00752D8B" w:rsidRDefault="001423A4" w:rsidP="005B5C51">
            <w:pPr>
              <w:pStyle w:val="a"/>
              <w:wordWrap/>
              <w:spacing w:line="216" w:lineRule="auto"/>
              <w:jc w:val="center"/>
              <w:rPr>
                <w:rFonts w:ascii="Times New Roman" w:hAnsi="Times New Roman" w:cs="Times New Roman"/>
              </w:rPr>
            </w:pPr>
            <w:r>
              <w:rPr>
                <w:rFonts w:ascii="Times New Roman" w:hAnsi="Times New Roman" w:cs="Times New Roman" w:hint="eastAsia"/>
              </w:rPr>
              <w:t>A</w:t>
            </w:r>
            <w:r>
              <w:rPr>
                <w:rFonts w:ascii="Times New Roman" w:hAnsi="Times New Roman" w:cs="Times New Roman"/>
              </w:rPr>
              <w:t>/A</w:t>
            </w:r>
          </w:p>
        </w:tc>
        <w:tc>
          <w:tcPr>
            <w:tcW w:w="2409" w:type="dxa"/>
            <w:tcBorders>
              <w:top w:val="single" w:sz="3" w:space="0" w:color="000000"/>
              <w:left w:val="single" w:sz="3" w:space="0" w:color="000000"/>
              <w:bottom w:val="single" w:sz="3" w:space="0" w:color="000000"/>
              <w:right w:val="single" w:sz="3" w:space="0" w:color="000000"/>
            </w:tcBorders>
            <w:vAlign w:val="center"/>
          </w:tcPr>
          <w:p w:rsidR="001423A4" w:rsidRPr="00752D8B" w:rsidRDefault="001423A4" w:rsidP="005B5C51">
            <w:pPr>
              <w:pStyle w:val="a"/>
              <w:wordWrap/>
              <w:spacing w:line="216" w:lineRule="auto"/>
              <w:jc w:val="center"/>
              <w:rPr>
                <w:rFonts w:ascii="Times New Roman" w:hAnsi="Times New Roman" w:cs="Times New Roman"/>
              </w:rPr>
            </w:pPr>
            <w:r w:rsidRPr="00752D8B">
              <w:rPr>
                <w:rFonts w:ascii="Times New Roman" w:hAnsi="Times New Roman" w:cs="Times New Roman"/>
                <w:sz w:val="24"/>
              </w:rPr>
              <w:t>Systems</w:t>
            </w:r>
          </w:p>
        </w:tc>
        <w:tc>
          <w:tcPr>
            <w:tcW w:w="5529" w:type="dxa"/>
            <w:tcBorders>
              <w:top w:val="single" w:sz="3" w:space="0" w:color="000000"/>
              <w:left w:val="single" w:sz="3" w:space="0" w:color="000000"/>
              <w:bottom w:val="single" w:sz="3" w:space="0" w:color="000000"/>
              <w:right w:val="single" w:sz="3" w:space="0" w:color="000000"/>
            </w:tcBorders>
            <w:vAlign w:val="center"/>
          </w:tcPr>
          <w:p w:rsidR="001423A4" w:rsidRPr="00752D8B" w:rsidRDefault="001423A4" w:rsidP="005B5C51">
            <w:pPr>
              <w:pStyle w:val="a"/>
              <w:wordWrap/>
              <w:spacing w:line="216" w:lineRule="auto"/>
              <w:jc w:val="center"/>
              <w:rPr>
                <w:rFonts w:ascii="Times New Roman" w:hAnsi="Times New Roman" w:cs="Times New Roman"/>
              </w:rPr>
            </w:pPr>
            <w:r w:rsidRPr="00752D8B">
              <w:rPr>
                <w:rFonts w:ascii="Times New Roman" w:hAnsi="Times New Roman" w:cs="Times New Roman"/>
                <w:sz w:val="24"/>
              </w:rPr>
              <w:t>Major Areas</w:t>
            </w:r>
          </w:p>
        </w:tc>
      </w:tr>
      <w:tr w:rsidR="001423A4" w:rsidRPr="00752D8B" w:rsidTr="005B5C51">
        <w:trPr>
          <w:trHeight w:val="1244"/>
        </w:trPr>
        <w:tc>
          <w:tcPr>
            <w:tcW w:w="1506" w:type="dxa"/>
            <w:tcBorders>
              <w:top w:val="single" w:sz="3" w:space="0" w:color="000000"/>
              <w:left w:val="single" w:sz="3" w:space="0" w:color="000000"/>
              <w:bottom w:val="single" w:sz="3" w:space="0" w:color="000000"/>
              <w:right w:val="single" w:sz="3" w:space="0" w:color="000000"/>
            </w:tcBorders>
            <w:shd w:val="clear" w:color="auto" w:fill="E4EBF2"/>
            <w:vAlign w:val="center"/>
          </w:tcPr>
          <w:p w:rsidR="001423A4" w:rsidRPr="00752D8B" w:rsidRDefault="001423A4" w:rsidP="005B5C51">
            <w:pPr>
              <w:pStyle w:val="a"/>
              <w:wordWrap/>
              <w:spacing w:line="216" w:lineRule="auto"/>
              <w:jc w:val="center"/>
              <w:rPr>
                <w:rFonts w:ascii="Times New Roman" w:hAnsi="Times New Roman" w:cs="Times New Roman"/>
              </w:rPr>
            </w:pPr>
            <w:r w:rsidRPr="00752D8B">
              <w:rPr>
                <w:rFonts w:ascii="Times New Roman" w:hAnsi="Times New Roman" w:cs="Times New Roman"/>
                <w:sz w:val="24"/>
              </w:rPr>
              <w:t>Agenda I</w:t>
            </w:r>
          </w:p>
          <w:p w:rsidR="001423A4" w:rsidRPr="00752D8B" w:rsidRDefault="001423A4" w:rsidP="005B5C51">
            <w:pPr>
              <w:pStyle w:val="a"/>
              <w:wordWrap/>
              <w:spacing w:line="216" w:lineRule="auto"/>
              <w:jc w:val="center"/>
              <w:rPr>
                <w:rFonts w:ascii="Times New Roman" w:hAnsi="Times New Roman" w:cs="Times New Roman"/>
              </w:rPr>
            </w:pPr>
            <w:r w:rsidRPr="00752D8B">
              <w:rPr>
                <w:rFonts w:ascii="Times New Roman" w:hAnsi="Times New Roman" w:cs="Times New Roman"/>
                <w:sz w:val="24"/>
              </w:rPr>
              <w:t>(1997~2001)</w:t>
            </w:r>
          </w:p>
        </w:tc>
        <w:tc>
          <w:tcPr>
            <w:tcW w:w="621" w:type="dxa"/>
            <w:tcBorders>
              <w:top w:val="single" w:sz="3" w:space="0" w:color="000000"/>
              <w:left w:val="single" w:sz="3" w:space="0" w:color="000000"/>
              <w:bottom w:val="single" w:sz="3" w:space="0" w:color="000000"/>
              <w:right w:val="single" w:sz="3" w:space="0" w:color="000000"/>
            </w:tcBorders>
            <w:vAlign w:val="center"/>
          </w:tcPr>
          <w:p w:rsidR="001423A4" w:rsidRPr="00752D8B" w:rsidRDefault="001423A4" w:rsidP="005B5C51">
            <w:pPr>
              <w:pStyle w:val="a"/>
              <w:wordWrap/>
              <w:spacing w:line="216" w:lineRule="auto"/>
              <w:jc w:val="center"/>
              <w:rPr>
                <w:rFonts w:ascii="Times New Roman" w:hAnsi="Times New Roman" w:cs="Times New Roman"/>
              </w:rPr>
            </w:pPr>
            <w:r w:rsidRPr="00752D8B">
              <w:rPr>
                <w:rFonts w:ascii="Times New Roman" w:hAnsi="Times New Roman" w:cs="Times New Roman"/>
                <w:sz w:val="24"/>
              </w:rPr>
              <w:t>33/5</w:t>
            </w:r>
          </w:p>
        </w:tc>
        <w:tc>
          <w:tcPr>
            <w:tcW w:w="2409" w:type="dxa"/>
            <w:tcBorders>
              <w:top w:val="single" w:sz="3" w:space="0" w:color="000000"/>
              <w:left w:val="single" w:sz="3" w:space="0" w:color="000000"/>
              <w:bottom w:val="single" w:sz="3" w:space="0" w:color="000000"/>
              <w:right w:val="single" w:sz="3" w:space="0" w:color="000000"/>
            </w:tcBorders>
            <w:tcMar>
              <w:top w:w="28" w:type="dxa"/>
              <w:left w:w="57" w:type="dxa"/>
              <w:bottom w:w="28" w:type="dxa"/>
              <w:right w:w="57" w:type="dxa"/>
            </w:tcMar>
            <w:vAlign w:val="center"/>
          </w:tcPr>
          <w:p w:rsidR="001423A4" w:rsidRPr="00752D8B" w:rsidRDefault="001423A4" w:rsidP="005B5C51">
            <w:pPr>
              <w:pStyle w:val="a"/>
              <w:wordWrap/>
              <w:spacing w:line="216" w:lineRule="auto"/>
              <w:jc w:val="left"/>
              <w:rPr>
                <w:rFonts w:ascii="Times New Roman" w:hAnsi="Times New Roman" w:cs="Times New Roman"/>
              </w:rPr>
            </w:pPr>
            <w:r w:rsidRPr="00752D8B">
              <w:rPr>
                <w:rFonts w:ascii="Times New Roman" w:hAnsi="Times New Roman" w:cs="Times New Roman"/>
                <w:sz w:val="24"/>
              </w:rPr>
              <w:t>-Basic Directions</w:t>
            </w:r>
          </w:p>
          <w:p w:rsidR="001423A4" w:rsidRPr="00752D8B" w:rsidRDefault="001423A4" w:rsidP="005B5C51">
            <w:pPr>
              <w:pStyle w:val="a"/>
              <w:wordWrap/>
              <w:spacing w:line="216" w:lineRule="auto"/>
              <w:jc w:val="left"/>
              <w:rPr>
                <w:rFonts w:ascii="Times New Roman" w:hAnsi="Times New Roman" w:cs="Times New Roman"/>
              </w:rPr>
            </w:pPr>
            <w:r w:rsidRPr="00752D8B">
              <w:rPr>
                <w:rFonts w:ascii="Times New Roman" w:hAnsi="Times New Roman" w:cs="Times New Roman"/>
                <w:sz w:val="24"/>
              </w:rPr>
              <w:t>-Action Principles</w:t>
            </w:r>
          </w:p>
          <w:p w:rsidR="001423A4" w:rsidRPr="00752D8B" w:rsidRDefault="001423A4" w:rsidP="005B5C51">
            <w:pPr>
              <w:pStyle w:val="a"/>
              <w:wordWrap/>
              <w:spacing w:line="216" w:lineRule="auto"/>
              <w:ind w:left="108" w:hanging="108"/>
              <w:jc w:val="left"/>
              <w:rPr>
                <w:rFonts w:ascii="Times New Roman" w:hAnsi="Times New Roman" w:cs="Times New Roman"/>
              </w:rPr>
            </w:pPr>
            <w:r w:rsidRPr="00752D8B">
              <w:rPr>
                <w:rFonts w:ascii="Times New Roman" w:hAnsi="Times New Roman" w:cs="Times New Roman"/>
                <w:sz w:val="24"/>
              </w:rPr>
              <w:t>-Implementation Guidelines (for citizens/businesses/ administration)</w:t>
            </w:r>
          </w:p>
        </w:tc>
        <w:tc>
          <w:tcPr>
            <w:tcW w:w="5529" w:type="dxa"/>
            <w:tcBorders>
              <w:top w:val="single" w:sz="3" w:space="0" w:color="000000"/>
              <w:left w:val="single" w:sz="3" w:space="0" w:color="000000"/>
              <w:bottom w:val="single" w:sz="3" w:space="0" w:color="000000"/>
              <w:right w:val="single" w:sz="3" w:space="0" w:color="000000"/>
            </w:tcBorders>
            <w:tcMar>
              <w:top w:w="28" w:type="dxa"/>
              <w:left w:w="57" w:type="dxa"/>
              <w:bottom w:w="28" w:type="dxa"/>
              <w:right w:w="57" w:type="dxa"/>
            </w:tcMar>
            <w:vAlign w:val="center"/>
          </w:tcPr>
          <w:p w:rsidR="001423A4" w:rsidRPr="00752D8B" w:rsidRDefault="001423A4" w:rsidP="005B5C51">
            <w:pPr>
              <w:pStyle w:val="a"/>
              <w:wordWrap/>
              <w:spacing w:line="216" w:lineRule="auto"/>
              <w:ind w:left="103" w:hanging="103"/>
              <w:jc w:val="left"/>
              <w:rPr>
                <w:rFonts w:ascii="Times New Roman" w:hAnsi="Times New Roman" w:cs="Times New Roman"/>
              </w:rPr>
            </w:pPr>
            <w:r w:rsidRPr="00752D8B">
              <w:rPr>
                <w:rFonts w:ascii="Times New Roman" w:hAnsi="Times New Roman" w:cs="Times New Roman"/>
                <w:sz w:val="24"/>
              </w:rPr>
              <w:t>-Environment-saving Citizen's Life (14)</w:t>
            </w:r>
          </w:p>
          <w:p w:rsidR="001423A4" w:rsidRPr="00752D8B" w:rsidRDefault="001423A4" w:rsidP="005B5C51">
            <w:pPr>
              <w:pStyle w:val="a"/>
              <w:wordWrap/>
              <w:spacing w:line="216" w:lineRule="auto"/>
              <w:ind w:left="110" w:hanging="110"/>
              <w:jc w:val="left"/>
              <w:rPr>
                <w:rFonts w:ascii="Times New Roman" w:hAnsi="Times New Roman" w:cs="Times New Roman"/>
              </w:rPr>
            </w:pPr>
            <w:r w:rsidRPr="00752D8B">
              <w:rPr>
                <w:rFonts w:ascii="Times New Roman" w:eastAsia="Malgun Gothic" w:hAnsi="Times New Roman" w:cs="Times New Roman"/>
                <w:sz w:val="24"/>
              </w:rPr>
              <w:t>-</w:t>
            </w:r>
            <w:r>
              <w:rPr>
                <w:rFonts w:ascii="Times New Roman" w:eastAsia="Malgun Gothic" w:hAnsi="Times New Roman" w:cs="Times New Roman"/>
                <w:sz w:val="24"/>
              </w:rPr>
              <w:t xml:space="preserve">Gwangju </w:t>
            </w:r>
            <w:r w:rsidRPr="00752D8B">
              <w:rPr>
                <w:rFonts w:ascii="Times New Roman" w:eastAsia="Malgun Gothic" w:hAnsi="Times New Roman" w:cs="Times New Roman"/>
                <w:sz w:val="24"/>
              </w:rPr>
              <w:t>where people live in harmony with nature (6)</w:t>
            </w:r>
          </w:p>
          <w:p w:rsidR="001423A4" w:rsidRPr="00752D8B" w:rsidRDefault="001423A4" w:rsidP="005B5C51">
            <w:pPr>
              <w:pStyle w:val="a"/>
              <w:wordWrap/>
              <w:spacing w:line="216" w:lineRule="auto"/>
              <w:ind w:left="110" w:hanging="110"/>
              <w:jc w:val="left"/>
              <w:rPr>
                <w:rFonts w:ascii="Times New Roman" w:hAnsi="Times New Roman" w:cs="Times New Roman"/>
              </w:rPr>
            </w:pPr>
            <w:r w:rsidRPr="00752D8B">
              <w:rPr>
                <w:rFonts w:ascii="Times New Roman" w:hAnsi="Times New Roman" w:cs="Times New Roman"/>
                <w:w w:val="95"/>
                <w:sz w:val="24"/>
              </w:rPr>
              <w:t>-Gwangju with Clean Environment</w:t>
            </w:r>
            <w:r>
              <w:rPr>
                <w:rFonts w:ascii="Times New Roman" w:hAnsi="Times New Roman" w:cs="Times New Roman"/>
                <w:w w:val="95"/>
                <w:sz w:val="24"/>
              </w:rPr>
              <w:t xml:space="preserve"> </w:t>
            </w:r>
            <w:r w:rsidRPr="00752D8B">
              <w:rPr>
                <w:rFonts w:ascii="Times New Roman" w:hAnsi="Times New Roman" w:cs="Times New Roman"/>
                <w:w w:val="95"/>
                <w:sz w:val="24"/>
              </w:rPr>
              <w:t>(5)</w:t>
            </w:r>
          </w:p>
          <w:p w:rsidR="001423A4" w:rsidRPr="00752D8B" w:rsidRDefault="001423A4" w:rsidP="005B5C51">
            <w:pPr>
              <w:pStyle w:val="a"/>
              <w:wordWrap/>
              <w:spacing w:line="216" w:lineRule="auto"/>
              <w:ind w:left="103" w:hanging="103"/>
              <w:jc w:val="left"/>
              <w:rPr>
                <w:rFonts w:ascii="Times New Roman" w:hAnsi="Times New Roman" w:cs="Times New Roman"/>
              </w:rPr>
            </w:pPr>
            <w:r w:rsidRPr="00752D8B">
              <w:rPr>
                <w:rFonts w:ascii="Times New Roman" w:hAnsi="Times New Roman" w:cs="Times New Roman"/>
                <w:w w:val="97"/>
                <w:sz w:val="24"/>
              </w:rPr>
              <w:t>-Improving Sustainable Economic and Social Systems (6)</w:t>
            </w:r>
          </w:p>
          <w:p w:rsidR="001423A4" w:rsidRPr="00752D8B" w:rsidRDefault="001423A4" w:rsidP="005B5C51">
            <w:pPr>
              <w:pStyle w:val="a"/>
              <w:wordWrap/>
              <w:spacing w:line="216" w:lineRule="auto"/>
              <w:ind w:left="103" w:hanging="103"/>
              <w:jc w:val="left"/>
              <w:rPr>
                <w:rFonts w:ascii="Times New Roman" w:hAnsi="Times New Roman" w:cs="Times New Roman"/>
              </w:rPr>
            </w:pPr>
            <w:r w:rsidRPr="00752D8B">
              <w:rPr>
                <w:rFonts w:ascii="Times New Roman" w:hAnsi="Times New Roman" w:cs="Times New Roman"/>
                <w:sz w:val="24"/>
              </w:rPr>
              <w:t>-Promoting Foreign/Domestic Environmental Cooperation (2)</w:t>
            </w:r>
          </w:p>
        </w:tc>
      </w:tr>
      <w:tr w:rsidR="001423A4" w:rsidRPr="00752D8B" w:rsidTr="005B5C51">
        <w:trPr>
          <w:trHeight w:val="1693"/>
        </w:trPr>
        <w:tc>
          <w:tcPr>
            <w:tcW w:w="1506" w:type="dxa"/>
            <w:tcBorders>
              <w:top w:val="single" w:sz="3" w:space="0" w:color="000000"/>
              <w:left w:val="single" w:sz="3" w:space="0" w:color="000000"/>
              <w:bottom w:val="single" w:sz="3" w:space="0" w:color="000000"/>
              <w:right w:val="single" w:sz="3" w:space="0" w:color="000000"/>
            </w:tcBorders>
            <w:shd w:val="clear" w:color="auto" w:fill="E4EBF2"/>
            <w:vAlign w:val="center"/>
          </w:tcPr>
          <w:p w:rsidR="001423A4" w:rsidRPr="00752D8B" w:rsidRDefault="001423A4" w:rsidP="005B5C51">
            <w:pPr>
              <w:pStyle w:val="a"/>
              <w:wordWrap/>
              <w:spacing w:line="216" w:lineRule="auto"/>
              <w:jc w:val="center"/>
              <w:rPr>
                <w:rFonts w:ascii="Times New Roman" w:hAnsi="Times New Roman" w:cs="Times New Roman"/>
              </w:rPr>
            </w:pPr>
            <w:r w:rsidRPr="00752D8B">
              <w:rPr>
                <w:rFonts w:ascii="Times New Roman" w:hAnsi="Times New Roman" w:cs="Times New Roman"/>
                <w:sz w:val="24"/>
              </w:rPr>
              <w:lastRenderedPageBreak/>
              <w:t>Agenda II</w:t>
            </w:r>
          </w:p>
          <w:p w:rsidR="001423A4" w:rsidRPr="00752D8B" w:rsidRDefault="001423A4" w:rsidP="005B5C51">
            <w:pPr>
              <w:pStyle w:val="a"/>
              <w:wordWrap/>
              <w:spacing w:line="216" w:lineRule="auto"/>
              <w:jc w:val="center"/>
              <w:rPr>
                <w:rFonts w:ascii="Times New Roman" w:hAnsi="Times New Roman" w:cs="Times New Roman"/>
              </w:rPr>
            </w:pPr>
            <w:r w:rsidRPr="00752D8B">
              <w:rPr>
                <w:rFonts w:ascii="Times New Roman" w:hAnsi="Times New Roman" w:cs="Times New Roman"/>
                <w:sz w:val="24"/>
              </w:rPr>
              <w:t>(2002~2006)</w:t>
            </w:r>
          </w:p>
        </w:tc>
        <w:tc>
          <w:tcPr>
            <w:tcW w:w="621" w:type="dxa"/>
            <w:tcBorders>
              <w:top w:val="single" w:sz="3" w:space="0" w:color="000000"/>
              <w:left w:val="single" w:sz="3" w:space="0" w:color="000000"/>
              <w:bottom w:val="single" w:sz="3" w:space="0" w:color="000000"/>
              <w:right w:val="single" w:sz="3" w:space="0" w:color="000000"/>
            </w:tcBorders>
            <w:vAlign w:val="center"/>
          </w:tcPr>
          <w:p w:rsidR="001423A4" w:rsidRPr="00752D8B" w:rsidRDefault="001423A4" w:rsidP="005B5C51">
            <w:pPr>
              <w:pStyle w:val="a"/>
              <w:wordWrap/>
              <w:spacing w:line="216" w:lineRule="auto"/>
              <w:jc w:val="center"/>
              <w:rPr>
                <w:rFonts w:ascii="Times New Roman" w:hAnsi="Times New Roman" w:cs="Times New Roman"/>
              </w:rPr>
            </w:pPr>
            <w:r w:rsidRPr="00752D8B">
              <w:rPr>
                <w:rFonts w:ascii="Times New Roman" w:hAnsi="Times New Roman" w:cs="Times New Roman"/>
                <w:sz w:val="24"/>
              </w:rPr>
              <w:t>29/8</w:t>
            </w:r>
          </w:p>
        </w:tc>
        <w:tc>
          <w:tcPr>
            <w:tcW w:w="2409" w:type="dxa"/>
            <w:tcBorders>
              <w:top w:val="single" w:sz="3" w:space="0" w:color="000000"/>
              <w:left w:val="single" w:sz="3" w:space="0" w:color="000000"/>
              <w:bottom w:val="single" w:sz="3" w:space="0" w:color="000000"/>
              <w:right w:val="single" w:sz="3" w:space="0" w:color="000000"/>
            </w:tcBorders>
            <w:tcMar>
              <w:top w:w="28" w:type="dxa"/>
              <w:left w:w="57" w:type="dxa"/>
              <w:bottom w:w="28" w:type="dxa"/>
              <w:right w:w="57" w:type="dxa"/>
            </w:tcMar>
            <w:vAlign w:val="center"/>
          </w:tcPr>
          <w:p w:rsidR="001423A4" w:rsidRPr="00752D8B" w:rsidRDefault="001423A4" w:rsidP="005B5C51">
            <w:pPr>
              <w:pStyle w:val="a"/>
              <w:wordWrap/>
              <w:spacing w:line="216" w:lineRule="auto"/>
              <w:jc w:val="left"/>
              <w:rPr>
                <w:rFonts w:ascii="Times New Roman" w:hAnsi="Times New Roman" w:cs="Times New Roman"/>
              </w:rPr>
            </w:pPr>
            <w:r w:rsidRPr="00752D8B">
              <w:rPr>
                <w:rFonts w:ascii="Times New Roman" w:hAnsi="Times New Roman" w:cs="Times New Roman"/>
                <w:sz w:val="24"/>
              </w:rPr>
              <w:t>-Basic Directions</w:t>
            </w:r>
          </w:p>
          <w:p w:rsidR="001423A4" w:rsidRPr="00752D8B" w:rsidRDefault="001423A4" w:rsidP="005B5C51">
            <w:pPr>
              <w:pStyle w:val="a"/>
              <w:wordWrap/>
              <w:spacing w:line="216" w:lineRule="auto"/>
              <w:jc w:val="left"/>
              <w:rPr>
                <w:rFonts w:ascii="Times New Roman" w:hAnsi="Times New Roman" w:cs="Times New Roman"/>
              </w:rPr>
            </w:pPr>
            <w:r w:rsidRPr="00752D8B">
              <w:rPr>
                <w:rFonts w:ascii="Times New Roman" w:hAnsi="Times New Roman" w:cs="Times New Roman"/>
                <w:sz w:val="24"/>
              </w:rPr>
              <w:t>-Action Principles</w:t>
            </w:r>
          </w:p>
          <w:p w:rsidR="001423A4" w:rsidRPr="00752D8B" w:rsidRDefault="001423A4" w:rsidP="005B5C51">
            <w:pPr>
              <w:pStyle w:val="a"/>
              <w:wordWrap/>
              <w:spacing w:line="216" w:lineRule="auto"/>
              <w:jc w:val="left"/>
              <w:rPr>
                <w:rFonts w:ascii="Times New Roman" w:hAnsi="Times New Roman" w:cs="Times New Roman"/>
              </w:rPr>
            </w:pPr>
            <w:r w:rsidRPr="00752D8B">
              <w:rPr>
                <w:rFonts w:ascii="Times New Roman" w:hAnsi="Times New Roman" w:cs="Times New Roman"/>
                <w:sz w:val="24"/>
              </w:rPr>
              <w:t>-Indicators</w:t>
            </w:r>
          </w:p>
          <w:p w:rsidR="001423A4" w:rsidRPr="00752D8B" w:rsidRDefault="001423A4" w:rsidP="005B5C51">
            <w:pPr>
              <w:pStyle w:val="a"/>
              <w:wordWrap/>
              <w:spacing w:line="216" w:lineRule="auto"/>
              <w:jc w:val="left"/>
              <w:rPr>
                <w:rFonts w:ascii="Times New Roman" w:hAnsi="Times New Roman" w:cs="Times New Roman"/>
              </w:rPr>
            </w:pPr>
            <w:r w:rsidRPr="00752D8B">
              <w:rPr>
                <w:rFonts w:ascii="Times New Roman" w:hAnsi="Times New Roman" w:cs="Times New Roman"/>
                <w:sz w:val="24"/>
              </w:rPr>
              <w:t>-Implementation Tasks</w:t>
            </w:r>
          </w:p>
        </w:tc>
        <w:tc>
          <w:tcPr>
            <w:tcW w:w="5529" w:type="dxa"/>
            <w:tcBorders>
              <w:top w:val="single" w:sz="3" w:space="0" w:color="000000"/>
              <w:left w:val="single" w:sz="3" w:space="0" w:color="000000"/>
              <w:bottom w:val="single" w:sz="3" w:space="0" w:color="000000"/>
              <w:right w:val="single" w:sz="3" w:space="0" w:color="000000"/>
            </w:tcBorders>
            <w:tcMar>
              <w:top w:w="28" w:type="dxa"/>
              <w:left w:w="57" w:type="dxa"/>
              <w:bottom w:w="28" w:type="dxa"/>
              <w:right w:w="57" w:type="dxa"/>
            </w:tcMar>
            <w:vAlign w:val="center"/>
          </w:tcPr>
          <w:p w:rsidR="001423A4" w:rsidRPr="00752D8B" w:rsidRDefault="001423A4" w:rsidP="005B5C51">
            <w:pPr>
              <w:pStyle w:val="a"/>
              <w:wordWrap/>
              <w:spacing w:line="216" w:lineRule="auto"/>
              <w:ind w:left="103" w:hanging="103"/>
              <w:jc w:val="left"/>
              <w:rPr>
                <w:rFonts w:ascii="Times New Roman" w:hAnsi="Times New Roman" w:cs="Times New Roman"/>
              </w:rPr>
            </w:pPr>
            <w:r w:rsidRPr="00752D8B">
              <w:rPr>
                <w:rFonts w:ascii="Times New Roman" w:hAnsi="Times New Roman" w:cs="Times New Roman"/>
                <w:sz w:val="24"/>
              </w:rPr>
              <w:t>-Ecology &amp; Green Areas (4)</w:t>
            </w:r>
          </w:p>
          <w:p w:rsidR="001423A4" w:rsidRPr="00752D8B" w:rsidRDefault="001423A4" w:rsidP="005B5C51">
            <w:pPr>
              <w:pStyle w:val="a"/>
              <w:wordWrap/>
              <w:spacing w:line="216" w:lineRule="auto"/>
              <w:ind w:left="103" w:hanging="103"/>
              <w:jc w:val="left"/>
              <w:rPr>
                <w:rFonts w:ascii="Times New Roman" w:hAnsi="Times New Roman" w:cs="Times New Roman"/>
              </w:rPr>
            </w:pPr>
            <w:r w:rsidRPr="00752D8B">
              <w:rPr>
                <w:rFonts w:ascii="Times New Roman" w:hAnsi="Times New Roman" w:cs="Times New Roman"/>
                <w:sz w:val="24"/>
              </w:rPr>
              <w:t>-Water &amp; River (4)</w:t>
            </w:r>
          </w:p>
          <w:p w:rsidR="001423A4" w:rsidRPr="00752D8B" w:rsidRDefault="001423A4" w:rsidP="005B5C51">
            <w:pPr>
              <w:pStyle w:val="a"/>
              <w:wordWrap/>
              <w:spacing w:line="216" w:lineRule="auto"/>
              <w:ind w:left="103" w:hanging="103"/>
              <w:jc w:val="left"/>
              <w:rPr>
                <w:rFonts w:ascii="Times New Roman" w:hAnsi="Times New Roman" w:cs="Times New Roman"/>
              </w:rPr>
            </w:pPr>
            <w:r w:rsidRPr="00752D8B">
              <w:rPr>
                <w:rFonts w:ascii="Times New Roman" w:hAnsi="Times New Roman" w:cs="Times New Roman"/>
                <w:sz w:val="24"/>
              </w:rPr>
              <w:t>-Atmosphere &amp; Energy (3)</w:t>
            </w:r>
          </w:p>
          <w:p w:rsidR="001423A4" w:rsidRPr="00752D8B" w:rsidRDefault="001423A4" w:rsidP="005B5C51">
            <w:pPr>
              <w:pStyle w:val="a"/>
              <w:wordWrap/>
              <w:spacing w:line="216" w:lineRule="auto"/>
              <w:ind w:left="103" w:hanging="103"/>
              <w:jc w:val="left"/>
              <w:rPr>
                <w:rFonts w:ascii="Times New Roman" w:hAnsi="Times New Roman" w:cs="Times New Roman"/>
              </w:rPr>
            </w:pPr>
            <w:r w:rsidRPr="00752D8B">
              <w:rPr>
                <w:rFonts w:ascii="Times New Roman" w:hAnsi="Times New Roman" w:cs="Times New Roman"/>
                <w:sz w:val="24"/>
              </w:rPr>
              <w:t>-Wastes &amp; Consumer Life (3)</w:t>
            </w:r>
          </w:p>
          <w:p w:rsidR="001423A4" w:rsidRPr="00752D8B" w:rsidRDefault="001423A4" w:rsidP="005B5C51">
            <w:pPr>
              <w:pStyle w:val="a"/>
              <w:wordWrap/>
              <w:spacing w:line="216" w:lineRule="auto"/>
              <w:ind w:left="103" w:hanging="103"/>
              <w:jc w:val="left"/>
              <w:rPr>
                <w:rFonts w:ascii="Times New Roman" w:hAnsi="Times New Roman" w:cs="Times New Roman"/>
              </w:rPr>
            </w:pPr>
            <w:r w:rsidRPr="00752D8B">
              <w:rPr>
                <w:rFonts w:ascii="Times New Roman" w:hAnsi="Times New Roman" w:cs="Times New Roman"/>
                <w:sz w:val="24"/>
              </w:rPr>
              <w:t>-Traffic &amp; Urban Planning (4)</w:t>
            </w:r>
          </w:p>
          <w:p w:rsidR="001423A4" w:rsidRPr="00752D8B" w:rsidRDefault="001423A4" w:rsidP="005B5C51">
            <w:pPr>
              <w:pStyle w:val="a"/>
              <w:wordWrap/>
              <w:spacing w:line="216" w:lineRule="auto"/>
              <w:ind w:left="103" w:hanging="103"/>
              <w:jc w:val="left"/>
              <w:rPr>
                <w:rFonts w:ascii="Times New Roman" w:hAnsi="Times New Roman" w:cs="Times New Roman"/>
              </w:rPr>
            </w:pPr>
            <w:r w:rsidRPr="00752D8B">
              <w:rPr>
                <w:rFonts w:ascii="Times New Roman" w:hAnsi="Times New Roman" w:cs="Times New Roman"/>
                <w:sz w:val="24"/>
              </w:rPr>
              <w:t>-Culture &amp; Welfare (4)</w:t>
            </w:r>
          </w:p>
          <w:p w:rsidR="001423A4" w:rsidRPr="00752D8B" w:rsidRDefault="001423A4" w:rsidP="005B5C51">
            <w:pPr>
              <w:pStyle w:val="a"/>
              <w:wordWrap/>
              <w:spacing w:line="216" w:lineRule="auto"/>
              <w:ind w:left="103" w:hanging="103"/>
              <w:jc w:val="left"/>
              <w:rPr>
                <w:rFonts w:ascii="Times New Roman" w:hAnsi="Times New Roman" w:cs="Times New Roman"/>
              </w:rPr>
            </w:pPr>
            <w:r w:rsidRPr="00752D8B">
              <w:rPr>
                <w:rFonts w:ascii="Times New Roman" w:hAnsi="Times New Roman" w:cs="Times New Roman"/>
                <w:sz w:val="24"/>
              </w:rPr>
              <w:t>-Education &amp; Public Relations (4)</w:t>
            </w:r>
          </w:p>
          <w:p w:rsidR="001423A4" w:rsidRPr="00752D8B" w:rsidRDefault="001423A4" w:rsidP="005B5C51">
            <w:pPr>
              <w:pStyle w:val="a"/>
              <w:wordWrap/>
              <w:spacing w:line="216" w:lineRule="auto"/>
              <w:ind w:left="103" w:hanging="103"/>
              <w:jc w:val="left"/>
              <w:rPr>
                <w:rFonts w:ascii="Times New Roman" w:hAnsi="Times New Roman" w:cs="Times New Roman"/>
              </w:rPr>
            </w:pPr>
            <w:r w:rsidRPr="00752D8B">
              <w:rPr>
                <w:rFonts w:ascii="Times New Roman" w:hAnsi="Times New Roman" w:cs="Times New Roman"/>
                <w:sz w:val="24"/>
              </w:rPr>
              <w:t>-Solidarity &amp; Cooperation (3)</w:t>
            </w:r>
          </w:p>
        </w:tc>
      </w:tr>
      <w:tr w:rsidR="001423A4" w:rsidRPr="00752D8B" w:rsidTr="005B5C51">
        <w:trPr>
          <w:trHeight w:val="733"/>
        </w:trPr>
        <w:tc>
          <w:tcPr>
            <w:tcW w:w="1506" w:type="dxa"/>
            <w:tcBorders>
              <w:top w:val="single" w:sz="3" w:space="0" w:color="000000"/>
              <w:left w:val="single" w:sz="3" w:space="0" w:color="000000"/>
              <w:bottom w:val="single" w:sz="3" w:space="0" w:color="000000"/>
              <w:right w:val="single" w:sz="3" w:space="0" w:color="000000"/>
            </w:tcBorders>
            <w:shd w:val="clear" w:color="auto" w:fill="E4EBF2"/>
            <w:vAlign w:val="center"/>
          </w:tcPr>
          <w:p w:rsidR="001423A4" w:rsidRPr="00752D8B" w:rsidRDefault="001423A4" w:rsidP="005B5C51">
            <w:pPr>
              <w:pStyle w:val="a"/>
              <w:wordWrap/>
              <w:spacing w:line="216" w:lineRule="auto"/>
              <w:jc w:val="center"/>
              <w:rPr>
                <w:rFonts w:ascii="Times New Roman" w:hAnsi="Times New Roman" w:cs="Times New Roman"/>
              </w:rPr>
            </w:pPr>
            <w:r w:rsidRPr="00752D8B">
              <w:rPr>
                <w:rFonts w:ascii="Times New Roman" w:hAnsi="Times New Roman" w:cs="Times New Roman"/>
                <w:sz w:val="24"/>
              </w:rPr>
              <w:t>Agenda III</w:t>
            </w:r>
          </w:p>
          <w:p w:rsidR="001423A4" w:rsidRPr="00752D8B" w:rsidRDefault="001423A4" w:rsidP="005B5C51">
            <w:pPr>
              <w:pStyle w:val="a"/>
              <w:wordWrap/>
              <w:spacing w:line="216" w:lineRule="auto"/>
              <w:jc w:val="center"/>
              <w:rPr>
                <w:rFonts w:ascii="Times New Roman" w:hAnsi="Times New Roman" w:cs="Times New Roman"/>
              </w:rPr>
            </w:pPr>
            <w:r w:rsidRPr="00752D8B">
              <w:rPr>
                <w:rFonts w:ascii="Times New Roman" w:hAnsi="Times New Roman" w:cs="Times New Roman"/>
                <w:sz w:val="24"/>
              </w:rPr>
              <w:t>(2007~2011)</w:t>
            </w:r>
          </w:p>
        </w:tc>
        <w:tc>
          <w:tcPr>
            <w:tcW w:w="621" w:type="dxa"/>
            <w:tcBorders>
              <w:top w:val="single" w:sz="3" w:space="0" w:color="000000"/>
              <w:left w:val="single" w:sz="3" w:space="0" w:color="000000"/>
              <w:bottom w:val="single" w:sz="3" w:space="0" w:color="000000"/>
              <w:right w:val="single" w:sz="3" w:space="0" w:color="000000"/>
            </w:tcBorders>
            <w:vAlign w:val="center"/>
          </w:tcPr>
          <w:p w:rsidR="001423A4" w:rsidRPr="00752D8B" w:rsidRDefault="001423A4" w:rsidP="005B5C51">
            <w:pPr>
              <w:pStyle w:val="a"/>
              <w:wordWrap/>
              <w:spacing w:line="216" w:lineRule="auto"/>
              <w:jc w:val="center"/>
              <w:rPr>
                <w:rFonts w:ascii="Times New Roman" w:hAnsi="Times New Roman" w:cs="Times New Roman"/>
              </w:rPr>
            </w:pPr>
            <w:r w:rsidRPr="00752D8B">
              <w:rPr>
                <w:rFonts w:ascii="Times New Roman" w:hAnsi="Times New Roman" w:cs="Times New Roman"/>
                <w:sz w:val="24"/>
              </w:rPr>
              <w:t>36/3</w:t>
            </w:r>
          </w:p>
        </w:tc>
        <w:tc>
          <w:tcPr>
            <w:tcW w:w="2409" w:type="dxa"/>
            <w:tcBorders>
              <w:top w:val="single" w:sz="3" w:space="0" w:color="000000"/>
              <w:left w:val="single" w:sz="3" w:space="0" w:color="000000"/>
              <w:bottom w:val="single" w:sz="3" w:space="0" w:color="000000"/>
              <w:right w:val="single" w:sz="3" w:space="0" w:color="000000"/>
            </w:tcBorders>
            <w:tcMar>
              <w:top w:w="28" w:type="dxa"/>
              <w:left w:w="57" w:type="dxa"/>
              <w:bottom w:w="28" w:type="dxa"/>
              <w:right w:w="57" w:type="dxa"/>
            </w:tcMar>
            <w:vAlign w:val="center"/>
          </w:tcPr>
          <w:p w:rsidR="001423A4" w:rsidRPr="00752D8B" w:rsidRDefault="001423A4" w:rsidP="005B5C51">
            <w:pPr>
              <w:pStyle w:val="a"/>
              <w:wordWrap/>
              <w:spacing w:line="216" w:lineRule="auto"/>
              <w:jc w:val="left"/>
              <w:rPr>
                <w:rFonts w:ascii="Times New Roman" w:hAnsi="Times New Roman" w:cs="Times New Roman"/>
              </w:rPr>
            </w:pPr>
            <w:r w:rsidRPr="00752D8B">
              <w:rPr>
                <w:rFonts w:ascii="Times New Roman" w:hAnsi="Times New Roman" w:cs="Times New Roman"/>
                <w:sz w:val="24"/>
              </w:rPr>
              <w:t>-Action Goals</w:t>
            </w:r>
          </w:p>
          <w:p w:rsidR="001423A4" w:rsidRPr="00752D8B" w:rsidRDefault="001423A4" w:rsidP="005B5C51">
            <w:pPr>
              <w:pStyle w:val="a"/>
              <w:wordWrap/>
              <w:spacing w:line="216" w:lineRule="auto"/>
              <w:jc w:val="left"/>
              <w:rPr>
                <w:rFonts w:ascii="Times New Roman" w:hAnsi="Times New Roman" w:cs="Times New Roman"/>
              </w:rPr>
            </w:pPr>
            <w:r w:rsidRPr="00752D8B">
              <w:rPr>
                <w:rFonts w:ascii="Times New Roman" w:hAnsi="Times New Roman" w:cs="Times New Roman"/>
                <w:sz w:val="24"/>
              </w:rPr>
              <w:t>-Implementation Tasks</w:t>
            </w:r>
          </w:p>
        </w:tc>
        <w:tc>
          <w:tcPr>
            <w:tcW w:w="5529" w:type="dxa"/>
            <w:tcBorders>
              <w:top w:val="single" w:sz="3" w:space="0" w:color="000000"/>
              <w:left w:val="single" w:sz="3" w:space="0" w:color="000000"/>
              <w:bottom w:val="single" w:sz="3" w:space="0" w:color="000000"/>
              <w:right w:val="single" w:sz="3" w:space="0" w:color="000000"/>
            </w:tcBorders>
            <w:tcMar>
              <w:top w:w="28" w:type="dxa"/>
              <w:left w:w="57" w:type="dxa"/>
              <w:bottom w:w="28" w:type="dxa"/>
              <w:right w:w="57" w:type="dxa"/>
            </w:tcMar>
            <w:vAlign w:val="center"/>
          </w:tcPr>
          <w:p w:rsidR="001423A4" w:rsidRPr="00752D8B" w:rsidRDefault="001423A4" w:rsidP="005B5C51">
            <w:pPr>
              <w:pStyle w:val="a"/>
              <w:wordWrap/>
              <w:spacing w:line="216" w:lineRule="auto"/>
              <w:ind w:left="103" w:hanging="103"/>
              <w:jc w:val="left"/>
              <w:rPr>
                <w:rFonts w:ascii="Times New Roman" w:hAnsi="Times New Roman" w:cs="Times New Roman"/>
              </w:rPr>
            </w:pPr>
            <w:r w:rsidRPr="00752D8B">
              <w:rPr>
                <w:rFonts w:ascii="Times New Roman" w:hAnsi="Times New Roman" w:cs="Times New Roman"/>
                <w:sz w:val="24"/>
              </w:rPr>
              <w:t>-</w:t>
            </w:r>
            <w:r>
              <w:rPr>
                <w:rFonts w:ascii="Times New Roman" w:hAnsi="Times New Roman" w:cs="Times New Roman"/>
                <w:sz w:val="24"/>
              </w:rPr>
              <w:t>G</w:t>
            </w:r>
            <w:r w:rsidRPr="00752D8B">
              <w:rPr>
                <w:rFonts w:ascii="Times New Roman" w:hAnsi="Times New Roman" w:cs="Times New Roman"/>
                <w:sz w:val="24"/>
              </w:rPr>
              <w:t xml:space="preserve">overnance-style implementation projects (12) </w:t>
            </w:r>
          </w:p>
          <w:p w:rsidR="001423A4" w:rsidRPr="00752D8B" w:rsidRDefault="001423A4" w:rsidP="005B5C51">
            <w:pPr>
              <w:pStyle w:val="a"/>
              <w:wordWrap/>
              <w:spacing w:line="216" w:lineRule="auto"/>
              <w:jc w:val="left"/>
              <w:rPr>
                <w:rFonts w:ascii="Times New Roman" w:hAnsi="Times New Roman" w:cs="Times New Roman"/>
              </w:rPr>
            </w:pPr>
            <w:r w:rsidRPr="00752D8B">
              <w:rPr>
                <w:rFonts w:ascii="Times New Roman" w:hAnsi="Times New Roman" w:cs="Times New Roman"/>
                <w:sz w:val="24"/>
              </w:rPr>
              <w:t xml:space="preserve">-Goals and Indicators (12) </w:t>
            </w:r>
          </w:p>
          <w:p w:rsidR="001423A4" w:rsidRPr="00752D8B" w:rsidRDefault="001423A4" w:rsidP="005B5C51">
            <w:pPr>
              <w:pStyle w:val="a"/>
              <w:wordWrap/>
              <w:spacing w:line="216" w:lineRule="auto"/>
              <w:ind w:left="110" w:hanging="110"/>
              <w:jc w:val="left"/>
              <w:rPr>
                <w:rFonts w:ascii="Times New Roman" w:hAnsi="Times New Roman" w:cs="Times New Roman"/>
              </w:rPr>
            </w:pPr>
            <w:r w:rsidRPr="00752D8B">
              <w:rPr>
                <w:rFonts w:ascii="Times New Roman" w:hAnsi="Times New Roman" w:cs="Times New Roman"/>
                <w:sz w:val="24"/>
              </w:rPr>
              <w:t xml:space="preserve">-Presented yearly goals (12) </w:t>
            </w:r>
          </w:p>
        </w:tc>
      </w:tr>
      <w:tr w:rsidR="001423A4" w:rsidRPr="00752D8B" w:rsidTr="005B5C51">
        <w:trPr>
          <w:trHeight w:val="102"/>
        </w:trPr>
        <w:tc>
          <w:tcPr>
            <w:tcW w:w="1506" w:type="dxa"/>
            <w:tcBorders>
              <w:top w:val="single" w:sz="3" w:space="0" w:color="000000"/>
              <w:left w:val="single" w:sz="3" w:space="0" w:color="000000"/>
              <w:bottom w:val="single" w:sz="3" w:space="0" w:color="000000"/>
              <w:right w:val="single" w:sz="3" w:space="0" w:color="000000"/>
            </w:tcBorders>
            <w:shd w:val="clear" w:color="auto" w:fill="E4EBF2"/>
            <w:vAlign w:val="center"/>
          </w:tcPr>
          <w:p w:rsidR="001423A4" w:rsidRPr="00752D8B" w:rsidRDefault="001423A4" w:rsidP="005B5C51">
            <w:pPr>
              <w:pStyle w:val="a"/>
              <w:wordWrap/>
              <w:spacing w:line="216" w:lineRule="auto"/>
              <w:jc w:val="center"/>
              <w:rPr>
                <w:rFonts w:ascii="Times New Roman" w:hAnsi="Times New Roman" w:cs="Times New Roman"/>
              </w:rPr>
            </w:pPr>
            <w:r w:rsidRPr="00752D8B">
              <w:rPr>
                <w:rFonts w:ascii="Times New Roman" w:hAnsi="Times New Roman" w:cs="Times New Roman"/>
                <w:sz w:val="24"/>
              </w:rPr>
              <w:t>Agenda IV</w:t>
            </w:r>
          </w:p>
          <w:p w:rsidR="001423A4" w:rsidRPr="00752D8B" w:rsidRDefault="001423A4" w:rsidP="005B5C51">
            <w:pPr>
              <w:pStyle w:val="a"/>
              <w:wordWrap/>
              <w:spacing w:line="216" w:lineRule="auto"/>
              <w:jc w:val="center"/>
              <w:rPr>
                <w:rFonts w:ascii="Times New Roman" w:hAnsi="Times New Roman" w:cs="Times New Roman"/>
              </w:rPr>
            </w:pPr>
            <w:r w:rsidRPr="00752D8B">
              <w:rPr>
                <w:rFonts w:ascii="Times New Roman" w:hAnsi="Times New Roman" w:cs="Times New Roman"/>
                <w:sz w:val="24"/>
              </w:rPr>
              <w:t>(2012~2016)</w:t>
            </w:r>
          </w:p>
        </w:tc>
        <w:tc>
          <w:tcPr>
            <w:tcW w:w="621" w:type="dxa"/>
            <w:tcBorders>
              <w:top w:val="single" w:sz="3" w:space="0" w:color="000000"/>
              <w:left w:val="single" w:sz="3" w:space="0" w:color="000000"/>
              <w:bottom w:val="single" w:sz="3" w:space="0" w:color="000000"/>
              <w:right w:val="single" w:sz="3" w:space="0" w:color="000000"/>
            </w:tcBorders>
            <w:vAlign w:val="center"/>
          </w:tcPr>
          <w:p w:rsidR="001423A4" w:rsidRPr="00752D8B" w:rsidRDefault="001423A4" w:rsidP="005B5C51">
            <w:pPr>
              <w:pStyle w:val="a"/>
              <w:wordWrap/>
              <w:spacing w:line="216" w:lineRule="auto"/>
              <w:jc w:val="center"/>
              <w:rPr>
                <w:rFonts w:ascii="Times New Roman" w:hAnsi="Times New Roman" w:cs="Times New Roman"/>
              </w:rPr>
            </w:pPr>
            <w:r w:rsidRPr="00752D8B">
              <w:rPr>
                <w:rFonts w:ascii="Times New Roman" w:hAnsi="Times New Roman" w:cs="Times New Roman"/>
                <w:w w:val="95"/>
                <w:sz w:val="24"/>
              </w:rPr>
              <w:t>12</w:t>
            </w:r>
            <w:r>
              <w:rPr>
                <w:rFonts w:ascii="Times New Roman" w:hAnsi="Times New Roman" w:cs="Times New Roman"/>
                <w:w w:val="95"/>
                <w:sz w:val="24"/>
              </w:rPr>
              <w:t>/</w:t>
            </w:r>
            <w:r w:rsidRPr="00752D8B">
              <w:rPr>
                <w:rFonts w:ascii="Times New Roman" w:hAnsi="Times New Roman" w:cs="Times New Roman"/>
                <w:w w:val="95"/>
                <w:sz w:val="24"/>
              </w:rPr>
              <w:t>3</w:t>
            </w:r>
          </w:p>
        </w:tc>
        <w:tc>
          <w:tcPr>
            <w:tcW w:w="2409" w:type="dxa"/>
            <w:tcBorders>
              <w:top w:val="single" w:sz="3" w:space="0" w:color="000000"/>
              <w:left w:val="single" w:sz="3" w:space="0" w:color="000000"/>
              <w:bottom w:val="single" w:sz="3" w:space="0" w:color="000000"/>
              <w:right w:val="single" w:sz="3" w:space="0" w:color="000000"/>
            </w:tcBorders>
            <w:tcMar>
              <w:top w:w="28" w:type="dxa"/>
              <w:left w:w="57" w:type="dxa"/>
              <w:bottom w:w="28" w:type="dxa"/>
              <w:right w:w="57" w:type="dxa"/>
            </w:tcMar>
            <w:vAlign w:val="center"/>
          </w:tcPr>
          <w:p w:rsidR="001423A4" w:rsidRPr="00752D8B" w:rsidRDefault="001423A4" w:rsidP="005B5C51">
            <w:pPr>
              <w:pStyle w:val="a"/>
              <w:wordWrap/>
              <w:spacing w:line="216" w:lineRule="auto"/>
              <w:ind w:left="103" w:hanging="103"/>
              <w:jc w:val="left"/>
              <w:rPr>
                <w:rFonts w:ascii="Times New Roman" w:hAnsi="Times New Roman" w:cs="Times New Roman"/>
              </w:rPr>
            </w:pPr>
            <w:r w:rsidRPr="00752D8B">
              <w:rPr>
                <w:rFonts w:ascii="Times New Roman" w:hAnsi="Times New Roman" w:cs="Times New Roman"/>
                <w:sz w:val="24"/>
              </w:rPr>
              <w:t>-</w:t>
            </w:r>
            <w:r>
              <w:rPr>
                <w:rFonts w:ascii="Times New Roman" w:hAnsi="Times New Roman" w:cs="Times New Roman"/>
                <w:sz w:val="24"/>
              </w:rPr>
              <w:t>I</w:t>
            </w:r>
            <w:r w:rsidRPr="00752D8B">
              <w:rPr>
                <w:rFonts w:ascii="Times New Roman" w:hAnsi="Times New Roman" w:cs="Times New Roman"/>
                <w:sz w:val="24"/>
              </w:rPr>
              <w:t>mplementation</w:t>
            </w:r>
          </w:p>
          <w:p w:rsidR="001423A4" w:rsidRPr="00752D8B" w:rsidRDefault="001423A4" w:rsidP="005B5C51">
            <w:pPr>
              <w:pStyle w:val="a"/>
              <w:wordWrap/>
              <w:spacing w:line="216" w:lineRule="auto"/>
              <w:jc w:val="left"/>
              <w:rPr>
                <w:rFonts w:ascii="Times New Roman" w:hAnsi="Times New Roman" w:cs="Times New Roman"/>
              </w:rPr>
            </w:pPr>
            <w:r w:rsidRPr="00752D8B">
              <w:rPr>
                <w:rFonts w:ascii="Times New Roman" w:hAnsi="Times New Roman" w:cs="Times New Roman"/>
                <w:sz w:val="24"/>
              </w:rPr>
              <w:t>-Goals and Indicators</w:t>
            </w:r>
          </w:p>
          <w:p w:rsidR="001423A4" w:rsidRPr="00752D8B" w:rsidRDefault="001423A4" w:rsidP="005B5C51">
            <w:pPr>
              <w:pStyle w:val="a"/>
              <w:wordWrap/>
              <w:spacing w:line="216" w:lineRule="auto"/>
              <w:ind w:left="110" w:hanging="110"/>
              <w:jc w:val="left"/>
              <w:rPr>
                <w:rFonts w:ascii="Times New Roman" w:hAnsi="Times New Roman" w:cs="Times New Roman"/>
              </w:rPr>
            </w:pPr>
            <w:r w:rsidRPr="00752D8B">
              <w:rPr>
                <w:rFonts w:ascii="Times New Roman" w:hAnsi="Times New Roman" w:cs="Times New Roman"/>
                <w:w w:val="95"/>
                <w:sz w:val="24"/>
              </w:rPr>
              <w:t>-</w:t>
            </w:r>
            <w:r>
              <w:rPr>
                <w:rFonts w:ascii="Times New Roman" w:hAnsi="Times New Roman" w:cs="Times New Roman"/>
                <w:w w:val="95"/>
                <w:sz w:val="24"/>
              </w:rPr>
              <w:t>Y</w:t>
            </w:r>
            <w:r w:rsidRPr="00752D8B">
              <w:rPr>
                <w:rFonts w:ascii="Times New Roman" w:hAnsi="Times New Roman" w:cs="Times New Roman"/>
                <w:w w:val="95"/>
                <w:sz w:val="24"/>
              </w:rPr>
              <w:t>early goals</w:t>
            </w:r>
            <w:r>
              <w:rPr>
                <w:rFonts w:ascii="Times New Roman" w:hAnsi="Times New Roman" w:cs="Times New Roman"/>
                <w:w w:val="95"/>
                <w:sz w:val="24"/>
              </w:rPr>
              <w:t xml:space="preserve"> </w:t>
            </w:r>
            <w:r w:rsidRPr="00752D8B">
              <w:rPr>
                <w:rFonts w:ascii="Times New Roman" w:hAnsi="Times New Roman" w:cs="Times New Roman"/>
                <w:w w:val="95"/>
                <w:sz w:val="24"/>
              </w:rPr>
              <w:t>Presented</w:t>
            </w:r>
          </w:p>
        </w:tc>
        <w:tc>
          <w:tcPr>
            <w:tcW w:w="5529" w:type="dxa"/>
            <w:tcBorders>
              <w:top w:val="single" w:sz="3" w:space="0" w:color="000000"/>
              <w:left w:val="single" w:sz="3" w:space="0" w:color="000000"/>
              <w:bottom w:val="single" w:sz="3" w:space="0" w:color="000000"/>
              <w:right w:val="single" w:sz="3" w:space="0" w:color="000000"/>
            </w:tcBorders>
            <w:tcMar>
              <w:top w:w="28" w:type="dxa"/>
              <w:left w:w="57" w:type="dxa"/>
              <w:bottom w:w="28" w:type="dxa"/>
              <w:right w:w="57" w:type="dxa"/>
            </w:tcMar>
            <w:vAlign w:val="center"/>
          </w:tcPr>
          <w:p w:rsidR="001423A4" w:rsidRPr="00752D8B" w:rsidRDefault="001423A4" w:rsidP="005B5C51">
            <w:pPr>
              <w:pStyle w:val="a"/>
              <w:wordWrap/>
              <w:spacing w:line="216" w:lineRule="auto"/>
              <w:ind w:left="103" w:hanging="103"/>
              <w:jc w:val="left"/>
              <w:rPr>
                <w:rFonts w:ascii="Times New Roman" w:hAnsi="Times New Roman" w:cs="Times New Roman"/>
              </w:rPr>
            </w:pPr>
            <w:r w:rsidRPr="00752D8B">
              <w:rPr>
                <w:rFonts w:ascii="Times New Roman" w:hAnsi="Times New Roman" w:cs="Times New Roman"/>
                <w:sz w:val="24"/>
              </w:rPr>
              <w:t>-Environment &amp; Ecology (4)</w:t>
            </w:r>
          </w:p>
          <w:p w:rsidR="001423A4" w:rsidRPr="00752D8B" w:rsidRDefault="001423A4" w:rsidP="005B5C51">
            <w:pPr>
              <w:pStyle w:val="a"/>
              <w:wordWrap/>
              <w:spacing w:line="216" w:lineRule="auto"/>
              <w:ind w:left="103" w:hanging="103"/>
              <w:jc w:val="left"/>
              <w:rPr>
                <w:rFonts w:ascii="Times New Roman" w:hAnsi="Times New Roman" w:cs="Times New Roman"/>
              </w:rPr>
            </w:pPr>
            <w:r w:rsidRPr="00752D8B">
              <w:rPr>
                <w:rFonts w:ascii="Times New Roman" w:hAnsi="Times New Roman" w:cs="Times New Roman"/>
                <w:sz w:val="24"/>
              </w:rPr>
              <w:t>-Green Economy &amp; Society (7)</w:t>
            </w:r>
          </w:p>
          <w:p w:rsidR="001423A4" w:rsidRPr="00752D8B" w:rsidRDefault="001423A4" w:rsidP="005B5C51">
            <w:pPr>
              <w:pStyle w:val="a"/>
              <w:wordWrap/>
              <w:spacing w:line="216" w:lineRule="auto"/>
              <w:ind w:left="103" w:hanging="103"/>
              <w:jc w:val="left"/>
              <w:rPr>
                <w:rFonts w:ascii="Times New Roman" w:hAnsi="Times New Roman" w:cs="Times New Roman"/>
              </w:rPr>
            </w:pPr>
            <w:r w:rsidRPr="00752D8B">
              <w:rPr>
                <w:rFonts w:ascii="Times New Roman" w:hAnsi="Times New Roman" w:cs="Times New Roman"/>
                <w:sz w:val="24"/>
              </w:rPr>
              <w:t>-Green Education (1)</w:t>
            </w:r>
          </w:p>
        </w:tc>
      </w:tr>
    </w:tbl>
    <w:p w:rsidR="001423A4" w:rsidRPr="00752D8B" w:rsidRDefault="001423A4" w:rsidP="001423A4">
      <w:pPr>
        <w:pStyle w:val="a"/>
        <w:rPr>
          <w:rFonts w:ascii="Times New Roman" w:hAnsi="Times New Roman" w:cs="Times New Roman"/>
        </w:rPr>
      </w:pPr>
      <w:r w:rsidRPr="00752D8B">
        <w:rPr>
          <w:rFonts w:ascii="Times New Roman" w:hAnsi="Times New Roman" w:cs="Times New Roman"/>
          <w:sz w:val="24"/>
        </w:rPr>
        <w:t>Table</w:t>
      </w:r>
      <w:r>
        <w:rPr>
          <w:rFonts w:ascii="Times New Roman" w:hAnsi="Times New Roman" w:cs="Times New Roman"/>
          <w:sz w:val="24"/>
        </w:rPr>
        <w:t xml:space="preserve"> 7</w:t>
      </w:r>
      <w:r w:rsidRPr="00752D8B">
        <w:rPr>
          <w:rFonts w:ascii="Times New Roman" w:hAnsi="Times New Roman" w:cs="Times New Roman"/>
          <w:sz w:val="24"/>
        </w:rPr>
        <w:t>: Gwangju SDGs 5th Agenda for Implementing UN SDGs (2017~2021)</w:t>
      </w:r>
    </w:p>
    <w:tbl>
      <w:tblPr>
        <w:tblOverlap w:val="never"/>
        <w:tblW w:w="9639"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4A0" w:firstRow="1" w:lastRow="0" w:firstColumn="1" w:lastColumn="0" w:noHBand="0" w:noVBand="1"/>
      </w:tblPr>
      <w:tblGrid>
        <w:gridCol w:w="816"/>
        <w:gridCol w:w="3862"/>
        <w:gridCol w:w="567"/>
        <w:gridCol w:w="567"/>
        <w:gridCol w:w="3827"/>
      </w:tblGrid>
      <w:tr w:rsidR="001423A4" w:rsidRPr="00752D8B" w:rsidTr="005B5C51">
        <w:trPr>
          <w:trHeight w:val="280"/>
        </w:trPr>
        <w:tc>
          <w:tcPr>
            <w:tcW w:w="816" w:type="dxa"/>
            <w:tcBorders>
              <w:top w:val="single" w:sz="2" w:space="0" w:color="000000"/>
              <w:left w:val="single" w:sz="2" w:space="0" w:color="000000"/>
              <w:bottom w:val="single" w:sz="2" w:space="0" w:color="000000"/>
              <w:right w:val="single" w:sz="2" w:space="0" w:color="000000"/>
            </w:tcBorders>
            <w:shd w:val="clear" w:color="auto" w:fill="E4EBF2"/>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8"/>
                <w:sz w:val="22"/>
              </w:rPr>
              <w:t xml:space="preserve">Areas </w:t>
            </w:r>
          </w:p>
        </w:tc>
        <w:tc>
          <w:tcPr>
            <w:tcW w:w="3862" w:type="dxa"/>
            <w:tcBorders>
              <w:top w:val="single" w:sz="2" w:space="0" w:color="000000"/>
              <w:left w:val="single" w:sz="2" w:space="0" w:color="000000"/>
              <w:bottom w:val="single" w:sz="2" w:space="0" w:color="000000"/>
              <w:right w:val="single" w:sz="2" w:space="0" w:color="000000"/>
            </w:tcBorders>
            <w:shd w:val="clear" w:color="auto" w:fill="E4EBF2"/>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2"/>
              </w:rPr>
              <w:t xml:space="preserve">Agendas </w:t>
            </w:r>
          </w:p>
        </w:tc>
        <w:tc>
          <w:tcPr>
            <w:tcW w:w="567" w:type="dxa"/>
            <w:tcBorders>
              <w:top w:val="single" w:sz="2" w:space="0" w:color="000000"/>
              <w:left w:val="single" w:sz="2" w:space="0" w:color="000000"/>
              <w:bottom w:val="single" w:sz="2" w:space="0" w:color="000000"/>
              <w:right w:val="single" w:sz="2" w:space="0" w:color="000000"/>
            </w:tcBorders>
            <w:shd w:val="clear" w:color="auto" w:fill="E4EBF2"/>
            <w:vAlign w:val="center"/>
          </w:tcPr>
          <w:p w:rsidR="001423A4" w:rsidRPr="00752D8B" w:rsidRDefault="001423A4" w:rsidP="005B5C51">
            <w:pPr>
              <w:pStyle w:val="a"/>
              <w:wordWrap/>
              <w:spacing w:line="312" w:lineRule="auto"/>
              <w:jc w:val="center"/>
              <w:rPr>
                <w:rFonts w:ascii="Times New Roman" w:hAnsi="Times New Roman" w:cs="Times New Roman"/>
              </w:rPr>
            </w:pPr>
            <w:r w:rsidRPr="00C27520">
              <w:rPr>
                <w:rFonts w:ascii="Times New Roman" w:hAnsi="Times New Roman" w:cs="Times New Roman"/>
                <w:w w:val="75"/>
              </w:rPr>
              <w:t>Tasks</w:t>
            </w:r>
          </w:p>
        </w:tc>
        <w:tc>
          <w:tcPr>
            <w:tcW w:w="567" w:type="dxa"/>
            <w:tcBorders>
              <w:top w:val="single" w:sz="2" w:space="0" w:color="000000"/>
              <w:left w:val="single" w:sz="2" w:space="0" w:color="000000"/>
              <w:bottom w:val="single" w:sz="2" w:space="0" w:color="000000"/>
              <w:right w:val="single" w:sz="2" w:space="0" w:color="000000"/>
            </w:tcBorders>
            <w:shd w:val="clear" w:color="auto" w:fill="E4EBF2"/>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79"/>
                <w:sz w:val="22"/>
              </w:rPr>
              <w:t>Indicators</w:t>
            </w:r>
          </w:p>
        </w:tc>
        <w:tc>
          <w:tcPr>
            <w:tcW w:w="3827" w:type="dxa"/>
            <w:tcBorders>
              <w:top w:val="single" w:sz="2" w:space="0" w:color="000000"/>
              <w:left w:val="single" w:sz="2" w:space="0" w:color="000000"/>
              <w:bottom w:val="single" w:sz="2" w:space="0" w:color="000000"/>
              <w:right w:val="single" w:sz="2" w:space="0" w:color="000000"/>
            </w:tcBorders>
            <w:shd w:val="clear" w:color="auto" w:fill="E4EBF2"/>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2"/>
              </w:rPr>
              <w:t>UN SDGs</w:t>
            </w:r>
          </w:p>
        </w:tc>
      </w:tr>
      <w:tr w:rsidR="001423A4" w:rsidRPr="00752D8B" w:rsidTr="005B5C51">
        <w:trPr>
          <w:trHeight w:val="297"/>
        </w:trPr>
        <w:tc>
          <w:tcPr>
            <w:tcW w:w="816" w:type="dxa"/>
            <w:vMerge w:val="restart"/>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2"/>
              </w:rPr>
              <w:t>Environment</w:t>
            </w:r>
          </w:p>
        </w:tc>
        <w:tc>
          <w:tcPr>
            <w:tcW w:w="3862"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ind w:left="172" w:hanging="172"/>
              <w:jc w:val="left"/>
              <w:rPr>
                <w:rFonts w:ascii="Times New Roman" w:hAnsi="Times New Roman" w:cs="Times New Roman"/>
              </w:rPr>
            </w:pPr>
            <w:r w:rsidRPr="00752D8B">
              <w:rPr>
                <w:rFonts w:ascii="Times New Roman" w:hAnsi="Times New Roman" w:cs="Times New Roman"/>
                <w:w w:val="90"/>
              </w:rPr>
              <w:t>1 Water-friendly City with Fresh Water</w:t>
            </w:r>
          </w:p>
        </w:tc>
        <w:tc>
          <w:tcPr>
            <w:tcW w:w="56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0"/>
              </w:rPr>
              <w:t>3</w:t>
            </w:r>
          </w:p>
        </w:tc>
        <w:tc>
          <w:tcPr>
            <w:tcW w:w="56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0"/>
              </w:rPr>
              <w:t>3</w:t>
            </w:r>
          </w:p>
        </w:tc>
        <w:tc>
          <w:tcPr>
            <w:tcW w:w="382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left"/>
              <w:rPr>
                <w:rFonts w:ascii="Times New Roman" w:hAnsi="Times New Roman" w:cs="Times New Roman"/>
              </w:rPr>
            </w:pPr>
            <w:r w:rsidRPr="00752D8B">
              <w:rPr>
                <w:rFonts w:ascii="Times New Roman" w:hAnsi="Times New Roman" w:cs="Times New Roman"/>
              </w:rPr>
              <w:t xml:space="preserve"> 6 Clean Water and Sanitation</w:t>
            </w:r>
          </w:p>
          <w:p w:rsidR="001423A4" w:rsidRPr="00752D8B" w:rsidRDefault="001423A4" w:rsidP="005B5C51">
            <w:pPr>
              <w:pStyle w:val="a"/>
              <w:wordWrap/>
              <w:spacing w:line="312" w:lineRule="auto"/>
              <w:jc w:val="left"/>
              <w:rPr>
                <w:rFonts w:ascii="Times New Roman" w:hAnsi="Times New Roman" w:cs="Times New Roman"/>
              </w:rPr>
            </w:pPr>
            <w:r w:rsidRPr="00752D8B">
              <w:rPr>
                <w:rFonts w:ascii="Times New Roman" w:hAnsi="Times New Roman" w:cs="Times New Roman"/>
              </w:rPr>
              <w:t>14 Life Below Water</w:t>
            </w:r>
          </w:p>
        </w:tc>
      </w:tr>
      <w:tr w:rsidR="001423A4" w:rsidRPr="00752D8B" w:rsidTr="005B5C51">
        <w:trPr>
          <w:trHeight w:val="207"/>
        </w:trPr>
        <w:tc>
          <w:tcPr>
            <w:tcW w:w="816" w:type="dxa"/>
            <w:vMerge/>
            <w:tcBorders>
              <w:top w:val="single" w:sz="2" w:space="0" w:color="000000"/>
              <w:left w:val="single" w:sz="2" w:space="0" w:color="000000"/>
              <w:bottom w:val="single" w:sz="2" w:space="0" w:color="000000"/>
              <w:right w:val="single" w:sz="2" w:space="0" w:color="000000"/>
            </w:tcBorders>
          </w:tcPr>
          <w:p w:rsidR="001423A4" w:rsidRPr="00752D8B" w:rsidRDefault="001423A4" w:rsidP="005B5C51">
            <w:pPr>
              <w:pStyle w:val="a"/>
              <w:rPr>
                <w:rFonts w:ascii="Times New Roman" w:hAnsi="Times New Roman" w:cs="Times New Roman"/>
              </w:rPr>
            </w:pPr>
          </w:p>
        </w:tc>
        <w:tc>
          <w:tcPr>
            <w:tcW w:w="3862"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ind w:left="172" w:hanging="172"/>
              <w:jc w:val="left"/>
              <w:rPr>
                <w:rFonts w:ascii="Times New Roman" w:hAnsi="Times New Roman" w:cs="Times New Roman"/>
              </w:rPr>
            </w:pPr>
            <w:r w:rsidRPr="00752D8B">
              <w:rPr>
                <w:rFonts w:ascii="Times New Roman" w:hAnsi="Times New Roman" w:cs="Times New Roman"/>
                <w:w w:val="90"/>
              </w:rPr>
              <w:t xml:space="preserve">2 Urban Forest in Harmony with Surrounding Hills </w:t>
            </w:r>
          </w:p>
        </w:tc>
        <w:tc>
          <w:tcPr>
            <w:tcW w:w="56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0"/>
              </w:rPr>
              <w:t>4</w:t>
            </w:r>
          </w:p>
        </w:tc>
        <w:tc>
          <w:tcPr>
            <w:tcW w:w="56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0"/>
              </w:rPr>
              <w:t>5</w:t>
            </w:r>
          </w:p>
        </w:tc>
        <w:tc>
          <w:tcPr>
            <w:tcW w:w="382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ind w:left="103" w:hanging="103"/>
              <w:jc w:val="left"/>
              <w:rPr>
                <w:rFonts w:ascii="Times New Roman" w:hAnsi="Times New Roman" w:cs="Times New Roman"/>
              </w:rPr>
            </w:pPr>
            <w:r w:rsidRPr="00752D8B">
              <w:rPr>
                <w:rFonts w:ascii="Times New Roman" w:hAnsi="Times New Roman" w:cs="Times New Roman"/>
              </w:rPr>
              <w:t>15 Life on Land</w:t>
            </w:r>
          </w:p>
        </w:tc>
      </w:tr>
      <w:tr w:rsidR="001423A4" w:rsidRPr="00752D8B" w:rsidTr="005B5C51">
        <w:trPr>
          <w:trHeight w:val="516"/>
        </w:trPr>
        <w:tc>
          <w:tcPr>
            <w:tcW w:w="816" w:type="dxa"/>
            <w:vMerge/>
            <w:tcBorders>
              <w:top w:val="single" w:sz="2" w:space="0" w:color="000000"/>
              <w:left w:val="single" w:sz="2" w:space="0" w:color="000000"/>
              <w:bottom w:val="single" w:sz="2" w:space="0" w:color="000000"/>
              <w:right w:val="single" w:sz="2" w:space="0" w:color="000000"/>
            </w:tcBorders>
          </w:tcPr>
          <w:p w:rsidR="001423A4" w:rsidRPr="00752D8B" w:rsidRDefault="001423A4" w:rsidP="005B5C51">
            <w:pPr>
              <w:pStyle w:val="a"/>
              <w:rPr>
                <w:rFonts w:ascii="Times New Roman" w:hAnsi="Times New Roman" w:cs="Times New Roman"/>
              </w:rPr>
            </w:pPr>
          </w:p>
        </w:tc>
        <w:tc>
          <w:tcPr>
            <w:tcW w:w="3862"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ind w:left="172" w:hanging="172"/>
              <w:jc w:val="left"/>
              <w:rPr>
                <w:rFonts w:ascii="Times New Roman" w:hAnsi="Times New Roman" w:cs="Times New Roman"/>
              </w:rPr>
            </w:pPr>
            <w:r w:rsidRPr="00752D8B">
              <w:rPr>
                <w:rFonts w:ascii="Times New Roman" w:hAnsi="Times New Roman" w:cs="Times New Roman"/>
                <w:w w:val="90"/>
              </w:rPr>
              <w:t>3 Cool City with Pleasant Breeze</w:t>
            </w:r>
          </w:p>
        </w:tc>
        <w:tc>
          <w:tcPr>
            <w:tcW w:w="56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0"/>
              </w:rPr>
              <w:t>4</w:t>
            </w:r>
          </w:p>
        </w:tc>
        <w:tc>
          <w:tcPr>
            <w:tcW w:w="56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0"/>
              </w:rPr>
              <w:t>2</w:t>
            </w:r>
          </w:p>
        </w:tc>
        <w:tc>
          <w:tcPr>
            <w:tcW w:w="382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ind w:left="103" w:hanging="103"/>
              <w:jc w:val="left"/>
              <w:rPr>
                <w:rFonts w:ascii="Times New Roman" w:hAnsi="Times New Roman" w:cs="Times New Roman"/>
              </w:rPr>
            </w:pPr>
            <w:r w:rsidRPr="00752D8B">
              <w:rPr>
                <w:rFonts w:ascii="Times New Roman" w:hAnsi="Times New Roman" w:cs="Times New Roman"/>
              </w:rPr>
              <w:t>13 Climate Action</w:t>
            </w:r>
          </w:p>
          <w:p w:rsidR="001423A4" w:rsidRPr="00752D8B" w:rsidRDefault="001423A4" w:rsidP="005B5C51">
            <w:pPr>
              <w:pStyle w:val="a"/>
              <w:wordWrap/>
              <w:spacing w:line="312" w:lineRule="auto"/>
              <w:ind w:left="103" w:hanging="103"/>
              <w:jc w:val="left"/>
              <w:rPr>
                <w:rFonts w:ascii="Times New Roman" w:hAnsi="Times New Roman" w:cs="Times New Roman"/>
              </w:rPr>
            </w:pPr>
            <w:r w:rsidRPr="00752D8B">
              <w:rPr>
                <w:rFonts w:ascii="Times New Roman" w:hAnsi="Times New Roman" w:cs="Times New Roman"/>
              </w:rPr>
              <w:t>15 Life on Land</w:t>
            </w:r>
          </w:p>
        </w:tc>
      </w:tr>
      <w:tr w:rsidR="001423A4" w:rsidRPr="00752D8B" w:rsidTr="005B5C51">
        <w:trPr>
          <w:trHeight w:val="155"/>
        </w:trPr>
        <w:tc>
          <w:tcPr>
            <w:tcW w:w="816" w:type="dxa"/>
            <w:vMerge/>
            <w:tcBorders>
              <w:top w:val="single" w:sz="2" w:space="0" w:color="000000"/>
              <w:left w:val="single" w:sz="2" w:space="0" w:color="000000"/>
              <w:bottom w:val="single" w:sz="2" w:space="0" w:color="000000"/>
              <w:right w:val="single" w:sz="2" w:space="0" w:color="000000"/>
            </w:tcBorders>
          </w:tcPr>
          <w:p w:rsidR="001423A4" w:rsidRPr="00752D8B" w:rsidRDefault="001423A4" w:rsidP="005B5C51">
            <w:pPr>
              <w:pStyle w:val="a"/>
              <w:rPr>
                <w:rFonts w:ascii="Times New Roman" w:hAnsi="Times New Roman" w:cs="Times New Roman"/>
              </w:rPr>
            </w:pPr>
          </w:p>
        </w:tc>
        <w:tc>
          <w:tcPr>
            <w:tcW w:w="3862"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ind w:left="172" w:hanging="172"/>
              <w:jc w:val="left"/>
              <w:rPr>
                <w:rFonts w:ascii="Times New Roman" w:hAnsi="Times New Roman" w:cs="Times New Roman"/>
              </w:rPr>
            </w:pPr>
            <w:r w:rsidRPr="00752D8B">
              <w:rPr>
                <w:rFonts w:ascii="Times New Roman" w:hAnsi="Times New Roman" w:cs="Times New Roman"/>
                <w:w w:val="90"/>
              </w:rPr>
              <w:t>4 A City Safe from Hazardous Chemicals</w:t>
            </w:r>
          </w:p>
        </w:tc>
        <w:tc>
          <w:tcPr>
            <w:tcW w:w="56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0"/>
              </w:rPr>
              <w:t>4</w:t>
            </w:r>
          </w:p>
        </w:tc>
        <w:tc>
          <w:tcPr>
            <w:tcW w:w="56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0"/>
              </w:rPr>
              <w:t>2</w:t>
            </w:r>
          </w:p>
        </w:tc>
        <w:tc>
          <w:tcPr>
            <w:tcW w:w="382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ind w:left="103" w:hanging="103"/>
              <w:jc w:val="left"/>
              <w:rPr>
                <w:rFonts w:ascii="Times New Roman" w:hAnsi="Times New Roman" w:cs="Times New Roman"/>
              </w:rPr>
            </w:pPr>
            <w:r w:rsidRPr="00752D8B">
              <w:rPr>
                <w:rFonts w:ascii="Times New Roman" w:hAnsi="Times New Roman" w:cs="Times New Roman"/>
              </w:rPr>
              <w:t xml:space="preserve"> 3 Good Health and Well-Being</w:t>
            </w:r>
          </w:p>
        </w:tc>
      </w:tr>
      <w:tr w:rsidR="001423A4" w:rsidRPr="00752D8B" w:rsidTr="005B5C51">
        <w:trPr>
          <w:trHeight w:val="331"/>
        </w:trPr>
        <w:tc>
          <w:tcPr>
            <w:tcW w:w="816" w:type="dxa"/>
            <w:vMerge/>
            <w:tcBorders>
              <w:top w:val="single" w:sz="2" w:space="0" w:color="000000"/>
              <w:left w:val="single" w:sz="2" w:space="0" w:color="000000"/>
              <w:bottom w:val="single" w:sz="2" w:space="0" w:color="000000"/>
              <w:right w:val="single" w:sz="2" w:space="0" w:color="000000"/>
            </w:tcBorders>
          </w:tcPr>
          <w:p w:rsidR="001423A4" w:rsidRPr="00752D8B" w:rsidRDefault="001423A4" w:rsidP="005B5C51">
            <w:pPr>
              <w:pStyle w:val="a"/>
              <w:rPr>
                <w:rFonts w:ascii="Times New Roman" w:hAnsi="Times New Roman" w:cs="Times New Roman"/>
              </w:rPr>
            </w:pPr>
          </w:p>
        </w:tc>
        <w:tc>
          <w:tcPr>
            <w:tcW w:w="3862"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ind w:left="172" w:hanging="172"/>
              <w:jc w:val="left"/>
              <w:rPr>
                <w:rFonts w:ascii="Times New Roman" w:hAnsi="Times New Roman" w:cs="Times New Roman"/>
              </w:rPr>
            </w:pPr>
            <w:r w:rsidRPr="00752D8B">
              <w:rPr>
                <w:rFonts w:ascii="Times New Roman" w:hAnsi="Times New Roman" w:cs="Times New Roman"/>
                <w:w w:val="90"/>
              </w:rPr>
              <w:t>5 Resource Recycling in Everyday Life</w:t>
            </w:r>
          </w:p>
        </w:tc>
        <w:tc>
          <w:tcPr>
            <w:tcW w:w="56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0"/>
              </w:rPr>
              <w:t>4</w:t>
            </w:r>
          </w:p>
        </w:tc>
        <w:tc>
          <w:tcPr>
            <w:tcW w:w="56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0"/>
              </w:rPr>
              <w:t>3</w:t>
            </w:r>
          </w:p>
        </w:tc>
        <w:tc>
          <w:tcPr>
            <w:tcW w:w="382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ind w:left="345" w:hanging="345"/>
              <w:jc w:val="left"/>
              <w:rPr>
                <w:rFonts w:ascii="Times New Roman" w:hAnsi="Times New Roman" w:cs="Times New Roman"/>
              </w:rPr>
            </w:pPr>
            <w:r w:rsidRPr="00752D8B">
              <w:rPr>
                <w:rFonts w:ascii="Times New Roman" w:hAnsi="Times New Roman" w:cs="Times New Roman"/>
              </w:rPr>
              <w:t>12 Responsible Consumption and Production</w:t>
            </w:r>
          </w:p>
        </w:tc>
      </w:tr>
      <w:tr w:rsidR="001423A4" w:rsidRPr="00752D8B" w:rsidTr="005B5C51">
        <w:trPr>
          <w:trHeight w:val="516"/>
        </w:trPr>
        <w:tc>
          <w:tcPr>
            <w:tcW w:w="816" w:type="dxa"/>
            <w:vMerge w:val="restart"/>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2"/>
              </w:rPr>
              <w:t>Economy</w:t>
            </w:r>
          </w:p>
        </w:tc>
        <w:tc>
          <w:tcPr>
            <w:tcW w:w="3862"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spacing w:line="312" w:lineRule="auto"/>
              <w:rPr>
                <w:rFonts w:ascii="Times New Roman" w:hAnsi="Times New Roman" w:cs="Times New Roman"/>
              </w:rPr>
            </w:pPr>
            <w:r w:rsidRPr="00752D8B">
              <w:rPr>
                <w:rFonts w:ascii="Times New Roman" w:hAnsi="Times New Roman" w:cs="Times New Roman"/>
                <w:w w:val="90"/>
              </w:rPr>
              <w:t>6 Sustainable Green Economy</w:t>
            </w:r>
          </w:p>
        </w:tc>
        <w:tc>
          <w:tcPr>
            <w:tcW w:w="56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0"/>
              </w:rPr>
              <w:t>4</w:t>
            </w:r>
          </w:p>
        </w:tc>
        <w:tc>
          <w:tcPr>
            <w:tcW w:w="56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0"/>
              </w:rPr>
              <w:t>2</w:t>
            </w:r>
          </w:p>
        </w:tc>
        <w:tc>
          <w:tcPr>
            <w:tcW w:w="382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ind w:left="345" w:hanging="345"/>
              <w:jc w:val="left"/>
              <w:rPr>
                <w:rFonts w:ascii="Times New Roman" w:hAnsi="Times New Roman" w:cs="Times New Roman"/>
              </w:rPr>
            </w:pPr>
            <w:r w:rsidRPr="00752D8B">
              <w:rPr>
                <w:rFonts w:ascii="Times New Roman" w:hAnsi="Times New Roman" w:cs="Times New Roman"/>
              </w:rPr>
              <w:t>12 Responsible Consumption and Production</w:t>
            </w:r>
          </w:p>
          <w:p w:rsidR="001423A4" w:rsidRPr="00752D8B" w:rsidRDefault="001423A4" w:rsidP="005B5C51">
            <w:pPr>
              <w:pStyle w:val="a"/>
              <w:wordWrap/>
              <w:spacing w:line="312" w:lineRule="auto"/>
              <w:ind w:left="345" w:hanging="345"/>
              <w:jc w:val="left"/>
              <w:rPr>
                <w:rFonts w:ascii="Times New Roman" w:hAnsi="Times New Roman" w:cs="Times New Roman"/>
              </w:rPr>
            </w:pPr>
            <w:r w:rsidRPr="00752D8B">
              <w:rPr>
                <w:rFonts w:ascii="Times New Roman" w:hAnsi="Times New Roman" w:cs="Times New Roman"/>
              </w:rPr>
              <w:t xml:space="preserve"> 9 Industry, Innovation and Infrastructure</w:t>
            </w:r>
          </w:p>
        </w:tc>
      </w:tr>
      <w:tr w:rsidR="001423A4" w:rsidRPr="00752D8B" w:rsidTr="005B5C51">
        <w:trPr>
          <w:trHeight w:val="253"/>
        </w:trPr>
        <w:tc>
          <w:tcPr>
            <w:tcW w:w="816" w:type="dxa"/>
            <w:vMerge/>
            <w:tcBorders>
              <w:top w:val="single" w:sz="2" w:space="0" w:color="000000"/>
              <w:left w:val="single" w:sz="2" w:space="0" w:color="000000"/>
              <w:bottom w:val="single" w:sz="2" w:space="0" w:color="000000"/>
              <w:right w:val="single" w:sz="2" w:space="0" w:color="000000"/>
            </w:tcBorders>
          </w:tcPr>
          <w:p w:rsidR="001423A4" w:rsidRPr="00752D8B" w:rsidRDefault="001423A4" w:rsidP="005B5C51">
            <w:pPr>
              <w:pStyle w:val="a"/>
              <w:rPr>
                <w:rFonts w:ascii="Times New Roman" w:hAnsi="Times New Roman" w:cs="Times New Roman"/>
              </w:rPr>
            </w:pPr>
          </w:p>
        </w:tc>
        <w:tc>
          <w:tcPr>
            <w:tcW w:w="3862"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spacing w:line="312" w:lineRule="auto"/>
              <w:rPr>
                <w:rFonts w:ascii="Times New Roman" w:hAnsi="Times New Roman" w:cs="Times New Roman"/>
              </w:rPr>
            </w:pPr>
            <w:r w:rsidRPr="00752D8B">
              <w:rPr>
                <w:rFonts w:ascii="Times New Roman" w:hAnsi="Times New Roman" w:cs="Times New Roman"/>
                <w:w w:val="90"/>
              </w:rPr>
              <w:t>7 City of Energy Conversion</w:t>
            </w:r>
          </w:p>
        </w:tc>
        <w:tc>
          <w:tcPr>
            <w:tcW w:w="56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0"/>
              </w:rPr>
              <w:t>4</w:t>
            </w:r>
          </w:p>
        </w:tc>
        <w:tc>
          <w:tcPr>
            <w:tcW w:w="56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0"/>
              </w:rPr>
              <w:t>3</w:t>
            </w:r>
          </w:p>
        </w:tc>
        <w:tc>
          <w:tcPr>
            <w:tcW w:w="382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ind w:left="103" w:hanging="103"/>
              <w:jc w:val="left"/>
              <w:rPr>
                <w:rFonts w:ascii="Times New Roman" w:hAnsi="Times New Roman" w:cs="Times New Roman"/>
              </w:rPr>
            </w:pPr>
            <w:r w:rsidRPr="00752D8B">
              <w:rPr>
                <w:rFonts w:ascii="Times New Roman" w:hAnsi="Times New Roman" w:cs="Times New Roman"/>
              </w:rPr>
              <w:t xml:space="preserve"> 7 Affordable and Clean Energy</w:t>
            </w:r>
          </w:p>
        </w:tc>
      </w:tr>
      <w:tr w:rsidR="001423A4" w:rsidRPr="00752D8B" w:rsidTr="005B5C51">
        <w:trPr>
          <w:trHeight w:val="516"/>
        </w:trPr>
        <w:tc>
          <w:tcPr>
            <w:tcW w:w="816" w:type="dxa"/>
            <w:vMerge/>
            <w:tcBorders>
              <w:top w:val="single" w:sz="2" w:space="0" w:color="000000"/>
              <w:left w:val="single" w:sz="2" w:space="0" w:color="000000"/>
              <w:bottom w:val="single" w:sz="2" w:space="0" w:color="000000"/>
              <w:right w:val="single" w:sz="2" w:space="0" w:color="000000"/>
            </w:tcBorders>
          </w:tcPr>
          <w:p w:rsidR="001423A4" w:rsidRPr="00752D8B" w:rsidRDefault="001423A4" w:rsidP="005B5C51">
            <w:pPr>
              <w:pStyle w:val="a"/>
              <w:rPr>
                <w:rFonts w:ascii="Times New Roman" w:hAnsi="Times New Roman" w:cs="Times New Roman"/>
              </w:rPr>
            </w:pPr>
          </w:p>
        </w:tc>
        <w:tc>
          <w:tcPr>
            <w:tcW w:w="3862"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spacing w:line="312" w:lineRule="auto"/>
              <w:rPr>
                <w:rFonts w:ascii="Times New Roman" w:hAnsi="Times New Roman" w:cs="Times New Roman"/>
              </w:rPr>
            </w:pPr>
            <w:r w:rsidRPr="00752D8B">
              <w:rPr>
                <w:rFonts w:ascii="Times New Roman" w:hAnsi="Times New Roman" w:cs="Times New Roman"/>
                <w:w w:val="90"/>
              </w:rPr>
              <w:t>8 Urban Farming with Citizens</w:t>
            </w:r>
          </w:p>
        </w:tc>
        <w:tc>
          <w:tcPr>
            <w:tcW w:w="56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0"/>
              </w:rPr>
              <w:t>4</w:t>
            </w:r>
          </w:p>
        </w:tc>
        <w:tc>
          <w:tcPr>
            <w:tcW w:w="56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0"/>
              </w:rPr>
              <w:t>3</w:t>
            </w:r>
          </w:p>
        </w:tc>
        <w:tc>
          <w:tcPr>
            <w:tcW w:w="382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ind w:left="103" w:hanging="103"/>
              <w:jc w:val="left"/>
              <w:rPr>
                <w:rFonts w:ascii="Times New Roman" w:hAnsi="Times New Roman" w:cs="Times New Roman"/>
              </w:rPr>
            </w:pPr>
            <w:r w:rsidRPr="00752D8B">
              <w:rPr>
                <w:rFonts w:ascii="Times New Roman" w:hAnsi="Times New Roman" w:cs="Times New Roman"/>
              </w:rPr>
              <w:t xml:space="preserve"> 2 Zero Hunger</w:t>
            </w:r>
          </w:p>
          <w:p w:rsidR="001423A4" w:rsidRPr="00752D8B" w:rsidRDefault="001423A4" w:rsidP="005B5C51">
            <w:pPr>
              <w:pStyle w:val="a"/>
              <w:wordWrap/>
              <w:spacing w:line="312" w:lineRule="auto"/>
              <w:ind w:left="345" w:hanging="345"/>
              <w:jc w:val="left"/>
              <w:rPr>
                <w:rFonts w:ascii="Times New Roman" w:hAnsi="Times New Roman" w:cs="Times New Roman"/>
              </w:rPr>
            </w:pPr>
            <w:r w:rsidRPr="00752D8B">
              <w:rPr>
                <w:rFonts w:ascii="Times New Roman" w:hAnsi="Times New Roman" w:cs="Times New Roman"/>
              </w:rPr>
              <w:t>12 Responsible Consumption and Production</w:t>
            </w:r>
          </w:p>
        </w:tc>
      </w:tr>
      <w:tr w:rsidR="001423A4" w:rsidRPr="00752D8B" w:rsidTr="005B5C51">
        <w:trPr>
          <w:trHeight w:val="516"/>
        </w:trPr>
        <w:tc>
          <w:tcPr>
            <w:tcW w:w="816" w:type="dxa"/>
            <w:vMerge/>
            <w:tcBorders>
              <w:top w:val="single" w:sz="2" w:space="0" w:color="000000"/>
              <w:left w:val="single" w:sz="2" w:space="0" w:color="000000"/>
              <w:bottom w:val="single" w:sz="2" w:space="0" w:color="000000"/>
              <w:right w:val="single" w:sz="2" w:space="0" w:color="000000"/>
            </w:tcBorders>
          </w:tcPr>
          <w:p w:rsidR="001423A4" w:rsidRPr="00752D8B" w:rsidRDefault="001423A4" w:rsidP="005B5C51">
            <w:pPr>
              <w:pStyle w:val="a"/>
              <w:rPr>
                <w:rFonts w:ascii="Times New Roman" w:hAnsi="Times New Roman" w:cs="Times New Roman"/>
              </w:rPr>
            </w:pPr>
          </w:p>
        </w:tc>
        <w:tc>
          <w:tcPr>
            <w:tcW w:w="3862"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spacing w:line="312" w:lineRule="auto"/>
              <w:rPr>
                <w:rFonts w:ascii="Times New Roman" w:hAnsi="Times New Roman" w:cs="Times New Roman"/>
              </w:rPr>
            </w:pPr>
            <w:r w:rsidRPr="00752D8B">
              <w:rPr>
                <w:rFonts w:ascii="Times New Roman" w:hAnsi="Times New Roman" w:cs="Times New Roman"/>
                <w:w w:val="90"/>
              </w:rPr>
              <w:t>9 Social Economy with Citizens</w:t>
            </w:r>
          </w:p>
        </w:tc>
        <w:tc>
          <w:tcPr>
            <w:tcW w:w="56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0"/>
              </w:rPr>
              <w:t>4</w:t>
            </w:r>
          </w:p>
        </w:tc>
        <w:tc>
          <w:tcPr>
            <w:tcW w:w="56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0"/>
              </w:rPr>
              <w:t>5</w:t>
            </w:r>
          </w:p>
        </w:tc>
        <w:tc>
          <w:tcPr>
            <w:tcW w:w="382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ind w:left="103" w:hanging="103"/>
              <w:jc w:val="left"/>
              <w:rPr>
                <w:rFonts w:ascii="Times New Roman" w:hAnsi="Times New Roman" w:cs="Times New Roman"/>
              </w:rPr>
            </w:pPr>
            <w:r w:rsidRPr="00752D8B">
              <w:rPr>
                <w:rFonts w:ascii="Times New Roman" w:hAnsi="Times New Roman" w:cs="Times New Roman"/>
              </w:rPr>
              <w:t xml:space="preserve"> 8 Decent Work and Economic Growth</w:t>
            </w:r>
          </w:p>
          <w:p w:rsidR="001423A4" w:rsidRPr="00752D8B" w:rsidRDefault="001423A4" w:rsidP="005B5C51">
            <w:pPr>
              <w:pStyle w:val="a"/>
              <w:wordWrap/>
              <w:spacing w:line="312" w:lineRule="auto"/>
              <w:ind w:left="345" w:hanging="345"/>
              <w:jc w:val="left"/>
              <w:rPr>
                <w:rFonts w:ascii="Times New Roman" w:hAnsi="Times New Roman" w:cs="Times New Roman"/>
              </w:rPr>
            </w:pPr>
            <w:r w:rsidRPr="00752D8B">
              <w:rPr>
                <w:rFonts w:ascii="Times New Roman" w:hAnsi="Times New Roman" w:cs="Times New Roman"/>
              </w:rPr>
              <w:t xml:space="preserve"> 9 Industry, Innovation and Infrastructure</w:t>
            </w:r>
          </w:p>
        </w:tc>
      </w:tr>
      <w:tr w:rsidR="001423A4" w:rsidRPr="00752D8B" w:rsidTr="005B5C51">
        <w:trPr>
          <w:trHeight w:val="418"/>
        </w:trPr>
        <w:tc>
          <w:tcPr>
            <w:tcW w:w="816" w:type="dxa"/>
            <w:vMerge w:val="restart"/>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2"/>
              </w:rPr>
              <w:t>Society</w:t>
            </w:r>
          </w:p>
        </w:tc>
        <w:tc>
          <w:tcPr>
            <w:tcW w:w="3862"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ind w:left="345" w:hanging="345"/>
              <w:jc w:val="left"/>
              <w:rPr>
                <w:rFonts w:ascii="Times New Roman" w:hAnsi="Times New Roman" w:cs="Times New Roman"/>
              </w:rPr>
            </w:pPr>
            <w:r w:rsidRPr="00752D8B">
              <w:rPr>
                <w:rFonts w:ascii="Times New Roman" w:hAnsi="Times New Roman" w:cs="Times New Roman"/>
              </w:rPr>
              <w:t xml:space="preserve">10 </w:t>
            </w:r>
            <w:r w:rsidRPr="00752D8B">
              <w:rPr>
                <w:rFonts w:ascii="Times New Roman" w:hAnsi="Times New Roman" w:cs="Times New Roman"/>
                <w:w w:val="90"/>
              </w:rPr>
              <w:t xml:space="preserve">Self-Supporting Welfare Community </w:t>
            </w:r>
          </w:p>
        </w:tc>
        <w:tc>
          <w:tcPr>
            <w:tcW w:w="56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0"/>
              </w:rPr>
              <w:t>3</w:t>
            </w:r>
          </w:p>
        </w:tc>
        <w:tc>
          <w:tcPr>
            <w:tcW w:w="56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0"/>
              </w:rPr>
              <w:t>3</w:t>
            </w:r>
          </w:p>
        </w:tc>
        <w:tc>
          <w:tcPr>
            <w:tcW w:w="382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ind w:left="103" w:hanging="103"/>
              <w:jc w:val="left"/>
              <w:rPr>
                <w:rFonts w:ascii="Times New Roman" w:hAnsi="Times New Roman" w:cs="Times New Roman"/>
              </w:rPr>
            </w:pPr>
            <w:r w:rsidRPr="00752D8B">
              <w:rPr>
                <w:rFonts w:ascii="Times New Roman" w:hAnsi="Times New Roman" w:cs="Times New Roman"/>
              </w:rPr>
              <w:t xml:space="preserve"> 1 No Poverty</w:t>
            </w:r>
          </w:p>
          <w:p w:rsidR="001423A4" w:rsidRPr="00752D8B" w:rsidRDefault="001423A4" w:rsidP="005B5C51">
            <w:pPr>
              <w:pStyle w:val="a"/>
              <w:wordWrap/>
              <w:spacing w:line="312" w:lineRule="auto"/>
              <w:ind w:left="103" w:hanging="103"/>
              <w:jc w:val="left"/>
              <w:rPr>
                <w:rFonts w:ascii="Times New Roman" w:hAnsi="Times New Roman" w:cs="Times New Roman"/>
              </w:rPr>
            </w:pPr>
            <w:r w:rsidRPr="00752D8B">
              <w:rPr>
                <w:rFonts w:ascii="Times New Roman" w:hAnsi="Times New Roman" w:cs="Times New Roman"/>
              </w:rPr>
              <w:t xml:space="preserve"> 7 Affordable and Clean Energy</w:t>
            </w:r>
          </w:p>
          <w:p w:rsidR="001423A4" w:rsidRPr="00752D8B" w:rsidRDefault="001423A4" w:rsidP="005B5C51">
            <w:pPr>
              <w:pStyle w:val="a"/>
              <w:wordWrap/>
              <w:spacing w:line="312" w:lineRule="auto"/>
              <w:ind w:left="103" w:hanging="103"/>
              <w:jc w:val="left"/>
              <w:rPr>
                <w:rFonts w:ascii="Times New Roman" w:hAnsi="Times New Roman" w:cs="Times New Roman"/>
              </w:rPr>
            </w:pPr>
            <w:r w:rsidRPr="00752D8B">
              <w:rPr>
                <w:rFonts w:ascii="Times New Roman" w:hAnsi="Times New Roman" w:cs="Times New Roman"/>
              </w:rPr>
              <w:t>13 Climate Action</w:t>
            </w:r>
          </w:p>
        </w:tc>
      </w:tr>
      <w:tr w:rsidR="001423A4" w:rsidRPr="00752D8B" w:rsidTr="005B5C51">
        <w:trPr>
          <w:trHeight w:val="305"/>
        </w:trPr>
        <w:tc>
          <w:tcPr>
            <w:tcW w:w="816" w:type="dxa"/>
            <w:vMerge/>
            <w:tcBorders>
              <w:top w:val="single" w:sz="2" w:space="0" w:color="000000"/>
              <w:left w:val="single" w:sz="2" w:space="0" w:color="000000"/>
              <w:bottom w:val="single" w:sz="2" w:space="0" w:color="000000"/>
              <w:right w:val="single" w:sz="2" w:space="0" w:color="000000"/>
            </w:tcBorders>
          </w:tcPr>
          <w:p w:rsidR="001423A4" w:rsidRPr="00752D8B" w:rsidRDefault="001423A4" w:rsidP="005B5C51">
            <w:pPr>
              <w:pStyle w:val="a"/>
              <w:rPr>
                <w:rFonts w:ascii="Times New Roman" w:hAnsi="Times New Roman" w:cs="Times New Roman"/>
              </w:rPr>
            </w:pPr>
          </w:p>
        </w:tc>
        <w:tc>
          <w:tcPr>
            <w:tcW w:w="3862"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ind w:left="345" w:hanging="345"/>
              <w:jc w:val="left"/>
              <w:rPr>
                <w:rFonts w:ascii="Times New Roman" w:hAnsi="Times New Roman" w:cs="Times New Roman"/>
              </w:rPr>
            </w:pPr>
            <w:r w:rsidRPr="00752D8B">
              <w:rPr>
                <w:rFonts w:ascii="Times New Roman" w:hAnsi="Times New Roman" w:cs="Times New Roman"/>
              </w:rPr>
              <w:t xml:space="preserve">11 </w:t>
            </w:r>
            <w:r w:rsidRPr="00752D8B">
              <w:rPr>
                <w:rFonts w:ascii="Times New Roman" w:hAnsi="Times New Roman" w:cs="Times New Roman"/>
                <w:w w:val="90"/>
              </w:rPr>
              <w:t>Gwangju Community of Sharing</w:t>
            </w:r>
          </w:p>
        </w:tc>
        <w:tc>
          <w:tcPr>
            <w:tcW w:w="56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0"/>
              </w:rPr>
              <w:t>6</w:t>
            </w:r>
          </w:p>
        </w:tc>
        <w:tc>
          <w:tcPr>
            <w:tcW w:w="56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0"/>
              </w:rPr>
              <w:t>4</w:t>
            </w:r>
          </w:p>
        </w:tc>
        <w:tc>
          <w:tcPr>
            <w:tcW w:w="382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ind w:left="103" w:hanging="103"/>
              <w:jc w:val="left"/>
              <w:rPr>
                <w:rFonts w:ascii="Times New Roman" w:hAnsi="Times New Roman" w:cs="Times New Roman"/>
              </w:rPr>
            </w:pPr>
            <w:r w:rsidRPr="00752D8B">
              <w:rPr>
                <w:rFonts w:ascii="Times New Roman" w:hAnsi="Times New Roman" w:cs="Times New Roman"/>
              </w:rPr>
              <w:t>16 Peace, Justice and Strong Institutions</w:t>
            </w:r>
          </w:p>
        </w:tc>
      </w:tr>
      <w:tr w:rsidR="001423A4" w:rsidRPr="00752D8B" w:rsidTr="005B5C51">
        <w:trPr>
          <w:trHeight w:val="367"/>
        </w:trPr>
        <w:tc>
          <w:tcPr>
            <w:tcW w:w="816" w:type="dxa"/>
            <w:vMerge/>
            <w:tcBorders>
              <w:top w:val="single" w:sz="2" w:space="0" w:color="000000"/>
              <w:left w:val="single" w:sz="2" w:space="0" w:color="000000"/>
              <w:bottom w:val="single" w:sz="2" w:space="0" w:color="000000"/>
              <w:right w:val="single" w:sz="2" w:space="0" w:color="000000"/>
            </w:tcBorders>
          </w:tcPr>
          <w:p w:rsidR="001423A4" w:rsidRPr="00752D8B" w:rsidRDefault="001423A4" w:rsidP="005B5C51">
            <w:pPr>
              <w:pStyle w:val="a"/>
              <w:rPr>
                <w:rFonts w:ascii="Times New Roman" w:hAnsi="Times New Roman" w:cs="Times New Roman"/>
              </w:rPr>
            </w:pPr>
          </w:p>
        </w:tc>
        <w:tc>
          <w:tcPr>
            <w:tcW w:w="3862"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ind w:left="345" w:hanging="345"/>
              <w:jc w:val="left"/>
              <w:rPr>
                <w:rFonts w:ascii="Times New Roman" w:hAnsi="Times New Roman" w:cs="Times New Roman"/>
              </w:rPr>
            </w:pPr>
            <w:r w:rsidRPr="00752D8B">
              <w:rPr>
                <w:rFonts w:ascii="Times New Roman" w:hAnsi="Times New Roman" w:cs="Times New Roman"/>
              </w:rPr>
              <w:t xml:space="preserve">12 </w:t>
            </w:r>
            <w:r w:rsidRPr="00752D8B">
              <w:rPr>
                <w:rFonts w:ascii="Times New Roman" w:hAnsi="Times New Roman" w:cs="Times New Roman"/>
                <w:spacing w:val="-1"/>
                <w:w w:val="90"/>
              </w:rPr>
              <w:t>Equal Community Respecting Diversity</w:t>
            </w:r>
          </w:p>
        </w:tc>
        <w:tc>
          <w:tcPr>
            <w:tcW w:w="56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0"/>
              </w:rPr>
              <w:t>3</w:t>
            </w:r>
          </w:p>
        </w:tc>
        <w:tc>
          <w:tcPr>
            <w:tcW w:w="56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0"/>
              </w:rPr>
              <w:t>6</w:t>
            </w:r>
          </w:p>
        </w:tc>
        <w:tc>
          <w:tcPr>
            <w:tcW w:w="382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ind w:left="103" w:hanging="103"/>
              <w:jc w:val="left"/>
              <w:rPr>
                <w:rFonts w:ascii="Times New Roman" w:hAnsi="Times New Roman" w:cs="Times New Roman"/>
              </w:rPr>
            </w:pPr>
            <w:r w:rsidRPr="00752D8B">
              <w:rPr>
                <w:rFonts w:ascii="Times New Roman" w:hAnsi="Times New Roman" w:cs="Times New Roman"/>
              </w:rPr>
              <w:t xml:space="preserve"> 5 Gender Equality</w:t>
            </w:r>
          </w:p>
          <w:p w:rsidR="001423A4" w:rsidRPr="00752D8B" w:rsidRDefault="001423A4" w:rsidP="005B5C51">
            <w:pPr>
              <w:pStyle w:val="a"/>
              <w:wordWrap/>
              <w:spacing w:line="312" w:lineRule="auto"/>
              <w:ind w:left="103" w:hanging="103"/>
              <w:jc w:val="left"/>
              <w:rPr>
                <w:rFonts w:ascii="Times New Roman" w:hAnsi="Times New Roman" w:cs="Times New Roman"/>
              </w:rPr>
            </w:pPr>
            <w:r w:rsidRPr="00752D8B">
              <w:rPr>
                <w:rFonts w:ascii="Times New Roman" w:hAnsi="Times New Roman" w:cs="Times New Roman"/>
              </w:rPr>
              <w:t>10 Reduced Inequalities</w:t>
            </w:r>
          </w:p>
        </w:tc>
      </w:tr>
      <w:tr w:rsidR="001423A4" w:rsidRPr="00752D8B" w:rsidTr="005B5C51">
        <w:trPr>
          <w:trHeight w:val="277"/>
        </w:trPr>
        <w:tc>
          <w:tcPr>
            <w:tcW w:w="816" w:type="dxa"/>
            <w:vMerge/>
            <w:tcBorders>
              <w:top w:val="single" w:sz="2" w:space="0" w:color="000000"/>
              <w:left w:val="single" w:sz="2" w:space="0" w:color="000000"/>
              <w:bottom w:val="single" w:sz="2" w:space="0" w:color="000000"/>
              <w:right w:val="single" w:sz="2" w:space="0" w:color="000000"/>
            </w:tcBorders>
          </w:tcPr>
          <w:p w:rsidR="001423A4" w:rsidRPr="00752D8B" w:rsidRDefault="001423A4" w:rsidP="005B5C51">
            <w:pPr>
              <w:pStyle w:val="a"/>
              <w:rPr>
                <w:rFonts w:ascii="Times New Roman" w:hAnsi="Times New Roman" w:cs="Times New Roman"/>
              </w:rPr>
            </w:pPr>
          </w:p>
        </w:tc>
        <w:tc>
          <w:tcPr>
            <w:tcW w:w="3862"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ind w:left="345" w:hanging="345"/>
              <w:jc w:val="left"/>
              <w:rPr>
                <w:rFonts w:ascii="Times New Roman" w:hAnsi="Times New Roman" w:cs="Times New Roman"/>
              </w:rPr>
            </w:pPr>
            <w:r w:rsidRPr="00752D8B">
              <w:rPr>
                <w:rFonts w:ascii="Times New Roman" w:hAnsi="Times New Roman" w:cs="Times New Roman"/>
              </w:rPr>
              <w:t xml:space="preserve">13 </w:t>
            </w:r>
            <w:r w:rsidRPr="00752D8B">
              <w:rPr>
                <w:rFonts w:ascii="Times New Roman" w:hAnsi="Times New Roman" w:cs="Times New Roman"/>
                <w:w w:val="90"/>
              </w:rPr>
              <w:t>Green Health Saving Environment and Human</w:t>
            </w:r>
          </w:p>
        </w:tc>
        <w:tc>
          <w:tcPr>
            <w:tcW w:w="56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0"/>
              </w:rPr>
              <w:t>3</w:t>
            </w:r>
          </w:p>
        </w:tc>
        <w:tc>
          <w:tcPr>
            <w:tcW w:w="56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0"/>
              </w:rPr>
              <w:t>2</w:t>
            </w:r>
          </w:p>
        </w:tc>
        <w:tc>
          <w:tcPr>
            <w:tcW w:w="382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ind w:left="103" w:hanging="103"/>
              <w:jc w:val="left"/>
              <w:rPr>
                <w:rFonts w:ascii="Times New Roman" w:hAnsi="Times New Roman" w:cs="Times New Roman"/>
              </w:rPr>
            </w:pPr>
            <w:r w:rsidRPr="00752D8B">
              <w:rPr>
                <w:rFonts w:ascii="Times New Roman" w:hAnsi="Times New Roman" w:cs="Times New Roman"/>
              </w:rPr>
              <w:t xml:space="preserve"> 3 Good Health and Well-Being</w:t>
            </w:r>
          </w:p>
        </w:tc>
      </w:tr>
      <w:tr w:rsidR="001423A4" w:rsidRPr="00752D8B" w:rsidTr="005B5C51">
        <w:trPr>
          <w:trHeight w:val="471"/>
        </w:trPr>
        <w:tc>
          <w:tcPr>
            <w:tcW w:w="816" w:type="dxa"/>
            <w:vMerge w:val="restart"/>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2"/>
              </w:rPr>
              <w:t>Urban</w:t>
            </w:r>
          </w:p>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2"/>
              </w:rPr>
              <w:t>Regeneration</w:t>
            </w:r>
          </w:p>
        </w:tc>
        <w:tc>
          <w:tcPr>
            <w:tcW w:w="3862"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ind w:left="345" w:hanging="345"/>
              <w:jc w:val="left"/>
              <w:rPr>
                <w:rFonts w:ascii="Times New Roman" w:hAnsi="Times New Roman" w:cs="Times New Roman"/>
              </w:rPr>
            </w:pPr>
            <w:r w:rsidRPr="00752D8B">
              <w:rPr>
                <w:rFonts w:ascii="Times New Roman" w:hAnsi="Times New Roman" w:cs="Times New Roman"/>
              </w:rPr>
              <w:t>14 Human-Oriented Traffic Environment Caring for Pedestrians</w:t>
            </w:r>
          </w:p>
        </w:tc>
        <w:tc>
          <w:tcPr>
            <w:tcW w:w="56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0"/>
              </w:rPr>
              <w:t>5</w:t>
            </w:r>
          </w:p>
        </w:tc>
        <w:tc>
          <w:tcPr>
            <w:tcW w:w="56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0"/>
              </w:rPr>
              <w:t>3</w:t>
            </w:r>
          </w:p>
        </w:tc>
        <w:tc>
          <w:tcPr>
            <w:tcW w:w="382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ind w:left="103" w:hanging="103"/>
              <w:jc w:val="left"/>
              <w:rPr>
                <w:rFonts w:ascii="Times New Roman" w:hAnsi="Times New Roman" w:cs="Times New Roman"/>
              </w:rPr>
            </w:pPr>
            <w:r w:rsidRPr="00752D8B">
              <w:rPr>
                <w:rFonts w:ascii="Times New Roman" w:hAnsi="Times New Roman" w:cs="Times New Roman"/>
              </w:rPr>
              <w:t>11 Sustainable Cities and Communities</w:t>
            </w:r>
          </w:p>
        </w:tc>
      </w:tr>
      <w:tr w:rsidR="001423A4" w:rsidRPr="00752D8B" w:rsidTr="005B5C51">
        <w:trPr>
          <w:trHeight w:val="483"/>
        </w:trPr>
        <w:tc>
          <w:tcPr>
            <w:tcW w:w="816" w:type="dxa"/>
            <w:vMerge/>
            <w:tcBorders>
              <w:top w:val="single" w:sz="2" w:space="0" w:color="000000"/>
              <w:left w:val="single" w:sz="2" w:space="0" w:color="000000"/>
              <w:bottom w:val="single" w:sz="2" w:space="0" w:color="000000"/>
              <w:right w:val="single" w:sz="2" w:space="0" w:color="000000"/>
            </w:tcBorders>
          </w:tcPr>
          <w:p w:rsidR="001423A4" w:rsidRPr="00752D8B" w:rsidRDefault="001423A4" w:rsidP="005B5C51">
            <w:pPr>
              <w:pStyle w:val="a"/>
              <w:rPr>
                <w:rFonts w:ascii="Times New Roman" w:hAnsi="Times New Roman" w:cs="Times New Roman"/>
              </w:rPr>
            </w:pPr>
          </w:p>
        </w:tc>
        <w:tc>
          <w:tcPr>
            <w:tcW w:w="3862"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ind w:left="345" w:hanging="345"/>
              <w:jc w:val="left"/>
              <w:rPr>
                <w:rFonts w:ascii="Times New Roman" w:hAnsi="Times New Roman" w:cs="Times New Roman"/>
              </w:rPr>
            </w:pPr>
            <w:r w:rsidRPr="00752D8B">
              <w:rPr>
                <w:rFonts w:ascii="Times New Roman" w:hAnsi="Times New Roman" w:cs="Times New Roman"/>
              </w:rPr>
              <w:t xml:space="preserve">15 </w:t>
            </w:r>
            <w:r>
              <w:rPr>
                <w:rFonts w:ascii="Times New Roman" w:hAnsi="Times New Roman" w:cs="Times New Roman"/>
              </w:rPr>
              <w:t>Neighborhood</w:t>
            </w:r>
            <w:r w:rsidRPr="00752D8B">
              <w:rPr>
                <w:rFonts w:ascii="Times New Roman" w:hAnsi="Times New Roman" w:cs="Times New Roman"/>
              </w:rPr>
              <w:t xml:space="preserve"> Community in Harmony with Neighbors</w:t>
            </w:r>
          </w:p>
        </w:tc>
        <w:tc>
          <w:tcPr>
            <w:tcW w:w="56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0"/>
              </w:rPr>
              <w:t>2</w:t>
            </w:r>
          </w:p>
        </w:tc>
        <w:tc>
          <w:tcPr>
            <w:tcW w:w="56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0"/>
              </w:rPr>
              <w:t>2</w:t>
            </w:r>
          </w:p>
        </w:tc>
        <w:tc>
          <w:tcPr>
            <w:tcW w:w="382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ind w:left="103" w:hanging="103"/>
              <w:jc w:val="left"/>
              <w:rPr>
                <w:rFonts w:ascii="Times New Roman" w:hAnsi="Times New Roman" w:cs="Times New Roman"/>
              </w:rPr>
            </w:pPr>
            <w:r w:rsidRPr="00752D8B">
              <w:rPr>
                <w:rFonts w:ascii="Times New Roman" w:hAnsi="Times New Roman" w:cs="Times New Roman"/>
              </w:rPr>
              <w:t>11 Sustainable Cities and Communities</w:t>
            </w:r>
          </w:p>
        </w:tc>
      </w:tr>
      <w:tr w:rsidR="001423A4" w:rsidRPr="00752D8B" w:rsidTr="005B5C51">
        <w:trPr>
          <w:trHeight w:val="483"/>
        </w:trPr>
        <w:tc>
          <w:tcPr>
            <w:tcW w:w="816" w:type="dxa"/>
            <w:vMerge/>
            <w:tcBorders>
              <w:top w:val="single" w:sz="2" w:space="0" w:color="000000"/>
              <w:left w:val="single" w:sz="2" w:space="0" w:color="000000"/>
              <w:bottom w:val="single" w:sz="2" w:space="0" w:color="000000"/>
              <w:right w:val="single" w:sz="2" w:space="0" w:color="000000"/>
            </w:tcBorders>
          </w:tcPr>
          <w:p w:rsidR="001423A4" w:rsidRPr="00752D8B" w:rsidRDefault="001423A4" w:rsidP="005B5C51">
            <w:pPr>
              <w:pStyle w:val="a"/>
              <w:rPr>
                <w:rFonts w:ascii="Times New Roman" w:hAnsi="Times New Roman" w:cs="Times New Roman"/>
              </w:rPr>
            </w:pPr>
          </w:p>
        </w:tc>
        <w:tc>
          <w:tcPr>
            <w:tcW w:w="3862"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ind w:left="345" w:hanging="345"/>
              <w:jc w:val="left"/>
              <w:rPr>
                <w:rFonts w:ascii="Times New Roman" w:hAnsi="Times New Roman" w:cs="Times New Roman"/>
              </w:rPr>
            </w:pPr>
            <w:r w:rsidRPr="00752D8B">
              <w:rPr>
                <w:rFonts w:ascii="Times New Roman" w:hAnsi="Times New Roman" w:cs="Times New Roman"/>
              </w:rPr>
              <w:t>16 Human-Oriented Living Environment Based on Communities</w:t>
            </w:r>
          </w:p>
        </w:tc>
        <w:tc>
          <w:tcPr>
            <w:tcW w:w="56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0"/>
              </w:rPr>
              <w:t>3</w:t>
            </w:r>
          </w:p>
        </w:tc>
        <w:tc>
          <w:tcPr>
            <w:tcW w:w="56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0"/>
              </w:rPr>
              <w:t>3</w:t>
            </w:r>
          </w:p>
        </w:tc>
        <w:tc>
          <w:tcPr>
            <w:tcW w:w="382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ind w:left="103" w:hanging="103"/>
              <w:jc w:val="left"/>
              <w:rPr>
                <w:rFonts w:ascii="Times New Roman" w:hAnsi="Times New Roman" w:cs="Times New Roman"/>
              </w:rPr>
            </w:pPr>
            <w:r w:rsidRPr="00752D8B">
              <w:rPr>
                <w:rFonts w:ascii="Times New Roman" w:hAnsi="Times New Roman" w:cs="Times New Roman"/>
              </w:rPr>
              <w:t>11 Sustainable Cities and Communities</w:t>
            </w:r>
          </w:p>
        </w:tc>
      </w:tr>
      <w:tr w:rsidR="001423A4" w:rsidRPr="00752D8B" w:rsidTr="005B5C51">
        <w:trPr>
          <w:trHeight w:val="47"/>
        </w:trPr>
        <w:tc>
          <w:tcPr>
            <w:tcW w:w="816" w:type="dxa"/>
            <w:tcBorders>
              <w:top w:val="single" w:sz="2" w:space="0" w:color="000000"/>
              <w:left w:val="single" w:sz="2" w:space="0" w:color="000000"/>
              <w:bottom w:val="single" w:sz="2" w:space="0" w:color="000000"/>
              <w:right w:val="single" w:sz="2" w:space="0" w:color="000000"/>
            </w:tcBorders>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sz w:val="22"/>
              </w:rPr>
              <w:t>SDG</w:t>
            </w:r>
          </w:p>
        </w:tc>
        <w:tc>
          <w:tcPr>
            <w:tcW w:w="3862"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ind w:left="345" w:hanging="345"/>
              <w:jc w:val="left"/>
              <w:rPr>
                <w:rFonts w:ascii="Times New Roman" w:hAnsi="Times New Roman" w:cs="Times New Roman"/>
              </w:rPr>
            </w:pPr>
            <w:r w:rsidRPr="00752D8B">
              <w:rPr>
                <w:rFonts w:ascii="Times New Roman" w:hAnsi="Times New Roman" w:cs="Times New Roman"/>
              </w:rPr>
              <w:t>17 Sustainable Development Education Strengthening Citizens' Abilities</w:t>
            </w:r>
          </w:p>
        </w:tc>
        <w:tc>
          <w:tcPr>
            <w:tcW w:w="56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0"/>
              </w:rPr>
              <w:t>3</w:t>
            </w:r>
          </w:p>
        </w:tc>
        <w:tc>
          <w:tcPr>
            <w:tcW w:w="56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jc w:val="center"/>
              <w:rPr>
                <w:rFonts w:ascii="Times New Roman" w:hAnsi="Times New Roman" w:cs="Times New Roman"/>
              </w:rPr>
            </w:pPr>
            <w:r w:rsidRPr="00752D8B">
              <w:rPr>
                <w:rFonts w:ascii="Times New Roman" w:hAnsi="Times New Roman" w:cs="Times New Roman"/>
                <w:w w:val="90"/>
              </w:rPr>
              <w:t>7</w:t>
            </w:r>
          </w:p>
        </w:tc>
        <w:tc>
          <w:tcPr>
            <w:tcW w:w="3827" w:type="dxa"/>
            <w:tcBorders>
              <w:top w:val="single" w:sz="2" w:space="0" w:color="000000"/>
              <w:left w:val="single" w:sz="2" w:space="0" w:color="000000"/>
              <w:bottom w:val="single" w:sz="2" w:space="0" w:color="000000"/>
              <w:right w:val="single" w:sz="2" w:space="0" w:color="000000"/>
            </w:tcBorders>
            <w:tcMar>
              <w:top w:w="28" w:type="dxa"/>
              <w:left w:w="57" w:type="dxa"/>
              <w:bottom w:w="28" w:type="dxa"/>
              <w:right w:w="57" w:type="dxa"/>
            </w:tcMar>
            <w:vAlign w:val="center"/>
          </w:tcPr>
          <w:p w:rsidR="001423A4" w:rsidRPr="00752D8B" w:rsidRDefault="001423A4" w:rsidP="005B5C51">
            <w:pPr>
              <w:pStyle w:val="a"/>
              <w:wordWrap/>
              <w:spacing w:line="312" w:lineRule="auto"/>
              <w:ind w:left="103" w:hanging="103"/>
              <w:jc w:val="left"/>
              <w:rPr>
                <w:rFonts w:ascii="Times New Roman" w:hAnsi="Times New Roman" w:cs="Times New Roman"/>
              </w:rPr>
            </w:pPr>
            <w:r w:rsidRPr="00752D8B">
              <w:rPr>
                <w:rFonts w:ascii="Times New Roman" w:hAnsi="Times New Roman" w:cs="Times New Roman"/>
              </w:rPr>
              <w:t xml:space="preserve"> 4 Quality Education</w:t>
            </w:r>
          </w:p>
          <w:p w:rsidR="001423A4" w:rsidRPr="00752D8B" w:rsidRDefault="001423A4" w:rsidP="005B5C51">
            <w:pPr>
              <w:pStyle w:val="a"/>
              <w:wordWrap/>
              <w:spacing w:line="312" w:lineRule="auto"/>
              <w:ind w:left="103" w:hanging="103"/>
              <w:jc w:val="left"/>
              <w:rPr>
                <w:rFonts w:ascii="Times New Roman" w:hAnsi="Times New Roman" w:cs="Times New Roman"/>
              </w:rPr>
            </w:pPr>
            <w:r w:rsidRPr="00752D8B">
              <w:rPr>
                <w:rFonts w:ascii="Times New Roman" w:hAnsi="Times New Roman" w:cs="Times New Roman"/>
              </w:rPr>
              <w:t>17 Partnerships for the Goals</w:t>
            </w:r>
          </w:p>
        </w:tc>
      </w:tr>
    </w:tbl>
    <w:p w:rsidR="001423A4" w:rsidRPr="00752D8B" w:rsidRDefault="001423A4" w:rsidP="001423A4">
      <w:pPr>
        <w:pStyle w:val="a"/>
        <w:spacing w:before="140" w:line="360" w:lineRule="auto"/>
        <w:rPr>
          <w:rFonts w:ascii="Times New Roman" w:hAnsi="Times New Roman" w:cs="Times New Roman"/>
        </w:rPr>
      </w:pPr>
    </w:p>
    <w:p w:rsidR="001423A4" w:rsidRPr="00DD49A7" w:rsidRDefault="001423A4" w:rsidP="001423A4">
      <w:pPr>
        <w:pStyle w:val="a"/>
        <w:wordWrap/>
        <w:snapToGrid w:val="0"/>
        <w:spacing w:line="360" w:lineRule="auto"/>
        <w:rPr>
          <w:rFonts w:ascii="Times New Roman" w:hAnsi="Times New Roman" w:cs="Times New Roman"/>
          <w:sz w:val="26"/>
          <w:szCs w:val="26"/>
        </w:rPr>
      </w:pPr>
      <w:r w:rsidRPr="00DD49A7">
        <w:rPr>
          <w:rFonts w:ascii="Times New Roman" w:hAnsi="Times New Roman" w:cs="Times New Roman"/>
          <w:sz w:val="26"/>
          <w:szCs w:val="26"/>
        </w:rPr>
        <w:t>After the adoption of the UN SDGs in September 2015, diverse implementation guidelines such as The Paris Agreement, The Ten-Year Framework of Programs on Sustainable Consumption and Production, the Sendai Frame</w:t>
      </w:r>
      <w:r w:rsidRPr="00DD49A7">
        <w:rPr>
          <w:rFonts w:ascii="Times New Roman" w:hAnsi="Times New Roman" w:cs="Times New Roman"/>
          <w:sz w:val="26"/>
          <w:szCs w:val="26"/>
        </w:rPr>
        <w:lastRenderedPageBreak/>
        <w:t xml:space="preserve">work for Disaster Risk Reduction 2015-2030, and the UN Habitat New Urban Agenda were established. </w:t>
      </w:r>
    </w:p>
    <w:p w:rsidR="001423A4" w:rsidRPr="00DD49A7" w:rsidRDefault="001423A4" w:rsidP="001423A4">
      <w:pPr>
        <w:pStyle w:val="a"/>
        <w:wordWrap/>
        <w:snapToGrid w:val="0"/>
        <w:spacing w:line="360" w:lineRule="auto"/>
        <w:rPr>
          <w:rFonts w:ascii="Times New Roman" w:hAnsi="Times New Roman" w:cs="Times New Roman"/>
          <w:sz w:val="26"/>
          <w:szCs w:val="26"/>
        </w:rPr>
      </w:pPr>
    </w:p>
    <w:p w:rsidR="001423A4" w:rsidRPr="00DD49A7" w:rsidRDefault="001423A4" w:rsidP="001423A4">
      <w:pPr>
        <w:pStyle w:val="a"/>
        <w:wordWrap/>
        <w:snapToGrid w:val="0"/>
        <w:spacing w:line="360" w:lineRule="auto"/>
        <w:rPr>
          <w:rFonts w:ascii="Times New Roman" w:hAnsi="Times New Roman" w:cs="Times New Roman"/>
          <w:sz w:val="26"/>
          <w:szCs w:val="26"/>
        </w:rPr>
      </w:pPr>
      <w:r w:rsidRPr="00DD49A7">
        <w:rPr>
          <w:rFonts w:ascii="Times New Roman" w:hAnsi="Times New Roman" w:cs="Times New Roman"/>
          <w:sz w:val="26"/>
          <w:szCs w:val="26"/>
        </w:rPr>
        <w:t xml:space="preserve">At the national level, the scope of sustainable development was expanded to meet </w:t>
      </w:r>
      <w:r>
        <w:rPr>
          <w:rFonts w:ascii="Times New Roman" w:hAnsi="Times New Roman" w:cs="Times New Roman"/>
          <w:sz w:val="26"/>
          <w:szCs w:val="26"/>
        </w:rPr>
        <w:t xml:space="preserve">the </w:t>
      </w:r>
      <w:r w:rsidRPr="00DD49A7">
        <w:rPr>
          <w:rFonts w:ascii="Times New Roman" w:hAnsi="Times New Roman" w:cs="Times New Roman"/>
          <w:sz w:val="26"/>
          <w:szCs w:val="26"/>
        </w:rPr>
        <w:t xml:space="preserve">UN SDGs and aggressive improvements were made in relatively less developed fields such as recycled energy and gender equality, etc. The 3rd </w:t>
      </w:r>
      <w:r>
        <w:rPr>
          <w:rFonts w:ascii="Times New Roman" w:hAnsi="Times New Roman" w:cs="Times New Roman"/>
          <w:sz w:val="26"/>
          <w:szCs w:val="26"/>
        </w:rPr>
        <w:t>Na</w:t>
      </w:r>
      <w:r w:rsidRPr="00DD49A7">
        <w:rPr>
          <w:rFonts w:ascii="Times New Roman" w:hAnsi="Times New Roman" w:cs="Times New Roman"/>
          <w:sz w:val="26"/>
          <w:szCs w:val="26"/>
        </w:rPr>
        <w:t xml:space="preserve">tional Sustainable Development Basic Plan (2016-2020) was set to incorporate new demands for social change. </w:t>
      </w:r>
    </w:p>
    <w:p w:rsidR="001423A4" w:rsidRPr="00DD49A7" w:rsidRDefault="001423A4" w:rsidP="001423A4">
      <w:pPr>
        <w:pStyle w:val="a"/>
        <w:wordWrap/>
        <w:snapToGrid w:val="0"/>
        <w:spacing w:line="360" w:lineRule="auto"/>
        <w:rPr>
          <w:rFonts w:ascii="Times New Roman" w:hAnsi="Times New Roman" w:cs="Times New Roman"/>
          <w:sz w:val="26"/>
          <w:szCs w:val="26"/>
        </w:rPr>
      </w:pPr>
    </w:p>
    <w:p w:rsidR="001423A4" w:rsidRPr="00DD49A7" w:rsidRDefault="001423A4" w:rsidP="001423A4">
      <w:pPr>
        <w:pStyle w:val="a"/>
        <w:wordWrap/>
        <w:snapToGrid w:val="0"/>
        <w:spacing w:line="360" w:lineRule="auto"/>
        <w:rPr>
          <w:rFonts w:ascii="Times New Roman" w:hAnsi="Times New Roman" w:cs="Times New Roman"/>
          <w:sz w:val="26"/>
          <w:szCs w:val="26"/>
        </w:rPr>
      </w:pPr>
      <w:r w:rsidRPr="00DD49A7">
        <w:rPr>
          <w:rFonts w:ascii="Times New Roman" w:hAnsi="Times New Roman" w:cs="Times New Roman"/>
          <w:sz w:val="26"/>
          <w:szCs w:val="26"/>
        </w:rPr>
        <w:t>The City of Gwangju has also declared The Sustainable Development Vision in October 2015 and independently established the Gwangju Sustainable Development Action Plan (2016~2020) in December the same year. Also, Gwangju changed the name of Green Gwangju 21 Committee into the Gwangju Metropolitan City Sustainable Development Committee in January 2016 to establish the 5th Agenda of Citizen Action Plan (2017~2021) in February 2017, after a year-long discussion among NGO activists, businessmen, city officials</w:t>
      </w:r>
      <w:r>
        <w:rPr>
          <w:rFonts w:ascii="Times New Roman" w:hAnsi="Times New Roman" w:cs="Times New Roman"/>
          <w:sz w:val="26"/>
          <w:szCs w:val="26"/>
        </w:rPr>
        <w:t>,</w:t>
      </w:r>
      <w:r w:rsidRPr="00DD49A7">
        <w:rPr>
          <w:rFonts w:ascii="Times New Roman" w:hAnsi="Times New Roman" w:cs="Times New Roman"/>
          <w:sz w:val="26"/>
          <w:szCs w:val="26"/>
        </w:rPr>
        <w:t xml:space="preserve"> and experts for the sake of implementing UN SDGs</w:t>
      </w:r>
      <w:r>
        <w:rPr>
          <w:rFonts w:ascii="Times New Roman" w:hAnsi="Times New Roman" w:cs="Times New Roman"/>
          <w:sz w:val="26"/>
          <w:szCs w:val="26"/>
        </w:rPr>
        <w:t xml:space="preserve"> (Table 7)</w:t>
      </w:r>
      <w:r w:rsidRPr="00DD49A7">
        <w:rPr>
          <w:rFonts w:ascii="Times New Roman" w:hAnsi="Times New Roman" w:cs="Times New Roman"/>
          <w:sz w:val="26"/>
          <w:szCs w:val="26"/>
        </w:rPr>
        <w:t xml:space="preserve">.  </w:t>
      </w:r>
    </w:p>
    <w:p w:rsidR="001423A4" w:rsidRPr="00752D8B" w:rsidRDefault="001423A4" w:rsidP="001423A4">
      <w:pPr>
        <w:pStyle w:val="a"/>
        <w:spacing w:line="360" w:lineRule="auto"/>
        <w:ind w:left="1553" w:right="-20" w:hanging="1573"/>
        <w:rPr>
          <w:rFonts w:ascii="Times New Roman" w:hAnsi="Times New Roman" w:cs="Times New Roman"/>
          <w:color w:val="0909D9"/>
          <w:sz w:val="26"/>
        </w:rPr>
      </w:pPr>
    </w:p>
    <w:p w:rsidR="001423A4" w:rsidRPr="00752D8B" w:rsidRDefault="001423A4" w:rsidP="001423A4">
      <w:pPr>
        <w:pStyle w:val="a"/>
        <w:spacing w:before="140"/>
        <w:ind w:left="3719" w:hanging="3719"/>
        <w:rPr>
          <w:rFonts w:ascii="Times New Roman" w:hAnsi="Times New Roman" w:cs="Times New Roman"/>
        </w:rPr>
      </w:pPr>
      <w:r w:rsidRPr="00752D8B">
        <w:rPr>
          <w:rFonts w:ascii="Times New Roman" w:hAnsi="Times New Roman" w:cs="Times New Roman"/>
          <w:b/>
          <w:sz w:val="28"/>
        </w:rPr>
        <w:t>3.2</w:t>
      </w:r>
      <w:r>
        <w:rPr>
          <w:rFonts w:ascii="Times New Roman" w:hAnsi="Times New Roman" w:cs="Times New Roman"/>
          <w:b/>
          <w:sz w:val="28"/>
        </w:rPr>
        <w:t>.</w:t>
      </w:r>
      <w:r w:rsidRPr="00752D8B">
        <w:rPr>
          <w:rFonts w:ascii="Times New Roman" w:hAnsi="Times New Roman" w:cs="Times New Roman"/>
          <w:b/>
          <w:sz w:val="28"/>
        </w:rPr>
        <w:t xml:space="preserve"> Gwangju Human Rights City Agenda 2030</w:t>
      </w:r>
    </w:p>
    <w:p w:rsidR="001423A4" w:rsidRPr="00DD49A7" w:rsidRDefault="001423A4" w:rsidP="001423A4">
      <w:pPr>
        <w:pStyle w:val="a"/>
        <w:spacing w:before="140" w:line="360" w:lineRule="auto"/>
        <w:ind w:right="-23" w:hanging="23"/>
        <w:rPr>
          <w:rFonts w:ascii="Times New Roman" w:hAnsi="Times New Roman" w:cs="Times New Roman"/>
          <w:sz w:val="26"/>
          <w:szCs w:val="26"/>
        </w:rPr>
      </w:pPr>
      <w:r w:rsidRPr="00DD49A7">
        <w:rPr>
          <w:rFonts w:ascii="Times New Roman" w:hAnsi="Times New Roman" w:cs="Times New Roman"/>
          <w:sz w:val="26"/>
          <w:szCs w:val="26"/>
        </w:rPr>
        <w:t>During the 2018 World Human Rights Cities forum (Oct. 18~21), both Korean and international human rights activists and experts gathered to discuss the draft of the Gwangju Human Rights Cities Agenda 2030. The Agenda will integrate the UN SDGs, UN Habitat New Urban Agenda (NUA) as well as the peace-building, sustaining peace</w:t>
      </w:r>
      <w:r>
        <w:rPr>
          <w:rFonts w:ascii="Times New Roman" w:hAnsi="Times New Roman" w:cs="Times New Roman"/>
          <w:sz w:val="26"/>
          <w:szCs w:val="26"/>
        </w:rPr>
        <w:t>,</w:t>
      </w:r>
      <w:r w:rsidRPr="00DD49A7">
        <w:rPr>
          <w:rFonts w:ascii="Times New Roman" w:hAnsi="Times New Roman" w:cs="Times New Roman"/>
          <w:sz w:val="26"/>
          <w:szCs w:val="26"/>
        </w:rPr>
        <w:t xml:space="preserve"> and migration agendas of United Nations General Assembly into one systematical task. More specifically, it will be an integrated implementation agenda which divides the characteristics of </w:t>
      </w:r>
      <w:r w:rsidRPr="00DD49A7">
        <w:rPr>
          <w:rFonts w:ascii="Times New Roman" w:hAnsi="Times New Roman" w:cs="Times New Roman"/>
          <w:sz w:val="26"/>
          <w:szCs w:val="26"/>
        </w:rPr>
        <w:lastRenderedPageBreak/>
        <w:t>human rights cities into seven categories connecting each of them with existing norms, regulations, international human rights agendas, institutions, UN SDGs, and peace and migration issues related to human rights cities. In 2019, there will be more research and discussions with WHRCF partners</w:t>
      </w:r>
      <w:r>
        <w:rPr>
          <w:rFonts w:ascii="Times New Roman" w:hAnsi="Times New Roman" w:cs="Times New Roman"/>
          <w:sz w:val="26"/>
          <w:szCs w:val="26"/>
        </w:rPr>
        <w:t xml:space="preserve"> as well as </w:t>
      </w:r>
      <w:r w:rsidRPr="00DD49A7">
        <w:rPr>
          <w:rFonts w:ascii="Times New Roman" w:hAnsi="Times New Roman" w:cs="Times New Roman"/>
          <w:sz w:val="26"/>
          <w:szCs w:val="26"/>
        </w:rPr>
        <w:t xml:space="preserve">local and international human rights experts to establish </w:t>
      </w:r>
      <w:r>
        <w:rPr>
          <w:rFonts w:ascii="Times New Roman" w:hAnsi="Times New Roman" w:cs="Times New Roman"/>
          <w:sz w:val="26"/>
          <w:szCs w:val="26"/>
        </w:rPr>
        <w:t xml:space="preserve">the </w:t>
      </w:r>
      <w:r w:rsidRPr="00DD49A7">
        <w:rPr>
          <w:rFonts w:ascii="Times New Roman" w:hAnsi="Times New Roman" w:cs="Times New Roman"/>
          <w:sz w:val="26"/>
          <w:szCs w:val="26"/>
        </w:rPr>
        <w:t xml:space="preserve">Gwangju Human Rights Cities Agenda 2030 before officially adopting the Agenda during </w:t>
      </w:r>
      <w:r>
        <w:rPr>
          <w:rFonts w:ascii="Times New Roman" w:hAnsi="Times New Roman" w:cs="Times New Roman"/>
          <w:sz w:val="26"/>
          <w:szCs w:val="26"/>
        </w:rPr>
        <w:t xml:space="preserve">the </w:t>
      </w:r>
      <w:r w:rsidRPr="00DD49A7">
        <w:rPr>
          <w:rFonts w:ascii="Times New Roman" w:hAnsi="Times New Roman" w:cs="Times New Roman"/>
          <w:sz w:val="26"/>
          <w:szCs w:val="26"/>
        </w:rPr>
        <w:t xml:space="preserve">World Human Rights Cities Forum 2020. </w:t>
      </w:r>
    </w:p>
    <w:p w:rsidR="001423A4" w:rsidRPr="00752D8B" w:rsidRDefault="001423A4" w:rsidP="001423A4">
      <w:pPr>
        <w:pStyle w:val="a"/>
        <w:spacing w:before="140" w:line="360" w:lineRule="auto"/>
        <w:ind w:right="-23" w:hanging="23"/>
        <w:rPr>
          <w:rFonts w:ascii="Times New Roman" w:hAnsi="Times New Roman" w:cs="Times New Roman"/>
          <w:sz w:val="24"/>
          <w:szCs w:val="24"/>
        </w:rPr>
      </w:pPr>
    </w:p>
    <w:p w:rsidR="001423A4" w:rsidRPr="00DD49A7" w:rsidRDefault="001423A4" w:rsidP="001423A4">
      <w:pPr>
        <w:pStyle w:val="a"/>
        <w:spacing w:before="140" w:line="360" w:lineRule="auto"/>
        <w:ind w:right="-23" w:hanging="23"/>
        <w:rPr>
          <w:rFonts w:ascii="Times New Roman" w:hAnsi="Times New Roman" w:cs="Times New Roman"/>
          <w:sz w:val="26"/>
          <w:szCs w:val="26"/>
        </w:rPr>
      </w:pPr>
      <w:r w:rsidRPr="00DD49A7">
        <w:rPr>
          <w:rFonts w:ascii="Times New Roman" w:hAnsi="Times New Roman" w:cs="Times New Roman"/>
          <w:sz w:val="26"/>
          <w:szCs w:val="26"/>
        </w:rPr>
        <w:t>The draft characterizes a Human Rights City in</w:t>
      </w:r>
      <w:r>
        <w:rPr>
          <w:rFonts w:ascii="Times New Roman" w:hAnsi="Times New Roman" w:cs="Times New Roman"/>
          <w:sz w:val="26"/>
          <w:szCs w:val="26"/>
        </w:rPr>
        <w:t>to</w:t>
      </w:r>
      <w:r w:rsidRPr="00DD49A7">
        <w:rPr>
          <w:rFonts w:ascii="Times New Roman" w:hAnsi="Times New Roman" w:cs="Times New Roman"/>
          <w:sz w:val="26"/>
          <w:szCs w:val="26"/>
        </w:rPr>
        <w:t xml:space="preserve"> seven categories: a peaceful, safe and resilient city</w:t>
      </w:r>
      <w:r>
        <w:rPr>
          <w:rFonts w:ascii="Times New Roman" w:hAnsi="Times New Roman" w:cs="Times New Roman"/>
          <w:sz w:val="26"/>
          <w:szCs w:val="26"/>
        </w:rPr>
        <w:t>;</w:t>
      </w:r>
      <w:r w:rsidRPr="00DD49A7">
        <w:rPr>
          <w:rFonts w:ascii="Times New Roman" w:hAnsi="Times New Roman" w:cs="Times New Roman"/>
          <w:sz w:val="26"/>
          <w:szCs w:val="26"/>
        </w:rPr>
        <w:t xml:space="preserve"> a just, transparent and accountable city</w:t>
      </w:r>
      <w:r>
        <w:rPr>
          <w:rFonts w:ascii="Times New Roman" w:hAnsi="Times New Roman" w:cs="Times New Roman"/>
          <w:sz w:val="26"/>
          <w:szCs w:val="26"/>
        </w:rPr>
        <w:t xml:space="preserve">; </w:t>
      </w:r>
      <w:r w:rsidRPr="00DD49A7">
        <w:rPr>
          <w:rFonts w:ascii="Times New Roman" w:hAnsi="Times New Roman" w:cs="Times New Roman"/>
          <w:sz w:val="26"/>
          <w:szCs w:val="26"/>
        </w:rPr>
        <w:t>a</w:t>
      </w:r>
      <w:r>
        <w:rPr>
          <w:rFonts w:ascii="Times New Roman" w:hAnsi="Times New Roman" w:cs="Times New Roman"/>
          <w:sz w:val="26"/>
          <w:szCs w:val="26"/>
        </w:rPr>
        <w:t>n</w:t>
      </w:r>
      <w:r w:rsidRPr="00DD49A7">
        <w:rPr>
          <w:rFonts w:ascii="Times New Roman" w:hAnsi="Times New Roman" w:cs="Times New Roman"/>
          <w:sz w:val="26"/>
          <w:szCs w:val="26"/>
        </w:rPr>
        <w:t xml:space="preserve"> inclusive, equitable and sharing city</w:t>
      </w:r>
      <w:r>
        <w:rPr>
          <w:rFonts w:ascii="Times New Roman" w:hAnsi="Times New Roman" w:cs="Times New Roman"/>
          <w:sz w:val="26"/>
          <w:szCs w:val="26"/>
        </w:rPr>
        <w:t xml:space="preserve">; </w:t>
      </w:r>
      <w:r w:rsidRPr="00DD49A7">
        <w:rPr>
          <w:rFonts w:ascii="Times New Roman" w:hAnsi="Times New Roman" w:cs="Times New Roman"/>
          <w:sz w:val="26"/>
          <w:szCs w:val="26"/>
        </w:rPr>
        <w:t>a smart, digital and innovative city</w:t>
      </w:r>
      <w:r>
        <w:rPr>
          <w:rFonts w:ascii="Times New Roman" w:hAnsi="Times New Roman" w:cs="Times New Roman"/>
          <w:sz w:val="26"/>
          <w:szCs w:val="26"/>
        </w:rPr>
        <w:t>;</w:t>
      </w:r>
      <w:r w:rsidRPr="00DD49A7">
        <w:rPr>
          <w:rFonts w:ascii="Times New Roman" w:hAnsi="Times New Roman" w:cs="Times New Roman"/>
          <w:sz w:val="26"/>
          <w:szCs w:val="26"/>
        </w:rPr>
        <w:t xml:space="preserve"> a green, sustainable and eco city</w:t>
      </w:r>
      <w:r>
        <w:rPr>
          <w:rFonts w:ascii="Times New Roman" w:hAnsi="Times New Roman" w:cs="Times New Roman"/>
          <w:sz w:val="26"/>
          <w:szCs w:val="26"/>
        </w:rPr>
        <w:t>;</w:t>
      </w:r>
      <w:r w:rsidRPr="00DD49A7">
        <w:rPr>
          <w:rFonts w:ascii="Times New Roman" w:hAnsi="Times New Roman" w:cs="Times New Roman"/>
          <w:sz w:val="26"/>
          <w:szCs w:val="26"/>
        </w:rPr>
        <w:t xml:space="preserve"> a cultural diversity and learning city</w:t>
      </w:r>
      <w:r>
        <w:rPr>
          <w:rFonts w:ascii="Times New Roman" w:hAnsi="Times New Roman" w:cs="Times New Roman"/>
          <w:sz w:val="26"/>
          <w:szCs w:val="26"/>
        </w:rPr>
        <w:t>;</w:t>
      </w:r>
      <w:r w:rsidRPr="00DD49A7">
        <w:rPr>
          <w:rFonts w:ascii="Times New Roman" w:hAnsi="Times New Roman" w:cs="Times New Roman"/>
          <w:sz w:val="26"/>
          <w:szCs w:val="26"/>
        </w:rPr>
        <w:t xml:space="preserve"> and a global, responsible</w:t>
      </w:r>
      <w:r>
        <w:rPr>
          <w:rFonts w:ascii="Times New Roman" w:hAnsi="Times New Roman" w:cs="Times New Roman"/>
          <w:sz w:val="26"/>
          <w:szCs w:val="26"/>
        </w:rPr>
        <w:t xml:space="preserve">, </w:t>
      </w:r>
      <w:r w:rsidRPr="00DD49A7">
        <w:rPr>
          <w:rFonts w:ascii="Times New Roman" w:hAnsi="Times New Roman" w:cs="Times New Roman"/>
          <w:sz w:val="26"/>
          <w:szCs w:val="26"/>
        </w:rPr>
        <w:t xml:space="preserve">and </w:t>
      </w:r>
      <w:r>
        <w:rPr>
          <w:rFonts w:ascii="Times New Roman" w:hAnsi="Times New Roman" w:cs="Times New Roman"/>
          <w:sz w:val="26"/>
          <w:szCs w:val="26"/>
        </w:rPr>
        <w:t>unified</w:t>
      </w:r>
      <w:r w:rsidRPr="00DD49A7">
        <w:rPr>
          <w:rFonts w:ascii="Times New Roman" w:hAnsi="Times New Roman" w:cs="Times New Roman"/>
          <w:sz w:val="26"/>
          <w:szCs w:val="26"/>
        </w:rPr>
        <w:t xml:space="preserve"> city. The draft will include the following components in defining Human Cities: i) human rights norms and standard</w:t>
      </w:r>
      <w:r>
        <w:rPr>
          <w:rFonts w:ascii="Times New Roman" w:hAnsi="Times New Roman" w:cs="Times New Roman"/>
          <w:sz w:val="26"/>
          <w:szCs w:val="26"/>
        </w:rPr>
        <w:t>s</w:t>
      </w:r>
      <w:r w:rsidRPr="00DD49A7">
        <w:rPr>
          <w:rFonts w:ascii="Times New Roman" w:hAnsi="Times New Roman" w:cs="Times New Roman"/>
          <w:sz w:val="26"/>
          <w:szCs w:val="26"/>
        </w:rPr>
        <w:t xml:space="preserve"> with long-term vision of a human rights city based on human rights charter</w:t>
      </w:r>
      <w:r>
        <w:rPr>
          <w:rFonts w:ascii="Times New Roman" w:hAnsi="Times New Roman" w:cs="Times New Roman"/>
          <w:sz w:val="26"/>
          <w:szCs w:val="26"/>
        </w:rPr>
        <w:t>s</w:t>
      </w:r>
      <w:r w:rsidRPr="00DD49A7">
        <w:rPr>
          <w:rFonts w:ascii="Times New Roman" w:hAnsi="Times New Roman" w:cs="Times New Roman"/>
          <w:sz w:val="26"/>
          <w:szCs w:val="26"/>
        </w:rPr>
        <w:t xml:space="preserve"> and human rights ordinance</w:t>
      </w:r>
      <w:r>
        <w:rPr>
          <w:rFonts w:ascii="Times New Roman" w:hAnsi="Times New Roman" w:cs="Times New Roman"/>
          <w:sz w:val="26"/>
          <w:szCs w:val="26"/>
        </w:rPr>
        <w:t>s;</w:t>
      </w:r>
      <w:r w:rsidRPr="00DD49A7">
        <w:rPr>
          <w:rFonts w:ascii="Times New Roman" w:hAnsi="Times New Roman" w:cs="Times New Roman"/>
          <w:sz w:val="26"/>
          <w:szCs w:val="26"/>
        </w:rPr>
        <w:t xml:space="preserve"> ii) institutions and procedures such as a human right commission, an ombudsman, a human rights department</w:t>
      </w:r>
      <w:r>
        <w:rPr>
          <w:rFonts w:ascii="Times New Roman" w:hAnsi="Times New Roman" w:cs="Times New Roman"/>
          <w:sz w:val="26"/>
          <w:szCs w:val="26"/>
        </w:rPr>
        <w:t>;</w:t>
      </w:r>
      <w:r w:rsidRPr="00DD49A7">
        <w:rPr>
          <w:rFonts w:ascii="Times New Roman" w:hAnsi="Times New Roman" w:cs="Times New Roman"/>
          <w:sz w:val="26"/>
          <w:szCs w:val="26"/>
        </w:rPr>
        <w:t xml:space="preserve"> iii) policies and programs such as human rights indicators, action plans, education</w:t>
      </w:r>
      <w:r>
        <w:rPr>
          <w:rFonts w:ascii="Times New Roman" w:hAnsi="Times New Roman" w:cs="Times New Roman"/>
          <w:sz w:val="26"/>
          <w:szCs w:val="26"/>
        </w:rPr>
        <w:t>,</w:t>
      </w:r>
      <w:r w:rsidRPr="00DD49A7">
        <w:rPr>
          <w:rFonts w:ascii="Times New Roman" w:hAnsi="Times New Roman" w:cs="Times New Roman"/>
          <w:sz w:val="26"/>
          <w:szCs w:val="26"/>
        </w:rPr>
        <w:t xml:space="preserve"> and training</w:t>
      </w:r>
      <w:r>
        <w:rPr>
          <w:rFonts w:ascii="Times New Roman" w:hAnsi="Times New Roman" w:cs="Times New Roman"/>
          <w:sz w:val="26"/>
          <w:szCs w:val="26"/>
        </w:rPr>
        <w:t>;</w:t>
      </w:r>
      <w:r w:rsidRPr="00DD49A7">
        <w:rPr>
          <w:rFonts w:ascii="Times New Roman" w:hAnsi="Times New Roman" w:cs="Times New Roman"/>
          <w:sz w:val="26"/>
          <w:szCs w:val="26"/>
        </w:rPr>
        <w:t xml:space="preserve"> and iv) human rights projects and activities among others. </w:t>
      </w:r>
    </w:p>
    <w:p w:rsidR="001423A4" w:rsidRPr="00752D8B" w:rsidRDefault="001423A4" w:rsidP="001423A4">
      <w:pPr>
        <w:pStyle w:val="a"/>
        <w:spacing w:line="360" w:lineRule="auto"/>
        <w:ind w:left="887" w:right="-20" w:hanging="907"/>
        <w:rPr>
          <w:rFonts w:ascii="Times New Roman" w:hAnsi="Times New Roman" w:cs="Times New Roman"/>
          <w:sz w:val="26"/>
        </w:rPr>
      </w:pPr>
    </w:p>
    <w:p w:rsidR="001423A4" w:rsidRPr="00752D8B" w:rsidRDefault="001423A4" w:rsidP="001423A4">
      <w:pPr>
        <w:pStyle w:val="a"/>
        <w:spacing w:before="140" w:line="360" w:lineRule="auto"/>
        <w:ind w:left="536" w:right="-20" w:hanging="556"/>
        <w:rPr>
          <w:rFonts w:ascii="Times New Roman" w:hAnsi="Times New Roman" w:cs="Times New Roman"/>
        </w:rPr>
      </w:pPr>
      <w:r w:rsidRPr="00752D8B">
        <w:rPr>
          <w:rFonts w:ascii="Times New Roman" w:hAnsi="Times New Roman" w:cs="Times New Roman"/>
          <w:b/>
          <w:sz w:val="28"/>
        </w:rPr>
        <w:t>IV</w:t>
      </w:r>
      <w:r>
        <w:rPr>
          <w:rFonts w:ascii="Times New Roman" w:hAnsi="Times New Roman" w:cs="Times New Roman"/>
          <w:b/>
          <w:sz w:val="28"/>
        </w:rPr>
        <w:t>.</w:t>
      </w:r>
      <w:r w:rsidRPr="00752D8B">
        <w:rPr>
          <w:rFonts w:ascii="Times New Roman" w:hAnsi="Times New Roman" w:cs="Times New Roman"/>
          <w:b/>
          <w:sz w:val="28"/>
        </w:rPr>
        <w:t xml:space="preserve"> Ways </w:t>
      </w:r>
      <w:r>
        <w:rPr>
          <w:rFonts w:ascii="Times New Roman" w:hAnsi="Times New Roman" w:cs="Times New Roman"/>
          <w:b/>
          <w:sz w:val="28"/>
        </w:rPr>
        <w:t xml:space="preserve">for the City to be </w:t>
      </w:r>
      <w:r w:rsidRPr="00752D8B">
        <w:rPr>
          <w:rFonts w:ascii="Times New Roman" w:hAnsi="Times New Roman" w:cs="Times New Roman"/>
          <w:b/>
          <w:sz w:val="28"/>
        </w:rPr>
        <w:t>Connected with the UN Human Rights System</w:t>
      </w:r>
    </w:p>
    <w:p w:rsidR="001423A4" w:rsidRPr="00752D8B" w:rsidRDefault="001423A4" w:rsidP="001423A4">
      <w:pPr>
        <w:pStyle w:val="a"/>
        <w:spacing w:line="360" w:lineRule="auto"/>
        <w:ind w:left="887" w:right="-20" w:hanging="907"/>
        <w:rPr>
          <w:rFonts w:ascii="Times New Roman" w:hAnsi="Times New Roman" w:cs="Times New Roman"/>
          <w:sz w:val="26"/>
        </w:rPr>
      </w:pPr>
    </w:p>
    <w:p w:rsidR="001423A4" w:rsidRPr="00752D8B" w:rsidRDefault="001423A4" w:rsidP="001423A4">
      <w:pPr>
        <w:pStyle w:val="a"/>
        <w:spacing w:line="360" w:lineRule="auto"/>
        <w:ind w:left="887" w:right="-20" w:hanging="907"/>
        <w:rPr>
          <w:rFonts w:ascii="Times New Roman" w:hAnsi="Times New Roman" w:cs="Times New Roman"/>
        </w:rPr>
      </w:pPr>
      <w:r w:rsidRPr="00752D8B">
        <w:rPr>
          <w:rFonts w:ascii="Times New Roman" w:hAnsi="Times New Roman" w:cs="Times New Roman"/>
          <w:b/>
          <w:sz w:val="26"/>
        </w:rPr>
        <w:t>4.1</w:t>
      </w:r>
      <w:r>
        <w:rPr>
          <w:rFonts w:ascii="Times New Roman" w:hAnsi="Times New Roman" w:cs="Times New Roman"/>
          <w:b/>
          <w:sz w:val="26"/>
        </w:rPr>
        <w:t>.</w:t>
      </w:r>
      <w:r w:rsidRPr="00752D8B">
        <w:rPr>
          <w:rFonts w:ascii="Times New Roman" w:hAnsi="Times New Roman" w:cs="Times New Roman"/>
          <w:b/>
          <w:sz w:val="26"/>
        </w:rPr>
        <w:t xml:space="preserve"> The Human Rights Committee and the World Human Rights Cities Forum </w:t>
      </w:r>
    </w:p>
    <w:p w:rsidR="001423A4" w:rsidRPr="00752D8B" w:rsidRDefault="001423A4" w:rsidP="001423A4">
      <w:pPr>
        <w:pStyle w:val="a"/>
        <w:spacing w:line="360" w:lineRule="auto"/>
        <w:ind w:left="887" w:right="-20" w:hanging="907"/>
        <w:rPr>
          <w:rFonts w:ascii="Times New Roman" w:hAnsi="Times New Roman" w:cs="Times New Roman"/>
          <w:sz w:val="26"/>
        </w:rPr>
      </w:pPr>
    </w:p>
    <w:p w:rsidR="001423A4" w:rsidRPr="00752D8B" w:rsidRDefault="001423A4" w:rsidP="001423A4">
      <w:pPr>
        <w:pStyle w:val="a"/>
        <w:spacing w:line="360" w:lineRule="auto"/>
        <w:ind w:right="-20" w:hanging="20"/>
        <w:rPr>
          <w:rFonts w:ascii="Times New Roman" w:hAnsi="Times New Roman" w:cs="Times New Roman"/>
        </w:rPr>
      </w:pPr>
      <w:r w:rsidRPr="00752D8B">
        <w:rPr>
          <w:rFonts w:ascii="Times New Roman" w:hAnsi="Times New Roman" w:cs="Times New Roman"/>
          <w:sz w:val="26"/>
        </w:rPr>
        <w:t xml:space="preserve">The City of Gwangju has been hosting the World Human Rights Cities Forum </w:t>
      </w:r>
      <w:r w:rsidRPr="00752D8B">
        <w:rPr>
          <w:rFonts w:ascii="Times New Roman" w:hAnsi="Times New Roman" w:cs="Times New Roman"/>
          <w:sz w:val="26"/>
        </w:rPr>
        <w:lastRenderedPageBreak/>
        <w:t xml:space="preserve">(WHRCF) to publicize the importance of the human rights around the world in collaboration with the OHCHR and other organizations such as the National Commission for UNESCO, UNESCO APCEIU, and UCLG CISDP. Each of the versions has been supported by the presence </w:t>
      </w:r>
      <w:r>
        <w:rPr>
          <w:rFonts w:ascii="Times New Roman" w:hAnsi="Times New Roman" w:cs="Times New Roman"/>
          <w:sz w:val="26"/>
        </w:rPr>
        <w:t xml:space="preserve">of </w:t>
      </w:r>
      <w:r w:rsidRPr="00752D8B">
        <w:rPr>
          <w:rFonts w:ascii="Times New Roman" w:hAnsi="Times New Roman" w:cs="Times New Roman"/>
          <w:sz w:val="26"/>
        </w:rPr>
        <w:t xml:space="preserve">one or two OHCHR officer(s) and by the presence of the OHCHR Deputy High Commissioner in 2012 and 2018. The WHRCF contributed in developing and publicizing the concept of the </w:t>
      </w:r>
      <w:r w:rsidRPr="00752D8B">
        <w:rPr>
          <w:rFonts w:ascii="Times New Roman" w:hAnsi="Times New Roman" w:cs="Times New Roman"/>
          <w:i/>
          <w:sz w:val="26"/>
        </w:rPr>
        <w:t>human rights city</w:t>
      </w:r>
      <w:r w:rsidRPr="00752D8B">
        <w:rPr>
          <w:rFonts w:ascii="Times New Roman" w:hAnsi="Times New Roman" w:cs="Times New Roman"/>
          <w:sz w:val="26"/>
        </w:rPr>
        <w:t xml:space="preserve"> as was specifically mentioned in A/HRC/27/59</w:t>
      </w:r>
      <w:r>
        <w:rPr>
          <w:rFonts w:ascii="Times New Roman" w:hAnsi="Times New Roman" w:cs="Times New Roman"/>
          <w:sz w:val="26"/>
        </w:rPr>
        <w:t>:</w:t>
      </w:r>
      <w:r w:rsidRPr="00752D8B">
        <w:rPr>
          <w:rFonts w:ascii="Times New Roman" w:hAnsi="Times New Roman" w:cs="Times New Roman"/>
          <w:sz w:val="26"/>
        </w:rPr>
        <w:t xml:space="preserve"> "The concept was launched in 1997 by the People’s Movement for Human Rights Education, a non-profit international service organization. It was further developed, particularly as a normative concept, by the World Human Rights Cities Forum that takes place annually in the city of Gwangju (Republic of Korea)"</w:t>
      </w:r>
    </w:p>
    <w:p w:rsidR="001423A4" w:rsidRPr="00752D8B" w:rsidRDefault="001423A4" w:rsidP="001423A4">
      <w:pPr>
        <w:pStyle w:val="a"/>
        <w:spacing w:line="360" w:lineRule="auto"/>
        <w:ind w:right="-20" w:hanging="20"/>
        <w:rPr>
          <w:rFonts w:ascii="Times New Roman" w:hAnsi="Times New Roman" w:cs="Times New Roman"/>
          <w:sz w:val="26"/>
        </w:rPr>
      </w:pPr>
    </w:p>
    <w:p w:rsidR="001423A4" w:rsidRPr="00752D8B" w:rsidRDefault="001423A4" w:rsidP="001423A4">
      <w:pPr>
        <w:pStyle w:val="a"/>
        <w:spacing w:line="360" w:lineRule="auto"/>
        <w:ind w:right="-20" w:hanging="20"/>
        <w:rPr>
          <w:rFonts w:ascii="Times New Roman" w:hAnsi="Times New Roman" w:cs="Times New Roman"/>
        </w:rPr>
      </w:pPr>
      <w:r w:rsidRPr="00752D8B">
        <w:rPr>
          <w:rFonts w:ascii="Times New Roman" w:hAnsi="Times New Roman" w:cs="Times New Roman"/>
          <w:b/>
          <w:sz w:val="26"/>
        </w:rPr>
        <w:t>4.2. Implementations of the UN Agendas</w:t>
      </w:r>
    </w:p>
    <w:p w:rsidR="001423A4" w:rsidRPr="00752D8B" w:rsidRDefault="001423A4" w:rsidP="001423A4">
      <w:pPr>
        <w:pStyle w:val="a"/>
        <w:wordWrap/>
        <w:jc w:val="left"/>
        <w:rPr>
          <w:rFonts w:ascii="Times New Roman" w:hAnsi="Times New Roman" w:cs="Times New Roman"/>
          <w:sz w:val="26"/>
        </w:rPr>
      </w:pPr>
    </w:p>
    <w:p w:rsidR="001423A4" w:rsidRPr="00752D8B" w:rsidRDefault="001423A4" w:rsidP="001423A4">
      <w:pPr>
        <w:pStyle w:val="a"/>
        <w:spacing w:line="360" w:lineRule="auto"/>
        <w:ind w:right="-20" w:hanging="20"/>
        <w:rPr>
          <w:rFonts w:ascii="Times New Roman" w:hAnsi="Times New Roman" w:cs="Times New Roman"/>
        </w:rPr>
      </w:pPr>
      <w:r w:rsidRPr="00752D8B">
        <w:rPr>
          <w:rFonts w:ascii="Times New Roman" w:hAnsi="Times New Roman" w:cs="Times New Roman"/>
          <w:sz w:val="26"/>
        </w:rPr>
        <w:t xml:space="preserve">The City of Gwangju has been actively engaged in implementing the </w:t>
      </w:r>
      <w:r>
        <w:rPr>
          <w:rFonts w:ascii="Times New Roman" w:hAnsi="Times New Roman" w:cs="Times New Roman"/>
          <w:sz w:val="26"/>
        </w:rPr>
        <w:t>provisions within</w:t>
      </w:r>
      <w:r w:rsidRPr="00752D8B">
        <w:rPr>
          <w:rFonts w:ascii="Times New Roman" w:hAnsi="Times New Roman" w:cs="Times New Roman"/>
          <w:sz w:val="26"/>
        </w:rPr>
        <w:t xml:space="preserve"> </w:t>
      </w:r>
      <w:r>
        <w:rPr>
          <w:rFonts w:ascii="Times New Roman" w:hAnsi="Times New Roman" w:cs="Times New Roman"/>
          <w:sz w:val="26"/>
        </w:rPr>
        <w:t>agreements such as the</w:t>
      </w:r>
      <w:r w:rsidRPr="00752D8B">
        <w:rPr>
          <w:rFonts w:ascii="Times New Roman" w:hAnsi="Times New Roman" w:cs="Times New Roman"/>
          <w:sz w:val="26"/>
        </w:rPr>
        <w:t xml:space="preserve"> </w:t>
      </w:r>
      <w:r>
        <w:rPr>
          <w:rFonts w:ascii="Times New Roman" w:hAnsi="Times New Roman" w:cs="Times New Roman"/>
          <w:sz w:val="26"/>
        </w:rPr>
        <w:t xml:space="preserve">UN’s </w:t>
      </w:r>
      <w:r w:rsidRPr="00752D8B">
        <w:rPr>
          <w:rFonts w:ascii="Times New Roman" w:hAnsi="Times New Roman" w:cs="Times New Roman"/>
          <w:sz w:val="26"/>
        </w:rPr>
        <w:t xml:space="preserve">SDGs and NUA by </w:t>
      </w:r>
      <w:r>
        <w:rPr>
          <w:rFonts w:ascii="Times New Roman" w:hAnsi="Times New Roman" w:cs="Times New Roman"/>
          <w:sz w:val="26"/>
        </w:rPr>
        <w:t xml:space="preserve">specifically </w:t>
      </w:r>
      <w:r w:rsidRPr="00752D8B">
        <w:rPr>
          <w:rFonts w:ascii="Times New Roman" w:hAnsi="Times New Roman" w:cs="Times New Roman"/>
          <w:sz w:val="26"/>
        </w:rPr>
        <w:t xml:space="preserve">establishing Gwangju SDGs based on the UN SDGs through </w:t>
      </w:r>
      <w:r>
        <w:rPr>
          <w:rFonts w:ascii="Times New Roman" w:hAnsi="Times New Roman" w:cs="Times New Roman"/>
          <w:sz w:val="26"/>
        </w:rPr>
        <w:t xml:space="preserve">relevant implementing </w:t>
      </w:r>
      <w:r w:rsidRPr="00752D8B">
        <w:rPr>
          <w:rFonts w:ascii="Times New Roman" w:hAnsi="Times New Roman" w:cs="Times New Roman"/>
          <w:sz w:val="26"/>
        </w:rPr>
        <w:t>organizations. The city established the Gwangju Human Rights Roundtable and the Gwangju Metropolitan City Sustainable Development Committee to create the 5th Agenda of Citizen Action Plan (2017~2021) with the involvement of NGO activists, businessmen, city officials</w:t>
      </w:r>
      <w:r>
        <w:rPr>
          <w:rFonts w:ascii="Times New Roman" w:hAnsi="Times New Roman" w:cs="Times New Roman"/>
          <w:sz w:val="26"/>
        </w:rPr>
        <w:t>,</w:t>
      </w:r>
      <w:r w:rsidRPr="00752D8B">
        <w:rPr>
          <w:rFonts w:ascii="Times New Roman" w:hAnsi="Times New Roman" w:cs="Times New Roman"/>
          <w:sz w:val="26"/>
        </w:rPr>
        <w:t xml:space="preserve"> and experts for the sake of implementing </w:t>
      </w:r>
      <w:r>
        <w:rPr>
          <w:rFonts w:ascii="Times New Roman" w:hAnsi="Times New Roman" w:cs="Times New Roman"/>
          <w:sz w:val="26"/>
        </w:rPr>
        <w:t xml:space="preserve">the </w:t>
      </w:r>
      <w:r w:rsidRPr="00752D8B">
        <w:rPr>
          <w:rFonts w:ascii="Times New Roman" w:hAnsi="Times New Roman" w:cs="Times New Roman"/>
          <w:sz w:val="26"/>
        </w:rPr>
        <w:t xml:space="preserve">UN SDGs as mentioned previously.   </w:t>
      </w:r>
    </w:p>
    <w:p w:rsidR="001423A4" w:rsidRPr="00752D8B" w:rsidRDefault="001423A4" w:rsidP="001423A4">
      <w:pPr>
        <w:pStyle w:val="a"/>
        <w:wordWrap/>
        <w:jc w:val="left"/>
        <w:rPr>
          <w:rFonts w:ascii="Times New Roman" w:hAnsi="Times New Roman" w:cs="Times New Roman"/>
          <w:sz w:val="26"/>
        </w:rPr>
      </w:pPr>
    </w:p>
    <w:p w:rsidR="001423A4" w:rsidRPr="00752D8B" w:rsidRDefault="001423A4" w:rsidP="001423A4">
      <w:pPr>
        <w:pStyle w:val="a"/>
        <w:wordWrap/>
        <w:jc w:val="left"/>
        <w:rPr>
          <w:rFonts w:ascii="Times New Roman" w:hAnsi="Times New Roman" w:cs="Times New Roman"/>
          <w:b/>
        </w:rPr>
      </w:pPr>
      <w:r w:rsidRPr="00752D8B">
        <w:rPr>
          <w:rFonts w:ascii="Times New Roman" w:hAnsi="Times New Roman" w:cs="Times New Roman"/>
          <w:b/>
          <w:sz w:val="26"/>
        </w:rPr>
        <w:t xml:space="preserve">4.3 Proposal of the </w:t>
      </w:r>
      <w:r>
        <w:rPr>
          <w:rFonts w:ascii="Times New Roman" w:hAnsi="Times New Roman" w:cs="Times New Roman" w:hint="eastAsia"/>
          <w:b/>
          <w:sz w:val="26"/>
        </w:rPr>
        <w:t>I</w:t>
      </w:r>
      <w:r>
        <w:rPr>
          <w:rFonts w:ascii="Times New Roman" w:hAnsi="Times New Roman" w:cs="Times New Roman"/>
          <w:b/>
          <w:sz w:val="26"/>
        </w:rPr>
        <w:t xml:space="preserve">nternational </w:t>
      </w:r>
      <w:r w:rsidRPr="00752D8B">
        <w:rPr>
          <w:rFonts w:ascii="Times New Roman" w:hAnsi="Times New Roman" w:cs="Times New Roman"/>
          <w:b/>
          <w:sz w:val="26"/>
        </w:rPr>
        <w:t xml:space="preserve">HR Education </w:t>
      </w:r>
      <w:r>
        <w:rPr>
          <w:rFonts w:ascii="Times New Roman" w:hAnsi="Times New Roman" w:cs="Times New Roman"/>
          <w:b/>
          <w:sz w:val="26"/>
        </w:rPr>
        <w:t>Center (IHREC)</w:t>
      </w:r>
    </w:p>
    <w:p w:rsidR="001423A4" w:rsidRPr="00752D8B" w:rsidRDefault="001423A4" w:rsidP="001423A4">
      <w:pPr>
        <w:pStyle w:val="a"/>
        <w:wordWrap/>
        <w:snapToGrid w:val="0"/>
        <w:spacing w:line="360" w:lineRule="auto"/>
        <w:rPr>
          <w:rFonts w:ascii="Times New Roman" w:eastAsia="Times New Roman" w:hAnsi="Times New Roman" w:cs="Times New Roman"/>
          <w:sz w:val="24"/>
        </w:rPr>
      </w:pPr>
    </w:p>
    <w:p w:rsidR="001423A4" w:rsidRPr="00DD49A7" w:rsidRDefault="001423A4" w:rsidP="001423A4">
      <w:pPr>
        <w:pStyle w:val="a"/>
        <w:spacing w:line="360" w:lineRule="auto"/>
        <w:ind w:right="-20" w:hanging="20"/>
        <w:rPr>
          <w:rFonts w:ascii="Times New Roman" w:hAnsi="Times New Roman" w:cs="Times New Roman"/>
          <w:sz w:val="26"/>
        </w:rPr>
      </w:pPr>
      <w:r w:rsidRPr="00752D8B">
        <w:rPr>
          <w:rFonts w:ascii="Times New Roman" w:hAnsi="Times New Roman" w:cs="Times New Roman"/>
          <w:sz w:val="26"/>
        </w:rPr>
        <w:lastRenderedPageBreak/>
        <w:t xml:space="preserve">The City of Gwangju has been promoting the human rights </w:t>
      </w:r>
      <w:r>
        <w:rPr>
          <w:rFonts w:ascii="Times New Roman" w:hAnsi="Times New Roman" w:cs="Times New Roman"/>
          <w:sz w:val="26"/>
        </w:rPr>
        <w:t xml:space="preserve">protection </w:t>
      </w:r>
      <w:r w:rsidRPr="00752D8B">
        <w:rPr>
          <w:rFonts w:ascii="Times New Roman" w:hAnsi="Times New Roman" w:cs="Times New Roman"/>
          <w:sz w:val="26"/>
        </w:rPr>
        <w:t xml:space="preserve">in diverse ways with the belief that the propagation of the </w:t>
      </w:r>
      <w:r>
        <w:rPr>
          <w:rFonts w:ascii="Times New Roman" w:hAnsi="Times New Roman" w:cs="Times New Roman"/>
          <w:sz w:val="26"/>
        </w:rPr>
        <w:t xml:space="preserve">idea </w:t>
      </w:r>
      <w:r w:rsidRPr="00752D8B">
        <w:rPr>
          <w:rFonts w:ascii="Times New Roman" w:hAnsi="Times New Roman" w:cs="Times New Roman"/>
          <w:sz w:val="26"/>
        </w:rPr>
        <w:t xml:space="preserve">of </w:t>
      </w:r>
      <w:r>
        <w:rPr>
          <w:rFonts w:ascii="Times New Roman" w:hAnsi="Times New Roman" w:cs="Times New Roman"/>
          <w:sz w:val="26"/>
        </w:rPr>
        <w:t>h</w:t>
      </w:r>
      <w:r w:rsidRPr="00752D8B">
        <w:rPr>
          <w:rFonts w:ascii="Times New Roman" w:hAnsi="Times New Roman" w:cs="Times New Roman"/>
          <w:sz w:val="26"/>
        </w:rPr>
        <w:t xml:space="preserve">uman </w:t>
      </w:r>
      <w:r>
        <w:rPr>
          <w:rFonts w:ascii="Times New Roman" w:hAnsi="Times New Roman" w:cs="Times New Roman"/>
          <w:sz w:val="26"/>
        </w:rPr>
        <w:t>r</w:t>
      </w:r>
      <w:r w:rsidRPr="00752D8B">
        <w:rPr>
          <w:rFonts w:ascii="Times New Roman" w:hAnsi="Times New Roman" w:cs="Times New Roman"/>
          <w:sz w:val="26"/>
        </w:rPr>
        <w:t>ights can be facilitated in Gwangju through its system and rich experiences as a human rights city. It is also planning to implement the United Nations Declaration on Human Rights Education and Training adopted by the General Assembly in Resolution 66/137 in 2011.</w:t>
      </w:r>
      <w:r>
        <w:rPr>
          <w:rFonts w:ascii="Times New Roman" w:hAnsi="Times New Roman" w:cs="Times New Roman"/>
          <w:sz w:val="26"/>
        </w:rPr>
        <w:t xml:space="preserve"> One of the ways of implementation is to establish an International </w:t>
      </w:r>
      <w:r w:rsidRPr="00752D8B">
        <w:rPr>
          <w:rFonts w:ascii="Times New Roman" w:hAnsi="Times New Roman" w:cs="Times New Roman"/>
          <w:sz w:val="26"/>
        </w:rPr>
        <w:t xml:space="preserve">Human Rights Education </w:t>
      </w:r>
      <w:r>
        <w:rPr>
          <w:rFonts w:ascii="Times New Roman" w:hAnsi="Times New Roman" w:cs="Times New Roman"/>
          <w:sz w:val="26"/>
        </w:rPr>
        <w:t xml:space="preserve">Center </w:t>
      </w:r>
      <w:r w:rsidRPr="00752D8B">
        <w:rPr>
          <w:rFonts w:ascii="Times New Roman" w:hAnsi="Times New Roman" w:cs="Times New Roman"/>
          <w:sz w:val="26"/>
        </w:rPr>
        <w:t>(</w:t>
      </w:r>
      <w:r>
        <w:rPr>
          <w:rFonts w:ascii="Times New Roman" w:hAnsi="Times New Roman" w:cs="Times New Roman"/>
          <w:sz w:val="26"/>
        </w:rPr>
        <w:t>I</w:t>
      </w:r>
      <w:r w:rsidRPr="00752D8B">
        <w:rPr>
          <w:rFonts w:ascii="Times New Roman" w:hAnsi="Times New Roman" w:cs="Times New Roman"/>
          <w:sz w:val="26"/>
        </w:rPr>
        <w:t>HRE</w:t>
      </w:r>
      <w:r>
        <w:rPr>
          <w:rFonts w:ascii="Times New Roman" w:hAnsi="Times New Roman" w:cs="Times New Roman"/>
          <w:sz w:val="26"/>
        </w:rPr>
        <w:t>C</w:t>
      </w:r>
      <w:r w:rsidRPr="00752D8B">
        <w:rPr>
          <w:rFonts w:ascii="Times New Roman" w:hAnsi="Times New Roman" w:cs="Times New Roman"/>
          <w:sz w:val="26"/>
        </w:rPr>
        <w:t>)</w:t>
      </w:r>
      <w:r>
        <w:rPr>
          <w:rFonts w:ascii="Times New Roman" w:hAnsi="Times New Roman" w:cs="Times New Roman"/>
          <w:sz w:val="26"/>
        </w:rPr>
        <w:t xml:space="preserve">, which </w:t>
      </w:r>
      <w:r w:rsidRPr="00752D8B">
        <w:rPr>
          <w:rFonts w:ascii="Times New Roman" w:hAnsi="Times New Roman" w:cs="Times New Roman"/>
          <w:sz w:val="26"/>
        </w:rPr>
        <w:t>fit well in Gwangju</w:t>
      </w:r>
      <w:r>
        <w:rPr>
          <w:rFonts w:ascii="Times New Roman" w:hAnsi="Times New Roman" w:cs="Times New Roman"/>
          <w:sz w:val="26"/>
        </w:rPr>
        <w:t xml:space="preserve"> since it </w:t>
      </w:r>
      <w:r w:rsidRPr="00752D8B">
        <w:rPr>
          <w:rFonts w:ascii="Times New Roman" w:hAnsi="Times New Roman" w:cs="Times New Roman"/>
          <w:sz w:val="26"/>
        </w:rPr>
        <w:t xml:space="preserve">is promoting </w:t>
      </w:r>
      <w:r>
        <w:rPr>
          <w:rFonts w:ascii="Times New Roman" w:hAnsi="Times New Roman" w:cs="Times New Roman"/>
          <w:sz w:val="26"/>
        </w:rPr>
        <w:t>a</w:t>
      </w:r>
      <w:r w:rsidRPr="00752D8B">
        <w:rPr>
          <w:rFonts w:ascii="Times New Roman" w:hAnsi="Times New Roman" w:cs="Times New Roman"/>
          <w:sz w:val="26"/>
        </w:rPr>
        <w:t xml:space="preserve"> "City of Happy Citizens" </w:t>
      </w:r>
      <w:r>
        <w:rPr>
          <w:rFonts w:ascii="Times New Roman" w:hAnsi="Times New Roman" w:cs="Times New Roman"/>
          <w:sz w:val="26"/>
        </w:rPr>
        <w:t>alongside</w:t>
      </w:r>
      <w:r w:rsidRPr="00752D8B">
        <w:rPr>
          <w:rFonts w:ascii="Times New Roman" w:hAnsi="Times New Roman" w:cs="Times New Roman"/>
          <w:sz w:val="26"/>
        </w:rPr>
        <w:t xml:space="preserve"> human rights </w:t>
      </w:r>
      <w:r>
        <w:rPr>
          <w:rFonts w:ascii="Times New Roman" w:hAnsi="Times New Roman" w:cs="Times New Roman"/>
          <w:sz w:val="26"/>
        </w:rPr>
        <w:t xml:space="preserve">protection </w:t>
      </w:r>
      <w:r w:rsidRPr="00752D8B">
        <w:rPr>
          <w:rFonts w:ascii="Times New Roman" w:hAnsi="Times New Roman" w:cs="Times New Roman"/>
          <w:sz w:val="26"/>
        </w:rPr>
        <w:t xml:space="preserve">and democracy-centered policies </w:t>
      </w:r>
      <w:r>
        <w:rPr>
          <w:rFonts w:ascii="Times New Roman" w:hAnsi="Times New Roman" w:cs="Times New Roman"/>
          <w:sz w:val="26"/>
        </w:rPr>
        <w:t>with</w:t>
      </w:r>
      <w:r w:rsidRPr="00752D8B">
        <w:rPr>
          <w:rFonts w:ascii="Times New Roman" w:hAnsi="Times New Roman" w:cs="Times New Roman"/>
          <w:sz w:val="26"/>
        </w:rPr>
        <w:t xml:space="preserve"> human rights education and training. The </w:t>
      </w:r>
      <w:r>
        <w:rPr>
          <w:rFonts w:ascii="Times New Roman" w:hAnsi="Times New Roman" w:cs="Times New Roman" w:hint="eastAsia"/>
          <w:sz w:val="26"/>
        </w:rPr>
        <w:t>C</w:t>
      </w:r>
      <w:r>
        <w:rPr>
          <w:rFonts w:ascii="Times New Roman" w:hAnsi="Times New Roman" w:cs="Times New Roman"/>
          <w:sz w:val="26"/>
        </w:rPr>
        <w:t xml:space="preserve">enter </w:t>
      </w:r>
      <w:r w:rsidRPr="00752D8B">
        <w:rPr>
          <w:rFonts w:ascii="Times New Roman" w:hAnsi="Times New Roman" w:cs="Times New Roman"/>
          <w:sz w:val="26"/>
        </w:rPr>
        <w:t xml:space="preserve">can make the most of the </w:t>
      </w:r>
      <w:r>
        <w:rPr>
          <w:rFonts w:ascii="Times New Roman" w:hAnsi="Times New Roman" w:cs="Times New Roman"/>
          <w:sz w:val="26"/>
        </w:rPr>
        <w:t xml:space="preserve">Gwangju’s </w:t>
      </w:r>
      <w:r w:rsidRPr="00752D8B">
        <w:rPr>
          <w:rFonts w:ascii="Times New Roman" w:hAnsi="Times New Roman" w:cs="Times New Roman"/>
          <w:sz w:val="26"/>
        </w:rPr>
        <w:t xml:space="preserve">historical experiences and systematic human rights programs </w:t>
      </w:r>
      <w:r>
        <w:rPr>
          <w:rFonts w:ascii="Times New Roman" w:hAnsi="Times New Roman" w:cs="Times New Roman"/>
          <w:sz w:val="26"/>
        </w:rPr>
        <w:t>in crafting</w:t>
      </w:r>
      <w:r w:rsidRPr="00752D8B">
        <w:rPr>
          <w:rFonts w:ascii="Times New Roman" w:hAnsi="Times New Roman" w:cs="Times New Roman"/>
          <w:sz w:val="26"/>
        </w:rPr>
        <w:t xml:space="preserve"> curriculum</w:t>
      </w:r>
      <w:r>
        <w:rPr>
          <w:rFonts w:ascii="Times New Roman" w:hAnsi="Times New Roman" w:cs="Times New Roman"/>
          <w:sz w:val="26"/>
        </w:rPr>
        <w:t>s</w:t>
      </w:r>
      <w:r w:rsidRPr="00752D8B">
        <w:rPr>
          <w:rFonts w:ascii="Times New Roman" w:hAnsi="Times New Roman" w:cs="Times New Roman"/>
          <w:sz w:val="26"/>
        </w:rPr>
        <w:t xml:space="preserve"> for </w:t>
      </w:r>
      <w:r>
        <w:rPr>
          <w:rFonts w:ascii="Times New Roman" w:hAnsi="Times New Roman" w:cs="Times New Roman"/>
          <w:sz w:val="26"/>
        </w:rPr>
        <w:t>any</w:t>
      </w:r>
      <w:r w:rsidRPr="00752D8B">
        <w:rPr>
          <w:rFonts w:ascii="Times New Roman" w:hAnsi="Times New Roman" w:cs="Times New Roman"/>
          <w:sz w:val="26"/>
        </w:rPr>
        <w:t xml:space="preserve"> prospective trainees of democracy and human rights. </w:t>
      </w:r>
      <w:r>
        <w:rPr>
          <w:rFonts w:ascii="Times New Roman" w:hAnsi="Times New Roman" w:cs="Times New Roman"/>
          <w:sz w:val="26"/>
        </w:rPr>
        <w:t>Establishing the</w:t>
      </w:r>
      <w:r w:rsidRPr="00752D8B">
        <w:rPr>
          <w:rFonts w:ascii="Times New Roman" w:hAnsi="Times New Roman" w:cs="Times New Roman"/>
          <w:sz w:val="26"/>
        </w:rPr>
        <w:t xml:space="preserve"> Institute </w:t>
      </w:r>
      <w:r>
        <w:rPr>
          <w:rFonts w:ascii="Times New Roman" w:hAnsi="Times New Roman" w:cs="Times New Roman"/>
          <w:sz w:val="26"/>
        </w:rPr>
        <w:t xml:space="preserve">here </w:t>
      </w:r>
      <w:r w:rsidRPr="00752D8B">
        <w:rPr>
          <w:rFonts w:ascii="Times New Roman" w:hAnsi="Times New Roman" w:cs="Times New Roman"/>
          <w:sz w:val="26"/>
        </w:rPr>
        <w:t xml:space="preserve">with </w:t>
      </w:r>
      <w:r>
        <w:rPr>
          <w:rFonts w:ascii="Times New Roman" w:hAnsi="Times New Roman" w:cs="Times New Roman"/>
          <w:sz w:val="26"/>
        </w:rPr>
        <w:t xml:space="preserve">its </w:t>
      </w:r>
      <w:r w:rsidRPr="00752D8B">
        <w:rPr>
          <w:rFonts w:ascii="Times New Roman" w:hAnsi="Times New Roman" w:cs="Times New Roman"/>
          <w:sz w:val="26"/>
        </w:rPr>
        <w:t xml:space="preserve">concrete programs will </w:t>
      </w:r>
      <w:r>
        <w:rPr>
          <w:rFonts w:ascii="Times New Roman" w:hAnsi="Times New Roman" w:cs="Times New Roman"/>
          <w:sz w:val="26"/>
        </w:rPr>
        <w:t xml:space="preserve">surely </w:t>
      </w:r>
      <w:r w:rsidRPr="00752D8B">
        <w:rPr>
          <w:rFonts w:ascii="Times New Roman" w:hAnsi="Times New Roman" w:cs="Times New Roman"/>
          <w:sz w:val="26"/>
        </w:rPr>
        <w:t xml:space="preserve">greatly enhance the collaboration of human rights cities in the Asia-Pacific region while </w:t>
      </w:r>
      <w:r>
        <w:rPr>
          <w:rFonts w:ascii="Times New Roman" w:hAnsi="Times New Roman" w:cs="Times New Roman"/>
          <w:sz w:val="26"/>
        </w:rPr>
        <w:t xml:space="preserve">also </w:t>
      </w:r>
      <w:r w:rsidRPr="00752D8B">
        <w:rPr>
          <w:rFonts w:ascii="Times New Roman" w:hAnsi="Times New Roman" w:cs="Times New Roman"/>
          <w:sz w:val="26"/>
        </w:rPr>
        <w:t xml:space="preserve">providing support to the different needs of the individual cities. </w:t>
      </w:r>
    </w:p>
    <w:p w:rsidR="001423A4" w:rsidRPr="00752D8B" w:rsidRDefault="001423A4" w:rsidP="001423A4">
      <w:pPr>
        <w:pStyle w:val="a"/>
        <w:wordWrap/>
        <w:snapToGrid w:val="0"/>
        <w:spacing w:line="360" w:lineRule="auto"/>
        <w:rPr>
          <w:rFonts w:ascii="Times New Roman" w:eastAsia="Times New Roman" w:hAnsi="Times New Roman" w:cs="Times New Roman"/>
          <w:sz w:val="24"/>
        </w:rPr>
      </w:pPr>
    </w:p>
    <w:p w:rsidR="00463843" w:rsidRPr="001423A4" w:rsidRDefault="00463843" w:rsidP="001423A4">
      <w:pPr>
        <w:pStyle w:val="MS"/>
        <w:wordWrap/>
        <w:snapToGrid w:val="0"/>
        <w:spacing w:line="360" w:lineRule="auto"/>
        <w:ind w:firstLine="200"/>
        <w:jc w:val="center"/>
        <w:rPr>
          <w:rFonts w:eastAsia="Times New Roman" w:hAnsi="Times New Roman" w:cs="Times New Roman"/>
          <w:sz w:val="24"/>
        </w:rPr>
      </w:pPr>
    </w:p>
    <w:sectPr w:rsidR="00463843" w:rsidRPr="001423A4" w:rsidSect="00165D0E">
      <w:endnotePr>
        <w:numFmt w:val="decimal"/>
      </w:endnotePr>
      <w:pgSz w:w="11906" w:h="16838"/>
      <w:pgMar w:top="1417" w:right="1134" w:bottom="1134" w:left="1134" w:header="567" w:footer="567"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819" w:rsidRDefault="001E0819" w:rsidP="00AD4051">
      <w:pPr>
        <w:spacing w:after="0" w:line="240" w:lineRule="auto"/>
      </w:pPr>
      <w:r>
        <w:separator/>
      </w:r>
    </w:p>
  </w:endnote>
  <w:endnote w:type="continuationSeparator" w:id="0">
    <w:p w:rsidR="001E0819" w:rsidRDefault="001E0819" w:rsidP="00AD4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함초롬바탕">
    <w:altName w:val="Malgun Gothic Semilight"/>
    <w:charset w:val="81"/>
    <w:family w:val="roman"/>
    <w:pitch w:val="variable"/>
    <w:sig w:usb0="00000000" w:usb1="FBDFFFFF" w:usb2="041FFFFF" w:usb3="00000000" w:csb0="00080001" w:csb1="00000000"/>
  </w:font>
  <w:font w:name="함초롬돋움">
    <w:charset w:val="81"/>
    <w:family w:val="modern"/>
    <w:pitch w:val="variable"/>
    <w:sig w:usb0="F7002EFF" w:usb1="19DFFFFF" w:usb2="001BFDD7" w:usb3="00000000" w:csb0="001F007F" w:csb1="00000000"/>
  </w:font>
  <w:font w:name="나눔명조">
    <w:altName w:val="Malgun Gothic Semilight"/>
    <w:charset w:val="81"/>
    <w:family w:val="roman"/>
    <w:pitch w:val="variable"/>
    <w:sig w:usb0="00000000" w:usb1="09D7FCFB" w:usb2="00000010" w:usb3="00000000" w:csb0="00080001" w:csb1="00000000"/>
  </w:font>
  <w:font w:name="Dotum">
    <w:altName w:val="돋움"/>
    <w:panose1 w:val="020B0600000101010101"/>
    <w:charset w:val="81"/>
    <w:family w:val="modern"/>
    <w:pitch w:val="variable"/>
    <w:sig w:usb0="B00002AF" w:usb1="69D77CFB" w:usb2="00000030" w:usb3="00000000" w:csb0="0008009F" w:csb1="00000000"/>
  </w:font>
  <w:font w:name="나눔고딕 ExtraBold">
    <w:altName w:val="Malgun Gothic Semilight"/>
    <w:charset w:val="81"/>
    <w:family w:val="modern"/>
    <w:pitch w:val="variable"/>
    <w:sig w:usb0="00000000" w:usb1="29D7FCFB" w:usb2="00000010" w:usb3="00000000" w:csb0="00080001" w:csb1="00000000"/>
  </w:font>
  <w:font w:name="Batang">
    <w:altName w:val="Malgun Gothic Semilight"/>
    <w:panose1 w:val="02030600000101010101"/>
    <w:charset w:val="81"/>
    <w:family w:val="roman"/>
    <w:pitch w:val="variable"/>
    <w:sig w:usb0="00000000" w:usb1="69D77CFB" w:usb2="00000030" w:usb3="00000000" w:csb0="0008009F" w:csb1="00000000"/>
  </w:font>
  <w:font w:name="신명 견명조">
    <w:panose1 w:val="00000000000000000000"/>
    <w:charset w:val="81"/>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819" w:rsidRDefault="001E0819" w:rsidP="00AD4051">
      <w:pPr>
        <w:spacing w:after="0" w:line="240" w:lineRule="auto"/>
      </w:pPr>
      <w:r>
        <w:separator/>
      </w:r>
    </w:p>
  </w:footnote>
  <w:footnote w:type="continuationSeparator" w:id="0">
    <w:p w:rsidR="001E0819" w:rsidRDefault="001E0819" w:rsidP="00AD4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324F"/>
    <w:multiLevelType w:val="multilevel"/>
    <w:tmpl w:val="873C91CA"/>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15:restartNumberingAfterBreak="0">
    <w:nsid w:val="02966708"/>
    <w:multiLevelType w:val="multilevel"/>
    <w:tmpl w:val="E24C0DD8"/>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15:restartNumberingAfterBreak="0">
    <w:nsid w:val="347F2FF6"/>
    <w:multiLevelType w:val="multilevel"/>
    <w:tmpl w:val="3FDE7A9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15:restartNumberingAfterBreak="0">
    <w:nsid w:val="3648149E"/>
    <w:multiLevelType w:val="multilevel"/>
    <w:tmpl w:val="6D3C32E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4" w15:restartNumberingAfterBreak="0">
    <w:nsid w:val="45867B22"/>
    <w:multiLevelType w:val="multilevel"/>
    <w:tmpl w:val="211EE62E"/>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15:restartNumberingAfterBreak="0">
    <w:nsid w:val="48AC3188"/>
    <w:multiLevelType w:val="multilevel"/>
    <w:tmpl w:val="ECFE7EA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15:restartNumberingAfterBreak="0">
    <w:nsid w:val="52C22E7D"/>
    <w:multiLevelType w:val="multilevel"/>
    <w:tmpl w:val="7102DCB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7" w15:restartNumberingAfterBreak="0">
    <w:nsid w:val="549644C3"/>
    <w:multiLevelType w:val="multilevel"/>
    <w:tmpl w:val="7A9C42B8"/>
    <w:lvl w:ilvl="0">
      <w:start w:val="1"/>
      <w:numFmt w:val="decimal"/>
      <w:suff w:val="space"/>
      <w:lvlText w:val="%1."/>
      <w:lvlJc w:val="left"/>
      <w:rPr>
        <w:color w:val="000000"/>
        <w:sz w:val="26"/>
      </w:rPr>
    </w:lvl>
    <w:lvl w:ilvl="1">
      <w:start w:val="1"/>
      <w:numFmt w:val="ganada"/>
      <w:suff w:val="space"/>
      <w:lvlText w:val="%2."/>
      <w:lvlJc w:val="left"/>
      <w:rPr>
        <w:color w:val="000000"/>
        <w:sz w:val="26"/>
      </w:rPr>
    </w:lvl>
    <w:lvl w:ilvl="2">
      <w:start w:val="1"/>
      <w:numFmt w:val="decimal"/>
      <w:suff w:val="space"/>
      <w:lvlText w:val="%3)"/>
      <w:lvlJc w:val="left"/>
      <w:rPr>
        <w:color w:val="000000"/>
        <w:sz w:val="26"/>
      </w:rPr>
    </w:lvl>
    <w:lvl w:ilvl="3">
      <w:start w:val="1"/>
      <w:numFmt w:val="ganada"/>
      <w:suff w:val="space"/>
      <w:lvlText w:val="%4)"/>
      <w:lvlJc w:val="left"/>
      <w:rPr>
        <w:color w:val="000000"/>
        <w:sz w:val="26"/>
      </w:rPr>
    </w:lvl>
    <w:lvl w:ilvl="4">
      <w:start w:val="1"/>
      <w:numFmt w:val="decimal"/>
      <w:suff w:val="space"/>
      <w:lvlText w:val="(%5)"/>
      <w:lvlJc w:val="left"/>
      <w:rPr>
        <w:color w:val="000000"/>
        <w:sz w:val="26"/>
      </w:rPr>
    </w:lvl>
    <w:lvl w:ilvl="5">
      <w:start w:val="1"/>
      <w:numFmt w:val="ganada"/>
      <w:suff w:val="space"/>
      <w:lvlText w:val="(%6)"/>
      <w:lvlJc w:val="left"/>
      <w:rPr>
        <w:color w:val="000000"/>
        <w:sz w:val="26"/>
      </w:rPr>
    </w:lvl>
    <w:lvl w:ilvl="6">
      <w:start w:val="1"/>
      <w:numFmt w:val="decimalEnclosedCircle"/>
      <w:suff w:val="space"/>
      <w:lvlText w:val="%7"/>
      <w:lvlJc w:val="left"/>
      <w:rPr>
        <w:color w:val="000000"/>
        <w:sz w:val="26"/>
      </w:rPr>
    </w:lvl>
    <w:lvl w:ilvl="7">
      <w:numFmt w:val="decimal"/>
      <w:lvlText w:val=""/>
      <w:lvlJc w:val="left"/>
    </w:lvl>
    <w:lvl w:ilvl="8">
      <w:numFmt w:val="decimal"/>
      <w:lvlText w:val=""/>
      <w:lvlJc w:val="left"/>
    </w:lvl>
  </w:abstractNum>
  <w:abstractNum w:abstractNumId="8" w15:restartNumberingAfterBreak="0">
    <w:nsid w:val="55D76CEC"/>
    <w:multiLevelType w:val="hybridMultilevel"/>
    <w:tmpl w:val="D7381A90"/>
    <w:lvl w:ilvl="0" w:tplc="49ACE084">
      <w:numFmt w:val="decimal"/>
      <w:lvlText w:val="%1."/>
      <w:lvlJc w:val="left"/>
      <w:pPr>
        <w:ind w:left="340" w:hanging="360"/>
      </w:pPr>
      <w:rPr>
        <w:rFonts w:hint="default"/>
        <w:b/>
        <w:sz w:val="28"/>
      </w:rPr>
    </w:lvl>
    <w:lvl w:ilvl="1" w:tplc="04090019" w:tentative="1">
      <w:start w:val="1"/>
      <w:numFmt w:val="upperLetter"/>
      <w:lvlText w:val="%2."/>
      <w:lvlJc w:val="left"/>
      <w:pPr>
        <w:ind w:left="780" w:hanging="400"/>
      </w:pPr>
    </w:lvl>
    <w:lvl w:ilvl="2" w:tplc="0409001B" w:tentative="1">
      <w:start w:val="1"/>
      <w:numFmt w:val="lowerRoman"/>
      <w:lvlText w:val="%3."/>
      <w:lvlJc w:val="right"/>
      <w:pPr>
        <w:ind w:left="1180" w:hanging="400"/>
      </w:pPr>
    </w:lvl>
    <w:lvl w:ilvl="3" w:tplc="0409000F" w:tentative="1">
      <w:start w:val="1"/>
      <w:numFmt w:val="decimal"/>
      <w:lvlText w:val="%4."/>
      <w:lvlJc w:val="left"/>
      <w:pPr>
        <w:ind w:left="1580" w:hanging="400"/>
      </w:pPr>
    </w:lvl>
    <w:lvl w:ilvl="4" w:tplc="04090019" w:tentative="1">
      <w:start w:val="1"/>
      <w:numFmt w:val="upperLetter"/>
      <w:lvlText w:val="%5."/>
      <w:lvlJc w:val="left"/>
      <w:pPr>
        <w:ind w:left="1980" w:hanging="400"/>
      </w:pPr>
    </w:lvl>
    <w:lvl w:ilvl="5" w:tplc="0409001B" w:tentative="1">
      <w:start w:val="1"/>
      <w:numFmt w:val="lowerRoman"/>
      <w:lvlText w:val="%6."/>
      <w:lvlJc w:val="right"/>
      <w:pPr>
        <w:ind w:left="2380" w:hanging="400"/>
      </w:pPr>
    </w:lvl>
    <w:lvl w:ilvl="6" w:tplc="0409000F" w:tentative="1">
      <w:start w:val="1"/>
      <w:numFmt w:val="decimal"/>
      <w:lvlText w:val="%7."/>
      <w:lvlJc w:val="left"/>
      <w:pPr>
        <w:ind w:left="2780" w:hanging="400"/>
      </w:pPr>
    </w:lvl>
    <w:lvl w:ilvl="7" w:tplc="04090019" w:tentative="1">
      <w:start w:val="1"/>
      <w:numFmt w:val="upperLetter"/>
      <w:lvlText w:val="%8."/>
      <w:lvlJc w:val="left"/>
      <w:pPr>
        <w:ind w:left="3180" w:hanging="400"/>
      </w:pPr>
    </w:lvl>
    <w:lvl w:ilvl="8" w:tplc="0409001B" w:tentative="1">
      <w:start w:val="1"/>
      <w:numFmt w:val="lowerRoman"/>
      <w:lvlText w:val="%9."/>
      <w:lvlJc w:val="right"/>
      <w:pPr>
        <w:ind w:left="3580" w:hanging="400"/>
      </w:pPr>
    </w:lvl>
  </w:abstractNum>
  <w:num w:numId="1">
    <w:abstractNumId w:val="7"/>
  </w:num>
  <w:num w:numId="2">
    <w:abstractNumId w:val="0"/>
  </w:num>
  <w:num w:numId="3">
    <w:abstractNumId w:val="4"/>
  </w:num>
  <w:num w:numId="4">
    <w:abstractNumId w:val="1"/>
  </w:num>
  <w:num w:numId="5">
    <w:abstractNumId w:val="2"/>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10241"/>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843"/>
    <w:rsid w:val="00094683"/>
    <w:rsid w:val="00095183"/>
    <w:rsid w:val="000B1A14"/>
    <w:rsid w:val="000E2A8F"/>
    <w:rsid w:val="0010184E"/>
    <w:rsid w:val="00103EDB"/>
    <w:rsid w:val="001423A4"/>
    <w:rsid w:val="00147F07"/>
    <w:rsid w:val="00164DDF"/>
    <w:rsid w:val="00165D0E"/>
    <w:rsid w:val="00183388"/>
    <w:rsid w:val="001A787A"/>
    <w:rsid w:val="001D2A03"/>
    <w:rsid w:val="001E0819"/>
    <w:rsid w:val="00210BE3"/>
    <w:rsid w:val="00245306"/>
    <w:rsid w:val="002677B2"/>
    <w:rsid w:val="00282610"/>
    <w:rsid w:val="002B1539"/>
    <w:rsid w:val="002C6F2A"/>
    <w:rsid w:val="002E4705"/>
    <w:rsid w:val="00360A66"/>
    <w:rsid w:val="0037732A"/>
    <w:rsid w:val="00383B52"/>
    <w:rsid w:val="00395D44"/>
    <w:rsid w:val="003A7036"/>
    <w:rsid w:val="003D708E"/>
    <w:rsid w:val="003E3858"/>
    <w:rsid w:val="00400F80"/>
    <w:rsid w:val="00412161"/>
    <w:rsid w:val="00463843"/>
    <w:rsid w:val="00473C78"/>
    <w:rsid w:val="004807A6"/>
    <w:rsid w:val="00496F56"/>
    <w:rsid w:val="00502865"/>
    <w:rsid w:val="00510579"/>
    <w:rsid w:val="00580F2C"/>
    <w:rsid w:val="005E3497"/>
    <w:rsid w:val="005E6862"/>
    <w:rsid w:val="005F3AA8"/>
    <w:rsid w:val="0062733B"/>
    <w:rsid w:val="00644623"/>
    <w:rsid w:val="0066599F"/>
    <w:rsid w:val="00692952"/>
    <w:rsid w:val="006B7E70"/>
    <w:rsid w:val="006C2ACF"/>
    <w:rsid w:val="00701F5E"/>
    <w:rsid w:val="007055F2"/>
    <w:rsid w:val="00711017"/>
    <w:rsid w:val="00752D8B"/>
    <w:rsid w:val="00814360"/>
    <w:rsid w:val="0081681E"/>
    <w:rsid w:val="00834010"/>
    <w:rsid w:val="00845C18"/>
    <w:rsid w:val="00851DC0"/>
    <w:rsid w:val="008662DB"/>
    <w:rsid w:val="008778E8"/>
    <w:rsid w:val="008B0141"/>
    <w:rsid w:val="008B7A2C"/>
    <w:rsid w:val="008D107D"/>
    <w:rsid w:val="008E0465"/>
    <w:rsid w:val="008E0572"/>
    <w:rsid w:val="008E2139"/>
    <w:rsid w:val="00963B3B"/>
    <w:rsid w:val="0098784A"/>
    <w:rsid w:val="009E57AE"/>
    <w:rsid w:val="009F7EFD"/>
    <w:rsid w:val="00A055DA"/>
    <w:rsid w:val="00A15F4A"/>
    <w:rsid w:val="00A6002D"/>
    <w:rsid w:val="00A6318B"/>
    <w:rsid w:val="00A954F8"/>
    <w:rsid w:val="00AA030F"/>
    <w:rsid w:val="00AD122B"/>
    <w:rsid w:val="00AD4051"/>
    <w:rsid w:val="00AD5D0E"/>
    <w:rsid w:val="00AE7D12"/>
    <w:rsid w:val="00B122B1"/>
    <w:rsid w:val="00B265F3"/>
    <w:rsid w:val="00B327CF"/>
    <w:rsid w:val="00B65DC4"/>
    <w:rsid w:val="00B73FE3"/>
    <w:rsid w:val="00B90FB7"/>
    <w:rsid w:val="00BA57A8"/>
    <w:rsid w:val="00BC1211"/>
    <w:rsid w:val="00BC716D"/>
    <w:rsid w:val="00BD1BB0"/>
    <w:rsid w:val="00BD2C45"/>
    <w:rsid w:val="00BD7FE6"/>
    <w:rsid w:val="00BE42D7"/>
    <w:rsid w:val="00BE6B9D"/>
    <w:rsid w:val="00C06863"/>
    <w:rsid w:val="00C224CE"/>
    <w:rsid w:val="00C27520"/>
    <w:rsid w:val="00C55DE0"/>
    <w:rsid w:val="00C76666"/>
    <w:rsid w:val="00D115BF"/>
    <w:rsid w:val="00D13485"/>
    <w:rsid w:val="00D835CC"/>
    <w:rsid w:val="00DD49A7"/>
    <w:rsid w:val="00E16D03"/>
    <w:rsid w:val="00E60AFA"/>
    <w:rsid w:val="00EA3B3E"/>
    <w:rsid w:val="00EB4B79"/>
    <w:rsid w:val="00EF135C"/>
    <w:rsid w:val="00F52DE9"/>
    <w:rsid w:val="00F71563"/>
    <w:rsid w:val="00F94044"/>
    <w:rsid w:val="00FE254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9720625D-47A1-4FEC-9BEA-06F9C480A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D0E"/>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rsid w:val="00165D0E"/>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auto"/>
    </w:rPr>
  </w:style>
  <w:style w:type="paragraph" w:styleId="BodyText">
    <w:name w:val="Body Text"/>
    <w:link w:val="BodyTextChar"/>
    <w:uiPriority w:val="1"/>
    <w:rsid w:val="00165D0E"/>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000000" w:fill="auto"/>
    </w:rPr>
  </w:style>
  <w:style w:type="paragraph" w:customStyle="1" w:styleId="1">
    <w:name w:val="개요 1"/>
    <w:uiPriority w:val="2"/>
    <w:rsid w:val="00165D0E"/>
    <w:pPr>
      <w:widowControl w:val="0"/>
      <w:numPr>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000000" w:fill="auto"/>
    </w:rPr>
  </w:style>
  <w:style w:type="paragraph" w:customStyle="1" w:styleId="2">
    <w:name w:val="개요 2"/>
    <w:uiPriority w:val="3"/>
    <w:rsid w:val="00165D0E"/>
    <w:pPr>
      <w:widowControl w:val="0"/>
      <w:numPr>
        <w:ilvl w:val="1"/>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000000" w:fill="auto"/>
    </w:rPr>
  </w:style>
  <w:style w:type="paragraph" w:customStyle="1" w:styleId="3">
    <w:name w:val="개요 3"/>
    <w:uiPriority w:val="4"/>
    <w:rsid w:val="00165D0E"/>
    <w:pPr>
      <w:widowControl w:val="0"/>
      <w:numPr>
        <w:ilvl w:val="2"/>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000000" w:fill="auto"/>
    </w:rPr>
  </w:style>
  <w:style w:type="paragraph" w:customStyle="1" w:styleId="4">
    <w:name w:val="개요 4"/>
    <w:uiPriority w:val="5"/>
    <w:rsid w:val="00165D0E"/>
    <w:pPr>
      <w:widowControl w:val="0"/>
      <w:numPr>
        <w:ilvl w:val="3"/>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000000" w:fill="auto"/>
    </w:rPr>
  </w:style>
  <w:style w:type="paragraph" w:customStyle="1" w:styleId="5">
    <w:name w:val="개요 5"/>
    <w:uiPriority w:val="6"/>
    <w:rsid w:val="00165D0E"/>
    <w:pPr>
      <w:widowControl w:val="0"/>
      <w:numPr>
        <w:ilvl w:val="4"/>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000000" w:fill="auto"/>
    </w:rPr>
  </w:style>
  <w:style w:type="paragraph" w:customStyle="1" w:styleId="6">
    <w:name w:val="개요 6"/>
    <w:uiPriority w:val="7"/>
    <w:rsid w:val="00165D0E"/>
    <w:pPr>
      <w:widowControl w:val="0"/>
      <w:numPr>
        <w:ilvl w:val="5"/>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000000" w:fill="auto"/>
    </w:rPr>
  </w:style>
  <w:style w:type="paragraph" w:customStyle="1" w:styleId="7">
    <w:name w:val="개요 7"/>
    <w:uiPriority w:val="8"/>
    <w:rsid w:val="00165D0E"/>
    <w:pPr>
      <w:widowControl w:val="0"/>
      <w:numPr>
        <w:ilvl w:val="6"/>
        <w:numId w:val="8"/>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000000" w:fill="auto"/>
    </w:rPr>
  </w:style>
  <w:style w:type="paragraph" w:customStyle="1" w:styleId="a0">
    <w:name w:val="쪽 번호"/>
    <w:uiPriority w:val="9"/>
    <w:rsid w:val="00165D0E"/>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돋움" w:eastAsia="함초롬돋움"/>
      <w:color w:val="000000"/>
      <w:shd w:val="clear" w:color="000000" w:fill="auto"/>
    </w:rPr>
  </w:style>
  <w:style w:type="paragraph" w:customStyle="1" w:styleId="a1">
    <w:name w:val="머리말"/>
    <w:uiPriority w:val="10"/>
    <w:rsid w:val="00165D0E"/>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000000" w:fill="auto"/>
    </w:rPr>
  </w:style>
  <w:style w:type="paragraph" w:customStyle="1" w:styleId="a2">
    <w:name w:val="각주"/>
    <w:uiPriority w:val="11"/>
    <w:rsid w:val="00165D0E"/>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3">
    <w:name w:val="미주"/>
    <w:uiPriority w:val="12"/>
    <w:rsid w:val="00165D0E"/>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4">
    <w:name w:val="메모"/>
    <w:uiPriority w:val="13"/>
    <w:rsid w:val="00165D0E"/>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000000" w:fill="auto"/>
    </w:rPr>
  </w:style>
  <w:style w:type="paragraph" w:customStyle="1" w:styleId="xl64">
    <w:name w:val="xl64"/>
    <w:uiPriority w:val="14"/>
    <w:rsid w:val="00165D0E"/>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center"/>
      <w:textAlignment w:val="baseline"/>
    </w:pPr>
    <w:rPr>
      <w:rFonts w:ascii="나눔명조" w:eastAsia="나눔명조"/>
      <w:color w:val="000000"/>
      <w:sz w:val="32"/>
    </w:rPr>
  </w:style>
  <w:style w:type="paragraph" w:customStyle="1" w:styleId="xl66">
    <w:name w:val="xl66"/>
    <w:uiPriority w:val="15"/>
    <w:rsid w:val="00165D0E"/>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jc w:val="center"/>
      <w:textAlignment w:val="baseline"/>
    </w:pPr>
    <w:rPr>
      <w:rFonts w:ascii="Dotum" w:eastAsia="Dotum"/>
      <w:color w:val="000000"/>
      <w:sz w:val="22"/>
    </w:rPr>
  </w:style>
  <w:style w:type="paragraph" w:customStyle="1" w:styleId="xl65">
    <w:name w:val="xl65"/>
    <w:uiPriority w:val="16"/>
    <w:rsid w:val="00165D0E"/>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jc w:val="left"/>
      <w:textAlignment w:val="baseline"/>
    </w:pPr>
    <w:rPr>
      <w:rFonts w:ascii="나눔고딕 ExtraBold" w:eastAsia="나눔고딕 ExtraBold"/>
      <w:color w:val="000000"/>
      <w:sz w:val="22"/>
    </w:rPr>
  </w:style>
  <w:style w:type="paragraph" w:customStyle="1" w:styleId="MS">
    <w:name w:val="MS바탕글"/>
    <w:uiPriority w:val="17"/>
    <w:rsid w:val="00165D0E"/>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Times New Roman" w:eastAsia="Batang"/>
      <w:color w:val="000000"/>
    </w:rPr>
  </w:style>
  <w:style w:type="paragraph" w:customStyle="1" w:styleId="20">
    <w:name w:val="본문(신견명20)"/>
    <w:uiPriority w:val="18"/>
    <w:rsid w:val="00165D0E"/>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84" w:lineRule="auto"/>
      <w:jc w:val="left"/>
      <w:textAlignment w:val="baseline"/>
    </w:pPr>
    <w:rPr>
      <w:rFonts w:ascii="신명 견명조" w:eastAsia="신명 견명조"/>
      <w:color w:val="000000"/>
      <w:w w:val="95"/>
      <w:sz w:val="40"/>
    </w:rPr>
  </w:style>
  <w:style w:type="paragraph" w:styleId="BalloonText">
    <w:name w:val="Balloon Text"/>
    <w:basedOn w:val="Normal"/>
    <w:link w:val="BalloonTextChar"/>
    <w:uiPriority w:val="99"/>
    <w:semiHidden/>
    <w:unhideWhenUsed/>
    <w:rsid w:val="008E046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E046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7732A"/>
    <w:rPr>
      <w:sz w:val="16"/>
      <w:szCs w:val="16"/>
    </w:rPr>
  </w:style>
  <w:style w:type="paragraph" w:styleId="CommentText">
    <w:name w:val="annotation text"/>
    <w:basedOn w:val="Normal"/>
    <w:link w:val="CommentTextChar"/>
    <w:uiPriority w:val="99"/>
    <w:unhideWhenUsed/>
    <w:rsid w:val="0037732A"/>
    <w:pPr>
      <w:spacing w:line="240" w:lineRule="auto"/>
    </w:pPr>
    <w:rPr>
      <w:szCs w:val="20"/>
    </w:rPr>
  </w:style>
  <w:style w:type="character" w:customStyle="1" w:styleId="CommentTextChar">
    <w:name w:val="Comment Text Char"/>
    <w:basedOn w:val="DefaultParagraphFont"/>
    <w:link w:val="CommentText"/>
    <w:uiPriority w:val="99"/>
    <w:rsid w:val="0037732A"/>
    <w:rPr>
      <w:szCs w:val="20"/>
    </w:rPr>
  </w:style>
  <w:style w:type="paragraph" w:styleId="CommentSubject">
    <w:name w:val="annotation subject"/>
    <w:basedOn w:val="CommentText"/>
    <w:next w:val="CommentText"/>
    <w:link w:val="CommentSubjectChar"/>
    <w:uiPriority w:val="99"/>
    <w:semiHidden/>
    <w:unhideWhenUsed/>
    <w:rsid w:val="0037732A"/>
    <w:rPr>
      <w:b/>
      <w:bCs/>
    </w:rPr>
  </w:style>
  <w:style w:type="character" w:customStyle="1" w:styleId="CommentSubjectChar">
    <w:name w:val="Comment Subject Char"/>
    <w:basedOn w:val="CommentTextChar"/>
    <w:link w:val="CommentSubject"/>
    <w:uiPriority w:val="99"/>
    <w:semiHidden/>
    <w:rsid w:val="0037732A"/>
    <w:rPr>
      <w:b/>
      <w:bCs/>
      <w:szCs w:val="20"/>
    </w:rPr>
  </w:style>
  <w:style w:type="paragraph" w:styleId="Header">
    <w:name w:val="header"/>
    <w:basedOn w:val="Normal"/>
    <w:link w:val="HeaderChar"/>
    <w:uiPriority w:val="99"/>
    <w:unhideWhenUsed/>
    <w:rsid w:val="00AD4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4051"/>
  </w:style>
  <w:style w:type="paragraph" w:styleId="Footer">
    <w:name w:val="footer"/>
    <w:basedOn w:val="Normal"/>
    <w:link w:val="FooterChar"/>
    <w:uiPriority w:val="99"/>
    <w:unhideWhenUsed/>
    <w:rsid w:val="00AD4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4051"/>
  </w:style>
  <w:style w:type="character" w:customStyle="1" w:styleId="BodyTextChar">
    <w:name w:val="Body Text Char"/>
    <w:basedOn w:val="DefaultParagraphFont"/>
    <w:link w:val="BodyText"/>
    <w:uiPriority w:val="1"/>
    <w:rsid w:val="001423A4"/>
    <w:rPr>
      <w:rFonts w:ascii="함초롬바탕" w:eastAsia="함초롬바탕"/>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2B86E30-5112-441D-8516-46BCB29F4283}">
  <ds:schemaRefs>
    <ds:schemaRef ds:uri="http://schemas.openxmlformats.org/officeDocument/2006/bibliography"/>
  </ds:schemaRefs>
</ds:datastoreItem>
</file>

<file path=customXml/itemProps2.xml><?xml version="1.0" encoding="utf-8"?>
<ds:datastoreItem xmlns:ds="http://schemas.openxmlformats.org/officeDocument/2006/customXml" ds:itemID="{AFACE6D3-8C2F-44EE-98F3-B27798E39A79}"/>
</file>

<file path=customXml/itemProps3.xml><?xml version="1.0" encoding="utf-8"?>
<ds:datastoreItem xmlns:ds="http://schemas.openxmlformats.org/officeDocument/2006/customXml" ds:itemID="{CD5578BB-31B1-4821-95FA-0709556C1025}"/>
</file>

<file path=customXml/itemProps4.xml><?xml version="1.0" encoding="utf-8"?>
<ds:datastoreItem xmlns:ds="http://schemas.openxmlformats.org/officeDocument/2006/customXml" ds:itemID="{EEF2B3E8-CC2B-42FD-8E5D-1F9CA5D2F5E2}"/>
</file>

<file path=docProps/app.xml><?xml version="1.0" encoding="utf-8"?>
<Properties xmlns="http://schemas.openxmlformats.org/officeDocument/2006/extended-properties" xmlns:vt="http://schemas.openxmlformats.org/officeDocument/2006/docPropsVTypes">
  <Template>Normal.dotm</Template>
  <TotalTime>0</TotalTime>
  <Pages>17</Pages>
  <Words>4811</Words>
  <Characters>27425</Characters>
  <Application>Microsoft Office Word</Application>
  <DocSecurity>4</DocSecurity>
  <Lines>228</Lines>
  <Paragraphs>64</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광주광역시청</Company>
  <LinksUpToDate>false</LinksUpToDate>
  <CharactersWithSpaces>32172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광주광역시청</dc:creator>
  <cp:lastModifiedBy>ANDREWS Natasha</cp:lastModifiedBy>
  <cp:revision>2</cp:revision>
  <cp:lastPrinted>2019-02-22T01:02:00Z</cp:lastPrinted>
  <dcterms:created xsi:type="dcterms:W3CDTF">2019-02-25T08:49:00Z</dcterms:created>
  <dcterms:modified xsi:type="dcterms:W3CDTF">2019-02-25T08:49:00Z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