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FD172" w14:textId="138AD420" w:rsidR="004D7EE6" w:rsidRPr="0021161B" w:rsidRDefault="004D7EE6" w:rsidP="0021161B">
      <w:pPr>
        <w:spacing w:line="360" w:lineRule="auto"/>
        <w:ind w:leftChars="-70" w:left="315" w:right="-180" w:hangingChars="146" w:hanging="469"/>
        <w:rPr>
          <w:rFonts w:asciiTheme="majorBidi" w:hAnsiTheme="majorBidi" w:cstheme="majorBidi"/>
          <w:b/>
          <w:bCs/>
          <w:sz w:val="32"/>
          <w:szCs w:val="32"/>
          <w:u w:val="single"/>
          <w:lang w:bidi="ar-IQ"/>
        </w:rPr>
      </w:pPr>
      <w:bookmarkStart w:id="0" w:name="_GoBack"/>
      <w:bookmarkEnd w:id="0"/>
      <w:r w:rsidRPr="0021161B">
        <w:rPr>
          <w:rFonts w:asciiTheme="majorBidi" w:hAnsiTheme="majorBidi" w:cstheme="majorBidi"/>
          <w:b/>
          <w:bCs/>
          <w:sz w:val="32"/>
          <w:szCs w:val="32"/>
          <w:u w:val="single"/>
          <w:rtl/>
          <w:lang w:bidi="ar-IQ"/>
        </w:rPr>
        <w:t xml:space="preserve">رد حكومة جمهورية العراق على رسالة الإجراءات الخاصة المؤرخة في </w:t>
      </w:r>
      <w:r w:rsidR="0021161B" w:rsidRPr="0021161B">
        <w:rPr>
          <w:rFonts w:asciiTheme="majorBidi" w:hAnsiTheme="majorBidi" w:cstheme="majorBidi"/>
          <w:b/>
          <w:bCs/>
          <w:sz w:val="32"/>
          <w:szCs w:val="32"/>
          <w:u w:val="single"/>
          <w:lang w:bidi="ar-IQ"/>
        </w:rPr>
        <w:t>4</w:t>
      </w:r>
      <w:r w:rsidRPr="0021161B">
        <w:rPr>
          <w:rFonts w:asciiTheme="majorBidi" w:hAnsiTheme="majorBidi" w:cstheme="majorBidi"/>
          <w:b/>
          <w:bCs/>
          <w:sz w:val="32"/>
          <w:szCs w:val="32"/>
          <w:u w:val="single"/>
          <w:rtl/>
          <w:lang w:bidi="ar-IQ"/>
        </w:rPr>
        <w:t>/</w:t>
      </w:r>
      <w:r w:rsidR="0021161B" w:rsidRPr="0021161B">
        <w:rPr>
          <w:rFonts w:asciiTheme="majorBidi" w:hAnsiTheme="majorBidi" w:cstheme="majorBidi"/>
          <w:b/>
          <w:bCs/>
          <w:sz w:val="32"/>
          <w:szCs w:val="32"/>
          <w:u w:val="single"/>
          <w:lang w:bidi="ar-IQ"/>
        </w:rPr>
        <w:t>2</w:t>
      </w:r>
      <w:r w:rsidRPr="0021161B">
        <w:rPr>
          <w:rFonts w:asciiTheme="majorBidi" w:hAnsiTheme="majorBidi" w:cstheme="majorBidi"/>
          <w:b/>
          <w:bCs/>
          <w:sz w:val="32"/>
          <w:szCs w:val="32"/>
          <w:u w:val="single"/>
          <w:rtl/>
          <w:lang w:bidi="ar-IQ"/>
        </w:rPr>
        <w:t>/</w:t>
      </w:r>
      <w:r w:rsidR="0021161B" w:rsidRPr="0021161B">
        <w:rPr>
          <w:rFonts w:asciiTheme="majorBidi" w:hAnsiTheme="majorBidi" w:cstheme="majorBidi"/>
          <w:b/>
          <w:bCs/>
          <w:sz w:val="32"/>
          <w:szCs w:val="32"/>
          <w:u w:val="single"/>
          <w:lang w:bidi="ar-IQ"/>
        </w:rPr>
        <w:t>2019</w:t>
      </w:r>
      <w:r w:rsidRPr="0021161B">
        <w:rPr>
          <w:rFonts w:asciiTheme="majorBidi" w:hAnsiTheme="majorBidi" w:cstheme="majorBidi"/>
          <w:b/>
          <w:bCs/>
          <w:sz w:val="32"/>
          <w:szCs w:val="32"/>
          <w:u w:val="single"/>
          <w:rtl/>
          <w:lang w:bidi="ar-IQ"/>
        </w:rPr>
        <w:t>:</w:t>
      </w:r>
    </w:p>
    <w:p w14:paraId="758B806A" w14:textId="0E9A534A" w:rsidR="0021161B" w:rsidRPr="0021161B" w:rsidRDefault="0021161B" w:rsidP="0021161B">
      <w:pPr>
        <w:pStyle w:val="NoSpacing"/>
        <w:bidi/>
        <w:spacing w:line="360" w:lineRule="auto"/>
        <w:ind w:firstLine="476"/>
        <w:jc w:val="both"/>
        <w:rPr>
          <w:rFonts w:asciiTheme="majorBidi" w:hAnsiTheme="majorBidi" w:cstheme="majorBidi"/>
          <w:sz w:val="36"/>
          <w:szCs w:val="36"/>
          <w:rtl/>
        </w:rPr>
      </w:pPr>
      <w:r w:rsidRPr="0021161B">
        <w:rPr>
          <w:rFonts w:asciiTheme="majorBidi" w:hAnsiTheme="majorBidi" w:cstheme="majorBidi" w:hint="cs"/>
          <w:sz w:val="36"/>
          <w:szCs w:val="36"/>
          <w:rtl/>
        </w:rPr>
        <w:t xml:space="preserve">تمثلت الاجراءات التي اتخذتها الحكومة العراقية بخصوص هذا الموضوع اصدار القانون (رقم (52) لسنة 2017 قانون الشركات الامنية الخاصة) الذي نظم عمل الشركات بما لا يسمح لها بانتهاك حقوق الانسان والممارسات الاجرامية واخضاعها للمسؤولية الجنائية في حال ارتكاب اي انتهاك، حيث احاط هذا القانون كل الجوانب التي تنظم عمل الشركات الامنية، وكذلك تم تأسيس مديرية تسمى (مديرية شؤون الشركات الامنية الخاصة) في وزارة الداخلية تتولى تسجيل واصدار الاجازة المنصوص عليها في هذا القانون وتجديدها للشركات الامنية الخاصة والاشراف على شؤونها، ويديرها ضابط لا تقل رتبته عن عقيد، كما ونصت المادة (14) الفقرة (خامسا) من الفصل الرابع من القانون اعلاه (ان من شروط تعيين العامل في الشركة الامنية ان تكون لديه معرفة بمبادئ حقوق الانسان) وكذلك نص القانون على شروط تعيين العاملين في الشركات الاجنبية الخاصة بما يضمن السيطرة عليهم وادراجهم في قاعدة المعلومات ومسائلتهم قانونيا  وفق القانون العراقي في حال ارتكابهم اي عمل مخالف للقانون.  </w:t>
      </w:r>
    </w:p>
    <w:p w14:paraId="1B59C516" w14:textId="77777777" w:rsidR="00462D78" w:rsidRPr="0021161B" w:rsidRDefault="00462D78" w:rsidP="00462D78">
      <w:pPr>
        <w:spacing w:line="360" w:lineRule="auto"/>
        <w:ind w:left="275" w:hangingChars="98" w:hanging="275"/>
        <w:rPr>
          <w:rFonts w:asciiTheme="majorBidi" w:hAnsiTheme="majorBidi" w:cstheme="majorBidi"/>
          <w:b/>
          <w:bCs/>
          <w:sz w:val="28"/>
          <w:szCs w:val="28"/>
          <w:u w:val="single"/>
          <w:lang w:bidi="ar-IQ"/>
        </w:rPr>
      </w:pPr>
    </w:p>
    <w:sectPr w:rsidR="00462D78" w:rsidRPr="0021161B" w:rsidSect="00CD1807">
      <w:headerReference w:type="default" r:id="rId8"/>
      <w:footerReference w:type="default" r:id="rId9"/>
      <w:pgSz w:w="11906" w:h="16838"/>
      <w:pgMar w:top="450" w:right="1800" w:bottom="993" w:left="1800" w:header="426" w:footer="84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8018" w14:textId="77777777" w:rsidR="00B96D30" w:rsidRDefault="00B96D30" w:rsidP="001979AE">
      <w:pPr>
        <w:spacing w:after="0" w:line="240" w:lineRule="auto"/>
      </w:pPr>
      <w:r>
        <w:separator/>
      </w:r>
    </w:p>
  </w:endnote>
  <w:endnote w:type="continuationSeparator" w:id="0">
    <w:p w14:paraId="6A8CC807" w14:textId="77777777" w:rsidR="00B96D30" w:rsidRDefault="00B96D30"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7126558"/>
      <w:docPartObj>
        <w:docPartGallery w:val="Page Numbers (Bottom of Page)"/>
        <w:docPartUnique/>
      </w:docPartObj>
    </w:sdtPr>
    <w:sdtEndPr/>
    <w:sdtContent>
      <w:p w14:paraId="12ED593D" w14:textId="77777777" w:rsidR="00A053C7" w:rsidRDefault="00A053C7" w:rsidP="00C43FC3">
        <w:pPr>
          <w:pStyle w:val="Footer"/>
          <w:jc w:val="center"/>
        </w:pPr>
        <w:r>
          <w:rPr>
            <w:noProof/>
          </w:rPr>
          <w:drawing>
            <wp:anchor distT="0" distB="0" distL="114300" distR="114300" simplePos="0" relativeHeight="251663360" behindDoc="1" locked="0" layoutInCell="1" allowOverlap="1" wp14:anchorId="47B12A71" wp14:editId="72B61993">
              <wp:simplePos x="0" y="0"/>
              <wp:positionH relativeFrom="column">
                <wp:posOffset>-733425</wp:posOffset>
              </wp:positionH>
              <wp:positionV relativeFrom="paragraph">
                <wp:posOffset>179070</wp:posOffset>
              </wp:positionV>
              <wp:extent cx="647700" cy="647700"/>
              <wp:effectExtent l="0" t="0" r="0" b="0"/>
              <wp:wrapNone/>
              <wp:docPr id="8"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4F000527" wp14:editId="4ED2809C">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26087C61" w14:textId="77777777" w:rsidR="00A053C7" w:rsidRPr="00101FBC" w:rsidRDefault="00A053C7" w:rsidP="00522AFB">
                              <w:pPr>
                                <w:bidi w:val="0"/>
                                <w:rPr>
                                  <w:sz w:val="20"/>
                                  <w:rtl/>
                                </w:rPr>
                              </w:pPr>
                              <w:r>
                                <w:rPr>
                                  <w:rFonts w:ascii="Times New Roman" w:eastAsia="Calibri" w:hAnsi="Times New Roman" w:cs="Times New Roman"/>
                                  <w:sz w:val="20"/>
                                  <w:szCs w:val="20"/>
                                  <w:lang w:val="en-GB"/>
                                </w:rPr>
                                <w:t xml:space="preserve">8, </w:t>
                              </w:r>
                              <w:r w:rsidRPr="00101FBC">
                                <w:rPr>
                                  <w:rFonts w:ascii="Times New Roman" w:eastAsia="Calibri" w:hAnsi="Times New Roman" w:cs="Times New Roman"/>
                                  <w:sz w:val="20"/>
                                  <w:szCs w:val="20"/>
                                </w:rPr>
                                <w:t xml:space="preserve">Impasse </w:t>
                              </w:r>
                              <w:proofErr w:type="spellStart"/>
                              <w:r>
                                <w:rPr>
                                  <w:rFonts w:ascii="Times New Roman" w:eastAsia="Calibri" w:hAnsi="Times New Roman" w:cs="Times New Roman"/>
                                  <w:sz w:val="20"/>
                                  <w:szCs w:val="20"/>
                                </w:rPr>
                                <w:t>Colombelle</w:t>
                              </w:r>
                              <w:proofErr w:type="spellEnd"/>
                              <w:r>
                                <w:rPr>
                                  <w:rFonts w:ascii="Times New Roman" w:eastAsia="Calibri" w:hAnsi="Times New Roman" w:cs="Times New Roman"/>
                                  <w:sz w:val="20"/>
                                  <w:szCs w:val="20"/>
                                </w:rPr>
                                <w:t xml:space="preserve"> 1218 Grand </w:t>
                              </w:r>
                              <w:proofErr w:type="spellStart"/>
                              <w:r>
                                <w:rPr>
                                  <w:rFonts w:ascii="Times New Roman" w:eastAsia="Calibri" w:hAnsi="Times New Roman" w:cs="Times New Roman"/>
                                  <w:sz w:val="20"/>
                                  <w:szCs w:val="20"/>
                                </w:rPr>
                                <w:t>Sac</w:t>
                              </w:r>
                              <w:r w:rsidRPr="00101FBC">
                                <w:rPr>
                                  <w:rFonts w:ascii="Times New Roman" w:eastAsia="Calibri" w:hAnsi="Times New Roman" w:cs="Times New Roman"/>
                                  <w:sz w:val="20"/>
                                  <w:szCs w:val="20"/>
                                </w:rPr>
                                <w:t>onnex</w:t>
                              </w:r>
                              <w:proofErr w:type="spellEnd"/>
                              <w:r w:rsidRPr="00101FBC">
                                <w:rPr>
                                  <w:rFonts w:ascii="Times New Roman" w:eastAsia="Calibri" w:hAnsi="Times New Roman" w:cs="Times New Roman"/>
                                  <w:sz w:val="20"/>
                                  <w:szCs w:val="20"/>
                                </w:rPr>
                                <w:t>, Geneva, Switzerland</w:t>
                              </w:r>
                              <w:r>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00527" id="_x0000_t202" coordsize="21600,21600" o:spt="202" path="m,l,21600r21600,l21600,xe">
                  <v:stroke joinstyle="miter"/>
                  <v:path gradientshapeok="t" o:connecttype="rect"/>
                </v:shapetype>
                <v:shape id="Text Box 3" o:spid="_x0000_s1028"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" filled="f" stroked="f">
                  <v:textbox>
                    <w:txbxContent>
                      <w:p w14:paraId="26087C61" w14:textId="77777777" w:rsidR="00A053C7" w:rsidRPr="00101FBC" w:rsidRDefault="00A053C7" w:rsidP="00522AFB">
                        <w:pPr>
                          <w:bidi w:val="0"/>
                          <w:rPr>
                            <w:sz w:val="20"/>
                            <w:rtl/>
                          </w:rPr>
                        </w:pPr>
                        <w:r>
                          <w:rPr>
                            <w:rFonts w:ascii="Times New Roman" w:eastAsia="Calibri" w:hAnsi="Times New Roman" w:cs="Times New Roman"/>
                            <w:sz w:val="20"/>
                            <w:szCs w:val="20"/>
                            <w:lang w:val="en-GB"/>
                          </w:rPr>
                          <w:t xml:space="preserve">8, </w:t>
                        </w:r>
                        <w:r w:rsidRPr="00101FBC">
                          <w:rPr>
                            <w:rFonts w:ascii="Times New Roman" w:eastAsia="Calibri" w:hAnsi="Times New Roman" w:cs="Times New Roman"/>
                            <w:sz w:val="20"/>
                            <w:szCs w:val="20"/>
                          </w:rPr>
                          <w:t xml:space="preserve">Impasse </w:t>
                        </w:r>
                        <w:proofErr w:type="spellStart"/>
                        <w:r>
                          <w:rPr>
                            <w:rFonts w:ascii="Times New Roman" w:eastAsia="Calibri" w:hAnsi="Times New Roman" w:cs="Times New Roman"/>
                            <w:sz w:val="20"/>
                            <w:szCs w:val="20"/>
                          </w:rPr>
                          <w:t>Colombelle</w:t>
                        </w:r>
                        <w:proofErr w:type="spellEnd"/>
                        <w:r>
                          <w:rPr>
                            <w:rFonts w:ascii="Times New Roman" w:eastAsia="Calibri" w:hAnsi="Times New Roman" w:cs="Times New Roman"/>
                            <w:sz w:val="20"/>
                            <w:szCs w:val="20"/>
                          </w:rPr>
                          <w:t xml:space="preserve"> 1218 Grand </w:t>
                        </w:r>
                        <w:proofErr w:type="spellStart"/>
                        <w:r>
                          <w:rPr>
                            <w:rFonts w:ascii="Times New Roman" w:eastAsia="Calibri" w:hAnsi="Times New Roman" w:cs="Times New Roman"/>
                            <w:sz w:val="20"/>
                            <w:szCs w:val="20"/>
                          </w:rPr>
                          <w:t>Sac</w:t>
                        </w:r>
                        <w:r w:rsidRPr="00101FBC">
                          <w:rPr>
                            <w:rFonts w:ascii="Times New Roman" w:eastAsia="Calibri" w:hAnsi="Times New Roman" w:cs="Times New Roman"/>
                            <w:sz w:val="20"/>
                            <w:szCs w:val="20"/>
                          </w:rPr>
                          <w:t>onnex</w:t>
                        </w:r>
                        <w:proofErr w:type="spellEnd"/>
                        <w:r w:rsidRPr="00101FBC">
                          <w:rPr>
                            <w:rFonts w:ascii="Times New Roman" w:eastAsia="Calibri" w:hAnsi="Times New Roman" w:cs="Times New Roman"/>
                            <w:sz w:val="20"/>
                            <w:szCs w:val="20"/>
                          </w:rPr>
                          <w:t>, Geneva, Switzerland</w:t>
                        </w:r>
                        <w:r>
                          <w:rPr>
                            <w:rFonts w:ascii="Times New Roman" w:eastAsia="Calibri" w:hAnsi="Times New Roman" w:cs="Times New Roman"/>
                            <w:sz w:val="20"/>
                            <w:szCs w:val="20"/>
                          </w:rPr>
                          <w:t xml:space="preserve">   </w:t>
                        </w:r>
                      </w:p>
                    </w:txbxContent>
                  </v:textbox>
                  <w10:wrap type="square"/>
                </v:shape>
              </w:pict>
            </mc:Fallback>
          </mc:AlternateContent>
        </w:r>
        <w:r>
          <w:rPr>
            <w:noProof/>
          </w:rPr>
          <mc:AlternateContent>
            <mc:Choice Requires="wps">
              <w:drawing>
                <wp:anchor distT="45720" distB="45720" distL="114300" distR="114300" simplePos="0" relativeHeight="251657728" behindDoc="0" locked="0" layoutInCell="1" allowOverlap="1" wp14:anchorId="7C9CB989" wp14:editId="2386A6F2">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256F0C08" w14:textId="77777777" w:rsidR="00A053C7" w:rsidRPr="001979AE" w:rsidRDefault="00A053C7"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02D4D79" w14:textId="77777777" w:rsidR="00A053C7" w:rsidRPr="00BC034E" w:rsidRDefault="00A053C7"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CB989" id="_x0000_s1029"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YDAIAAPkDAAAOAAAAZHJzL2Uyb0RvYy54bWysU9tuGyEQfa/Uf0C81+td26m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" filled="f" stroked="f">
                  <v:textbox>
                    <w:txbxContent>
                      <w:p w14:paraId="256F0C08" w14:textId="77777777" w:rsidR="00A053C7" w:rsidRPr="001979AE" w:rsidRDefault="00A053C7"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02D4D79" w14:textId="77777777" w:rsidR="00A053C7" w:rsidRPr="00BC034E" w:rsidRDefault="00A053C7"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7FBF5439" wp14:editId="6A0F0564">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45333DA3" w14:textId="77777777" w:rsidR="00A053C7" w:rsidRDefault="00A053C7"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Pr="00101FBC">
                                <w:rPr>
                                  <w:rFonts w:ascii="Times New Roman" w:eastAsia="Calibri" w:hAnsi="Times New Roman" w:cs="Times New Roman"/>
                                  <w:sz w:val="20"/>
                                  <w:szCs w:val="20"/>
                                </w:rPr>
                                <w:t>41 229180980</w:t>
                              </w:r>
                            </w:p>
                            <w:p w14:paraId="59D07586" w14:textId="77777777" w:rsidR="00A053C7" w:rsidRDefault="00A053C7"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Pr="00101FBC">
                                <w:rPr>
                                  <w:rFonts w:ascii="Times New Roman" w:eastAsia="Calibri" w:hAnsi="Times New Roman" w:cs="Times New Roman"/>
                                  <w:sz w:val="20"/>
                                  <w:szCs w:val="20"/>
                                </w:rPr>
                                <w:t>41 227330326</w:t>
                              </w:r>
                            </w:p>
                            <w:p w14:paraId="2D397152" w14:textId="77777777" w:rsidR="00A053C7" w:rsidRPr="001979AE" w:rsidRDefault="00A053C7"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F5439" id="Text Box 4" o:spid="_x0000_s1030"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" filled="f" stroked="f">
                  <v:textbox>
                    <w:txbxContent>
                      <w:p w14:paraId="45333DA3" w14:textId="77777777" w:rsidR="00A053C7" w:rsidRDefault="00A053C7"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Pr="00101FBC">
                          <w:rPr>
                            <w:rFonts w:ascii="Times New Roman" w:eastAsia="Calibri" w:hAnsi="Times New Roman" w:cs="Times New Roman"/>
                            <w:sz w:val="20"/>
                            <w:szCs w:val="20"/>
                          </w:rPr>
                          <w:t>41 229180980</w:t>
                        </w:r>
                      </w:p>
                      <w:p w14:paraId="59D07586" w14:textId="77777777" w:rsidR="00A053C7" w:rsidRDefault="00A053C7"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Pr="00101FBC">
                          <w:rPr>
                            <w:rFonts w:ascii="Times New Roman" w:eastAsia="Calibri" w:hAnsi="Times New Roman" w:cs="Times New Roman"/>
                            <w:sz w:val="20"/>
                            <w:szCs w:val="20"/>
                          </w:rPr>
                          <w:t>41 227330326</w:t>
                        </w:r>
                      </w:p>
                      <w:p w14:paraId="2D397152" w14:textId="77777777" w:rsidR="00A053C7" w:rsidRPr="001979AE" w:rsidRDefault="00A053C7" w:rsidP="00D27EFB">
                        <w:pPr>
                          <w:bidi w:val="0"/>
                          <w:spacing w:after="0"/>
                          <w:rPr>
                            <w:rFonts w:ascii="Times New Roman" w:eastAsia="Calibri" w:hAnsi="Times New Roman" w:cs="Times New Roman"/>
                            <w:sz w:val="20"/>
                            <w:szCs w:val="20"/>
                          </w:rPr>
                        </w:pPr>
                      </w:p>
                    </w:txbxContent>
                  </v:textbox>
                  <w10:wrap type="square"/>
                </v:shape>
              </w:pict>
            </mc:Fallback>
          </mc:AlternateContent>
        </w:r>
      </w:p>
    </w:sdtContent>
  </w:sdt>
  <w:p w14:paraId="36852598" w14:textId="77777777" w:rsidR="00A053C7" w:rsidRDefault="00A0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5467C" w14:textId="77777777" w:rsidR="00B96D30" w:rsidRDefault="00B96D30" w:rsidP="001979AE">
      <w:pPr>
        <w:spacing w:after="0" w:line="240" w:lineRule="auto"/>
      </w:pPr>
      <w:r>
        <w:separator/>
      </w:r>
    </w:p>
  </w:footnote>
  <w:footnote w:type="continuationSeparator" w:id="0">
    <w:p w14:paraId="6475D8E5" w14:textId="77777777" w:rsidR="00B96D30" w:rsidRDefault="00B96D30"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1CA8" w14:textId="77777777" w:rsidR="00A053C7" w:rsidRDefault="00A053C7">
    <w:pPr>
      <w:pStyle w:val="Header"/>
    </w:pPr>
    <w:r>
      <w:rPr>
        <w:noProof/>
      </w:rPr>
      <w:drawing>
        <wp:anchor distT="0" distB="0" distL="114300" distR="114300" simplePos="0" relativeHeight="251657216" behindDoc="0" locked="0" layoutInCell="1" allowOverlap="1" wp14:anchorId="29F9FFBA" wp14:editId="76D4403C">
          <wp:simplePos x="0" y="0"/>
          <wp:positionH relativeFrom="margin">
            <wp:align>center</wp:align>
          </wp:positionH>
          <wp:positionV relativeFrom="margin">
            <wp:posOffset>-923290</wp:posOffset>
          </wp:positionV>
          <wp:extent cx="7538720" cy="1435100"/>
          <wp:effectExtent l="0" t="0" r="0" b="0"/>
          <wp:wrapSquare wrapText="bothSides"/>
          <wp:docPr id="7"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B89"/>
    <w:multiLevelType w:val="hybridMultilevel"/>
    <w:tmpl w:val="7DA0CD34"/>
    <w:lvl w:ilvl="0" w:tplc="F69C4C0C">
      <w:start w:val="1"/>
      <w:numFmt w:val="bullet"/>
      <w:lvlText w:val=""/>
      <w:lvlJc w:val="left"/>
      <w:pPr>
        <w:ind w:left="720" w:hanging="360"/>
      </w:pPr>
      <w:rPr>
        <w:rFonts w:ascii="Symbol" w:hAnsi="Symbol" w:hint="default"/>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9B2B2B"/>
    <w:multiLevelType w:val="hybridMultilevel"/>
    <w:tmpl w:val="FB6C1148"/>
    <w:lvl w:ilvl="0" w:tplc="2916A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B4AF0"/>
    <w:multiLevelType w:val="hybridMultilevel"/>
    <w:tmpl w:val="509E0C78"/>
    <w:lvl w:ilvl="0" w:tplc="06B6B7A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2F7A10A5"/>
    <w:multiLevelType w:val="hybridMultilevel"/>
    <w:tmpl w:val="105CF508"/>
    <w:lvl w:ilvl="0" w:tplc="D90E9634">
      <w:start w:val="1"/>
      <w:numFmt w:val="decimal"/>
      <w:lvlText w:val="%1-"/>
      <w:lvlJc w:val="left"/>
      <w:pPr>
        <w:ind w:left="720" w:hanging="360"/>
      </w:pPr>
      <w:rPr>
        <w:b/>
        <w:bCs/>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EB7CDA"/>
    <w:multiLevelType w:val="hybridMultilevel"/>
    <w:tmpl w:val="3BF6DC3E"/>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3"/>
  </w:num>
  <w:num w:numId="2">
    <w:abstractNumId w:val="0"/>
  </w:num>
  <w:num w:numId="3">
    <w:abstractNumId w:val="0"/>
  </w:num>
  <w:num w:numId="4">
    <w:abstractNumId w:val="5"/>
  </w:num>
  <w:num w:numId="5">
    <w:abstractNumId w:val="2"/>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AE"/>
    <w:rsid w:val="00013ED3"/>
    <w:rsid w:val="00057D3B"/>
    <w:rsid w:val="0008593B"/>
    <w:rsid w:val="00097FF3"/>
    <w:rsid w:val="000D49AB"/>
    <w:rsid w:val="000D56E1"/>
    <w:rsid w:val="000F2ED9"/>
    <w:rsid w:val="00101FBC"/>
    <w:rsid w:val="00122F9F"/>
    <w:rsid w:val="00126B38"/>
    <w:rsid w:val="00140635"/>
    <w:rsid w:val="00144B7C"/>
    <w:rsid w:val="00152AE7"/>
    <w:rsid w:val="001545FE"/>
    <w:rsid w:val="0017125C"/>
    <w:rsid w:val="0018534B"/>
    <w:rsid w:val="001913DC"/>
    <w:rsid w:val="001979AE"/>
    <w:rsid w:val="001A77FD"/>
    <w:rsid w:val="001F24C4"/>
    <w:rsid w:val="00201C17"/>
    <w:rsid w:val="0021161B"/>
    <w:rsid w:val="002151F2"/>
    <w:rsid w:val="002400D2"/>
    <w:rsid w:val="00253FC7"/>
    <w:rsid w:val="00276E09"/>
    <w:rsid w:val="00277C9F"/>
    <w:rsid w:val="00281338"/>
    <w:rsid w:val="002A5E9A"/>
    <w:rsid w:val="002F4F42"/>
    <w:rsid w:val="00307CAF"/>
    <w:rsid w:val="0031064C"/>
    <w:rsid w:val="00322251"/>
    <w:rsid w:val="003A7885"/>
    <w:rsid w:val="003B65FF"/>
    <w:rsid w:val="003D1434"/>
    <w:rsid w:val="003D1BAB"/>
    <w:rsid w:val="00440988"/>
    <w:rsid w:val="00442831"/>
    <w:rsid w:val="00452F75"/>
    <w:rsid w:val="0045791D"/>
    <w:rsid w:val="00457CEB"/>
    <w:rsid w:val="00462D78"/>
    <w:rsid w:val="00481940"/>
    <w:rsid w:val="00492867"/>
    <w:rsid w:val="004A2A9F"/>
    <w:rsid w:val="004B1DF8"/>
    <w:rsid w:val="004B4D39"/>
    <w:rsid w:val="004D7EE6"/>
    <w:rsid w:val="004F1FA7"/>
    <w:rsid w:val="0050195D"/>
    <w:rsid w:val="00504037"/>
    <w:rsid w:val="00522AFB"/>
    <w:rsid w:val="00523098"/>
    <w:rsid w:val="00551BFD"/>
    <w:rsid w:val="0057469C"/>
    <w:rsid w:val="00574A4A"/>
    <w:rsid w:val="0057700C"/>
    <w:rsid w:val="00580D85"/>
    <w:rsid w:val="005E5938"/>
    <w:rsid w:val="00636B5C"/>
    <w:rsid w:val="0064474D"/>
    <w:rsid w:val="00660660"/>
    <w:rsid w:val="006B0834"/>
    <w:rsid w:val="006B2564"/>
    <w:rsid w:val="006C0B0C"/>
    <w:rsid w:val="006F7FEB"/>
    <w:rsid w:val="00757F1B"/>
    <w:rsid w:val="007B6ABA"/>
    <w:rsid w:val="007C5B45"/>
    <w:rsid w:val="007E7721"/>
    <w:rsid w:val="007F6CD1"/>
    <w:rsid w:val="008128F4"/>
    <w:rsid w:val="00844716"/>
    <w:rsid w:val="008543D7"/>
    <w:rsid w:val="008D1A0B"/>
    <w:rsid w:val="008D206B"/>
    <w:rsid w:val="008E209E"/>
    <w:rsid w:val="008E3B19"/>
    <w:rsid w:val="008F2517"/>
    <w:rsid w:val="008F3D4E"/>
    <w:rsid w:val="008F5D32"/>
    <w:rsid w:val="00915C20"/>
    <w:rsid w:val="00923263"/>
    <w:rsid w:val="00924890"/>
    <w:rsid w:val="00970627"/>
    <w:rsid w:val="009749CB"/>
    <w:rsid w:val="009810CC"/>
    <w:rsid w:val="0098445A"/>
    <w:rsid w:val="00985557"/>
    <w:rsid w:val="009C770B"/>
    <w:rsid w:val="009E79A5"/>
    <w:rsid w:val="00A042A7"/>
    <w:rsid w:val="00A053C7"/>
    <w:rsid w:val="00A05D6C"/>
    <w:rsid w:val="00A15E8E"/>
    <w:rsid w:val="00A22848"/>
    <w:rsid w:val="00A45026"/>
    <w:rsid w:val="00A663E5"/>
    <w:rsid w:val="00A9027A"/>
    <w:rsid w:val="00AB598C"/>
    <w:rsid w:val="00AE358D"/>
    <w:rsid w:val="00B05E53"/>
    <w:rsid w:val="00B674E1"/>
    <w:rsid w:val="00B67F57"/>
    <w:rsid w:val="00B878AE"/>
    <w:rsid w:val="00B96D30"/>
    <w:rsid w:val="00BC034E"/>
    <w:rsid w:val="00BC4773"/>
    <w:rsid w:val="00C17CA8"/>
    <w:rsid w:val="00C26CF1"/>
    <w:rsid w:val="00C27D11"/>
    <w:rsid w:val="00C32439"/>
    <w:rsid w:val="00C42864"/>
    <w:rsid w:val="00C43FC3"/>
    <w:rsid w:val="00C8304A"/>
    <w:rsid w:val="00C903C2"/>
    <w:rsid w:val="00C955EF"/>
    <w:rsid w:val="00C95E8E"/>
    <w:rsid w:val="00CA38B0"/>
    <w:rsid w:val="00CC06A5"/>
    <w:rsid w:val="00CD1807"/>
    <w:rsid w:val="00CD39C5"/>
    <w:rsid w:val="00CF7BC7"/>
    <w:rsid w:val="00D02257"/>
    <w:rsid w:val="00D044D4"/>
    <w:rsid w:val="00D2748C"/>
    <w:rsid w:val="00D27EFB"/>
    <w:rsid w:val="00D379C7"/>
    <w:rsid w:val="00D413D3"/>
    <w:rsid w:val="00D442C5"/>
    <w:rsid w:val="00D5000B"/>
    <w:rsid w:val="00D90A9D"/>
    <w:rsid w:val="00DB0535"/>
    <w:rsid w:val="00DC5A30"/>
    <w:rsid w:val="00DD7595"/>
    <w:rsid w:val="00DE5986"/>
    <w:rsid w:val="00DF223F"/>
    <w:rsid w:val="00DF7FC5"/>
    <w:rsid w:val="00E01C11"/>
    <w:rsid w:val="00E82BC3"/>
    <w:rsid w:val="00E92E91"/>
    <w:rsid w:val="00EC0CB5"/>
    <w:rsid w:val="00EC12B3"/>
    <w:rsid w:val="00F05E09"/>
    <w:rsid w:val="00F23AC2"/>
    <w:rsid w:val="00FB2BBD"/>
    <w:rsid w:val="00FD1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0E22"/>
  <w15:docId w15:val="{8EA76377-0A22-4543-9A12-1E5F30F2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4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0F2ED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6F7FEB"/>
    <w:pPr>
      <w:spacing w:after="0" w:line="240" w:lineRule="auto"/>
    </w:pPr>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164199375">
      <w:bodyDiv w:val="1"/>
      <w:marLeft w:val="0"/>
      <w:marRight w:val="0"/>
      <w:marTop w:val="0"/>
      <w:marBottom w:val="0"/>
      <w:divBdr>
        <w:top w:val="none" w:sz="0" w:space="0" w:color="auto"/>
        <w:left w:val="none" w:sz="0" w:space="0" w:color="auto"/>
        <w:bottom w:val="none" w:sz="0" w:space="0" w:color="auto"/>
        <w:right w:val="none" w:sz="0" w:space="0" w:color="auto"/>
      </w:divBdr>
    </w:div>
    <w:div w:id="12248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6916C-3735-46A0-87B9-A1E5F39B4BDC}">
  <ds:schemaRefs>
    <ds:schemaRef ds:uri="http://schemas.openxmlformats.org/officeDocument/2006/bibliography"/>
  </ds:schemaRefs>
</ds:datastoreItem>
</file>

<file path=customXml/itemProps2.xml><?xml version="1.0" encoding="utf-8"?>
<ds:datastoreItem xmlns:ds="http://schemas.openxmlformats.org/officeDocument/2006/customXml" ds:itemID="{42E7C439-2DD1-4F56-8735-838D67804B96}"/>
</file>

<file path=customXml/itemProps3.xml><?xml version="1.0" encoding="utf-8"?>
<ds:datastoreItem xmlns:ds="http://schemas.openxmlformats.org/officeDocument/2006/customXml" ds:itemID="{417FAD78-8F92-4852-B319-FEDD45B40C97}"/>
</file>

<file path=customXml/itemProps4.xml><?xml version="1.0" encoding="utf-8"?>
<ds:datastoreItem xmlns:ds="http://schemas.openxmlformats.org/officeDocument/2006/customXml" ds:itemID="{78AC95DB-5578-40D7-9E0F-CB064F16B4F7}"/>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Mohammed Qatran</cp:lastModifiedBy>
  <cp:revision>3</cp:revision>
  <cp:lastPrinted>2018-12-05T09:37:00Z</cp:lastPrinted>
  <dcterms:created xsi:type="dcterms:W3CDTF">2019-03-19T11:49:00Z</dcterms:created>
  <dcterms:modified xsi:type="dcterms:W3CDTF">2019-03-19T11:49:00Z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