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EF75D" w14:textId="77777777" w:rsidR="00120E2A" w:rsidRDefault="00DB391F">
      <w:pPr>
        <w:rPr>
          <w:rFonts w:ascii="Arial Narrow" w:hAnsi="Arial Narrow"/>
          <w:b/>
          <w:sz w:val="28"/>
          <w:szCs w:val="28"/>
        </w:rPr>
      </w:pPr>
      <w:bookmarkStart w:id="0" w:name="_GoBack"/>
      <w:bookmarkEnd w:id="0"/>
      <w:r w:rsidRPr="00A974DC">
        <w:rPr>
          <w:rFonts w:ascii="Arial Narrow" w:hAnsi="Arial Narrow"/>
          <w:b/>
          <w:sz w:val="28"/>
          <w:szCs w:val="28"/>
        </w:rPr>
        <w:t>Question no.1</w:t>
      </w:r>
    </w:p>
    <w:p w14:paraId="37848BE5" w14:textId="77777777" w:rsidR="00CB77F4" w:rsidRDefault="00DB391F" w:rsidP="00DB391F">
      <w:pPr>
        <w:jc w:val="both"/>
        <w:rPr>
          <w:rFonts w:ascii="Arial Narrow" w:hAnsi="Arial Narrow"/>
          <w:sz w:val="28"/>
          <w:szCs w:val="28"/>
        </w:rPr>
      </w:pPr>
      <w:r>
        <w:rPr>
          <w:rFonts w:ascii="Arial Narrow" w:hAnsi="Arial Narrow"/>
          <w:sz w:val="28"/>
          <w:szCs w:val="28"/>
        </w:rPr>
        <w:t>According to the provisions of art.3 of the G.E.O no 194/2002, regarding foreigners regime in Romania, republished, as amended and supplemented, foreigners that live in Romania enjoy general protection for persons and their wealth, guaranteed by the Constitution and other laws, as well as rights stated in international treaties that Romania is a part of. Also, foreigners with residence or domicile in Romania can benefit from social protection measures from the state, in the same conditions as the Romanian citizens.</w:t>
      </w:r>
    </w:p>
    <w:p w14:paraId="72F7AA41" w14:textId="77777777" w:rsidR="00A974DC" w:rsidRDefault="00DB391F" w:rsidP="00DB391F">
      <w:pPr>
        <w:jc w:val="both"/>
        <w:rPr>
          <w:rFonts w:ascii="Arial Narrow" w:hAnsi="Arial Narrow"/>
          <w:sz w:val="28"/>
          <w:szCs w:val="28"/>
        </w:rPr>
      </w:pPr>
      <w:r>
        <w:rPr>
          <w:rFonts w:ascii="Arial Narrow" w:hAnsi="Arial Narrow"/>
          <w:sz w:val="28"/>
          <w:szCs w:val="28"/>
        </w:rPr>
        <w:t xml:space="preserve">In the context of the COVID-19 pandemic, measures were taken to prevent and </w:t>
      </w:r>
      <w:r w:rsidR="00A86D37">
        <w:rPr>
          <w:rFonts w:ascii="Arial Narrow" w:hAnsi="Arial Narrow"/>
          <w:sz w:val="28"/>
          <w:szCs w:val="28"/>
        </w:rPr>
        <w:t>limit possible</w:t>
      </w:r>
      <w:r>
        <w:rPr>
          <w:rFonts w:ascii="Arial Narrow" w:hAnsi="Arial Narrow"/>
          <w:sz w:val="28"/>
          <w:szCs w:val="28"/>
        </w:rPr>
        <w:t xml:space="preserve"> infections for everyone, including asylum seekers, beneficiaries of a protection form, foreigners that reside illegally, and Ministry of Internal Affairs staff.</w:t>
      </w:r>
    </w:p>
    <w:p w14:paraId="224B6631" w14:textId="77777777" w:rsidR="00CB77F4" w:rsidRDefault="00DB391F" w:rsidP="00DB391F">
      <w:pPr>
        <w:jc w:val="both"/>
        <w:rPr>
          <w:rFonts w:ascii="Arial Narrow" w:hAnsi="Arial Narrow"/>
          <w:sz w:val="28"/>
          <w:szCs w:val="28"/>
        </w:rPr>
      </w:pPr>
      <w:r>
        <w:rPr>
          <w:rFonts w:ascii="Arial Narrow" w:hAnsi="Arial Narrow"/>
          <w:sz w:val="28"/>
          <w:szCs w:val="28"/>
        </w:rPr>
        <w:t xml:space="preserve">Thus, </w:t>
      </w:r>
      <w:r w:rsidR="00431889">
        <w:rPr>
          <w:rFonts w:ascii="Arial Narrow" w:hAnsi="Arial Narrow"/>
          <w:sz w:val="28"/>
          <w:szCs w:val="28"/>
        </w:rPr>
        <w:t xml:space="preserve">based on legislation and proactively, based on projections regarding the virus spreading, a plan of measures was developed by the General Inspectorate for Immigration, Ministry’s of Internal Affairs specialized unit, that was applied during the state of emergency. In developing this plan, there were constant consultations with the United Nations High Commissioner for Refugees and other NGOs that </w:t>
      </w:r>
      <w:r w:rsidR="003714D7">
        <w:rPr>
          <w:rFonts w:ascii="Arial Narrow" w:hAnsi="Arial Narrow"/>
          <w:sz w:val="28"/>
          <w:szCs w:val="28"/>
        </w:rPr>
        <w:t>activate in this field.</w:t>
      </w:r>
      <w:r w:rsidR="00926520">
        <w:rPr>
          <w:rFonts w:ascii="Arial Narrow" w:hAnsi="Arial Narrow"/>
          <w:sz w:val="28"/>
          <w:szCs w:val="28"/>
        </w:rPr>
        <w:t xml:space="preserve"> Also, after the state of emergency ended</w:t>
      </w:r>
      <w:r w:rsidR="00F14CC9">
        <w:rPr>
          <w:rFonts w:ascii="Arial Narrow" w:hAnsi="Arial Narrow"/>
          <w:sz w:val="28"/>
          <w:szCs w:val="28"/>
        </w:rPr>
        <w:t>, a new plan was developed, adapted to the new measures taken at a national level.</w:t>
      </w:r>
    </w:p>
    <w:p w14:paraId="419C32E7" w14:textId="77777777" w:rsidR="00F14CC9" w:rsidRDefault="00DB391F" w:rsidP="00DB391F">
      <w:pPr>
        <w:jc w:val="both"/>
        <w:rPr>
          <w:rFonts w:ascii="Arial Narrow" w:hAnsi="Arial Narrow"/>
          <w:sz w:val="28"/>
          <w:szCs w:val="28"/>
        </w:rPr>
      </w:pPr>
      <w:r>
        <w:rPr>
          <w:rFonts w:ascii="Arial Narrow" w:hAnsi="Arial Narrow"/>
          <w:sz w:val="28"/>
          <w:szCs w:val="28"/>
        </w:rPr>
        <w:t xml:space="preserve">The measures taken concerned limiting and preventing the spreading of COVID-19 cases, the foreigner's right to seek a form of protection was not restricted under any circumstance during the state of emergency and the state of alert. Also, the process of analyzing international protection requests </w:t>
      </w:r>
      <w:r w:rsidR="00324024">
        <w:rPr>
          <w:rFonts w:ascii="Arial Narrow" w:hAnsi="Arial Narrow"/>
          <w:sz w:val="28"/>
          <w:szCs w:val="28"/>
        </w:rPr>
        <w:t xml:space="preserve">in the administrative state </w:t>
      </w:r>
      <w:r>
        <w:rPr>
          <w:rFonts w:ascii="Arial Narrow" w:hAnsi="Arial Narrow"/>
          <w:sz w:val="28"/>
          <w:szCs w:val="28"/>
        </w:rPr>
        <w:t>was never interrupted</w:t>
      </w:r>
      <w:r w:rsidR="00324024">
        <w:rPr>
          <w:rFonts w:ascii="Arial Narrow" w:hAnsi="Arial Narrow"/>
          <w:sz w:val="28"/>
          <w:szCs w:val="28"/>
        </w:rPr>
        <w:t>, additional measures of protection</w:t>
      </w:r>
      <w:r w:rsidR="00044C48">
        <w:rPr>
          <w:rFonts w:ascii="Arial Narrow" w:hAnsi="Arial Narrow"/>
          <w:sz w:val="28"/>
          <w:szCs w:val="28"/>
        </w:rPr>
        <w:t xml:space="preserve"> were implemented in this regard. As well, rights regarding medical assistance, free treatment in cases of chronic and acute diseases, counseling, and psychological assistance.</w:t>
      </w:r>
    </w:p>
    <w:p w14:paraId="20599E3D" w14:textId="77777777" w:rsidR="00044C48" w:rsidRDefault="00DB391F" w:rsidP="00DB391F">
      <w:pPr>
        <w:jc w:val="both"/>
        <w:rPr>
          <w:rFonts w:ascii="Arial Narrow" w:hAnsi="Arial Narrow"/>
          <w:sz w:val="28"/>
          <w:szCs w:val="28"/>
        </w:rPr>
      </w:pPr>
      <w:r>
        <w:rPr>
          <w:rFonts w:ascii="Arial Narrow" w:hAnsi="Arial Narrow"/>
          <w:sz w:val="28"/>
          <w:szCs w:val="28"/>
        </w:rPr>
        <w:t>Since the</w:t>
      </w:r>
      <w:r w:rsidR="00631846">
        <w:rPr>
          <w:rFonts w:ascii="Arial Narrow" w:hAnsi="Arial Narrow"/>
          <w:sz w:val="28"/>
          <w:szCs w:val="28"/>
        </w:rPr>
        <w:t xml:space="preserve"> start of the state of emergency at a national level, the process of receiving requests (and issue/renew documents)</w:t>
      </w:r>
      <w:r w:rsidR="001B3C84">
        <w:rPr>
          <w:rFonts w:ascii="Arial Narrow" w:hAnsi="Arial Narrow"/>
          <w:sz w:val="28"/>
          <w:szCs w:val="28"/>
        </w:rPr>
        <w:t xml:space="preserve"> formulated according to G.E.O no.194/2002 and G.E.O no.102/2005 regarding free movement on Romanian territory of citizens of EU states, European Economic Area</w:t>
      </w:r>
      <w:r w:rsidR="000D25D8">
        <w:rPr>
          <w:rFonts w:ascii="Arial Narrow" w:hAnsi="Arial Narrow"/>
          <w:sz w:val="28"/>
          <w:szCs w:val="28"/>
        </w:rPr>
        <w:t>, and</w:t>
      </w:r>
      <w:r w:rsidR="00D7594D">
        <w:rPr>
          <w:rFonts w:ascii="Arial Narrow" w:hAnsi="Arial Narrow"/>
          <w:sz w:val="28"/>
          <w:szCs w:val="28"/>
        </w:rPr>
        <w:t xml:space="preserve"> Switzerland was suspended except for </w:t>
      </w:r>
      <w:r w:rsidR="000D25D8">
        <w:rPr>
          <w:rFonts w:ascii="Arial Narrow" w:hAnsi="Arial Narrow"/>
          <w:sz w:val="28"/>
          <w:szCs w:val="28"/>
        </w:rPr>
        <w:t>urgent situations</w:t>
      </w:r>
      <w:r w:rsidR="00D7594D">
        <w:rPr>
          <w:rFonts w:ascii="Arial Narrow" w:hAnsi="Arial Narrow"/>
          <w:sz w:val="28"/>
          <w:szCs w:val="28"/>
        </w:rPr>
        <w:t>, justified</w:t>
      </w:r>
      <w:r w:rsidR="00536810">
        <w:rPr>
          <w:rFonts w:ascii="Arial Narrow" w:hAnsi="Arial Narrow"/>
          <w:sz w:val="28"/>
          <w:szCs w:val="28"/>
        </w:rPr>
        <w:t xml:space="preserve">, </w:t>
      </w:r>
      <w:r w:rsidR="000D25D8">
        <w:rPr>
          <w:rFonts w:ascii="Arial Narrow" w:hAnsi="Arial Narrow"/>
          <w:sz w:val="28"/>
          <w:szCs w:val="28"/>
        </w:rPr>
        <w:t>as well as requests for issuing</w:t>
      </w:r>
      <w:r w:rsidR="00B40AF2">
        <w:rPr>
          <w:rFonts w:ascii="Arial Narrow" w:hAnsi="Arial Narrow"/>
          <w:sz w:val="28"/>
          <w:szCs w:val="28"/>
        </w:rPr>
        <w:t xml:space="preserve"> hiring/detachment notices</w:t>
      </w:r>
      <w:r w:rsidR="00AB1A03">
        <w:rPr>
          <w:rFonts w:ascii="Arial Narrow" w:hAnsi="Arial Narrow"/>
          <w:sz w:val="28"/>
          <w:szCs w:val="28"/>
        </w:rPr>
        <w:t>, formulated according to G.O no.25/2014 regarding employment</w:t>
      </w:r>
      <w:r w:rsidR="00884B78">
        <w:rPr>
          <w:rFonts w:ascii="Arial Narrow" w:hAnsi="Arial Narrow"/>
          <w:sz w:val="28"/>
          <w:szCs w:val="28"/>
        </w:rPr>
        <w:t xml:space="preserve"> and secondment on Romanian territory and for modifying and completing some legal acts regarding foreigners regime in Romania. In May </w:t>
      </w:r>
      <w:r w:rsidR="00884B78">
        <w:rPr>
          <w:rFonts w:ascii="Arial Narrow" w:hAnsi="Arial Narrow"/>
          <w:sz w:val="28"/>
          <w:szCs w:val="28"/>
        </w:rPr>
        <w:lastRenderedPageBreak/>
        <w:t>2020, the activity of taking requests in person, at a counter was resumed, for a request for issuing/renew documents for foreigners.</w:t>
      </w:r>
    </w:p>
    <w:p w14:paraId="2918473A" w14:textId="77777777" w:rsidR="00884B78" w:rsidRDefault="00DB391F" w:rsidP="00DB391F">
      <w:pPr>
        <w:jc w:val="both"/>
        <w:rPr>
          <w:rFonts w:ascii="Arial Narrow" w:hAnsi="Arial Narrow"/>
          <w:sz w:val="28"/>
          <w:szCs w:val="28"/>
        </w:rPr>
      </w:pPr>
      <w:r>
        <w:rPr>
          <w:rFonts w:ascii="Arial Narrow" w:hAnsi="Arial Narrow"/>
          <w:sz w:val="28"/>
          <w:szCs w:val="28"/>
        </w:rPr>
        <w:t xml:space="preserve">Among the measures taken, we mention: </w:t>
      </w:r>
      <w:r w:rsidR="00A86D37">
        <w:rPr>
          <w:rFonts w:ascii="Arial Narrow" w:hAnsi="Arial Narrow"/>
          <w:sz w:val="28"/>
          <w:szCs w:val="28"/>
        </w:rPr>
        <w:t xml:space="preserve">handing protection items (masks, gloves, digital thermometers, disinfectant substances, installing protection panels </w:t>
      </w:r>
      <w:r w:rsidR="00E649DF">
        <w:rPr>
          <w:rFonts w:ascii="Arial Narrow" w:hAnsi="Arial Narrow"/>
          <w:sz w:val="28"/>
          <w:szCs w:val="28"/>
        </w:rPr>
        <w:t>in spaces where the activity of registering, fingerprinting, and interviewing takes place, organizing training sessions for accommodated foreigners, as well as for the center s personnel regarding measures of personal hygiene, social distancing and limiting interaction with others</w:t>
      </w:r>
      <w:r w:rsidR="000C354F">
        <w:rPr>
          <w:rFonts w:ascii="Arial Narrow" w:hAnsi="Arial Narrow"/>
          <w:sz w:val="28"/>
          <w:szCs w:val="28"/>
        </w:rPr>
        <w:t xml:space="preserve">, limiting access for visitors and others that do not work in the centers, the obligation of wearing a mask by both staff and foreigners, checking the body temperature when entering the centers, informing foreigners in different languages in various forms, </w:t>
      </w:r>
      <w:r w:rsidR="006C0C93">
        <w:rPr>
          <w:rFonts w:ascii="Arial Narrow" w:hAnsi="Arial Narrow"/>
          <w:sz w:val="28"/>
          <w:szCs w:val="28"/>
        </w:rPr>
        <w:t>including on the centers TVs, daily medical exams for accommodated persons</w:t>
      </w:r>
      <w:r w:rsidR="00A86D37">
        <w:rPr>
          <w:rFonts w:ascii="Arial Narrow" w:hAnsi="Arial Narrow"/>
          <w:sz w:val="28"/>
          <w:szCs w:val="28"/>
        </w:rPr>
        <w:t xml:space="preserve"> </w:t>
      </w:r>
      <w:r w:rsidR="006C0C93">
        <w:rPr>
          <w:rFonts w:ascii="Arial Narrow" w:hAnsi="Arial Narrow"/>
          <w:sz w:val="28"/>
          <w:szCs w:val="28"/>
        </w:rPr>
        <w:t>as well as medical evaluation 24/7</w:t>
      </w:r>
      <w:r w:rsidR="007C2BE4">
        <w:rPr>
          <w:rFonts w:ascii="Arial Narrow" w:hAnsi="Arial Narrow"/>
          <w:sz w:val="28"/>
          <w:szCs w:val="28"/>
        </w:rPr>
        <w:t xml:space="preserve"> when arriving at the center or any other activities such as effective accommodation, acquiring disinfectant devices.</w:t>
      </w:r>
    </w:p>
    <w:p w14:paraId="23715756" w14:textId="77777777" w:rsidR="007C2BE4" w:rsidRDefault="00DB391F" w:rsidP="00DB391F">
      <w:pPr>
        <w:jc w:val="both"/>
        <w:rPr>
          <w:rFonts w:ascii="Arial Narrow" w:hAnsi="Arial Narrow"/>
          <w:sz w:val="28"/>
          <w:szCs w:val="28"/>
        </w:rPr>
      </w:pPr>
      <w:r>
        <w:rPr>
          <w:rFonts w:ascii="Arial Narrow" w:hAnsi="Arial Narrow"/>
          <w:sz w:val="28"/>
          <w:szCs w:val="28"/>
        </w:rPr>
        <w:t>Also, all the spaces are daily cleaned and disinfected by a specialized cleaning firm.</w:t>
      </w:r>
    </w:p>
    <w:p w14:paraId="4E303ADC" w14:textId="77777777" w:rsidR="007C2BE4" w:rsidRDefault="00DB391F" w:rsidP="00DB391F">
      <w:pPr>
        <w:jc w:val="both"/>
        <w:rPr>
          <w:rFonts w:ascii="Arial Narrow" w:hAnsi="Arial Narrow"/>
          <w:sz w:val="28"/>
          <w:szCs w:val="28"/>
        </w:rPr>
      </w:pPr>
      <w:r>
        <w:rPr>
          <w:rFonts w:ascii="Arial Narrow" w:hAnsi="Arial Narrow"/>
          <w:sz w:val="28"/>
          <w:szCs w:val="28"/>
        </w:rPr>
        <w:t>For registering asylum requests and conducting or the medical investigations related to the Covid-19 pandemic special spaces were organized, taking into consideration social distancing</w:t>
      </w:r>
      <w:r w:rsidR="00225F37">
        <w:rPr>
          <w:rFonts w:ascii="Arial Narrow" w:hAnsi="Arial Narrow"/>
          <w:sz w:val="28"/>
          <w:szCs w:val="28"/>
        </w:rPr>
        <w:t>, only one foreigner being present at a time, excepting cases when the presence of another person is needed (lawyer, parent, legal representative, etc.).</w:t>
      </w:r>
    </w:p>
    <w:p w14:paraId="2B4EE1BD" w14:textId="77777777" w:rsidR="00225F37" w:rsidRDefault="00DB391F" w:rsidP="00DB391F">
      <w:pPr>
        <w:jc w:val="both"/>
        <w:rPr>
          <w:rFonts w:ascii="Arial Narrow" w:hAnsi="Arial Narrow"/>
          <w:sz w:val="28"/>
          <w:szCs w:val="28"/>
        </w:rPr>
      </w:pPr>
      <w:r>
        <w:rPr>
          <w:rFonts w:ascii="Arial Narrow" w:hAnsi="Arial Narrow"/>
          <w:sz w:val="28"/>
          <w:szCs w:val="28"/>
        </w:rPr>
        <w:t>In the case of identifying a person that is suspect of being infected with Covid-19 as a result of the medical evaluation or the clues following the completion of a form regarding their traveling and contact with others, the specialized institutions are informed to take specific measures.</w:t>
      </w:r>
    </w:p>
    <w:p w14:paraId="0C36E502" w14:textId="77777777" w:rsidR="00E13853" w:rsidRDefault="00DB391F" w:rsidP="00DB391F">
      <w:pPr>
        <w:jc w:val="both"/>
        <w:rPr>
          <w:rFonts w:ascii="Arial Narrow" w:hAnsi="Arial Narrow"/>
          <w:sz w:val="28"/>
          <w:szCs w:val="28"/>
        </w:rPr>
      </w:pPr>
      <w:r>
        <w:rPr>
          <w:rFonts w:ascii="Arial Narrow" w:hAnsi="Arial Narrow"/>
          <w:sz w:val="28"/>
          <w:szCs w:val="28"/>
        </w:rPr>
        <w:t>Measures in the field of public health temporarily, in situations of epidemiologic and biologic risk, to prevent and limit the spreading of contagious diseases on Romanian territory are mentioned in Law no.136/2020 regarding establishing measures in the field of public health in cases of epidemiological biological risk, republished, as modified and amended. These measures are applied only to protect public health, concerning fundamental rights and liberties of citizens and public order. All the measures taken according to the aforementioned legal act are proportional to the situation that determined them, limited in time for that specific situation, and apply equally to everyone, Romanian citizens or foreigners.</w:t>
      </w:r>
    </w:p>
    <w:p w14:paraId="30FC2CEF" w14:textId="77777777" w:rsidR="00225F37" w:rsidRDefault="00DB391F" w:rsidP="00DB391F">
      <w:pPr>
        <w:jc w:val="both"/>
        <w:rPr>
          <w:rFonts w:ascii="Arial Narrow" w:hAnsi="Arial Narrow"/>
          <w:sz w:val="28"/>
          <w:szCs w:val="28"/>
        </w:rPr>
      </w:pPr>
      <w:r>
        <w:rPr>
          <w:rFonts w:ascii="Arial Narrow" w:hAnsi="Arial Narrow"/>
          <w:sz w:val="28"/>
          <w:szCs w:val="28"/>
        </w:rPr>
        <w:lastRenderedPageBreak/>
        <w:t>Regarding the vaccination of foreigners on Romanian territory, asylum seekers, beneficiaries of a form of international protection, and foreigners taken into public custody are included in the Strategy of vaccination against Covid-19 in Romania. These provisions apply also for EU citizens, European Economic Area citizens</w:t>
      </w:r>
      <w:r w:rsidR="00480A86">
        <w:rPr>
          <w:rFonts w:ascii="Arial Narrow" w:hAnsi="Arial Narrow"/>
          <w:sz w:val="28"/>
          <w:szCs w:val="28"/>
        </w:rPr>
        <w:t xml:space="preserve">, </w:t>
      </w:r>
      <w:r w:rsidR="00267276">
        <w:rPr>
          <w:rFonts w:ascii="Arial Narrow" w:hAnsi="Arial Narrow"/>
          <w:sz w:val="28"/>
          <w:szCs w:val="28"/>
        </w:rPr>
        <w:t>and Swiss</w:t>
      </w:r>
      <w:r w:rsidR="00480A86">
        <w:rPr>
          <w:rFonts w:ascii="Arial Narrow" w:hAnsi="Arial Narrow"/>
          <w:sz w:val="28"/>
          <w:szCs w:val="28"/>
        </w:rPr>
        <w:t xml:space="preserve"> citizens, and for foreigners who legally stay on Romanian territory.</w:t>
      </w:r>
    </w:p>
    <w:p w14:paraId="555490EF" w14:textId="77777777" w:rsidR="000854CC" w:rsidRDefault="00DB391F" w:rsidP="00DB391F">
      <w:pPr>
        <w:jc w:val="both"/>
        <w:rPr>
          <w:rFonts w:ascii="Arial Narrow" w:hAnsi="Arial Narrow"/>
          <w:sz w:val="28"/>
          <w:szCs w:val="28"/>
        </w:rPr>
      </w:pPr>
      <w:r>
        <w:rPr>
          <w:rFonts w:ascii="Arial Narrow" w:hAnsi="Arial Narrow"/>
          <w:sz w:val="28"/>
          <w:szCs w:val="28"/>
        </w:rPr>
        <w:t>Also, activities for informing and awareness were conducted regarding the benefits of vaccination through implementing the Plan of measures regarding Covid-19 vaccination for asylum seekers, beneficiaries of an international form of protection, and foreigners accommodated in public custody centers.</w:t>
      </w:r>
    </w:p>
    <w:p w14:paraId="2848FEF0" w14:textId="77777777" w:rsidR="000854CC" w:rsidRDefault="00DB391F" w:rsidP="00DB391F">
      <w:pPr>
        <w:jc w:val="both"/>
        <w:rPr>
          <w:rFonts w:ascii="Arial Narrow" w:hAnsi="Arial Narrow"/>
          <w:sz w:val="28"/>
          <w:szCs w:val="28"/>
        </w:rPr>
      </w:pPr>
      <w:r>
        <w:rPr>
          <w:rFonts w:ascii="Arial Narrow" w:hAnsi="Arial Narrow"/>
          <w:sz w:val="28"/>
          <w:szCs w:val="28"/>
        </w:rPr>
        <w:t xml:space="preserve">Furthermore, alongside UNHCR, the Ministry’s of Internal Affairs specialized unit, the General Inspectorate for Immigration elaborated information materials translated in 12 languages, for assuring access to information regarding the Covid-19 pandemic and the vaccination process and to respond to the most frequent questions addressed by asylum seekers and beneficiaries of o form of international protection on Romanian territory. </w:t>
      </w:r>
      <w:r w:rsidR="00085931">
        <w:rPr>
          <w:rFonts w:ascii="Arial Narrow" w:hAnsi="Arial Narrow"/>
          <w:sz w:val="28"/>
          <w:szCs w:val="28"/>
        </w:rPr>
        <w:t xml:space="preserve"> As concerning foreigners taken into public custody, they are informed by the medical staff at the centers regarding the national program for vaccination.</w:t>
      </w:r>
    </w:p>
    <w:p w14:paraId="1368F610" w14:textId="77777777" w:rsidR="00085931" w:rsidRPr="00DB391F" w:rsidRDefault="00DB391F" w:rsidP="00DB391F">
      <w:pPr>
        <w:jc w:val="both"/>
        <w:rPr>
          <w:rFonts w:ascii="Arial Narrow" w:hAnsi="Arial Narrow"/>
          <w:b/>
          <w:sz w:val="28"/>
          <w:szCs w:val="28"/>
        </w:rPr>
      </w:pPr>
      <w:r w:rsidRPr="00DB391F">
        <w:rPr>
          <w:rFonts w:ascii="Arial Narrow" w:hAnsi="Arial Narrow"/>
          <w:b/>
          <w:sz w:val="28"/>
          <w:szCs w:val="28"/>
        </w:rPr>
        <w:t>Question no.3</w:t>
      </w:r>
    </w:p>
    <w:p w14:paraId="3CB4721E" w14:textId="77777777" w:rsidR="00480A86" w:rsidRDefault="00DB391F" w:rsidP="00DB391F">
      <w:pPr>
        <w:jc w:val="both"/>
        <w:rPr>
          <w:rFonts w:ascii="Arial Narrow" w:hAnsi="Arial Narrow"/>
          <w:sz w:val="28"/>
          <w:szCs w:val="28"/>
        </w:rPr>
      </w:pPr>
      <w:r>
        <w:rPr>
          <w:rFonts w:ascii="Arial Narrow" w:hAnsi="Arial Narrow"/>
          <w:sz w:val="28"/>
          <w:szCs w:val="28"/>
        </w:rPr>
        <w:t xml:space="preserve">Asylum seekers are not included in the category of persons that have their right of free movement limited in any way, they have the right to move freely outside the centers in which they are accommodated, according to the national legislation (art.20, par.1, Ministry of Internal Affairs Order no.130/2016 for approving the Regulation of internal order for regional centers of procedures and housing of asylum seekers) and the European law (art.7 par.1 Directive no.2013/33/EU of the European Parliament and Council for </w:t>
      </w:r>
      <w:r w:rsidR="0007363B">
        <w:rPr>
          <w:rFonts w:ascii="Arial Narrow" w:hAnsi="Arial Narrow"/>
          <w:sz w:val="28"/>
          <w:szCs w:val="28"/>
        </w:rPr>
        <w:t>l</w:t>
      </w:r>
      <w:r w:rsidR="0007363B" w:rsidRPr="0007363B">
        <w:rPr>
          <w:rFonts w:ascii="Arial Narrow" w:hAnsi="Arial Narrow"/>
          <w:sz w:val="28"/>
          <w:szCs w:val="28"/>
        </w:rPr>
        <w:t>aying down standards for the reception of applicants for international protection</w:t>
      </w:r>
      <w:r w:rsidR="0007363B">
        <w:rPr>
          <w:rFonts w:ascii="Arial Narrow" w:hAnsi="Arial Narrow"/>
          <w:sz w:val="28"/>
          <w:szCs w:val="28"/>
        </w:rPr>
        <w:t>. Also, there were no cases of asylum seekers placed in closed spaces specially designed in regional centers.</w:t>
      </w:r>
    </w:p>
    <w:p w14:paraId="718ACC7A" w14:textId="77777777" w:rsidR="0007363B" w:rsidRDefault="00DB391F" w:rsidP="00DB391F">
      <w:pPr>
        <w:jc w:val="both"/>
        <w:rPr>
          <w:rFonts w:ascii="Arial Narrow" w:hAnsi="Arial Narrow"/>
          <w:sz w:val="28"/>
          <w:szCs w:val="28"/>
        </w:rPr>
      </w:pPr>
      <w:r>
        <w:rPr>
          <w:rFonts w:ascii="Arial Narrow" w:hAnsi="Arial Narrow"/>
          <w:sz w:val="28"/>
          <w:szCs w:val="28"/>
        </w:rPr>
        <w:t>The activities for removing from national territory illegal migrants were hindered by the pandemic context, especially by the measures taken to prevent the spreading of the virus.</w:t>
      </w:r>
    </w:p>
    <w:p w14:paraId="74D34D84" w14:textId="77777777" w:rsidR="0007363B" w:rsidRPr="00DB391F" w:rsidRDefault="00DB391F" w:rsidP="00DB391F">
      <w:pPr>
        <w:jc w:val="both"/>
        <w:rPr>
          <w:rFonts w:ascii="Arial Narrow" w:hAnsi="Arial Narrow"/>
          <w:b/>
          <w:sz w:val="28"/>
          <w:szCs w:val="28"/>
        </w:rPr>
      </w:pPr>
      <w:r w:rsidRPr="00DB391F">
        <w:rPr>
          <w:rFonts w:ascii="Arial Narrow" w:hAnsi="Arial Narrow"/>
          <w:b/>
          <w:sz w:val="28"/>
          <w:szCs w:val="28"/>
        </w:rPr>
        <w:t>Question no. 6</w:t>
      </w:r>
    </w:p>
    <w:p w14:paraId="6951C20D" w14:textId="77777777" w:rsidR="0007363B" w:rsidRDefault="00DB391F" w:rsidP="00DB391F">
      <w:pPr>
        <w:jc w:val="both"/>
        <w:rPr>
          <w:rFonts w:ascii="Arial Narrow" w:hAnsi="Arial Narrow"/>
          <w:sz w:val="28"/>
          <w:szCs w:val="28"/>
        </w:rPr>
      </w:pPr>
      <w:r>
        <w:rPr>
          <w:rFonts w:ascii="Arial Narrow" w:hAnsi="Arial Narrow"/>
          <w:sz w:val="28"/>
          <w:szCs w:val="28"/>
        </w:rPr>
        <w:t xml:space="preserve">The person’s right to seek a form of international protection was never restricted during the state of emergency and state of alert. Also, the process of analyzing requests for international </w:t>
      </w:r>
      <w:r>
        <w:rPr>
          <w:rFonts w:ascii="Arial Narrow" w:hAnsi="Arial Narrow"/>
          <w:sz w:val="28"/>
          <w:szCs w:val="28"/>
        </w:rPr>
        <w:lastRenderedPageBreak/>
        <w:t xml:space="preserve">protection in the administrative stage was never interrupted, it continued with </w:t>
      </w:r>
      <w:r w:rsidR="00B93640">
        <w:rPr>
          <w:rFonts w:ascii="Arial Narrow" w:hAnsi="Arial Narrow"/>
          <w:sz w:val="28"/>
          <w:szCs w:val="28"/>
        </w:rPr>
        <w:t>the implementation of further protection measures.</w:t>
      </w:r>
    </w:p>
    <w:p w14:paraId="008E6BBB" w14:textId="77777777" w:rsidR="00B93640" w:rsidRDefault="00DB391F" w:rsidP="00DB391F">
      <w:pPr>
        <w:jc w:val="both"/>
        <w:rPr>
          <w:rFonts w:ascii="Arial Narrow" w:hAnsi="Arial Narrow"/>
          <w:sz w:val="28"/>
          <w:szCs w:val="28"/>
        </w:rPr>
      </w:pPr>
      <w:r>
        <w:rPr>
          <w:rFonts w:ascii="Arial Narrow" w:hAnsi="Arial Narrow"/>
          <w:sz w:val="28"/>
          <w:szCs w:val="28"/>
        </w:rPr>
        <w:t>For foreigners that entered into Romania with a staying visa, long or short, as well as for those who own residence permit in Romania and their documents expired during the state of alert and because of objective reasons cannot leave Romania or request the prolonging of the right to stay, can stay in Romania without any sanction or restrictive measure until the state of alert is lifted.</w:t>
      </w:r>
    </w:p>
    <w:p w14:paraId="72C793D6" w14:textId="77777777" w:rsidR="00B93640" w:rsidRDefault="00DB391F" w:rsidP="00DB391F">
      <w:pPr>
        <w:jc w:val="both"/>
        <w:rPr>
          <w:rFonts w:ascii="Arial Narrow" w:hAnsi="Arial Narrow"/>
          <w:sz w:val="28"/>
          <w:szCs w:val="28"/>
        </w:rPr>
      </w:pPr>
      <w:r>
        <w:rPr>
          <w:rFonts w:ascii="Arial Narrow" w:hAnsi="Arial Narrow"/>
          <w:sz w:val="28"/>
          <w:szCs w:val="28"/>
        </w:rPr>
        <w:t xml:space="preserve">Also, work notices issued during the state of alert, as a result of a request, maintains their availability for 90 days after the state of alert is lifted. </w:t>
      </w:r>
    </w:p>
    <w:p w14:paraId="6D7F6DB4" w14:textId="77777777" w:rsidR="00B93640" w:rsidRPr="00DB391F" w:rsidRDefault="00DB391F" w:rsidP="00DB391F">
      <w:pPr>
        <w:jc w:val="both"/>
        <w:rPr>
          <w:rFonts w:ascii="Arial Narrow" w:hAnsi="Arial Narrow"/>
          <w:b/>
          <w:sz w:val="28"/>
          <w:szCs w:val="28"/>
        </w:rPr>
      </w:pPr>
      <w:r w:rsidRPr="00DB391F">
        <w:rPr>
          <w:rFonts w:ascii="Arial Narrow" w:hAnsi="Arial Narrow"/>
          <w:b/>
          <w:sz w:val="28"/>
          <w:szCs w:val="28"/>
        </w:rPr>
        <w:t>Question no.8</w:t>
      </w:r>
    </w:p>
    <w:p w14:paraId="4CA08C99" w14:textId="77777777" w:rsidR="00B93640" w:rsidRPr="00A974DC" w:rsidRDefault="00DB391F" w:rsidP="00DB391F">
      <w:pPr>
        <w:jc w:val="both"/>
        <w:rPr>
          <w:rFonts w:ascii="Arial Narrow" w:hAnsi="Arial Narrow"/>
          <w:sz w:val="28"/>
          <w:szCs w:val="28"/>
        </w:rPr>
      </w:pPr>
      <w:r>
        <w:rPr>
          <w:rFonts w:ascii="Arial Narrow" w:hAnsi="Arial Narrow"/>
          <w:sz w:val="28"/>
          <w:szCs w:val="28"/>
        </w:rPr>
        <w:t>The Ministry of Internal Affairs works closely with the UNHCR Representative in Romania as well as with NGOs to identify the best solutions to prevent and limit the spreading of Covid-19 cases among asylum seekers and beneficiaries of a form of international protection.</w:t>
      </w:r>
    </w:p>
    <w:sectPr w:rsidR="00B93640" w:rsidRPr="00A974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73"/>
    <w:rsid w:val="00044C48"/>
    <w:rsid w:val="0007363B"/>
    <w:rsid w:val="000854CC"/>
    <w:rsid w:val="00085931"/>
    <w:rsid w:val="000C2B16"/>
    <w:rsid w:val="000C354F"/>
    <w:rsid w:val="000D25D8"/>
    <w:rsid w:val="00120E2A"/>
    <w:rsid w:val="001B3C84"/>
    <w:rsid w:val="00225F37"/>
    <w:rsid w:val="00267276"/>
    <w:rsid w:val="00324024"/>
    <w:rsid w:val="003714D7"/>
    <w:rsid w:val="00431889"/>
    <w:rsid w:val="00480A86"/>
    <w:rsid w:val="00536810"/>
    <w:rsid w:val="00631846"/>
    <w:rsid w:val="00640073"/>
    <w:rsid w:val="006C0C93"/>
    <w:rsid w:val="007C2BE4"/>
    <w:rsid w:val="008802D8"/>
    <w:rsid w:val="00884B78"/>
    <w:rsid w:val="00926520"/>
    <w:rsid w:val="00A86D37"/>
    <w:rsid w:val="00A974DC"/>
    <w:rsid w:val="00AB1A03"/>
    <w:rsid w:val="00B40AF2"/>
    <w:rsid w:val="00B93640"/>
    <w:rsid w:val="00C11040"/>
    <w:rsid w:val="00CB77F4"/>
    <w:rsid w:val="00D7594D"/>
    <w:rsid w:val="00DB391F"/>
    <w:rsid w:val="00E13853"/>
    <w:rsid w:val="00E649DF"/>
    <w:rsid w:val="00EA4900"/>
    <w:rsid w:val="00EC64F4"/>
    <w:rsid w:val="00F1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A6D5"/>
  <w15:docId w15:val="{5FD65AA6-18FF-433A-8A0B-2B1FDC26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CF9189-4CB4-43EA-8952-65C101F41227}"/>
</file>

<file path=customXml/itemProps2.xml><?xml version="1.0" encoding="utf-8"?>
<ds:datastoreItem xmlns:ds="http://schemas.openxmlformats.org/officeDocument/2006/customXml" ds:itemID="{98D2F43A-3EF2-42A6-B307-979C306F775C}"/>
</file>

<file path=customXml/itemProps3.xml><?xml version="1.0" encoding="utf-8"?>
<ds:datastoreItem xmlns:ds="http://schemas.openxmlformats.org/officeDocument/2006/customXml" ds:itemID="{0A0E75C0-3AED-422A-8323-53540ED224E1}"/>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 Florin</dc:creator>
  <cp:lastModifiedBy>ILO</cp:lastModifiedBy>
  <cp:revision>2</cp:revision>
  <dcterms:created xsi:type="dcterms:W3CDTF">2021-06-14T12:14:00Z</dcterms:created>
  <dcterms:modified xsi:type="dcterms:W3CDTF">2021-06-14T12:14:00Z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