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2DDE" w14:textId="6651DC1C" w:rsidR="00C8707E" w:rsidRPr="00D6089F" w:rsidRDefault="00F97887" w:rsidP="00C870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А</w:t>
      </w:r>
      <w:r w:rsidR="00C8707E"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зчылык маселелери боюнча </w:t>
      </w:r>
      <w:r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Бириккен Улуттар Уюмунун </w:t>
      </w:r>
      <w:r w:rsidR="00FF26A8"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А</w:t>
      </w:r>
      <w:r w:rsidR="00C8707E"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тайын баяндамачысы</w:t>
      </w:r>
    </w:p>
    <w:p w14:paraId="129C813B" w14:textId="33FD1B1A" w:rsidR="00C8707E" w:rsidRPr="00D6089F" w:rsidRDefault="006623F7" w:rsidP="00C870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Фернан де Варен</w:t>
      </w:r>
    </w:p>
    <w:p w14:paraId="19167746" w14:textId="6D761B00" w:rsidR="00C8707E" w:rsidRPr="00D6089F" w:rsidRDefault="00C8707E" w:rsidP="00C870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Кыргызстанга иш сапары, </w:t>
      </w:r>
      <w:r w:rsidR="000B51D7"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2019-жылдын </w:t>
      </w:r>
      <w:r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6-17-декабр</w:t>
      </w:r>
      <w:r w:rsidR="000B51D7"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ы</w:t>
      </w:r>
      <w:r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 </w:t>
      </w:r>
    </w:p>
    <w:p w14:paraId="63F7B6DE" w14:textId="2849A8FA" w:rsidR="00C8707E" w:rsidRPr="00D6089F" w:rsidRDefault="00C8707E" w:rsidP="00C870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Миссиянын жыйынтыгы боюнча билдирүү</w:t>
      </w:r>
      <w:r w:rsidR="008C1BFD" w:rsidRPr="00D60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сү</w:t>
      </w:r>
    </w:p>
    <w:p w14:paraId="3FCDF594" w14:textId="77777777" w:rsidR="00FD7B55" w:rsidRPr="00D6089F" w:rsidRDefault="00FD7B55" w:rsidP="001035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</w:p>
    <w:p w14:paraId="37DA59A4" w14:textId="1424FFE9" w:rsidR="00C8707E" w:rsidRPr="00D6089F" w:rsidRDefault="00C8707E" w:rsidP="00201998">
      <w:pPr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i/>
          <w:sz w:val="24"/>
          <w:szCs w:val="24"/>
          <w:lang w:val="ky-KG"/>
        </w:rPr>
        <w:t>2019-жылдын 6-декабрынан 17-декабрына чейин Кыргыз Республикасынын Өкмөтүнүн чакыруусу менен өлкөдө азчылыктардын азыркы абалын баалоо боюнча миссияны өткөргөм. Мен аткаруу, мыйзам чыгаруу жана сот бийликтеринин</w:t>
      </w:r>
      <w:r w:rsidR="000B51D7"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 өкүлдөрү</w:t>
      </w:r>
      <w:r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, </w:t>
      </w:r>
      <w:r w:rsidR="00762D02"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департаменттеринин </w:t>
      </w:r>
      <w:r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көп сандаган </w:t>
      </w:r>
      <w:r w:rsidR="000B51D7" w:rsidRPr="00D6089F">
        <w:rPr>
          <w:rFonts w:ascii="Times New Roman" w:hAnsi="Times New Roman" w:cs="Times New Roman"/>
          <w:i/>
          <w:sz w:val="24"/>
          <w:szCs w:val="24"/>
          <w:lang w:val="ky-KG"/>
        </w:rPr>
        <w:t>кызмат адамдары, укук коргоочулар</w:t>
      </w:r>
      <w:r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, эл аралык уюмдар, окумуштуулар, жарандык коом уюмдары, азчылыктардын өкүлдөрү жана </w:t>
      </w:r>
      <w:r w:rsidR="000B51D7"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өлкөнүн ар кайсы </w:t>
      </w:r>
      <w:r w:rsidR="00FA3A65" w:rsidRPr="00D6089F">
        <w:rPr>
          <w:rFonts w:ascii="Times New Roman" w:hAnsi="Times New Roman" w:cs="Times New Roman"/>
          <w:i/>
          <w:sz w:val="24"/>
          <w:szCs w:val="24"/>
          <w:lang w:val="ky-KG"/>
        </w:rPr>
        <w:t>жерлерине</w:t>
      </w:r>
      <w:r w:rsidR="000B51D7"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н </w:t>
      </w:r>
      <w:r w:rsidR="00762D02" w:rsidRPr="00D6089F">
        <w:rPr>
          <w:rFonts w:ascii="Times New Roman" w:hAnsi="Times New Roman" w:cs="Times New Roman"/>
          <w:i/>
          <w:sz w:val="24"/>
          <w:szCs w:val="24"/>
          <w:lang w:val="ky-KG"/>
        </w:rPr>
        <w:t>келген көптөгөн башка адамдар</w:t>
      </w:r>
      <w:r w:rsidR="000B51D7"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 менен жолуктум</w:t>
      </w:r>
      <w:r w:rsidRPr="00D6089F">
        <w:rPr>
          <w:rFonts w:ascii="Times New Roman" w:hAnsi="Times New Roman" w:cs="Times New Roman"/>
          <w:i/>
          <w:sz w:val="24"/>
          <w:szCs w:val="24"/>
          <w:lang w:val="ky-KG"/>
        </w:rPr>
        <w:t>. Мен бул миссияны ишке ашырууга чакыруу</w:t>
      </w:r>
      <w:r w:rsidR="000B51D7" w:rsidRPr="00D6089F">
        <w:rPr>
          <w:rFonts w:ascii="Times New Roman" w:hAnsi="Times New Roman" w:cs="Times New Roman"/>
          <w:i/>
          <w:sz w:val="24"/>
          <w:szCs w:val="24"/>
          <w:lang w:val="ky-KG"/>
        </w:rPr>
        <w:t>су</w:t>
      </w:r>
      <w:r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 </w:t>
      </w:r>
      <w:r w:rsidR="00762D02"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үчүн </w:t>
      </w:r>
      <w:r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Кыргыз Өкмөтүнө </w:t>
      </w:r>
      <w:r w:rsidR="00762D02"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жана колдоосу жана баалуу кызматташуусу үчүн Тышкы иштер министрлигине </w:t>
      </w:r>
      <w:r w:rsidRPr="00D6089F">
        <w:rPr>
          <w:rFonts w:ascii="Times New Roman" w:hAnsi="Times New Roman" w:cs="Times New Roman"/>
          <w:i/>
          <w:sz w:val="24"/>
          <w:szCs w:val="24"/>
          <w:lang w:val="ky-KG"/>
        </w:rPr>
        <w:t>чын жүрөктөн ыраазычылык билдиргим келет.</w:t>
      </w:r>
    </w:p>
    <w:p w14:paraId="06AC7F79" w14:textId="77777777" w:rsidR="00201998" w:rsidRPr="00D6089F" w:rsidRDefault="00201998" w:rsidP="0020199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32C7D96" w14:textId="52AE5CF0" w:rsidR="00C8707E" w:rsidRPr="00D6089F" w:rsidRDefault="000B51D7" w:rsidP="00C8707E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>1. Кириш</w:t>
      </w:r>
      <w:r w:rsidR="00B20603"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сөз </w:t>
      </w: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14:paraId="0CDAD4F0" w14:textId="62DC6753" w:rsidR="00C8707E" w:rsidRPr="00D6089F" w:rsidRDefault="00B20603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ен Бириккен Улуттар Уюмунун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кызматкери бол</w:t>
      </w:r>
      <w:r w:rsidR="009C5B94" w:rsidRPr="00D6089F">
        <w:rPr>
          <w:rFonts w:ascii="Times New Roman" w:hAnsi="Times New Roman" w:cs="Times New Roman"/>
          <w:sz w:val="24"/>
          <w:szCs w:val="24"/>
          <w:lang w:val="ky-KG"/>
        </w:rPr>
        <w:t>бой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 </w:t>
      </w:r>
      <w:r w:rsidR="009C5B9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кызмат </w:t>
      </w:r>
      <w:r w:rsidR="007B204B" w:rsidRPr="00D6089F">
        <w:rPr>
          <w:rFonts w:ascii="Times New Roman" w:hAnsi="Times New Roman" w:cs="Times New Roman"/>
          <w:sz w:val="24"/>
          <w:szCs w:val="24"/>
          <w:lang w:val="ky-KG"/>
        </w:rPr>
        <w:t>иш</w:t>
      </w:r>
      <w:r w:rsidR="00A30901" w:rsidRPr="00D6089F">
        <w:rPr>
          <w:rFonts w:ascii="Times New Roman" w:hAnsi="Times New Roman" w:cs="Times New Roman"/>
          <w:sz w:val="24"/>
          <w:szCs w:val="24"/>
          <w:lang w:val="ky-KG"/>
        </w:rPr>
        <w:t>им</w:t>
      </w:r>
      <w:r w:rsidR="007B204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ди </w:t>
      </w:r>
      <w:r w:rsidR="009C5B9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ыктыярдуу </w:t>
      </w:r>
      <w:r w:rsidR="007B204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негизде аткарам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деп баштоого уруксат бериңиз. </w:t>
      </w:r>
      <w:r w:rsidR="00D217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көз карандысыз эксперт</w:t>
      </w:r>
      <w:r w:rsidR="00D217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катары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өзү</w:t>
      </w:r>
      <w:r w:rsidR="00D217C3" w:rsidRPr="00D6089F">
        <w:rPr>
          <w:rFonts w:ascii="Times New Roman" w:hAnsi="Times New Roman" w:cs="Times New Roman"/>
          <w:sz w:val="24"/>
          <w:szCs w:val="24"/>
          <w:lang w:val="ky-KG"/>
        </w:rPr>
        <w:t>мд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үн</w:t>
      </w:r>
      <w:r w:rsidR="00FC25F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кесиптик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калыс тажрыйба</w:t>
      </w:r>
      <w:r w:rsidR="00D217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мды колдоном жана </w:t>
      </w:r>
      <w:r w:rsidR="00A3090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түздөн-түз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БУУ</w:t>
      </w:r>
      <w:r w:rsidR="00D217C3" w:rsidRPr="00D6089F">
        <w:rPr>
          <w:rFonts w:ascii="Times New Roman" w:hAnsi="Times New Roman" w:cs="Times New Roman"/>
          <w:sz w:val="24"/>
          <w:szCs w:val="24"/>
          <w:lang w:val="ky-KG"/>
        </w:rPr>
        <w:t>нун А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дам укуктары боюнча </w:t>
      </w:r>
      <w:r w:rsidR="00D217C3" w:rsidRPr="00D6089F">
        <w:rPr>
          <w:rFonts w:ascii="Times New Roman" w:hAnsi="Times New Roman" w:cs="Times New Roman"/>
          <w:sz w:val="24"/>
          <w:szCs w:val="24"/>
          <w:lang w:val="ky-KG"/>
        </w:rPr>
        <w:t>кеңешин</w:t>
      </w:r>
      <w:r w:rsidR="00E5784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 жана </w:t>
      </w:r>
      <w:r w:rsidR="00D217C3" w:rsidRPr="00D6089F">
        <w:rPr>
          <w:rFonts w:ascii="Times New Roman" w:hAnsi="Times New Roman" w:cs="Times New Roman"/>
          <w:sz w:val="24"/>
          <w:szCs w:val="24"/>
          <w:lang w:val="ky-KG"/>
        </w:rPr>
        <w:t>Башкы Ассамблеясына отчет берем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4227AEF7" w14:textId="16F2C666" w:rsidR="00C8707E" w:rsidRPr="00D6089F" w:rsidRDefault="00CC3944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енин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иш сапарымдын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максаты</w:t>
      </w:r>
      <w:r w:rsidR="00E85BA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F874DB"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маселелери боюнча Атайын баяндамачы </w:t>
      </w:r>
      <w:r w:rsidR="00CB050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катары 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>мандатыма ылайык, к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ызматташтык жана конструктивдүү диалог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духунда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Кыргызстанда </w:t>
      </w:r>
      <w:r w:rsidR="00E43923" w:rsidRPr="00D6089F">
        <w:rPr>
          <w:rFonts w:ascii="Times New Roman" w:hAnsi="Times New Roman" w:cs="Times New Roman"/>
          <w:sz w:val="24"/>
          <w:szCs w:val="24"/>
          <w:lang w:val="ky-KG"/>
        </w:rPr>
        <w:t>улуттук же этносту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к, диний жана тилдик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азчылыктарга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таандык </w:t>
      </w:r>
      <w:r w:rsidR="00F874DB" w:rsidRPr="00D6089F">
        <w:rPr>
          <w:rFonts w:ascii="Times New Roman" w:hAnsi="Times New Roman" w:cs="Times New Roman"/>
          <w:sz w:val="24"/>
          <w:szCs w:val="24"/>
          <w:lang w:val="ky-KG"/>
        </w:rPr>
        <w:t>адамдардын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адам укуктарын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колдоо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>го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коргоо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го </w:t>
      </w:r>
      <w:r w:rsidR="00CB050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мүмкүнчүлүк бербеген 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>тоскоолдуктарды</w:t>
      </w:r>
      <w:r w:rsidR="00CB0501" w:rsidRPr="00D6089F">
        <w:rPr>
          <w:rFonts w:ascii="Times New Roman" w:hAnsi="Times New Roman" w:cs="Times New Roman"/>
          <w:sz w:val="24"/>
          <w:szCs w:val="24"/>
          <w:lang w:val="ky-KG"/>
        </w:rPr>
        <w:t>, ошондой эле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алдыңкы тажрыйбаны 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>аныктоо</w:t>
      </w:r>
      <w:r w:rsidR="00CB0501" w:rsidRPr="00D6089F">
        <w:rPr>
          <w:rFonts w:ascii="Times New Roman" w:hAnsi="Times New Roman" w:cs="Times New Roman"/>
          <w:sz w:val="24"/>
          <w:szCs w:val="24"/>
          <w:lang w:val="ky-KG"/>
        </w:rPr>
        <w:t>до болгон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>Ошону менен бирге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бул миссиянын 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>максаты</w:t>
      </w:r>
      <w:r w:rsidR="00E85BA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>учурдагы мүчүлүштүктөрдү же кенемтелерди жоюу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>га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B0501" w:rsidRPr="00D6089F">
        <w:rPr>
          <w:rFonts w:ascii="Times New Roman" w:hAnsi="Times New Roman" w:cs="Times New Roman"/>
          <w:sz w:val="24"/>
          <w:szCs w:val="24"/>
          <w:lang w:val="ky-KG"/>
        </w:rPr>
        <w:t>мүмкүн берген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>жолдор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>ду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85BA5" w:rsidRPr="00D6089F">
        <w:rPr>
          <w:rFonts w:ascii="Times New Roman" w:hAnsi="Times New Roman" w:cs="Times New Roman"/>
          <w:sz w:val="24"/>
          <w:szCs w:val="24"/>
          <w:lang w:val="ky-KG"/>
        </w:rPr>
        <w:t>сунуш кылуу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жана, 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>ошону менен катар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E85BA5" w:rsidRPr="00D6089F">
        <w:rPr>
          <w:rFonts w:ascii="Times New Roman" w:hAnsi="Times New Roman" w:cs="Times New Roman"/>
          <w:sz w:val="24"/>
          <w:szCs w:val="24"/>
          <w:lang w:val="ky-KG"/>
        </w:rPr>
        <w:t>Кыргызстандын</w:t>
      </w:r>
      <w:r w:rsidR="00F874D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азчылыктарын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="001E66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адам укуктарына карата эл аралык милдеттенмелерин аткаруу натыйжалуулугун жогорулатуу жолдорун аныктоо</w:t>
      </w:r>
      <w:r w:rsidR="00E85BA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болгон.</w:t>
      </w:r>
    </w:p>
    <w:p w14:paraId="077000EB" w14:textId="74F7CEF9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Ошентип, </w:t>
      </w:r>
      <w:r w:rsidR="00E85BA5" w:rsidRPr="00D6089F">
        <w:rPr>
          <w:rFonts w:ascii="Times New Roman" w:hAnsi="Times New Roman" w:cs="Times New Roman"/>
          <w:sz w:val="24"/>
          <w:szCs w:val="24"/>
          <w:lang w:val="ky-KG"/>
        </w:rPr>
        <w:t>иш сапар</w:t>
      </w:r>
      <w:r w:rsidR="00E43923" w:rsidRPr="00D6089F">
        <w:rPr>
          <w:rFonts w:ascii="Times New Roman" w:hAnsi="Times New Roman" w:cs="Times New Roman"/>
          <w:sz w:val="24"/>
          <w:szCs w:val="24"/>
          <w:lang w:val="ky-KG"/>
        </w:rPr>
        <w:t>ым</w:t>
      </w:r>
      <w:r w:rsidR="00E85BA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жалпы максаты</w:t>
      </w:r>
      <w:r w:rsidR="00E4392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улуттук, этн</w:t>
      </w:r>
      <w:r w:rsidR="00E43923" w:rsidRPr="00D6089F">
        <w:rPr>
          <w:rFonts w:ascii="Times New Roman" w:hAnsi="Times New Roman" w:cs="Times New Roman"/>
          <w:sz w:val="24"/>
          <w:szCs w:val="24"/>
          <w:lang w:val="ky-KG"/>
        </w:rPr>
        <w:t>остук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диний же тил</w:t>
      </w:r>
      <w:r w:rsidR="00E4392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дик  азчылыктарга таандык адамдардын укугун 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колдоо </w:t>
      </w:r>
      <w:r w:rsidR="00E4392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>коргоо</w:t>
      </w:r>
      <w:r w:rsidR="00E4392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жаатындагы колдонуудагы мыйзамдарды, саясатты жана </w:t>
      </w:r>
      <w:r w:rsidR="005F7444" w:rsidRPr="00D6089F">
        <w:rPr>
          <w:rFonts w:ascii="Times New Roman" w:hAnsi="Times New Roman" w:cs="Times New Roman"/>
          <w:sz w:val="24"/>
          <w:szCs w:val="24"/>
          <w:lang w:val="ky-KG"/>
        </w:rPr>
        <w:t>тажрыйбаны өтө</w:t>
      </w:r>
      <w:r w:rsidR="00E4392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кунт коюу менен иликтеп чыгуу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Мен тең</w:t>
      </w:r>
      <w:r w:rsidR="005F7444" w:rsidRPr="00D6089F">
        <w:rPr>
          <w:rFonts w:ascii="Times New Roman" w:hAnsi="Times New Roman" w:cs="Times New Roman"/>
          <w:sz w:val="24"/>
          <w:szCs w:val="24"/>
          <w:lang w:val="ky-KG"/>
        </w:rPr>
        <w:t>чил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ик жана басмырл</w:t>
      </w:r>
      <w:r w:rsidR="00FE575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абоо, 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билим берүү жана 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тилдерин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1627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анын ичинде жаңсоо тилин </w:t>
      </w:r>
      <w:r w:rsidR="005F7444" w:rsidRPr="00D6089F">
        <w:rPr>
          <w:rFonts w:ascii="Times New Roman" w:hAnsi="Times New Roman" w:cs="Times New Roman"/>
          <w:sz w:val="24"/>
          <w:szCs w:val="24"/>
          <w:lang w:val="ky-KG"/>
        </w:rPr>
        <w:t>колдонуу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052FB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коомдук турмушка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натыйжалуу катышуу жана өкүлчүлүк, диний азчылыктардын </w:t>
      </w:r>
      <w:r w:rsidR="00052FB8" w:rsidRPr="00D6089F">
        <w:rPr>
          <w:rFonts w:ascii="Times New Roman" w:hAnsi="Times New Roman" w:cs="Times New Roman"/>
          <w:sz w:val="24"/>
          <w:szCs w:val="24"/>
          <w:lang w:val="ky-KG"/>
        </w:rPr>
        <w:t>укугу</w:t>
      </w:r>
      <w:r w:rsidR="00FE5752" w:rsidRPr="00D6089F">
        <w:rPr>
          <w:rFonts w:ascii="Times New Roman" w:hAnsi="Times New Roman" w:cs="Times New Roman"/>
          <w:sz w:val="24"/>
          <w:szCs w:val="24"/>
          <w:lang w:val="ky-KG"/>
        </w:rPr>
        <w:t>, ошондой эле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E575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жек көрүү сезимин козуткан </w:t>
      </w:r>
      <w:r w:rsidR="00857480" w:rsidRPr="00D6089F">
        <w:rPr>
          <w:rFonts w:ascii="Times New Roman" w:hAnsi="Times New Roman" w:cs="Times New Roman"/>
          <w:sz w:val="24"/>
          <w:szCs w:val="24"/>
          <w:lang w:val="ky-KG"/>
        </w:rPr>
        <w:t>пикирлер</w:t>
      </w:r>
      <w:r w:rsidR="00FE575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жана улуттар аралык жана диний касташууну ту</w:t>
      </w:r>
      <w:r w:rsidR="00FE5752" w:rsidRPr="00D6089F">
        <w:rPr>
          <w:rFonts w:ascii="Times New Roman" w:hAnsi="Times New Roman" w:cs="Times New Roman"/>
          <w:sz w:val="24"/>
          <w:szCs w:val="24"/>
          <w:lang w:val="ky-KG"/>
        </w:rPr>
        <w:t>тандыруу менен күрөшүү боюнча чаралар сыяктуу өзгөчө мааниге ээ болгон жаат</w:t>
      </w:r>
      <w:r w:rsidR="003523F7" w:rsidRPr="00D6089F">
        <w:rPr>
          <w:rFonts w:ascii="Times New Roman" w:hAnsi="Times New Roman" w:cs="Times New Roman"/>
          <w:sz w:val="24"/>
          <w:szCs w:val="24"/>
          <w:lang w:val="ky-KG"/>
        </w:rPr>
        <w:t>тарын</w:t>
      </w:r>
      <w:r w:rsidR="000223E3" w:rsidRPr="00D6089F">
        <w:rPr>
          <w:rFonts w:ascii="Times New Roman" w:hAnsi="Times New Roman" w:cs="Times New Roman"/>
          <w:sz w:val="24"/>
          <w:szCs w:val="24"/>
          <w:lang w:val="ky-KG"/>
        </w:rPr>
        <w:t>да</w:t>
      </w:r>
      <w:r w:rsidR="00FE575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азчылыктарга тиешелүү аспектилер</w:t>
      </w:r>
      <w:r w:rsidR="003523F7" w:rsidRPr="00D6089F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FE5752" w:rsidRPr="00D6089F">
        <w:rPr>
          <w:rFonts w:ascii="Times New Roman" w:hAnsi="Times New Roman" w:cs="Times New Roman"/>
          <w:sz w:val="24"/>
          <w:szCs w:val="24"/>
          <w:lang w:val="ky-KG"/>
        </w:rPr>
        <w:t>и изилдегим келет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EDFD9E9" w14:textId="74B0F7C9" w:rsidR="00C8707E" w:rsidRPr="00D6089F" w:rsidRDefault="00313A0D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мурдагы өлкөлүк миссиялардын жана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мандатыма байланышкан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башка иш-чараларды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 жүрүшүндө көп</w:t>
      </w:r>
      <w:r w:rsidR="00AE2F8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түшүндүрүп айтып кеткендей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="00AE2F82" w:rsidRPr="00D6089F">
        <w:rPr>
          <w:rFonts w:ascii="Times New Roman" w:hAnsi="Times New Roman" w:cs="Times New Roman"/>
          <w:sz w:val="24"/>
          <w:szCs w:val="24"/>
          <w:lang w:val="ky-KG"/>
        </w:rPr>
        <w:t>тар</w:t>
      </w:r>
      <w:r w:rsidR="000223E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тилдик, диний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же этн</w:t>
      </w:r>
      <w:r w:rsidR="00AE2F82" w:rsidRPr="00D6089F">
        <w:rPr>
          <w:rFonts w:ascii="Times New Roman" w:hAnsi="Times New Roman" w:cs="Times New Roman"/>
          <w:sz w:val="24"/>
          <w:szCs w:val="24"/>
          <w:lang w:val="ky-KG"/>
        </w:rPr>
        <w:t>остук т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оптор </w:t>
      </w:r>
      <w:r w:rsidR="00AE2F8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өлкөнүн калкынын жарымынан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аз</w:t>
      </w:r>
      <w:r w:rsidR="00AE2F82" w:rsidRPr="00D6089F">
        <w:rPr>
          <w:rFonts w:ascii="Times New Roman" w:hAnsi="Times New Roman" w:cs="Times New Roman"/>
          <w:sz w:val="24"/>
          <w:szCs w:val="24"/>
          <w:lang w:val="ky-KG"/>
        </w:rPr>
        <w:t>ын түзөбү же жокпу экенин аныктоочу объективдүү сандык категориясы катары кеңири түшүнүлүшү</w:t>
      </w:r>
      <w:r w:rsidR="000223E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керек.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Ал </w:t>
      </w:r>
      <w:r w:rsidR="00B559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терс мааниге ээ эмес, 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расмий таанууга </w:t>
      </w:r>
      <w:r w:rsidR="00B55909" w:rsidRPr="00D6089F">
        <w:rPr>
          <w:rFonts w:ascii="Times New Roman" w:hAnsi="Times New Roman" w:cs="Times New Roman"/>
          <w:sz w:val="24"/>
          <w:szCs w:val="24"/>
          <w:lang w:val="ky-KG"/>
        </w:rPr>
        <w:t>көз каранды эмес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523F7" w:rsidRPr="00D6089F">
        <w:rPr>
          <w:rFonts w:ascii="Times New Roman" w:hAnsi="Times New Roman" w:cs="Times New Roman"/>
          <w:sz w:val="24"/>
          <w:szCs w:val="24"/>
          <w:lang w:val="ky-KG"/>
        </w:rPr>
        <w:t>аймактык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же </w:t>
      </w:r>
      <w:r w:rsidR="003523F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автономиянын 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башка формаларынын таасирине дуушар эмес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>үстөмдүк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, баш ийүү же с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>оциалдык-экономикалык статус маселелерин козгобойт.</w:t>
      </w:r>
    </w:p>
    <w:p w14:paraId="7ED04E6F" w14:textId="49FC58B5" w:rsidR="00C8707E" w:rsidRPr="00D6089F" w:rsidRDefault="00DB7B6A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Бүгүн 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кээ бир негизги маселелер боюнча 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өзүмдүн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алдын ала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сын пикирлеримди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сунуштар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ым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гана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берем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Алар мен 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иш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сапар</w:t>
      </w:r>
      <w:r w:rsidR="0053425E" w:rsidRPr="00D6089F">
        <w:rPr>
          <w:rFonts w:ascii="Times New Roman" w:hAnsi="Times New Roman" w:cs="Times New Roman"/>
          <w:sz w:val="24"/>
          <w:szCs w:val="24"/>
          <w:lang w:val="ky-KG"/>
        </w:rPr>
        <w:t>ым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дын жүрүшүндө чогул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тулг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 материалдар жана документтер менен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толугу менен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таанышып чыккандан кийин </w:t>
      </w:r>
      <w:r w:rsidR="000223E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жыйынтыктоочу баяндамамда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майда-чүйдөсүнө чейин талкууланат. Мен </w:t>
      </w:r>
      <w:r w:rsidR="00A01BF6" w:rsidRPr="00D6089F">
        <w:rPr>
          <w:rFonts w:ascii="Times New Roman" w:hAnsi="Times New Roman" w:cs="Times New Roman"/>
          <w:sz w:val="24"/>
          <w:szCs w:val="24"/>
          <w:lang w:val="ky-KG"/>
        </w:rPr>
        <w:t>жыйынтыктоочу баяндамамды 2021-жылдын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B78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март айында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Женевадагы </w:t>
      </w:r>
      <w:r w:rsidR="00A01BF6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дам укуктары боюнч</w:t>
      </w:r>
      <w:r w:rsidR="00A01BF6" w:rsidRPr="00D6089F">
        <w:rPr>
          <w:rFonts w:ascii="Times New Roman" w:hAnsi="Times New Roman" w:cs="Times New Roman"/>
          <w:sz w:val="24"/>
          <w:szCs w:val="24"/>
          <w:lang w:val="ky-KG"/>
        </w:rPr>
        <w:t>а БУУнун к</w:t>
      </w:r>
      <w:r w:rsidR="00CB78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еңешине </w:t>
      </w:r>
      <w:r w:rsidR="000E5AFD" w:rsidRPr="00D6089F">
        <w:rPr>
          <w:rFonts w:ascii="Times New Roman" w:hAnsi="Times New Roman" w:cs="Times New Roman"/>
          <w:sz w:val="24"/>
          <w:szCs w:val="24"/>
          <w:lang w:val="ky-KG"/>
        </w:rPr>
        <w:t>тапшырам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DF72778" w14:textId="77777777" w:rsidR="00201998" w:rsidRPr="00D6089F" w:rsidRDefault="00201998" w:rsidP="0020199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9E70489" w14:textId="77777777" w:rsidR="00C8707E" w:rsidRPr="00D6089F" w:rsidRDefault="00C8707E" w:rsidP="00C8707E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 Кыскача маалымат </w:t>
      </w:r>
    </w:p>
    <w:p w14:paraId="3EA5D10A" w14:textId="1464B6A6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Кыргызстан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Борбордук Азияда жайгашкан кооз тоолуу өлкө. 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Динден тышкары,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парламенттик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демократия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>лык,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калк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6 миллион адам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>ашкан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1991-жылы эгемендүүлүккө ээ болгон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учурдан тартып 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өзүнүн этностук курамында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терең демографиялык 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>өзгөр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>лөргө учурады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: этн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>осту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 кыргыздардын </w:t>
      </w:r>
      <w:r w:rsidR="004A546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үлүшү 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>1979-жылы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50%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2018-жылы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73,3% га 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>чейин өстү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 эми орустар, украиндер, немецтер жана татарлар 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сыяктуу этностук топтордун үлүшү </w:t>
      </w:r>
      <w:r w:rsidR="00F4152E" w:rsidRPr="00D6089F">
        <w:rPr>
          <w:rFonts w:ascii="Times New Roman" w:hAnsi="Times New Roman" w:cs="Times New Roman"/>
          <w:sz w:val="24"/>
          <w:szCs w:val="24"/>
          <w:lang w:val="ky-KG"/>
        </w:rPr>
        <w:t>35%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дан 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F4152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%га 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чейин төмөндөдү. 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>2018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-жылы негизги этностук топ</w:t>
      </w:r>
      <w:r w:rsidR="00861B55" w:rsidRPr="00D6089F">
        <w:rPr>
          <w:rFonts w:ascii="Times New Roman" w:hAnsi="Times New Roman" w:cs="Times New Roman"/>
          <w:sz w:val="24"/>
          <w:szCs w:val="24"/>
          <w:lang w:val="ky-KG"/>
        </w:rPr>
        <w:t>тор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болуп өзбектер</w:t>
      </w:r>
      <w:r w:rsidR="00861B5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14,6%, орустар</w:t>
      </w:r>
      <w:r w:rsidR="00861B5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5,6% эсептелет. Башка 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>майдараак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топторго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дунган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>дар, уйгурлар, мугаттар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люли </w:t>
      </w:r>
      <w:r w:rsidR="00861B55" w:rsidRPr="00D6089F">
        <w:rPr>
          <w:rFonts w:ascii="Times New Roman" w:hAnsi="Times New Roman" w:cs="Times New Roman"/>
          <w:sz w:val="24"/>
          <w:szCs w:val="24"/>
          <w:lang w:val="ky-KG"/>
        </w:rPr>
        <w:t>аталышында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бе</w:t>
      </w:r>
      <w:r w:rsidR="002F1F19" w:rsidRPr="00D6089F">
        <w:rPr>
          <w:rFonts w:ascii="Times New Roman" w:hAnsi="Times New Roman" w:cs="Times New Roman"/>
          <w:sz w:val="24"/>
          <w:szCs w:val="24"/>
          <w:lang w:val="ky-KG"/>
        </w:rPr>
        <w:t>лгилүү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) жана башка андан майдараак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>тар кирет.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Өзбектердин көпчүлүгү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түштүктө жашайт.</w:t>
      </w:r>
    </w:p>
    <w:p w14:paraId="5117B306" w14:textId="0D76D52C" w:rsidR="00F05E57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Кыргызстан</w:t>
      </w:r>
      <w:r w:rsidR="009F4B1D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Бардык адамдарды зордук-зомбулук менен жок кылуудан коргоо </w:t>
      </w:r>
      <w:r w:rsidR="00B508F5" w:rsidRPr="00D6089F">
        <w:rPr>
          <w:rFonts w:ascii="Times New Roman" w:hAnsi="Times New Roman" w:cs="Times New Roman"/>
          <w:sz w:val="24"/>
          <w:szCs w:val="24"/>
          <w:lang w:val="ky-KG"/>
        </w:rPr>
        <w:t>жөнүндө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4152E" w:rsidRPr="00D6089F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>онвенция</w:t>
      </w:r>
      <w:r w:rsidR="00B508F5" w:rsidRPr="00D6089F">
        <w:rPr>
          <w:rFonts w:ascii="Times New Roman" w:hAnsi="Times New Roman" w:cs="Times New Roman"/>
          <w:sz w:val="24"/>
          <w:szCs w:val="24"/>
          <w:lang w:val="ky-KG"/>
        </w:rPr>
        <w:t>сынан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тышкары</w:t>
      </w:r>
      <w:r w:rsidR="009F4B1D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адам укуктары боюнча бардык негизги келишимдердин к</w:t>
      </w:r>
      <w:r w:rsidR="00E872BF" w:rsidRPr="00D6089F">
        <w:rPr>
          <w:rFonts w:ascii="Times New Roman" w:hAnsi="Times New Roman" w:cs="Times New Roman"/>
          <w:sz w:val="24"/>
          <w:szCs w:val="24"/>
          <w:lang w:val="ky-KG"/>
        </w:rPr>
        <w:t>атышуучусу болуп саналат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B508F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05E5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Жакында эле, 2019-жылдын 17-майында, Майыптардын укугу жөнүндө конвенция ратификацияланган. Жалпысынан мамлекет эл аралык укук коргоочу мекемелер жана механизмдер, анын ичинде атайын жол-жоболордун мандатарийлери </w:t>
      </w:r>
      <w:r w:rsidR="00B508F5" w:rsidRPr="00D6089F">
        <w:rPr>
          <w:rFonts w:ascii="Times New Roman" w:hAnsi="Times New Roman" w:cs="Times New Roman"/>
          <w:sz w:val="24"/>
          <w:szCs w:val="24"/>
          <w:lang w:val="ky-KG"/>
        </w:rPr>
        <w:t>менен өз ара аракеттенүүнүн позитивдүү тажрыйбасына ээ.</w:t>
      </w:r>
    </w:p>
    <w:p w14:paraId="326E532A" w14:textId="77777777" w:rsidR="00A02F2C" w:rsidRPr="00D6089F" w:rsidRDefault="00A02F2C" w:rsidP="00344D9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8A37A6B" w14:textId="77777777" w:rsidR="00C8707E" w:rsidRPr="00D6089F" w:rsidRDefault="00C8707E" w:rsidP="00C8707E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>3. Адам укуктарын коргоо</w:t>
      </w:r>
    </w:p>
    <w:p w14:paraId="029C08CF" w14:textId="7C13529A" w:rsidR="00C8707E" w:rsidRPr="00D6089F" w:rsidRDefault="00E872BF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Кыргызстандын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Конституция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сы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адам укуктары жаатындагы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бир катар жоболор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камтыйт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, анын ичинде Конституция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16-беренеси</w:t>
      </w:r>
      <w:r w:rsidR="00E05005" w:rsidRPr="00D6089F">
        <w:rPr>
          <w:rFonts w:ascii="Times New Roman" w:hAnsi="Times New Roman" w:cs="Times New Roman"/>
          <w:i/>
          <w:sz w:val="24"/>
          <w:szCs w:val="24"/>
          <w:lang w:val="ky-KG"/>
        </w:rPr>
        <w:t xml:space="preserve"> </w:t>
      </w:r>
      <w:r w:rsidR="00E05005" w:rsidRPr="00D6089F">
        <w:rPr>
          <w:rFonts w:ascii="Times New Roman" w:hAnsi="Times New Roman" w:cs="Times New Roman"/>
          <w:sz w:val="24"/>
          <w:szCs w:val="24"/>
          <w:lang w:val="ky-KG"/>
        </w:rPr>
        <w:t>жынысы, расасы, тили, майыптуулугу, этноско таандыктыгы, туткан дини, курагы, саясий же башка ынанымдары, билими, теги, мүлктүк же башка абалы, ошондой эле башка жагдайлар сыяктуу белгилер боюнча теңдикти жана кодулоого алынышы мүмкүн эместигин кепилдейт.</w:t>
      </w:r>
      <w:r w:rsidR="00B772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6-беренесинде да “</w:t>
      </w:r>
      <w:r w:rsidR="00E76DD6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B772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дам укуктары боюнча эл аралык келишимдердин ченемдери түздөн-түз колдонулат жана башка эл аралык келишимдин ченемдерине караганда артыкчылыкка ээ” 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деп каралган.</w:t>
      </w:r>
    </w:p>
    <w:p w14:paraId="370A9E92" w14:textId="7D07508A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Кыргызстан эл аралык укук коргоо механизмдеринин</w:t>
      </w:r>
      <w:r w:rsidR="00EE337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айрым сунуштарына негизделген</w:t>
      </w:r>
      <w:r w:rsidR="002F2AA2" w:rsidRPr="00D6089F">
        <w:rPr>
          <w:rFonts w:ascii="Times New Roman" w:hAnsi="Times New Roman" w:cs="Times New Roman"/>
          <w:sz w:val="24"/>
          <w:szCs w:val="24"/>
          <w:lang w:val="ky-KG"/>
        </w:rPr>
        <w:t>, 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маселелери боюнча</w:t>
      </w:r>
      <w:r w:rsidR="00EE337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атайын бөлүм</w:t>
      </w:r>
      <w:r w:rsidR="008D2A44" w:rsidRPr="00D6089F">
        <w:rPr>
          <w:rFonts w:ascii="Times New Roman" w:hAnsi="Times New Roman" w:cs="Times New Roman"/>
          <w:sz w:val="24"/>
          <w:szCs w:val="24"/>
          <w:lang w:val="ky-KG"/>
        </w:rPr>
        <w:t>үн</w:t>
      </w:r>
      <w:r w:rsidR="00EE337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камтыга</w:t>
      </w:r>
      <w:r w:rsidR="00006BC0">
        <w:rPr>
          <w:rFonts w:ascii="Times New Roman" w:hAnsi="Times New Roman" w:cs="Times New Roman"/>
          <w:sz w:val="24"/>
          <w:szCs w:val="24"/>
          <w:lang w:val="ky-KG"/>
        </w:rPr>
        <w:t>н Адам укуктары боюнча 2019-2021</w:t>
      </w:r>
      <w:r w:rsidR="00EE3373" w:rsidRPr="00D6089F">
        <w:rPr>
          <w:rFonts w:ascii="Times New Roman" w:hAnsi="Times New Roman" w:cs="Times New Roman"/>
          <w:sz w:val="24"/>
          <w:szCs w:val="24"/>
          <w:lang w:val="ky-KG"/>
        </w:rPr>
        <w:t>-жылдарга иш-аракеттер планын иштеп чыккан</w:t>
      </w:r>
      <w:r w:rsidR="008D2A44" w:rsidRPr="00D6089F">
        <w:rPr>
          <w:rFonts w:ascii="Times New Roman" w:hAnsi="Times New Roman" w:cs="Times New Roman"/>
          <w:sz w:val="24"/>
          <w:szCs w:val="24"/>
          <w:lang w:val="ky-KG"/>
        </w:rPr>
        <w:t>дыгы</w:t>
      </w:r>
      <w:r w:rsidR="00E76DD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оң жагдай болуп саналат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Кыргызстанга </w:t>
      </w:r>
      <w:r w:rsidR="00EE3373" w:rsidRPr="00D6089F">
        <w:rPr>
          <w:rFonts w:ascii="Times New Roman" w:hAnsi="Times New Roman" w:cs="Times New Roman"/>
          <w:sz w:val="24"/>
          <w:szCs w:val="24"/>
          <w:lang w:val="ky-KG"/>
        </w:rPr>
        <w:t>бул жетишкендик үчүн тиешесин берүү</w:t>
      </w:r>
      <w:r w:rsidR="002803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зарыл болсо 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анда </w:t>
      </w:r>
      <w:r w:rsidR="002803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Расалык </w:t>
      </w:r>
      <w:r w:rsidR="00280319"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басмырлоонун бардык формаларын жоюу жөнүндө конвенцияда каралган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расалык басмырлоо жана </w:t>
      </w:r>
      <w:r w:rsidR="00280319" w:rsidRPr="00D6089F">
        <w:rPr>
          <w:rFonts w:ascii="Times New Roman" w:hAnsi="Times New Roman" w:cs="Times New Roman"/>
          <w:sz w:val="24"/>
          <w:szCs w:val="24"/>
          <w:lang w:val="ky-KG"/>
        </w:rPr>
        <w:t>терсаяктык менен күрөш</w:t>
      </w:r>
      <w:r w:rsidR="00CE4B40" w:rsidRPr="00D6089F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2803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сыяктуу</w:t>
      </w:r>
      <w:r w:rsidR="00CE4B4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маселелер боюнча маалымдуулукту жогорулатуу боюнча иш-чараларг</w:t>
      </w:r>
      <w:r w:rsidR="001F42A4" w:rsidRPr="00D6089F">
        <w:rPr>
          <w:rFonts w:ascii="Times New Roman" w:hAnsi="Times New Roman" w:cs="Times New Roman"/>
          <w:sz w:val="24"/>
          <w:szCs w:val="24"/>
          <w:lang w:val="ky-KG"/>
        </w:rPr>
        <w:t>а көбүрөөк көңүл бурул</w:t>
      </w:r>
      <w:r w:rsidR="00CE4B40" w:rsidRPr="00D6089F">
        <w:rPr>
          <w:rFonts w:ascii="Times New Roman" w:hAnsi="Times New Roman" w:cs="Times New Roman"/>
          <w:sz w:val="24"/>
          <w:szCs w:val="24"/>
          <w:lang w:val="ky-KG"/>
        </w:rPr>
        <w:t>ган</w:t>
      </w:r>
      <w:r w:rsidR="002803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AE3C25" w:rsidRPr="00D6089F">
        <w:rPr>
          <w:rFonts w:ascii="Times New Roman" w:hAnsi="Times New Roman" w:cs="Times New Roman"/>
          <w:sz w:val="24"/>
          <w:szCs w:val="24"/>
          <w:lang w:val="ky-KG"/>
        </w:rPr>
        <w:t>жана 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803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тилдеринде билим берүү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же коомдук турмуштун</w:t>
      </w:r>
      <w:r w:rsidR="00CE4B4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көпчүлүк</w:t>
      </w:r>
      <w:r w:rsidR="002803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чөйрөлөрүндө </w:t>
      </w:r>
      <w:r w:rsidR="008D2A44"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="002803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өкүл</w:t>
      </w:r>
      <w:r w:rsidR="001F42A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дөрүнүн аздыгы сыяктуу маселелер менен түздөн-түз алектенбейт экендигин белгилей кетүү керек. </w:t>
      </w:r>
    </w:p>
    <w:p w14:paraId="0A63228C" w14:textId="6D525060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Ошентип, бир катар </w:t>
      </w:r>
      <w:r w:rsidR="003F1199" w:rsidRPr="00D6089F">
        <w:rPr>
          <w:rFonts w:ascii="Times New Roman" w:hAnsi="Times New Roman" w:cs="Times New Roman"/>
          <w:sz w:val="24"/>
          <w:szCs w:val="24"/>
          <w:lang w:val="ky-KG"/>
        </w:rPr>
        <w:t>мүчүлүштүктөр жана</w:t>
      </w:r>
      <w:r w:rsidR="00F63BC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кенемте</w:t>
      </w:r>
      <w:r w:rsidR="003F1199" w:rsidRPr="00D6089F">
        <w:rPr>
          <w:rFonts w:ascii="Times New Roman" w:hAnsi="Times New Roman" w:cs="Times New Roman"/>
          <w:sz w:val="24"/>
          <w:szCs w:val="24"/>
          <w:lang w:val="ky-KG"/>
        </w:rPr>
        <w:t>лер сактал</w:t>
      </w:r>
      <w:r w:rsidR="009E20C4" w:rsidRPr="00D6089F">
        <w:rPr>
          <w:rFonts w:ascii="Times New Roman" w:hAnsi="Times New Roman" w:cs="Times New Roman"/>
          <w:sz w:val="24"/>
          <w:szCs w:val="24"/>
          <w:lang w:val="ky-KG"/>
        </w:rPr>
        <w:t>ууда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алар </w:t>
      </w:r>
      <w:r w:rsidR="003F119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мурда БУУнун башка укук коргоо түзүмдөрү тарабынан 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 </w:t>
      </w:r>
      <w:r w:rsidR="003F119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белгиленген </w:t>
      </w:r>
      <w:r w:rsidR="00F63BC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олуттуу </w:t>
      </w:r>
      <w:r w:rsidR="00AE3C25" w:rsidRPr="00D6089F">
        <w:rPr>
          <w:rFonts w:ascii="Times New Roman" w:hAnsi="Times New Roman" w:cs="Times New Roman"/>
          <w:sz w:val="24"/>
          <w:szCs w:val="24"/>
          <w:lang w:val="ky-KG"/>
        </w:rPr>
        <w:t>кооптонуулар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="00AE3C2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F1199" w:rsidRPr="00D6089F">
        <w:rPr>
          <w:rFonts w:ascii="Times New Roman" w:hAnsi="Times New Roman" w:cs="Times New Roman"/>
          <w:sz w:val="24"/>
          <w:szCs w:val="24"/>
          <w:lang w:val="ky-KG"/>
        </w:rPr>
        <w:t>жаратып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жатышат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, алардын ичинде: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Конституцияда бек</w:t>
      </w:r>
      <w:r w:rsidR="00AE3C25" w:rsidRPr="00D6089F">
        <w:rPr>
          <w:rFonts w:ascii="Times New Roman" w:hAnsi="Times New Roman" w:cs="Times New Roman"/>
          <w:sz w:val="24"/>
          <w:szCs w:val="24"/>
          <w:lang w:val="ky-KG"/>
        </w:rPr>
        <w:t>итил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ген адамдын укуктарын ишке ашырууну камсыздоо үчүн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адам укуктары жа</w:t>
      </w:r>
      <w:r w:rsidR="009E20C4" w:rsidRPr="00D6089F">
        <w:rPr>
          <w:rFonts w:ascii="Times New Roman" w:hAnsi="Times New Roman" w:cs="Times New Roman"/>
          <w:sz w:val="24"/>
          <w:szCs w:val="24"/>
          <w:lang w:val="ky-KG"/>
        </w:rPr>
        <w:t>атын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дагы </w:t>
      </w:r>
      <w:r w:rsidR="00634336" w:rsidRPr="00D6089F">
        <w:rPr>
          <w:rFonts w:ascii="Times New Roman" w:hAnsi="Times New Roman" w:cs="Times New Roman"/>
          <w:sz w:val="24"/>
          <w:szCs w:val="24"/>
          <w:lang w:val="ky-KG"/>
        </w:rPr>
        <w:t>бардыгын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камтыган</w:t>
      </w:r>
      <w:r w:rsidR="0063433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мыйзамдарынын –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жана өзгөчө</w:t>
      </w:r>
      <w:r w:rsidR="009E20C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басмырлоого каршы</w:t>
      </w:r>
      <w:r w:rsidR="0063433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мыйзамын</w:t>
      </w:r>
      <w:r w:rsidR="00634336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3433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жоктугу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– ошондой эле 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Конституциянын 16-беренесинде диний белгиси боюнча басмырлоого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тыюу салуу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>нун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>жоктугу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AA402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>Адам укуктары боюнча 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омитет 2014-жылы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>, Э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кономикалык, социалдык жана маданий укуктар 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боюнча комитет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2015-жылы</w:t>
      </w:r>
      <w:r w:rsidR="0033425A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жакында эле, 2018-жылы 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асалык 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басмырлоону жоюу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боюнча комитет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РБЖК)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Кыргызстандын 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кмөтү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>өн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басмырлоого каршы  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баарын камтыган 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алкактык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программасын</w:t>
      </w:r>
      <w:r w:rsidR="00E17D6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кабыл алышын </w:t>
      </w:r>
      <w:r w:rsidR="00CD5A94" w:rsidRPr="00D6089F">
        <w:rPr>
          <w:rFonts w:ascii="Times New Roman" w:hAnsi="Times New Roman" w:cs="Times New Roman"/>
          <w:sz w:val="24"/>
          <w:szCs w:val="24"/>
          <w:lang w:val="ky-KG"/>
        </w:rPr>
        <w:t>талап кыл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>ган</w:t>
      </w:r>
      <w:r w:rsidR="00CD5A94" w:rsidRPr="00D6089F">
        <w:rPr>
          <w:rFonts w:ascii="Times New Roman" w:hAnsi="Times New Roman" w:cs="Times New Roman"/>
          <w:sz w:val="24"/>
          <w:szCs w:val="24"/>
          <w:lang w:val="ky-KG"/>
        </w:rPr>
        <w:t>, ал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программа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басмырлоо </w:t>
      </w:r>
      <w:r w:rsidR="00CD5A9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үчүн бардык негиздерди камтып,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икелей</w:t>
      </w:r>
      <w:r w:rsidR="00CD5A9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кыйыр басмырлоону аныктоого багытталат эле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CD5A9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Басмырлоого каршы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жоболор </w:t>
      </w:r>
      <w:r w:rsidR="00CD5A94" w:rsidRPr="00D6089F">
        <w:rPr>
          <w:rFonts w:ascii="Times New Roman" w:hAnsi="Times New Roman" w:cs="Times New Roman"/>
          <w:sz w:val="24"/>
          <w:szCs w:val="24"/>
          <w:lang w:val="ky-KG"/>
        </w:rPr>
        <w:t>Жазык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кодексине жана Эмгек кодексине киргизил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>се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да, билим берүү жана саламаттыкты сактоо сыяктуу башка негизги тармактарда мындай жоболор жок. Бул </w:t>
      </w:r>
      <w:r w:rsidR="00CD5A9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мүчүлүштүктөр </w:t>
      </w:r>
      <w:r w:rsidR="00A13D3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үчүн </w:t>
      </w:r>
      <w:r w:rsidR="00A13D36" w:rsidRPr="00D6089F">
        <w:rPr>
          <w:rFonts w:ascii="Times New Roman" w:hAnsi="Times New Roman" w:cs="Times New Roman"/>
          <w:sz w:val="24"/>
          <w:szCs w:val="24"/>
          <w:lang w:val="ky-KG"/>
        </w:rPr>
        <w:t>өзгөчө мааниге ээ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13D3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болушу мүмкүн, алар мунун кесепетинен </w:t>
      </w:r>
      <w:r w:rsidR="00CD5A9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басмырлоочу мамилеге </w:t>
      </w:r>
      <w:r w:rsidR="00A13D3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дуушар </w:t>
      </w:r>
      <w:r w:rsidR="00197E02" w:rsidRPr="00D6089F">
        <w:rPr>
          <w:rFonts w:ascii="Times New Roman" w:hAnsi="Times New Roman" w:cs="Times New Roman"/>
          <w:sz w:val="24"/>
          <w:szCs w:val="24"/>
          <w:lang w:val="ky-KG"/>
        </w:rPr>
        <w:t>болушу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мүмкүн</w:t>
      </w:r>
      <w:r w:rsidR="00197E0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A13D36" w:rsidRPr="00D6089F">
        <w:rPr>
          <w:rFonts w:ascii="Times New Roman" w:hAnsi="Times New Roman" w:cs="Times New Roman"/>
          <w:sz w:val="24"/>
          <w:szCs w:val="24"/>
          <w:lang w:val="ky-KG"/>
        </w:rPr>
        <w:t>же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айрыкча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аялуу же маргинал</w:t>
      </w:r>
      <w:r w:rsidR="00CD5A9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даштырылган </w:t>
      </w:r>
      <w:r w:rsidR="00A13D36" w:rsidRPr="00D6089F">
        <w:rPr>
          <w:rFonts w:ascii="Times New Roman" w:hAnsi="Times New Roman" w:cs="Times New Roman"/>
          <w:sz w:val="24"/>
          <w:szCs w:val="24"/>
          <w:lang w:val="ky-KG"/>
        </w:rPr>
        <w:t>болушу мүмкүн.</w:t>
      </w:r>
    </w:p>
    <w:p w14:paraId="7BB6758D" w14:textId="50687311" w:rsidR="00CC7308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  <w:r w:rsidR="00AA402F" w:rsidRPr="00D6089F">
        <w:rPr>
          <w:rFonts w:ascii="Times New Roman" w:hAnsi="Times New Roman" w:cs="Times New Roman"/>
          <w:sz w:val="24"/>
          <w:szCs w:val="24"/>
          <w:lang w:val="ky-KG"/>
        </w:rPr>
        <w:t>Омбудсменинин (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Акыйкатчысынын</w:t>
      </w:r>
      <w:r w:rsidR="00AA402F" w:rsidRPr="00D6089F">
        <w:rPr>
          <w:rFonts w:ascii="Times New Roman" w:hAnsi="Times New Roman" w:cs="Times New Roman"/>
          <w:sz w:val="24"/>
          <w:szCs w:val="24"/>
          <w:lang w:val="ky-KG"/>
        </w:rPr>
        <w:t>) а</w:t>
      </w:r>
      <w:r w:rsidR="00A13D3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ппараты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адам укуктарын бузуу</w:t>
      </w:r>
      <w:r w:rsidR="00197E0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тууралуу даттанууларды,</w:t>
      </w:r>
      <w:r w:rsidR="002939D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ошондой эле 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өкүлдөрү</w:t>
      </w:r>
      <w:r w:rsidR="00197E0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тарабынан берилген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даттанууларды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атап айтканда, </w:t>
      </w:r>
      <w:r w:rsidR="00CD6C3F" w:rsidRPr="00D6089F">
        <w:rPr>
          <w:rFonts w:ascii="Times New Roman" w:hAnsi="Times New Roman" w:cs="Times New Roman"/>
          <w:sz w:val="24"/>
          <w:szCs w:val="24"/>
          <w:lang w:val="ky-KG"/>
        </w:rPr>
        <w:t>милиция</w:t>
      </w:r>
      <w:r w:rsidR="00197E0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тараптан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мүмкүн болгон</w:t>
      </w:r>
      <w:r w:rsidR="00197E0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70D90" w:rsidRPr="00D6089F">
        <w:rPr>
          <w:rFonts w:ascii="Times New Roman" w:hAnsi="Times New Roman" w:cs="Times New Roman"/>
          <w:sz w:val="24"/>
          <w:szCs w:val="24"/>
          <w:lang w:val="ky-KG"/>
        </w:rPr>
        <w:t>ырайымсыз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мамилелер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мамлекеттик кызмат көрсөтүүлөрдү берүү учурунда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басмырлоо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>жек көрүүнү козутуу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>жек көрүүчүлүк негиздеги кылмыштар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ошондой эле диний уюмдар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ды каттоо менен байланышкан даттанууларды </w:t>
      </w:r>
      <w:r w:rsidR="00AA402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кабыл алат. 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Акыйкатчынын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иш</w:t>
      </w:r>
      <w:r w:rsidR="00AA402F" w:rsidRPr="00D6089F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="00470D90" w:rsidRPr="00D6089F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="00AA402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70D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маанилүүлүгүнө </w:t>
      </w:r>
      <w:r w:rsidR="00AA402F" w:rsidRPr="00D6089F">
        <w:rPr>
          <w:rFonts w:ascii="Times New Roman" w:hAnsi="Times New Roman" w:cs="Times New Roman"/>
          <w:sz w:val="24"/>
          <w:szCs w:val="24"/>
          <w:lang w:val="ky-KG"/>
        </w:rPr>
        <w:t>карабастан, анын а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>ппараты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адамдык жана финансылык ресурстарынын жетишсиздиги 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жаатындагы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көйгөйлөрү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>нө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C04FC" w:rsidRPr="00D6089F">
        <w:rPr>
          <w:rFonts w:ascii="Times New Roman" w:hAnsi="Times New Roman" w:cs="Times New Roman"/>
          <w:sz w:val="24"/>
          <w:szCs w:val="24"/>
          <w:lang w:val="ky-KG"/>
        </w:rPr>
        <w:t>туш болууда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 эми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анын институ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>ционалды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 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>абалы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Омбудсмени (Акыйкатчысы) жөнүндө мыйзамда камтылган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конкреттүү жоболор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ун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себебинен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аялуу болот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>, атап айтканда, мыйзам</w:t>
      </w:r>
      <w:r w:rsidR="00470D90" w:rsidRPr="00D6089F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>ын 7-беренеси көрсөткөндөй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>парламент (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>Жогорку Кеңеш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Омбудсменинин (Акыйкатчысынын) </w:t>
      </w:r>
      <w:r w:rsidR="00AA402F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ппаратынын 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өлкөдөгү адам укуктарынын абалы тууралуу 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баяндамасын жактырбаган учурда 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Омбудсменинин (Акыйкатчысынын) 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ыйгарым укуктары 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>мөөнөтүнөн мурда токтотулат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CC73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 </w:t>
      </w:r>
    </w:p>
    <w:p w14:paraId="73795FB1" w14:textId="521326B8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Мен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Акыйкатчынын а</w:t>
      </w:r>
      <w:r w:rsidR="000961C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ппараты адамдын укуктарын колдоо жана коргоо менен алектенген улуттук мекемелердин статусуна тиешелүү Париж принциптерин мурункудай эле сактабагандыгы жана 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0961C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ппаратына келип түшкөн диний, тилдик же улуттук белгиси боюнча басмырлоого карата даттануулардын төмөн саны менен байланыштуу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БУУ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>нун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>башка түзүмдөрү</w:t>
      </w:r>
      <w:r w:rsidR="000961C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тарабынан</w:t>
      </w:r>
      <w:r w:rsidR="00C764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961C9" w:rsidRPr="00D6089F">
        <w:rPr>
          <w:rFonts w:ascii="Times New Roman" w:hAnsi="Times New Roman" w:cs="Times New Roman"/>
          <w:sz w:val="24"/>
          <w:szCs w:val="24"/>
          <w:lang w:val="ky-KG"/>
        </w:rPr>
        <w:t>бушайман болгондугуна кошулам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Мен 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Акыйкатчынын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>ппаратын Париж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принциптерине 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>ылайыкташтыруу үчүн  мыйзамдарды кабыл алууну  жана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кмөтү 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>ппарат</w:t>
      </w:r>
      <w:r w:rsidR="00470D90" w:rsidRPr="00D6089F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иши жөнүндө 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маалымдуулукту жогорулатуу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жана этн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>остук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диний же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тилдик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басмырлоого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даттануулар үчүн азчылыктарга даттануу берүүнүн механизми боюнча натыйжалуу чараларды көрүүнү сунуштаймын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Ошондой эле</w:t>
      </w:r>
      <w:r w:rsidR="000D3F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>ппарат 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з милдетин аткаруу </w:t>
      </w:r>
      <w:r w:rsidR="00437459" w:rsidRPr="00D6089F">
        <w:rPr>
          <w:rFonts w:ascii="Times New Roman" w:hAnsi="Times New Roman" w:cs="Times New Roman"/>
          <w:sz w:val="24"/>
          <w:szCs w:val="24"/>
          <w:lang w:val="ky-KG"/>
        </w:rPr>
        <w:t>үчү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 зарыл ресурстар менен камсыз болушу керек.</w:t>
      </w:r>
    </w:p>
    <w:p w14:paraId="12590E00" w14:textId="4AB2238E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Ошондой эле</w:t>
      </w:r>
      <w:r w:rsidR="00BA170F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БУУнун мониторинг механизмдери</w:t>
      </w:r>
      <w:r w:rsidR="00BA170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өткөн жылдары кооптонууларды жараткан бир катар көйгөйлөрдү аныкташкандыгын да белгилеп кетүү зарыл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7D7AE3D9" w14:textId="45A10E18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BA170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азчылыктардын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коомдук турмушка</w:t>
      </w:r>
      <w:r w:rsidR="00BA170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катышуу жана шайлоо кызмат орундарында өкүлчүлүк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деңгээлин</w:t>
      </w:r>
      <w:r w:rsidR="00BA170F" w:rsidRPr="00D6089F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төмөндө</w:t>
      </w:r>
      <w:r w:rsidR="00CD6C3F" w:rsidRPr="00D6089F">
        <w:rPr>
          <w:rFonts w:ascii="Times New Roman" w:hAnsi="Times New Roman" w:cs="Times New Roman"/>
          <w:sz w:val="24"/>
          <w:szCs w:val="24"/>
          <w:lang w:val="ky-KG"/>
        </w:rPr>
        <w:t>ш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ү;</w:t>
      </w:r>
    </w:p>
    <w:p w14:paraId="6E83F178" w14:textId="0939ED8F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- өлкөнүн мамлекеттик кызматында, анын ичинде </w:t>
      </w:r>
      <w:r w:rsidR="00CD6C3F" w:rsidRPr="00D6089F">
        <w:rPr>
          <w:rFonts w:ascii="Times New Roman" w:hAnsi="Times New Roman" w:cs="Times New Roman"/>
          <w:sz w:val="24"/>
          <w:szCs w:val="24"/>
          <w:lang w:val="ky-KG"/>
        </w:rPr>
        <w:t>милицияда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сот органдарында иш</w:t>
      </w:r>
      <w:r w:rsidR="00BA170F" w:rsidRPr="00D6089F">
        <w:rPr>
          <w:rFonts w:ascii="Times New Roman" w:hAnsi="Times New Roman" w:cs="Times New Roman"/>
          <w:sz w:val="24"/>
          <w:szCs w:val="24"/>
          <w:lang w:val="ky-KG"/>
        </w:rPr>
        <w:t>ке орношуу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>нун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улам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төмөн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деңгээли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кээде өзбек азчылыгынын өкүлдөрүн</w:t>
      </w:r>
      <w:r w:rsidR="00BA170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кызматтан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бошотуу менен шарттал</w:t>
      </w:r>
      <w:r w:rsidR="00BA170F" w:rsidRPr="00D6089F">
        <w:rPr>
          <w:rFonts w:ascii="Times New Roman" w:hAnsi="Times New Roman" w:cs="Times New Roman"/>
          <w:sz w:val="24"/>
          <w:szCs w:val="24"/>
          <w:lang w:val="ky-KG"/>
        </w:rPr>
        <w:t>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56D36953" w14:textId="3691636B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- жалпыга маалымдоо каражаттарында </w:t>
      </w:r>
      <w:r w:rsidR="00CD6C3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орус тилинен башка 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 </w:t>
      </w:r>
      <w:r w:rsidR="00CD6C3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дээрлик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пайдалан</w:t>
      </w:r>
      <w:r w:rsidR="00CD6C3F" w:rsidRPr="00D6089F">
        <w:rPr>
          <w:rFonts w:ascii="Times New Roman" w:hAnsi="Times New Roman" w:cs="Times New Roman"/>
          <w:sz w:val="24"/>
          <w:szCs w:val="24"/>
          <w:lang w:val="ky-KG"/>
        </w:rPr>
        <w:t>байт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077C822D" w14:textId="6DF777B9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- билим берүүдө азчылык тилдерин, 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>ошону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 ичинде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аларды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окутуу тили катары колдонууну</w:t>
      </w:r>
      <w:r w:rsidR="00BD286B" w:rsidRPr="00D6089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азай</w:t>
      </w:r>
      <w:r w:rsidR="00BD286B" w:rsidRPr="00D6089F">
        <w:rPr>
          <w:rFonts w:ascii="Times New Roman" w:hAnsi="Times New Roman" w:cs="Times New Roman"/>
          <w:sz w:val="24"/>
          <w:szCs w:val="24"/>
          <w:lang w:val="ky-KG"/>
        </w:rPr>
        <w:t>ышы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4E9AB6D6" w14:textId="64C2005E" w:rsidR="00C8707E" w:rsidRPr="00D6089F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BD286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айрым азчылыктар</w:t>
      </w:r>
      <w:r w:rsidR="00BD286B" w:rsidRPr="00D6089F">
        <w:rPr>
          <w:rFonts w:ascii="Times New Roman" w:hAnsi="Times New Roman" w:cs="Times New Roman"/>
          <w:sz w:val="24"/>
          <w:szCs w:val="24"/>
          <w:lang w:val="ky-KG"/>
        </w:rPr>
        <w:t>га,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D286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негизинен өзбектерге карата 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>кыйноолорду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>ырайымсыз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мамиле жасоону колдонуу жөнүндө арыздардын тынымсыз келип түшүшү;</w:t>
      </w:r>
    </w:p>
    <w:p w14:paraId="20651C51" w14:textId="18F3E530" w:rsidR="00C8707E" w:rsidRPr="00D6089F" w:rsidRDefault="00BD286B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тард</w:t>
      </w:r>
      <w:r w:rsidR="00D112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>мажбурлап көчүрүү, бизнеси</w:t>
      </w:r>
      <w:r w:rsidR="00D11219" w:rsidRPr="00D6089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жутуу же</w:t>
      </w:r>
      <w:r w:rsidR="00D112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мүлкүн жок кылуу, өзгөчө 2010-жылдагы жаңжалдан кийин 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бул билдирүүдө төмөндө баяндал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>ат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</w:p>
    <w:p w14:paraId="61FC0A78" w14:textId="45CC1DFB" w:rsidR="00C8707E" w:rsidRPr="00D6089F" w:rsidRDefault="003C62DD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D112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еррористтерди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даярдоо үчүн </w:t>
      </w:r>
      <w:r w:rsidR="00D112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чет өлкөгө чыккан 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же </w:t>
      </w:r>
      <w:r w:rsidR="00D11219" w:rsidRPr="00D6089F">
        <w:rPr>
          <w:rFonts w:ascii="Times New Roman" w:hAnsi="Times New Roman" w:cs="Times New Roman"/>
          <w:sz w:val="24"/>
          <w:szCs w:val="24"/>
          <w:lang w:val="ky-KG"/>
        </w:rPr>
        <w:t>чет өлкөлүк жоочу болуп калган жарандарды Кыргызстандын жарандыгынан ажыратууга  мүмкүндүк берүүчү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“Кыргыз Республикасынын ж</w:t>
      </w:r>
      <w:r w:rsidR="00D11219" w:rsidRPr="00D6089F">
        <w:rPr>
          <w:rFonts w:ascii="Times New Roman" w:hAnsi="Times New Roman" w:cs="Times New Roman"/>
          <w:sz w:val="24"/>
          <w:szCs w:val="24"/>
          <w:lang w:val="ky-KG"/>
        </w:rPr>
        <w:t>арандыгы жөнүндө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D112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мыйзамына карата түзөтүүлөрдү киргизүү сыяктуу башка маанилүү өзгөр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D1121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үүлөр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бар экендигин айтып кетүү зарыл</w:t>
      </w:r>
      <w:r w:rsidR="00C870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 </w:t>
      </w:r>
    </w:p>
    <w:p w14:paraId="6EB85F18" w14:textId="3A754FB7" w:rsidR="00201998" w:rsidRDefault="00C8707E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Мен</w:t>
      </w:r>
      <w:r w:rsidR="00FA05F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Кыргызстанда </w:t>
      </w:r>
      <w:r w:rsidR="00255CC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азчылыктардын өкүлдөрү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55CC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бирдей эмес мамиле кылуу жана басмырлоо,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атап айтканда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өз эне тилинде</w:t>
      </w:r>
      <w:r w:rsidR="00255CC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билим 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>алуу</w:t>
      </w:r>
      <w:r w:rsidR="00255CC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>мүмкүндүгүн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кызматындагы жана мамлекеттик сектордогу кызмат орундарына 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>орнош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уу жана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сот адилеттигине жетүү, </w:t>
      </w:r>
      <w:r w:rsidR="00255CC9" w:rsidRPr="00D6089F">
        <w:rPr>
          <w:rFonts w:ascii="Times New Roman" w:hAnsi="Times New Roman" w:cs="Times New Roman"/>
          <w:sz w:val="24"/>
          <w:szCs w:val="24"/>
          <w:lang w:val="ky-KG"/>
        </w:rPr>
        <w:t>ой-пикирлерди билдирүү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чогулуштардын жана ассоциациялардын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эркиндиги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>н чектөө сыяктуу</w:t>
      </w:r>
      <w:r w:rsidR="00255CC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басмырлоочу деп мүнөздөлө турган </w:t>
      </w:r>
      <w:r w:rsidR="00255CC9" w:rsidRPr="00D6089F">
        <w:rPr>
          <w:rFonts w:ascii="Times New Roman" w:hAnsi="Times New Roman" w:cs="Times New Roman"/>
          <w:sz w:val="24"/>
          <w:szCs w:val="24"/>
          <w:lang w:val="ky-KG"/>
        </w:rPr>
        <w:t>чектөөлөр</w:t>
      </w:r>
      <w:r w:rsidR="00FA05F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гө карата  өзүнүн </w:t>
      </w:r>
      <w:r w:rsidR="003949B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кооптонуулары </w:t>
      </w:r>
      <w:r w:rsidR="00FA05FA" w:rsidRPr="00D6089F">
        <w:rPr>
          <w:rFonts w:ascii="Times New Roman" w:hAnsi="Times New Roman" w:cs="Times New Roman"/>
          <w:sz w:val="24"/>
          <w:szCs w:val="24"/>
          <w:lang w:val="ky-KG"/>
        </w:rPr>
        <w:t>тууралуу мага көп айтып жаткандыгын  өзгөчө белгилей кетишим керек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00199D5A" w14:textId="77777777" w:rsidR="000249C0" w:rsidRPr="00D6089F" w:rsidRDefault="000249C0" w:rsidP="00C870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7FB2B2C" w14:textId="58FFC031" w:rsidR="005317D8" w:rsidRPr="00D6089F" w:rsidRDefault="005317D8" w:rsidP="005317D8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4. Кыргызстандагы жарансыздык  жана азчылыктар  </w:t>
      </w:r>
    </w:p>
    <w:p w14:paraId="29B4261B" w14:textId="592A7FF0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Дүйнөдө жарансыздык  азчылыктардын </w:t>
      </w:r>
      <w:r w:rsidR="00F755AE" w:rsidRPr="00D6089F">
        <w:rPr>
          <w:rFonts w:ascii="Times New Roman" w:hAnsi="Times New Roman" w:cs="Times New Roman"/>
          <w:sz w:val="24"/>
          <w:szCs w:val="24"/>
          <w:lang w:val="ky-KG"/>
        </w:rPr>
        <w:t>негизги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көйгөйү болуп саналат, анткени дүйнөдө жарандыгы жок  болжол менен 10 миллион адамдын ичинен 75%дан ашыгы  азчылык</w:t>
      </w:r>
      <w:r w:rsidR="00DE59B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топтордун мүчөлөрү болуп саналат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Кыргызстан 2019-жылы өлкөдөгү </w:t>
      </w:r>
      <w:r w:rsidR="00DE59B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жарансыздыкты жойгон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биринчи өлкө болуп калды. </w:t>
      </w:r>
      <w:r w:rsidR="00DE59B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Өкмөт тарабынан </w:t>
      </w:r>
      <w:r w:rsidR="00F755A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жарансыздыкты 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>жоюу боюн</w:t>
      </w:r>
      <w:r w:rsidR="00F755AE" w:rsidRPr="00D6089F">
        <w:rPr>
          <w:rFonts w:ascii="Times New Roman" w:hAnsi="Times New Roman" w:cs="Times New Roman"/>
          <w:sz w:val="24"/>
          <w:szCs w:val="24"/>
          <w:lang w:val="ky-KG"/>
        </w:rPr>
        <w:t>ча көрүлгөн</w:t>
      </w:r>
      <w:r w:rsidR="00DE59B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конкреттүү</w:t>
      </w:r>
      <w:r w:rsidR="00F755A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кадамдар</w:t>
      </w:r>
      <w:r w:rsidR="00DE59B0" w:rsidRPr="00D6089F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F755A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каттоо 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гентти</w:t>
      </w:r>
      <w:r w:rsidR="00D612C1" w:rsidRPr="00D6089F">
        <w:rPr>
          <w:rFonts w:ascii="Times New Roman" w:hAnsi="Times New Roman" w:cs="Times New Roman"/>
          <w:sz w:val="24"/>
          <w:szCs w:val="24"/>
          <w:lang w:val="ky-KG"/>
        </w:rPr>
        <w:t>гин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ин Кыргыз Республикасында </w:t>
      </w:r>
      <w:r w:rsidR="00F755A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ар бир адам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жарандык абалдын актыларын каттоо</w:t>
      </w:r>
      <w:r w:rsidR="00F755AE" w:rsidRPr="00D6089F">
        <w:rPr>
          <w:rFonts w:ascii="Times New Roman" w:hAnsi="Times New Roman" w:cs="Times New Roman"/>
          <w:sz w:val="24"/>
          <w:szCs w:val="24"/>
          <w:lang w:val="ky-KG"/>
        </w:rPr>
        <w:t>го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расмий документтерге</w:t>
      </w:r>
      <w:r w:rsidR="00F755A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жетүү</w:t>
      </w:r>
      <w:r w:rsidR="00D612C1" w:rsidRPr="00D6089F">
        <w:rPr>
          <w:rFonts w:ascii="Times New Roman" w:hAnsi="Times New Roman" w:cs="Times New Roman"/>
          <w:sz w:val="24"/>
          <w:szCs w:val="24"/>
          <w:lang w:val="ky-KG"/>
        </w:rPr>
        <w:t>гө багытталган коомчулукка маалымдоо боюнча демилгесин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ошондой эле өлкөдө</w:t>
      </w:r>
      <w:r w:rsidR="00F755A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төрөлгөн балдарга автоматтык түрдө жарандык берүү саясатын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камтыйт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Жарандык коом менен өнөктөштүктө</w:t>
      </w:r>
      <w:r w:rsidR="00D612C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каттоо агенттиги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жалпы улуттук кампанияны</w:t>
      </w:r>
      <w:r w:rsidR="00D612C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өткөрдү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 </w:t>
      </w:r>
      <w:r w:rsidR="00D612C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79 000 адамды өздүк күбөлүк берүү менен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идентификациялоо</w:t>
      </w:r>
      <w:r w:rsidR="00D612C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го көмөк 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>көрсөтөт</w:t>
      </w:r>
      <w:r w:rsidR="00D612C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ошону менен бирге, бул кампания </w:t>
      </w:r>
      <w:r w:rsidR="00D612C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мугаттар азчылыгынын өкүлдөрүнө багытталган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аларда </w:t>
      </w:r>
      <w:r w:rsidR="00D612C1" w:rsidRPr="00D6089F">
        <w:rPr>
          <w:rFonts w:ascii="Times New Roman" w:hAnsi="Times New Roman" w:cs="Times New Roman"/>
          <w:sz w:val="24"/>
          <w:szCs w:val="24"/>
          <w:lang w:val="ky-KG"/>
        </w:rPr>
        <w:t>адат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катары эч кандай күбөлүкт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>өр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 же ал тургай 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>туулгандыгы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>тууралуу</w:t>
      </w:r>
      <w:r w:rsidR="00C8474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актысын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каттоо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>су болгон эмес. Бул күч-аракеттерге</w:t>
      </w:r>
      <w:r w:rsidR="00607AF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жарандык коом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уюмдары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катышкан, атап айтканда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“Фергана өрөөнүнүн чек арасыз а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>двокаттар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” уюму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анын директору 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Азизбек Ашуров. Азизбек Ашуровго 2019-жылдын октябрь айында качкындардын 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>укуктарын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коргоо жаатындагы салымы үчүн “Нансен” сыйлыгы ыйгарылды.</w:t>
      </w:r>
    </w:p>
    <w:p w14:paraId="4284410F" w14:textId="6151DD62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Ошентип, Кыргызстан бул тармакта </w:t>
      </w:r>
      <w:r w:rsidR="003E52C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жарансыздыкты жоюунун алдыңкы тажрыйбасынын жарык үлгүсү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болуп санала</w:t>
      </w:r>
      <w:r w:rsidR="009E77BF" w:rsidRPr="00D6089F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бул </w:t>
      </w:r>
      <w:r w:rsidR="009E77BF" w:rsidRPr="00D6089F">
        <w:rPr>
          <w:rFonts w:ascii="Times New Roman" w:hAnsi="Times New Roman" w:cs="Times New Roman"/>
          <w:sz w:val="24"/>
          <w:szCs w:val="24"/>
          <w:lang w:val="ky-KG"/>
        </w:rPr>
        <w:t>башка региондордогу миллиондогон азчылыктар үчүн жарансыздыктын олуттуу кесепеттеринин аркасында өзгөчө маанилүү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4E7B0ACE" w14:textId="77777777" w:rsidR="00976392" w:rsidRPr="00D6089F" w:rsidRDefault="00976392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ABC5CE6" w14:textId="19E7BB45" w:rsidR="005317D8" w:rsidRPr="00D6089F" w:rsidRDefault="005317D8" w:rsidP="005317D8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5. </w:t>
      </w:r>
      <w:r w:rsidR="009E77BF" w:rsidRPr="00D6089F">
        <w:rPr>
          <w:rFonts w:ascii="Times New Roman" w:hAnsi="Times New Roman" w:cs="Times New Roman"/>
          <w:b/>
          <w:sz w:val="24"/>
          <w:szCs w:val="24"/>
          <w:lang w:val="ky-KG"/>
        </w:rPr>
        <w:t>Билим берүү</w:t>
      </w:r>
    </w:p>
    <w:p w14:paraId="0744D7C6" w14:textId="5C19D93D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Кыргызстанда мектептик билим берүү өзүнө башталгыч билимди (1-4-класстар), базалык орто (5-9-класстар) жана орто мектептин </w:t>
      </w:r>
      <w:r w:rsidR="009E77BF" w:rsidRPr="00D6089F">
        <w:rPr>
          <w:rFonts w:ascii="Times New Roman" w:hAnsi="Times New Roman" w:cs="Times New Roman"/>
          <w:sz w:val="24"/>
          <w:szCs w:val="24"/>
          <w:lang w:val="ky-KG"/>
        </w:rPr>
        <w:t>жогорку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класстарын (10 жана 11-класстар) камтыйт. </w:t>
      </w:r>
      <w:r w:rsidR="00D5535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Башталгыч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базалык орто билим </w:t>
      </w:r>
      <w:r w:rsidR="00D55357" w:rsidRPr="00D6089F">
        <w:rPr>
          <w:rFonts w:ascii="Times New Roman" w:hAnsi="Times New Roman" w:cs="Times New Roman"/>
          <w:sz w:val="24"/>
          <w:szCs w:val="24"/>
          <w:lang w:val="ky-KG"/>
        </w:rPr>
        <w:t>милдеттүү болуп саналат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ошондой эле мектепке чейинки бир жылдык билим берүү </w:t>
      </w:r>
      <w:r w:rsidR="00D5535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бар.</w:t>
      </w:r>
    </w:p>
    <w:p w14:paraId="77166FD6" w14:textId="10446B31" w:rsidR="005317D8" w:rsidRPr="00D6089F" w:rsidRDefault="00976392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Кыргызстан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тилин милдеттүү түрдө окутууну колдонот. Ошондой эле, төрт тилде</w:t>
      </w:r>
      <w:r w:rsidR="00D5535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кыргыз, орус, өзбек жана тажик тилдеринде мектептик окуу куралдарын жана окуу китептерин басып чыгаруу болжолдонууда.</w:t>
      </w:r>
    </w:p>
    <w:p w14:paraId="32CD6BB0" w14:textId="041DD5AA" w:rsidR="005317D8" w:rsidRPr="00D6089F" w:rsidRDefault="00D55357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Билим берүү жана илим министрлигинин маалыматын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а ылайык, башта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лгыч, базалык орто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атайын орто билим берүү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үчүн 2262 окуу жайлары бар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, аларда жалпы алганда 1 222 661 окуучу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окуйт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. Алардын 462си шаарларда, ал эми 1796сы өлкөнүн айыл жерлеринде жайгашкан. Алардын ичинен 2148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ик жана 114 – менчик окуу жайы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BF192EA" w14:textId="02CF712B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Төрт тил (кыргыз, орус, өзбек, тажик) 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1689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>амлекеттик мектептерде окутуу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тили катары колдонулат, алардын үчөө азчылык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: орус т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>или 226 мектепте, өзбек тили 33 жана тажик тили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3 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мектепте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окутуу тили болуп саналат. 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>2013</w:t>
      </w:r>
      <w:r w:rsidR="0032455F" w:rsidRPr="00D6089F">
        <w:rPr>
          <w:rFonts w:ascii="Times New Roman" w:hAnsi="Times New Roman" w:cs="Times New Roman"/>
          <w:sz w:val="24"/>
          <w:szCs w:val="24"/>
          <w:lang w:val="ky-KG"/>
        </w:rPr>
        <w:t>/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>14</w:t>
      </w:r>
      <w:r w:rsidR="0032455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2455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2017/18 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>окуу жылдарын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камтуучу байкоо маалыматтары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өзбек мектептер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ин 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>санынын кескин кыскарышын  (65тан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33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>кө чейин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көрсөтүп турат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ошол эле 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>учурда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орус мектептер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ин 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саны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көбөйгөн, ал эми тажик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мектептердин саны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3661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отчеттук мезгилдин ичинде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өзгөрүүсүз бойдон калууда.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Белгилей кетчү нерсе, өзбектер өлкөдөгү</w:t>
      </w:r>
      <w:r w:rsidR="00AF572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саны боюнча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экинчи орунда жана </w:t>
      </w:r>
      <w:r w:rsidR="0032455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орус азчылыгынын  өкүлдөрүнө караганда көп сандуу калк болсо да,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билим берүүдөгү өзбек тилин пайдалануу төмөнкү деңгээлде калууда.</w:t>
      </w:r>
    </w:p>
    <w:p w14:paraId="6D9DE077" w14:textId="43ADCFDA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 эми орто кесиптик билим берүү боюнча айта турган болсок, </w:t>
      </w:r>
      <w:r w:rsidR="0032455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2017/18 окуу жылында 145 окуу жайда окуган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жалпы 91 877 окуучу</w:t>
      </w:r>
      <w:r w:rsidR="0032455F" w:rsidRPr="00D6089F">
        <w:rPr>
          <w:rFonts w:ascii="Times New Roman" w:hAnsi="Times New Roman" w:cs="Times New Roman"/>
          <w:sz w:val="24"/>
          <w:szCs w:val="24"/>
          <w:lang w:val="ky-KG"/>
        </w:rPr>
        <w:t>нун санынан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79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> 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155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кыргыз</w:t>
      </w:r>
      <w:r w:rsidR="0032455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улутундагы окуучулар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болуп саналат.</w:t>
      </w:r>
    </w:p>
    <w:p w14:paraId="44B47E24" w14:textId="2DDEE497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Өлкөдө 1390 мектепке чейинки мекеме бар, аларда жалпы алганда 187 078 бала оку</w:t>
      </w:r>
      <w:r w:rsidR="0032455F" w:rsidRPr="00D6089F">
        <w:rPr>
          <w:rFonts w:ascii="Times New Roman" w:hAnsi="Times New Roman" w:cs="Times New Roman"/>
          <w:sz w:val="24"/>
          <w:szCs w:val="24"/>
          <w:lang w:val="ky-KG"/>
        </w:rPr>
        <w:t>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алардын ичинен 99 678и кыргыз тилинде, 86 511и орус тилинде, 878и өзбек жана 11и башка тилдерде окушат.</w:t>
      </w:r>
    </w:p>
    <w:p w14:paraId="5B58146D" w14:textId="5AF4366B" w:rsidR="005317D8" w:rsidRPr="00D6089F" w:rsidRDefault="0032455F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2012-2020-жылдарга 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карата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Республикасында билим берүүнү өнүктүрүү стратегиясынын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негизги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артыкчылыктуу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багыттарынын бири көп маданияттуу жана көп тилдүү билим берүүнү өнүктүрүү болуп саналат, анын алкагында </w:t>
      </w:r>
      <w:r w:rsidR="006C541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окуучулар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эки тилде окушат. Өкмөттүн маалыматы боюнча, көп тилдүү билим берүү бүткүл аймактагы 80ден ашуун мектепте, ошондой эле 60 бала-бакчада, 5 жогорку окуу жайда берилет. </w:t>
      </w:r>
      <w:r w:rsidR="006C5410" w:rsidRPr="00D6089F">
        <w:rPr>
          <w:rFonts w:ascii="Times New Roman" w:hAnsi="Times New Roman" w:cs="Times New Roman"/>
          <w:sz w:val="24"/>
          <w:szCs w:val="24"/>
          <w:lang w:val="ky-KG"/>
        </w:rPr>
        <w:t>Ошондой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эле </w:t>
      </w:r>
      <w:r w:rsidR="006C5410" w:rsidRPr="00D6089F">
        <w:rPr>
          <w:rFonts w:ascii="Times New Roman" w:hAnsi="Times New Roman" w:cs="Times New Roman"/>
          <w:sz w:val="24"/>
          <w:szCs w:val="24"/>
          <w:lang w:val="ky-KG"/>
        </w:rPr>
        <w:t>көп тилдүү билим берүүнүн эксперименттик программалары бар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алар </w:t>
      </w:r>
      <w:r w:rsidR="006C541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Европадагы коопсуздук жана кызматташуу боюнча уюм (ЕККУ) сыяктуу эл аралык уюмдар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тарабынан колдоого алынат. </w:t>
      </w:r>
    </w:p>
    <w:p w14:paraId="76D687C0" w14:textId="66E3F239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Конституциянын </w:t>
      </w:r>
      <w:r w:rsidR="006C541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10-беренесинде “Кыргызстан элин түзгөн бардык этностордун өкүлдөрүнө эне тилин сактоо, аны окуп-үйрөнүү жана өнүктүрүү үчүн шарттарды түзүү укугуна кепилдик берет” деп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тааныл</w:t>
      </w:r>
      <w:r w:rsidR="006C5410" w:rsidRPr="00D6089F">
        <w:rPr>
          <w:rFonts w:ascii="Times New Roman" w:hAnsi="Times New Roman" w:cs="Times New Roman"/>
          <w:sz w:val="24"/>
          <w:szCs w:val="24"/>
          <w:lang w:val="ky-KG"/>
        </w:rPr>
        <w:t>са 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6C5410" w:rsidRPr="00D6089F">
        <w:rPr>
          <w:rFonts w:ascii="Times New Roman" w:hAnsi="Times New Roman" w:cs="Times New Roman"/>
          <w:sz w:val="24"/>
          <w:szCs w:val="24"/>
          <w:lang w:val="ky-KG"/>
        </w:rPr>
        <w:t>иш жүзүндө азчылыктар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өз эне тилинде</w:t>
      </w:r>
      <w:r w:rsidR="006C541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сапаттуу билим алууда олуттуу кыйынчылыктарга дуушар болушат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Мамлекеттик кыргыз ж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>ана расмий орус тили бара-бара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билим берүү 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>системасынан сүрүп чыгарышууда (орус эмес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азчылык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тилдерин оку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>ту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>у менен чектелген бир нече курстардан тышкары азчылыктардын тилинде кесиптик же жогорку билим берүү  жок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). 2010-жылдагы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коогалаңга чейин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өзбек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тилинде курстарды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Ош шаарындагы Кыргыз-Өзбек университети жана Жалал-Абад шаарындагы Элдердин достугу университети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76392" w:rsidRPr="00D6089F">
        <w:rPr>
          <w:rFonts w:ascii="Times New Roman" w:hAnsi="Times New Roman" w:cs="Times New Roman"/>
          <w:sz w:val="24"/>
          <w:szCs w:val="24"/>
          <w:lang w:val="ky-KG"/>
        </w:rPr>
        <w:t>гана берген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Азыркы учурда 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биринчисинде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жана орус тилдеринде 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гана курстар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берил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>ет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ал эми экинчи</w:t>
      </w:r>
      <w:r w:rsidR="00922AAD" w:rsidRPr="00D6089F">
        <w:rPr>
          <w:rFonts w:ascii="Times New Roman" w:hAnsi="Times New Roman" w:cs="Times New Roman"/>
          <w:sz w:val="24"/>
          <w:szCs w:val="24"/>
          <w:lang w:val="ky-KG"/>
        </w:rPr>
        <w:t>си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жабылган.</w:t>
      </w:r>
    </w:p>
    <w:p w14:paraId="1F22C62A" w14:textId="49FDE8AC" w:rsidR="005317D8" w:rsidRPr="00D6089F" w:rsidRDefault="003A11A7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тилдеринде мектептердин саны кыйла кыскарган, бул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каржылоонун жана 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тилдеринде окуткан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квалификациялуу окутуучулар курамынын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жоктугунан улам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, же болбосо ошол мектеп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тердин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кээ бири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окутуу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тилин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расмий орус тили же көбүнчө мамлекеттик кыргыз тили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не өзгөрткөнүнөн улам болууда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Мындан тышкары, азчылыктардын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ичинен көптөгөн ата-энелер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балдарын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аларды андан ары билимин жогорулатууну камсыз кылуу үчүн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жана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орус тилинде окутуучу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мектеп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терге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жөнөтүүнү жакшы деп табышат,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анткени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жогорку окуу жайлар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кыргыз же орус тилдеринде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гана билим беришет. О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шондой эле 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>бул алар үчүн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окууну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аяктагандан кийин Кыргызстанда же чет өлкөдө, өзгөчө Россияда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ишке орно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>шуу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>мүмкүндүгүн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>жогорулатат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14190503" w14:textId="1EA3DEC1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Азыркы учурда 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 катар 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тилдерин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>де билим алуу жок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негизинен мамлекеттик 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>жардамдын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квалификациялуу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окутуучулар курамын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ошондой эле окуу материалдарын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окуу китептерин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>ин жоктугунан, бул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Конституциянын</w:t>
      </w:r>
      <w:r w:rsidR="00B7049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10-беренесинде каралган кепилдиктерге туура келбешин көрсөтүп турат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EE21012" w14:textId="6BF6B3C8" w:rsidR="005317D8" w:rsidRPr="00D6089F" w:rsidRDefault="00B7049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Мисалы, курд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азчылыгын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балдары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>нда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мектепте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өзүнүн тилинде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окууга эч кандай мүмкүнчүлүгү жок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, ошол эле учурда уйгур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>лар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илим берүү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илим министрлигине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н Чүй жана Ош облустарынын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3 мектептеринде уйгур тилинде окутуу программаларды жүзөгө ашырууга уруксат алышты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. Бул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да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жүзөгө ашырылган эмес,  анткени 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кмөт эч кандай каржы каражаттарын 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берген 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>жок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16CAD" w:rsidRPr="00D6089F">
        <w:rPr>
          <w:rFonts w:ascii="Times New Roman" w:hAnsi="Times New Roman" w:cs="Times New Roman"/>
          <w:sz w:val="24"/>
          <w:szCs w:val="24"/>
          <w:lang w:val="ky-KG"/>
        </w:rPr>
        <w:t>жана уйгур азчылыгынын жамааты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>нда</w:t>
      </w:r>
      <w:r w:rsidR="00A16C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аларды колдоо үчүн 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эч кандай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каражаттары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жок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18F3D0E" w14:textId="2257BDC4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Дунган азчылыгы жөнүндө айтсак, Чүй облусунда 10 мектеп, ал эми Ошто 1 мектеп</w:t>
      </w:r>
      <w:r w:rsidR="00FC35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бар, анда азчылыктын эне тили жумасына 1 саат эле окутулат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Бирок,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Атайын 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>баяндамачыга берилген маалыматтарга ылайык, дунган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гынын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>өкүлдөрү алардын тилинде жумасына ошол 1 саатты окутууну камсыз кылуу жана сактоо үчүн Б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илим берүү жана илим 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инистрлигине жана парламенттин мүчөлөрүнө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жыл сайын кат жазууга муктаж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Ал эми 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>дунган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тили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>ндеги окуу китептери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тууралуу билдирилгендей,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акыркы 5 жыл ичинде 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дунган азчылыгынын </w:t>
      </w:r>
      <w:r w:rsidR="00A16C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жамааты 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тарабынан конкурстук негизде Өкмөттөн алынган грантынын эсебинен   7 000 окуу китептерин басып чыгаруу боюнча  </w:t>
      </w:r>
      <w:r w:rsidR="00E87E89" w:rsidRPr="00D6089F">
        <w:rPr>
          <w:rFonts w:ascii="Times New Roman" w:hAnsi="Times New Roman" w:cs="Times New Roman"/>
          <w:sz w:val="24"/>
          <w:szCs w:val="24"/>
          <w:lang w:val="ky-KG"/>
        </w:rPr>
        <w:t>бир гана долбоор</w:t>
      </w:r>
      <w:r w:rsidR="002F09F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ишке ашырылды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4F263CF8" w14:textId="2FAA5DBD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Мындан тышкары, 2015-жылдан кийин орто мектептин жогорку класстарында 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жогорку окуу жайларында окуу мүмкүндүгүн берүүчү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бүтүрүү экзамендеринде 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өзбек тилин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колдонуу мүмкүнчүлүгү жокко чыгарылган. Андан бери экзамендерди кыргыз жана орус тилдеринде гана тапшырууга болот. 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Жогорку окуу жайларына 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экзамендерди 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>өзбек тилинде тапшыруу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>ну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жокко чыгаруу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БУУ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>нун Ра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салык басмырлоонун бардык түрлөрүн жоюу 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боюнча комитети тарабынан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билим берүүсү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жарым-жартылай өзбек тилинде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ишке ашырылган балдарга карата потенциалдуу басмырлоочу</w:t>
      </w:r>
      <w:r w:rsidR="00A16CAD" w:rsidRPr="00D6089F">
        <w:rPr>
          <w:rFonts w:ascii="Times New Roman" w:hAnsi="Times New Roman" w:cs="Times New Roman"/>
          <w:sz w:val="24"/>
          <w:szCs w:val="24"/>
          <w:lang w:val="ky-KG"/>
        </w:rPr>
        <w:t>, укугун чектөөчү</w:t>
      </w:r>
      <w:r w:rsidR="00BF61C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деп  мүнөздөлгөн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B7DDCBE" w14:textId="48EDAD79" w:rsidR="005317D8" w:rsidRPr="00D6089F" w:rsidRDefault="005317D8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Бирок, билим берүү тили азчылык</w:t>
      </w:r>
      <w:r w:rsidR="00A16CAD" w:rsidRPr="00D6089F">
        <w:rPr>
          <w:rFonts w:ascii="Times New Roman" w:hAnsi="Times New Roman" w:cs="Times New Roman"/>
          <w:sz w:val="24"/>
          <w:szCs w:val="24"/>
          <w:lang w:val="ky-KG"/>
        </w:rPr>
        <w:t>тардын тынчсыздануусун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жараткан жалгыз көйгөй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эмес. Ош муниципалитетинин аймагындагы мугат бир жама</w:t>
      </w:r>
      <w:r w:rsidR="00A16CAD" w:rsidRPr="00D6089F">
        <w:rPr>
          <w:rFonts w:ascii="Times New Roman" w:hAnsi="Times New Roman" w:cs="Times New Roman"/>
          <w:sz w:val="24"/>
          <w:szCs w:val="24"/>
          <w:lang w:val="ky-KG"/>
        </w:rPr>
        <w:t>атынын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мүчөлөрү</w:t>
      </w:r>
      <w:r w:rsidR="00A16C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>башка бир</w:t>
      </w:r>
      <w:r w:rsidR="00A16C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тоскоолдук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>ка дуушар болушту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алар </w:t>
      </w:r>
      <w:r w:rsidR="00C132A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жашаган аймакта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800дөн ашуун окуучу үчүн бир гана мектеп бар экенин мага айтышты. </w:t>
      </w:r>
      <w:r w:rsidR="003D5646" w:rsidRPr="00D6089F">
        <w:rPr>
          <w:rFonts w:ascii="Times New Roman" w:hAnsi="Times New Roman" w:cs="Times New Roman"/>
          <w:sz w:val="24"/>
          <w:szCs w:val="24"/>
          <w:lang w:val="ky-KG"/>
        </w:rPr>
        <w:t>Мурун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1970-жылдары болжол менен 180 окуучу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үчүн курулган мектеп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бүгүн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>кү күндө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ошол жамааттын болжол менен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600 окуучу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сун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D5646" w:rsidRPr="00D6089F">
        <w:rPr>
          <w:rFonts w:ascii="Times New Roman" w:hAnsi="Times New Roman" w:cs="Times New Roman"/>
          <w:sz w:val="24"/>
          <w:szCs w:val="24"/>
          <w:lang w:val="ky-KG"/>
        </w:rPr>
        <w:t>тейлейт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жана азыр ал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мектепте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төрт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смена менен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>800 окуучу окуйт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бул болжол менен 200 окуучу күнү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нө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45 м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>үнөттөн  үч же төрт гана мектеп сабагын алышат экенин билдирет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Башка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окуучу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лар кандайдыр бир билим алуу мүмкүнчүлүгүнө ээ болуу үчүн олуттуу аралыкты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басып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өтүүгө </w:t>
      </w:r>
      <w:r w:rsidR="003D5646" w:rsidRPr="00D6089F">
        <w:rPr>
          <w:rFonts w:ascii="Times New Roman" w:hAnsi="Times New Roman" w:cs="Times New Roman"/>
          <w:sz w:val="24"/>
          <w:szCs w:val="24"/>
          <w:lang w:val="ky-KG"/>
        </w:rPr>
        <w:t>мажбур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>. Б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илим берүү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илим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инистрлиги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>не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жергиликтүү администрациялар жана 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 облусунун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мамлекеттик бийлик органдарына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54D4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акыркы жолу 2017 жана 2018-жылдарда берилген </w:t>
      </w:r>
      <w:r w:rsidR="001A22DD" w:rsidRPr="00D6089F">
        <w:rPr>
          <w:rFonts w:ascii="Times New Roman" w:hAnsi="Times New Roman" w:cs="Times New Roman"/>
          <w:sz w:val="24"/>
          <w:szCs w:val="24"/>
          <w:lang w:val="ky-KG"/>
        </w:rPr>
        <w:t>көп сандаган суроо-талаптарга карабастан,</w:t>
      </w:r>
      <w:r w:rsidR="00454D4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так жооп</w:t>
      </w:r>
      <w:r w:rsidR="00454D4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берилген эмес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натыйжада, </w:t>
      </w:r>
      <w:r w:rsidR="00454D4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башка балдар менен салыштырмалуу мугат азчылыгынын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балдар</w:t>
      </w:r>
      <w:r w:rsidR="00454D45" w:rsidRPr="00D6089F">
        <w:rPr>
          <w:rFonts w:ascii="Times New Roman" w:hAnsi="Times New Roman" w:cs="Times New Roman"/>
          <w:sz w:val="24"/>
          <w:szCs w:val="24"/>
          <w:lang w:val="ky-KG"/>
        </w:rPr>
        <w:t>ына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54D4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карата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билим</w:t>
      </w:r>
      <w:r w:rsidR="003D564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берүү</w:t>
      </w:r>
      <w:r w:rsidR="00454D4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жаатында бирдей эмес, басмырлоочу мамиле кылышат экени анык көрүнөт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Муну</w:t>
      </w:r>
      <w:r w:rsidR="003D5646" w:rsidRPr="00D6089F">
        <w:rPr>
          <w:rFonts w:ascii="Times New Roman" w:hAnsi="Times New Roman" w:cs="Times New Roman"/>
          <w:sz w:val="24"/>
          <w:szCs w:val="24"/>
          <w:lang w:val="ky-KG"/>
        </w:rPr>
        <w:t>н натыйжасында, албетте, билимини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 төмөндүгү, жакырчылык, </w:t>
      </w:r>
      <w:r w:rsidR="008833F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бул балдар коомдун турмушуна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бирдей өлчөмдө катышууга мүмкүнчүлүгү жок</w:t>
      </w:r>
      <w:r w:rsidR="003D5646" w:rsidRPr="00D6089F">
        <w:rPr>
          <w:rFonts w:ascii="Times New Roman" w:hAnsi="Times New Roman" w:cs="Times New Roman"/>
          <w:sz w:val="24"/>
          <w:szCs w:val="24"/>
          <w:lang w:val="ky-KG"/>
        </w:rPr>
        <w:t>туган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алсыз болуп кал</w:t>
      </w:r>
      <w:r w:rsidR="003D5646" w:rsidRPr="00D6089F">
        <w:rPr>
          <w:rFonts w:ascii="Times New Roman" w:hAnsi="Times New Roman" w:cs="Times New Roman"/>
          <w:sz w:val="24"/>
          <w:szCs w:val="24"/>
          <w:lang w:val="ky-KG"/>
        </w:rPr>
        <w:t>ышынан көпчүлүк тармактарда ишке орношууга  жөндөмсүздүгү келип чыгат.</w:t>
      </w:r>
    </w:p>
    <w:p w14:paraId="768A18A5" w14:textId="155704EC" w:rsidR="005317D8" w:rsidRPr="00D6089F" w:rsidRDefault="001E766C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енин мандат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ымдын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алкагында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2017-жылы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“Тилдик азчылыктардын т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ил уку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ктары</w:t>
      </w:r>
      <w:r w:rsidR="008833FB" w:rsidRPr="00D6089F">
        <w:rPr>
          <w:rFonts w:ascii="Times New Roman" w:hAnsi="Times New Roman" w:cs="Times New Roman"/>
          <w:sz w:val="24"/>
          <w:szCs w:val="24"/>
          <w:lang w:val="ky-KG"/>
        </w:rPr>
        <w:t>: Практикалык К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олдонмо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” деп аталган  документ даярдалган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>, анда</w:t>
      </w:r>
      <w:r w:rsidR="007E25D5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башкалар</w:t>
      </w:r>
      <w:r w:rsidR="007E25D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менен катар,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басмырлабоо 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>сыяктуу эл аралык адам укуктарынын таасири каралат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. Бул мамлекеттик билим берүү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>дө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азчылык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тилди пайдаланууда, “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жетиштүү жогорку сандык суроо-талап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бар болгон шартта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билим берүү кызмат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>тары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>бүтүндөй тең салмактуу мамиле негизинде</w:t>
      </w:r>
      <w:r w:rsidR="008833FB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тиешелүү деңгээлде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 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>тилде берилүүгө тийиш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. Бул балдар бакчасынан баштап университетке чейинки мамлекеттик билим берүүнүн бардык деңгээлдерин камтыйт. Эгерд</w:t>
      </w:r>
      <w:r w:rsidR="008833F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 сүйлөгөндөрдүн суроо-талабы, концентрациясы 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>же башка факторлор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у </w:t>
      </w:r>
      <w:r w:rsidR="004F682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муну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мүмкүн</w:t>
      </w:r>
      <w:r w:rsidR="007E25D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кылбаса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7E25D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анда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мамлекеттик органдар</w:t>
      </w:r>
      <w:r w:rsidR="007E25D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иш жүзүндө</w:t>
      </w:r>
      <w:r w:rsidR="008833F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мүмкүн болушунча азчы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лык</w:t>
      </w:r>
      <w:r w:rsidR="007E25D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тилдерин окутууну камсыз кылышы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керек. Мындан тышкары, бардык балдар расмий тилди (тилдерди) </w:t>
      </w:r>
      <w:r w:rsidR="007E25D5" w:rsidRPr="00D6089F">
        <w:rPr>
          <w:rFonts w:ascii="Times New Roman" w:hAnsi="Times New Roman" w:cs="Times New Roman"/>
          <w:sz w:val="24"/>
          <w:szCs w:val="24"/>
          <w:lang w:val="ky-KG"/>
        </w:rPr>
        <w:t>окуу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мүмкүнчүлүгүнө ээ болушу керек</w:t>
      </w:r>
      <w:r w:rsidR="007E25D5" w:rsidRPr="00D6089F">
        <w:rPr>
          <w:rFonts w:ascii="Times New Roman" w:hAnsi="Times New Roman" w:cs="Times New Roman"/>
          <w:sz w:val="24"/>
          <w:szCs w:val="24"/>
          <w:lang w:val="ky-KG"/>
        </w:rPr>
        <w:t>”.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7A4E27CC" w14:textId="010F3BFB" w:rsidR="005317D8" w:rsidRPr="00D6089F" w:rsidRDefault="007E25D5" w:rsidP="005317D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Жогоруда аталган </w:t>
      </w:r>
      <w:r w:rsidR="00C9030D" w:rsidRPr="00D6089F">
        <w:rPr>
          <w:rFonts w:ascii="Times New Roman" w:hAnsi="Times New Roman" w:cs="Times New Roman"/>
          <w:sz w:val="24"/>
          <w:szCs w:val="24"/>
          <w:lang w:val="ky-KG"/>
        </w:rPr>
        <w:t>Колдонмого ылайык, Кыргызстан</w:t>
      </w:r>
      <w:r w:rsidR="005A243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билим берүүдө </w:t>
      </w:r>
      <w:r w:rsidR="005A243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анын </w:t>
      </w:r>
      <w:r w:rsidR="00C9030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тилди пайдалануу жаатындагы саясаты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тикелей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же кыйыр түрдө</w:t>
      </w:r>
      <w:r w:rsidR="00C9030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басмырлоого жол бербешин </w:t>
      </w:r>
      <w:r w:rsidR="003E42BC" w:rsidRPr="00D6089F">
        <w:rPr>
          <w:rFonts w:ascii="Times New Roman" w:hAnsi="Times New Roman" w:cs="Times New Roman"/>
          <w:sz w:val="24"/>
          <w:szCs w:val="24"/>
          <w:lang w:val="ky-KG"/>
        </w:rPr>
        <w:t>камсыз кылуу</w:t>
      </w:r>
      <w:r w:rsidR="008833F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га </w:t>
      </w:r>
      <w:r w:rsidR="00C9030D" w:rsidRPr="00D6089F">
        <w:rPr>
          <w:rFonts w:ascii="Times New Roman" w:hAnsi="Times New Roman" w:cs="Times New Roman"/>
          <w:sz w:val="24"/>
          <w:szCs w:val="24"/>
          <w:lang w:val="ky-KG"/>
        </w:rPr>
        <w:t>тийиш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Атап айтканда, бул өзбек тили окутуу </w:t>
      </w:r>
      <w:r w:rsidR="003E42B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тили катары колдонулган  </w:t>
      </w:r>
      <w:r w:rsidR="003E42BC"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мектептердин санын көбөйтүү,</w:t>
      </w:r>
      <w:r w:rsidR="005A243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5A2438" w:rsidRPr="00D6089F">
        <w:rPr>
          <w:rFonts w:ascii="Times New Roman" w:hAnsi="Times New Roman" w:cs="Times New Roman"/>
          <w:sz w:val="24"/>
          <w:szCs w:val="24"/>
          <w:lang w:val="ky-KG"/>
        </w:rPr>
        <w:t>кыргыз тилин  экинчи тил катары натыйжалуу окутууну камсыз кылуу менен</w:t>
      </w:r>
      <w:r w:rsidR="008833F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бирге</w:t>
      </w:r>
      <w:r w:rsidR="005A243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эне тилинде</w:t>
      </w:r>
      <w:r w:rsidR="005A243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сапаттуу билим берүүнү камсыз кылуу үчүн тийиштүү жана пропорционалдуу бюджеттик ресурстарды камсыздоо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жана </w:t>
      </w:r>
      <w:r w:rsidR="005A243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жогорку окуу жайына 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өзбек тилинде</w:t>
      </w:r>
      <w:r w:rsidR="005A243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экзамендерди тапшырууну калыбына келтирүү </w:t>
      </w:r>
      <w:r w:rsidR="001E728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керек экендигин </w:t>
      </w:r>
      <w:r w:rsidR="005A2438" w:rsidRPr="00D6089F">
        <w:rPr>
          <w:rFonts w:ascii="Times New Roman" w:hAnsi="Times New Roman" w:cs="Times New Roman"/>
          <w:sz w:val="24"/>
          <w:szCs w:val="24"/>
          <w:lang w:val="ky-KG"/>
        </w:rPr>
        <w:t>билдирет</w:t>
      </w:r>
      <w:r w:rsidR="005317D8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C2E8DFE" w14:textId="77777777" w:rsidR="00FF26A8" w:rsidRPr="00D6089F" w:rsidRDefault="00FF26A8" w:rsidP="00FF26A8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821D914" w14:textId="2FCD69B5" w:rsidR="00FF26A8" w:rsidRPr="00D6089F" w:rsidRDefault="00FF26A8" w:rsidP="00FF26A8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>6. Дүлөйлөр коому жана жаңсоо тилин колдонуу</w:t>
      </w:r>
    </w:p>
    <w:p w14:paraId="3591A856" w14:textId="4BC2610D" w:rsidR="00FF26A8" w:rsidRPr="00D6089F" w:rsidRDefault="00FF26A8" w:rsidP="00FF26A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Дүлөй же начар уккан адамдар, ошондой эле алардын үй-бүлө мүчөлөрү жана пикир алышуу үчүн жаңсоо тилин колдонгон башка адамдар толук баалуу тил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>ди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колдонушат. 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лар өлкөнүн калкынын жарымынан кемин түзөт, демек, 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алар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менин </w:t>
      </w:r>
      <w:r w:rsidR="002F2AA2"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маселелери боюнча </w:t>
      </w:r>
      <w:r w:rsidR="002F2AA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БУУнун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Атайын баяндамачысынын мандатыма кирген  тилдик азчылык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>тардын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өкүлдөрү болуп санал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>ыш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ат.</w:t>
      </w:r>
    </w:p>
    <w:p w14:paraId="2FF3BD71" w14:textId="7B121D31" w:rsidR="00FF26A8" w:rsidRPr="00D6089F" w:rsidRDefault="00FF26A8" w:rsidP="00FF26A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Кыргызстанда дүлөй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>лөр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үчүн 2 мектеп жана начар уккан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>дар үчүн бир мектеп бар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жалпы алганда 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2017/18 окуу жылында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759 окуучу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окуйт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Тилекке каршы, жаңсоо тили дайыма эле окутуу тили катары колдонулба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>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же адатта бул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мектептерде окутул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>байт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Анын ордуна,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окуучулар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эреже катары, оозунан 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окууга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DA02B3" w:rsidRPr="00D6089F">
        <w:rPr>
          <w:rFonts w:ascii="Times New Roman" w:hAnsi="Times New Roman" w:cs="Times New Roman"/>
          <w:sz w:val="24"/>
          <w:szCs w:val="24"/>
          <w:lang w:val="ky-KG"/>
        </w:rPr>
        <w:t>артикуляцияны өздөштүрүүгө мажбур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34B7557E" w14:textId="1E838371" w:rsidR="00FF26A8" w:rsidRPr="00D6089F" w:rsidRDefault="00DA02B3" w:rsidP="00FF26A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>аңсоо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тили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пайдаланылышы мүмкүн болгон көпчүлүк мамлекеттик кызматтары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анын ичинде соттук териштирүүлөр үчүн мамлекеттик сурдокотормочуларды камсыз кылуу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“Кыргыз азиздер жана дүлөйлөр коому” коомдук бирикмеси аркылуу ишке ашырылат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>. Анын иши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>тууралуу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оң пикирлер</w:t>
      </w:r>
      <w:r w:rsidR="00D56934" w:rsidRPr="00D6089F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 алганыма карабастан, 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мурдагыдай эле 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жаңсоо тилин окутуу боюнча квалификациялуу 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>окутуучулар курамын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>жетишсиздиги сезилүүдө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 эми 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зиздер жана дүлөйлөр 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коомунун” 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реестринде төрт 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гана 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>сурдо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котормочу бар, алардын баары 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>Бишкекте</w:t>
      </w:r>
      <w:r w:rsidR="002C44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жайгашкан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8579A83" w14:textId="26A18DEE" w:rsidR="00FF26A8" w:rsidRPr="00D6089F" w:rsidRDefault="00266271" w:rsidP="009E2F2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Ошондой эле жаңсоо 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тили Кыргыз Республикасындагы мыйзам менен таанылгандыгы жана корголгондугу оң жагдай болуп саналат.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2008-жылдын “Ден соолугунун мүмкүнчүлүктөрү чектелүү адамдардын укуктары жана кепилдиктери жөнүндө” мыйзамынын </w:t>
      </w:r>
      <w:r w:rsidR="00FF26A8" w:rsidRPr="00D6089F">
        <w:rPr>
          <w:rFonts w:ascii="Times New Roman" w:hAnsi="Times New Roman" w:cs="Times New Roman"/>
          <w:sz w:val="24"/>
          <w:szCs w:val="24"/>
          <w:lang w:val="ky-KG"/>
        </w:rPr>
        <w:t>3-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берен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>еси Кыргыз Республикасынын Өкмөтүн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билим берүү жана саламаттык сактоо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мекемелеринде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соттук териштирүүлөрдө, мамлекеттик жана муниципалдык кызмат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>тарды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көрсөтүүдө, жана 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коомдун 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турмушунун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башка 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>ар түрдүү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чөйрө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>лөр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үндө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майыптардын укугун колдоо жана коргоо максатында жаңсоо тилин которууну милдеттендирет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>Мыйзам</w:t>
      </w:r>
      <w:r w:rsidR="009E2F2A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E2F2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ошондой эле, 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сурдокотормочуларды, сурдопедагогдорду, дефектологдорду жана логопеддерди ар жыл сайын даярдоого </w:t>
      </w:r>
      <w:r w:rsidR="009E2F2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жаңсоо тилин жалпыга маалымдоо каражаттарына киргизүүнү камсыз кылууну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милдетт</w:t>
      </w:r>
      <w:r w:rsidR="000F0A7E" w:rsidRPr="00D6089F">
        <w:rPr>
          <w:rFonts w:ascii="Times New Roman" w:hAnsi="Times New Roman" w:cs="Times New Roman"/>
          <w:sz w:val="24"/>
          <w:szCs w:val="24"/>
          <w:lang w:val="ky-KG"/>
        </w:rPr>
        <w:t>ендирет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53CF8854" w14:textId="12BC2212" w:rsidR="00FF26A8" w:rsidRPr="00D6089F" w:rsidRDefault="00FF26A8" w:rsidP="00FF26A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Бирок өлкөдө </w:t>
      </w:r>
      <w:r w:rsidR="009E2F2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ооруканаларда жана башка медициналык борборлордо сурдокотормо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камсыз кылу</w:t>
      </w:r>
      <w:r w:rsidR="009E2F2A" w:rsidRPr="00D6089F">
        <w:rPr>
          <w:rFonts w:ascii="Times New Roman" w:hAnsi="Times New Roman" w:cs="Times New Roman"/>
          <w:sz w:val="24"/>
          <w:szCs w:val="24"/>
          <w:lang w:val="ky-KG"/>
        </w:rPr>
        <w:t>у боюнча Мамлекеттик программа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E2F2A" w:rsidRPr="00D6089F">
        <w:rPr>
          <w:rFonts w:ascii="Times New Roman" w:hAnsi="Times New Roman" w:cs="Times New Roman"/>
          <w:sz w:val="24"/>
          <w:szCs w:val="24"/>
          <w:lang w:val="ky-KG"/>
        </w:rPr>
        <w:t>жок, ошондуктан дүлөй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адамдар </w:t>
      </w:r>
      <w:r w:rsidR="009E2F2A" w:rsidRPr="00D6089F">
        <w:rPr>
          <w:rFonts w:ascii="Times New Roman" w:hAnsi="Times New Roman" w:cs="Times New Roman"/>
          <w:sz w:val="24"/>
          <w:szCs w:val="24"/>
          <w:lang w:val="ky-KG"/>
        </w:rPr>
        <w:t>өз котормочусу, же болбосо медициналык кызматкерлер менен баарлашууга көмөк көрсөтө турган тууганы менен коштолуп жүрүүгө мажбур.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Менин билишимче, билим берүү системасын</w:t>
      </w:r>
      <w:r w:rsidR="008F4281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со</w:t>
      </w:r>
      <w:r w:rsidR="008F4281" w:rsidRPr="00D6089F">
        <w:rPr>
          <w:rFonts w:ascii="Times New Roman" w:hAnsi="Times New Roman" w:cs="Times New Roman"/>
          <w:sz w:val="24"/>
          <w:szCs w:val="24"/>
          <w:lang w:val="ky-KG"/>
        </w:rPr>
        <w:t>ттук териштирүүлөрдөн тышкары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көпчүлүк мамлекеттик кызматтардын иши ушундай. Ушуга байланыштуу адекваттуу мамлекеттик каржылоо </w:t>
      </w:r>
      <w:r w:rsidR="00101C0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аркылуу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жана сурдо</w:t>
      </w:r>
      <w:r w:rsidR="00101C05" w:rsidRPr="00D6089F">
        <w:rPr>
          <w:rFonts w:ascii="Times New Roman" w:hAnsi="Times New Roman" w:cs="Times New Roman"/>
          <w:sz w:val="24"/>
          <w:szCs w:val="24"/>
          <w:lang w:val="ky-KG"/>
        </w:rPr>
        <w:t>котормону камсыз кылууга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ошондой эле адистештирилген университет</w:t>
      </w:r>
      <w:r w:rsidR="00101C0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тик  кафедраларды түзүү жолу менен сурдокотормочуларды даярдоо </w:t>
      </w:r>
      <w:r w:rsidR="00101C05"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программаларын иштеп чыгууга жана ишке ашырууга катышуу аркылуу мамлекеттик колдоону күчөтүү зарыл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9821406" w14:textId="48E6B47A" w:rsidR="00FF26A8" w:rsidRPr="00D6089F" w:rsidRDefault="00FF26A8" w:rsidP="00FF26A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Азыркы учурда </w:t>
      </w:r>
      <w:r w:rsidR="00672D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жалпыга маалымдоо каражаттарында берилген жаңсоо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тил</w:t>
      </w:r>
      <w:r w:rsidR="00672DFC" w:rsidRPr="00D6089F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де </w:t>
      </w:r>
      <w:r w:rsidR="00672D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ошол анча чоң эмес көлөмдөгү маалымат эл аралык донорлордун колдоосунда анда-санда учуроочу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мүнөз</w:t>
      </w:r>
      <w:r w:rsidR="00672DFC" w:rsidRPr="00D6089F">
        <w:rPr>
          <w:rFonts w:ascii="Times New Roman" w:hAnsi="Times New Roman" w:cs="Times New Roman"/>
          <w:sz w:val="24"/>
          <w:szCs w:val="24"/>
          <w:lang w:val="ky-KG"/>
        </w:rPr>
        <w:t>гө ээ. О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шол эле учурда мамлекеттик карж</w:t>
      </w:r>
      <w:r w:rsidR="00672DFC" w:rsidRPr="00D6089F">
        <w:rPr>
          <w:rFonts w:ascii="Times New Roman" w:hAnsi="Times New Roman" w:cs="Times New Roman"/>
          <w:sz w:val="24"/>
          <w:szCs w:val="24"/>
          <w:lang w:val="ky-KG"/>
        </w:rPr>
        <w:t>ылык колдоо дагы эле көрсөтүлө элек, бул мобилдик телефондор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72D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үчүн тиркемелерди иштеп чыгышын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672DF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алыстан жардам көрсөтүү үчүн чалууларды кабыл алуу 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>борборуну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 </w:t>
      </w:r>
      <w:r w:rsidR="00672DFC" w:rsidRPr="00D6089F">
        <w:rPr>
          <w:rFonts w:ascii="Times New Roman" w:hAnsi="Times New Roman" w:cs="Times New Roman"/>
          <w:sz w:val="24"/>
          <w:szCs w:val="24"/>
          <w:lang w:val="ky-KG"/>
        </w:rPr>
        <w:t>иштешин күтүү менен байланыштуу. Акырында, Кыргызстандын 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кмөтү 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иш менен камсыз кылуу чөйрөсүндө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жумушчу орундарын түзүү жана тендерлерди өткөрүү </w:t>
      </w:r>
      <w:r w:rsidR="00141EA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аркылуу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дүлөй адамдарга кошумча колдоо көрсөтүшү 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>зарыл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19F183D8" w14:textId="77777777" w:rsidR="00AE4546" w:rsidRPr="00D6089F" w:rsidRDefault="00AE4546" w:rsidP="00FF26A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34C156B" w14:textId="77777777" w:rsidR="004A2E8C" w:rsidRPr="00D6089F" w:rsidRDefault="004A2E8C" w:rsidP="004A2E8C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>7. Диний азчылыктардын адам укуктары</w:t>
      </w:r>
    </w:p>
    <w:p w14:paraId="18DE52B6" w14:textId="6004C503" w:rsidR="004A2E8C" w:rsidRPr="00D6089F" w:rsidRDefault="004A2E8C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Жалпылап айтканда, өлкөдөгү диний азчылыктар жалпысынан дин тутуу эркиндигине жана дин белгилери боюнча басмырлабоого адам укуктарын колдонушат, бирок бир аз көйгөйлөр бар.</w:t>
      </w:r>
    </w:p>
    <w:p w14:paraId="2417C35F" w14:textId="0B32F145" w:rsidR="004A2E8C" w:rsidRPr="00D6089F" w:rsidRDefault="004A2E8C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2009-жылдын “Кыргыз Республикасындагы дин тутуу эркиндиги жана диний уюмдары жөнүндө”  мыйзамы   өлкөдөгү диний уюмдардын иш-аракетин ч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ектей турган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 нече </w:t>
      </w:r>
      <w:r w:rsidR="0084367C" w:rsidRPr="00D6089F">
        <w:rPr>
          <w:rFonts w:ascii="Times New Roman" w:hAnsi="Times New Roman" w:cs="Times New Roman"/>
          <w:sz w:val="24"/>
          <w:szCs w:val="24"/>
          <w:lang w:val="ky-KG"/>
        </w:rPr>
        <w:t>жоболорду камтыйт. Бул 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ыйзамга ылайык диний уюмдар мамлекеттик органдарда катталуу үчүн эң аз дегенде 200 кол койгон мүчө</w:t>
      </w:r>
      <w:r w:rsidR="0010666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сүнө ээ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болушу керек. Каттоо жөнүндө арыз Дин иштери боюнча мамлекеттик коми</w:t>
      </w:r>
      <w:r w:rsidR="00BC2841" w:rsidRPr="00D6089F">
        <w:rPr>
          <w:rFonts w:ascii="Times New Roman" w:hAnsi="Times New Roman" w:cs="Times New Roman"/>
          <w:sz w:val="24"/>
          <w:szCs w:val="24"/>
          <w:lang w:val="ky-KG"/>
        </w:rPr>
        <w:t>ссиясына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берилиши керек, 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>бул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C28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комиссия 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>ал</w:t>
      </w:r>
      <w:r w:rsidR="00BC28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уюм д</w:t>
      </w:r>
      <w:r w:rsidR="00BC28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иний уюм катары иш-аракет кылабы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же жокпу </w:t>
      </w:r>
      <w:r w:rsidR="00BC28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экенин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чечет. 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Дин иштери боюнча мамлекеттик комиссиясына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арыз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бер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үү үчүн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документтердин узун тизмеси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талап кылынат,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алардын ичине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тиешелүү жергиликтүү өз алдынча башкаруу органдарынын (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>2011-жылдын “Жергиликтүү өз алдынча башкаруу жөнүндө” мыйзамына ылайык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), жергиликтүү прокуратура жана 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улуттук коопсуздук кызматынын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башкаруу </w:t>
      </w:r>
      <w:r w:rsidR="006C2EED" w:rsidRPr="00D6089F">
        <w:rPr>
          <w:rFonts w:ascii="Times New Roman" w:hAnsi="Times New Roman" w:cs="Times New Roman"/>
          <w:sz w:val="24"/>
          <w:szCs w:val="24"/>
          <w:lang w:val="ky-KG"/>
        </w:rPr>
        <w:t>органдарынын баалоолору кирет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Эгерде диний уюм юридикалык жактын статусун алуу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ну кааласа, анда анын мүчөлөрү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Юстиция министрлигине арыз бериши керек.</w:t>
      </w:r>
    </w:p>
    <w:p w14:paraId="3EAEE748" w14:textId="512C7FDC" w:rsidR="004A2E8C" w:rsidRPr="00D6089F" w:rsidRDefault="004A2E8C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Кыргызстан</w:t>
      </w:r>
      <w:r w:rsidR="00A96860" w:rsidRPr="00D6089F">
        <w:rPr>
          <w:rFonts w:ascii="Times New Roman" w:hAnsi="Times New Roman" w:cs="Times New Roman"/>
          <w:sz w:val="24"/>
          <w:szCs w:val="24"/>
          <w:lang w:val="ky-KG"/>
        </w:rPr>
        <w:t>дагы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96860" w:rsidRPr="00D6089F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ахаист</w:t>
      </w:r>
      <w:r w:rsidR="00A96860" w:rsidRPr="00D6089F">
        <w:rPr>
          <w:rFonts w:ascii="Times New Roman" w:hAnsi="Times New Roman" w:cs="Times New Roman"/>
          <w:sz w:val="24"/>
          <w:szCs w:val="24"/>
          <w:lang w:val="ky-KG"/>
        </w:rPr>
        <w:t>ер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протестант</w:t>
      </w:r>
      <w:r w:rsidR="00A96860" w:rsidRPr="00D6089F">
        <w:rPr>
          <w:rFonts w:ascii="Times New Roman" w:hAnsi="Times New Roman" w:cs="Times New Roman"/>
          <w:sz w:val="24"/>
          <w:szCs w:val="24"/>
          <w:lang w:val="ky-KG"/>
        </w:rPr>
        <w:t>тар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A9686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ахмадий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мусулман</w:t>
      </w:r>
      <w:r w:rsidR="00A9686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дар, </w:t>
      </w:r>
      <w:r w:rsidR="0094220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Жахабанын </w:t>
      </w:r>
      <w:r w:rsidR="00A96860" w:rsidRPr="00D6089F">
        <w:rPr>
          <w:rFonts w:ascii="Times New Roman" w:hAnsi="Times New Roman" w:cs="Times New Roman"/>
          <w:sz w:val="24"/>
          <w:szCs w:val="24"/>
          <w:lang w:val="ky-KG"/>
        </w:rPr>
        <w:t>күбөлөрү, 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="00A96860" w:rsidRPr="00D6089F">
        <w:rPr>
          <w:rFonts w:ascii="Times New Roman" w:hAnsi="Times New Roman" w:cs="Times New Roman"/>
          <w:sz w:val="24"/>
          <w:szCs w:val="24"/>
          <w:lang w:val="ky-KG"/>
        </w:rPr>
        <w:t>ңирчилер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зороастр</w:t>
      </w:r>
      <w:r w:rsidR="00A96860" w:rsidRPr="00D6089F">
        <w:rPr>
          <w:rFonts w:ascii="Times New Roman" w:hAnsi="Times New Roman" w:cs="Times New Roman"/>
          <w:sz w:val="24"/>
          <w:szCs w:val="24"/>
          <w:lang w:val="ky-KG"/>
        </w:rPr>
        <w:t>ийлер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сыяктуу майдараак диний азчылыктардын диний уюмдарын 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>каттоодо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тоскоолдуктар</w:t>
      </w:r>
      <w:r w:rsidR="0094220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га учурашы 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>жөнүндө айтылат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ошондой эле кээ бир учурларда жергиликтүү өз алдынча башкаруу органдары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тарабынан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ушул уюмдардын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ишин ба</w:t>
      </w:r>
      <w:r w:rsidR="00942205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лоодо 2005-жылдын “Экстремисттик аракеттерге каршылык көрсөтүү жөнүндө” Кыргыз Республикасынын 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>ыйзамынын жоболорун пайдалануу жөнүндө билдирилет</w:t>
      </w:r>
      <w:r w:rsidR="0094220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алардын баалоосу 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андан </w:t>
      </w:r>
      <w:r w:rsidR="0094220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кийин 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>Дин иштери боюнча мамлекеттик коми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>ссиясынын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кароосуна жана акыркы чечим</w:t>
      </w:r>
      <w:r w:rsidR="0054593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чыгаруусуна берилет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6EB91D7" w14:textId="74F9D6DD" w:rsidR="004A2E8C" w:rsidRPr="00D6089F" w:rsidRDefault="00942205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Жахабанын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үбөлөрү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Кыргызстанда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1998-жылдан бери катталат. Бирок 2009-жылы “Д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тутуу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эркиндиги жана диний уюмдар жөнүндө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мыйзам кабыл алынгандан кийин ал шаарларда жана айылдарда кандайдыр бир жаңы филиалдарды каттай алган эмес. Дагы эле Нарын, Ош, Жал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ал-Абад жана Баткен облустарында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каттоодон өтүшү күтүлүүдө. 2019-жылы БУУ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нун А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дам укуктары боюнча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комитети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чечим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чыгарды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CCPR/C/125/D/2312/2013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), анда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аткенде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каттоодон баш тартуу басмырлоочу болуп саналат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жана дин эркиндигине жана ассоциациялар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эркиндигине болгон укукту бузат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деп айтылат</w:t>
      </w:r>
      <w:r w:rsidR="00F474DA" w:rsidRPr="00D6089F">
        <w:rPr>
          <w:rFonts w:ascii="Times New Roman" w:hAnsi="Times New Roman" w:cs="Times New Roman"/>
          <w:sz w:val="24"/>
          <w:szCs w:val="24"/>
          <w:lang w:val="ky-KG"/>
        </w:rPr>
        <w:t>. Ошондой эле комитет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белгилегендей, 200 </w:t>
      </w:r>
      <w:r w:rsidR="00F474D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кол койгон мүчөсүнө ээ болушу жөнүндө талап Пактты жана Конституцияны 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бузат жана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474DA" w:rsidRPr="00D6089F">
        <w:rPr>
          <w:rFonts w:ascii="Times New Roman" w:hAnsi="Times New Roman" w:cs="Times New Roman"/>
          <w:sz w:val="24"/>
          <w:szCs w:val="24"/>
          <w:lang w:val="ky-KG"/>
        </w:rPr>
        <w:t>өтүнмө ээлери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үчүн</w:t>
      </w:r>
      <w:r w:rsidR="00F474D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кереги жок жана негизсиз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бюрократ</w:t>
      </w:r>
      <w:r w:rsidR="00F474D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тык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финансылык оорчулук</w:t>
      </w:r>
      <w:r w:rsidR="00F474DA" w:rsidRPr="00D6089F">
        <w:rPr>
          <w:rFonts w:ascii="Times New Roman" w:hAnsi="Times New Roman" w:cs="Times New Roman"/>
          <w:sz w:val="24"/>
          <w:szCs w:val="24"/>
          <w:lang w:val="ky-KG"/>
        </w:rPr>
        <w:t>тарды жаратат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деп эсептелет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ошол эле учурда ал </w:t>
      </w:r>
      <w:r w:rsidR="00BF6B9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чакан диний уюмдарды каттоого   тоскоолдук кылууга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багытталган</w:t>
      </w:r>
      <w:r w:rsidR="00FA4C7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деген ой бар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646D965" w14:textId="5BAC81C4" w:rsidR="004A2E8C" w:rsidRPr="00D6089F" w:rsidRDefault="004A2E8C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Азыркы учурда </w:t>
      </w:r>
      <w:r w:rsidR="00FA4C7F" w:rsidRPr="00D6089F">
        <w:rPr>
          <w:rFonts w:ascii="Times New Roman" w:hAnsi="Times New Roman" w:cs="Times New Roman"/>
          <w:sz w:val="24"/>
          <w:szCs w:val="24"/>
          <w:lang w:val="ky-KG"/>
        </w:rPr>
        <w:t>Дин иштери боюнча мамлекеттик комиссиясын</w:t>
      </w:r>
      <w:r w:rsidR="00E22B93" w:rsidRPr="00D6089F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FA4C7F" w:rsidRPr="00D6089F">
        <w:rPr>
          <w:rFonts w:ascii="Times New Roman" w:hAnsi="Times New Roman" w:cs="Times New Roman"/>
          <w:sz w:val="24"/>
          <w:szCs w:val="24"/>
          <w:lang w:val="ky-KG"/>
        </w:rPr>
        <w:t>а 3320 диний уюм катталган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алардын ичинен 2902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-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исламдык, 404 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христиандык, 12 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бахаис</w:t>
      </w:r>
      <w:r w:rsidR="00FA4C7F" w:rsidRPr="00D6089F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FA4C7F" w:rsidRPr="00D6089F">
        <w:rPr>
          <w:rFonts w:ascii="Times New Roman" w:hAnsi="Times New Roman" w:cs="Times New Roman"/>
          <w:sz w:val="24"/>
          <w:szCs w:val="24"/>
          <w:lang w:val="ky-KG"/>
        </w:rPr>
        <w:t>ик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1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-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иудаисттик жана 1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-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будда </w:t>
      </w:r>
      <w:r w:rsidR="00FA4C7F" w:rsidRPr="00D6089F">
        <w:rPr>
          <w:rFonts w:ascii="Times New Roman" w:hAnsi="Times New Roman" w:cs="Times New Roman"/>
          <w:sz w:val="24"/>
          <w:szCs w:val="24"/>
          <w:lang w:val="ky-KG"/>
        </w:rPr>
        <w:t>уюму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Алардын ичинен 392си юридикалык жак болуп саналат жана Юстиция министрлигинде катталган. </w:t>
      </w:r>
    </w:p>
    <w:p w14:paraId="070ECDF0" w14:textId="2CF567CD" w:rsidR="004A2E8C" w:rsidRPr="00D6089F" w:rsidRDefault="00EA4A66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Мен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Акыйкатчынын аппараты Баткен облусундагы </w:t>
      </w:r>
      <w:r w:rsidR="00E22B9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“Жахабанын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күбөлөрүнүн</w:t>
      </w:r>
      <w:r w:rsidR="00E22B93"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ую</w:t>
      </w:r>
      <w:r w:rsidR="00E22B9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мун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каттоо жөнүндө ишти карап жаткандыгы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тууралуу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маалымат алдым.</w:t>
      </w:r>
    </w:p>
    <w:p w14:paraId="17042475" w14:textId="5D85B010" w:rsidR="00EA4A66" w:rsidRPr="00D6089F" w:rsidRDefault="004A2E8C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Мындан тышкары</w:t>
      </w:r>
      <w:r w:rsidR="00EA4A66" w:rsidRPr="00D6089F">
        <w:rPr>
          <w:rFonts w:ascii="Times New Roman" w:hAnsi="Times New Roman" w:cs="Times New Roman"/>
          <w:sz w:val="24"/>
          <w:szCs w:val="24"/>
          <w:lang w:val="ky-KG"/>
        </w:rPr>
        <w:t>, 2009-жылдын “Кыргыз Республикасындагы дин тутуу эркиндиги жана диний уюмдары жөнүндө”  мыйзамы  “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прозелитизм</w:t>
      </w:r>
      <w:r w:rsidR="00EA4A66" w:rsidRPr="00D6089F">
        <w:rPr>
          <w:rFonts w:ascii="Times New Roman" w:hAnsi="Times New Roman" w:cs="Times New Roman"/>
          <w:sz w:val="24"/>
          <w:szCs w:val="24"/>
          <w:lang w:val="ky-KG"/>
        </w:rPr>
        <w:t>” түшүнүгүн башка дин окууларын туткандарды өзүнүн динине киргизүүгө умтулуусу деп квалификациялап, ачык эмес аныктайт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жана </w:t>
      </w:r>
      <w:r w:rsidR="00EA4A6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диний мүнөздөгү адабияттарды, басма, аудиовидеоматериалдарды коомдук жайларда жайылтууга, квартираларды, балдар мекемелерин, мектептерди жана жогорку окуу жайларды кыдырып таркатууга тыюу салат. </w:t>
      </w:r>
    </w:p>
    <w:p w14:paraId="206C9DE8" w14:textId="03FB2CD3" w:rsidR="004A2E8C" w:rsidRPr="00D6089F" w:rsidRDefault="00EA4A66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Жакында Дин иштери боюнча м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амлекеттик комиссия </w:t>
      </w:r>
      <w:r w:rsidR="001C09AB" w:rsidRPr="00D6089F">
        <w:rPr>
          <w:rFonts w:ascii="Times New Roman" w:hAnsi="Times New Roman" w:cs="Times New Roman"/>
          <w:sz w:val="24"/>
          <w:szCs w:val="24"/>
          <w:lang w:val="ky-KG"/>
        </w:rPr>
        <w:t>диний ишенимдер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1C09A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 үйлөргө баруу аркылуу жайылтууну кошо чектеп, жана бардык 200 кол койгон  мүчөлөрү уюм жайгашкан аймактын (облустун) тургундары болушун талап кылып, “Кыргыз Республикасындагы дин тутуу эркиндиги жана диний уюмдары жөнүндө”  мыйзамына </w:t>
      </w:r>
      <w:r w:rsidR="0024559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карата түзөтүүлөрдү </w:t>
      </w:r>
      <w:r w:rsidR="001C09AB" w:rsidRPr="00D6089F">
        <w:rPr>
          <w:rFonts w:ascii="Times New Roman" w:hAnsi="Times New Roman" w:cs="Times New Roman"/>
          <w:sz w:val="24"/>
          <w:szCs w:val="24"/>
          <w:lang w:val="ky-KG"/>
        </w:rPr>
        <w:t>киргизүүнү сунуштаган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1F28987" w14:textId="316CB655" w:rsidR="004A2E8C" w:rsidRPr="00D6089F" w:rsidRDefault="0051553F" w:rsidP="001C09A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иний азчылыктардын</w:t>
      </w:r>
      <w:r w:rsidR="001C09A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өкүлдөрүнө карата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, өзгөчө протестанттык баптист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терге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жана</w:t>
      </w:r>
      <w:r w:rsidR="001C09A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“Жахабанын күбөлөрүн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1C09AB"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карата</w:t>
      </w:r>
      <w:r w:rsidR="001C09A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коркутуу жана кол салуулар жөнүндө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маалымат</w:t>
      </w:r>
      <w:r w:rsidR="0097150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мага ж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еткирил</w:t>
      </w:r>
      <w:r w:rsidR="00971509" w:rsidRPr="00D6089F">
        <w:rPr>
          <w:rFonts w:ascii="Times New Roman" w:hAnsi="Times New Roman" w:cs="Times New Roman"/>
          <w:sz w:val="24"/>
          <w:szCs w:val="24"/>
          <w:lang w:val="ky-KG"/>
        </w:rPr>
        <w:t>ген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, бирок жалпысынан бул көрүнүшт</w:t>
      </w:r>
      <w:r w:rsidR="00971509" w:rsidRPr="00D6089F">
        <w:rPr>
          <w:rFonts w:ascii="Times New Roman" w:hAnsi="Times New Roman" w:cs="Times New Roman"/>
          <w:sz w:val="24"/>
          <w:szCs w:val="24"/>
          <w:lang w:val="ky-KG"/>
        </w:rPr>
        <w:t>өр айрым учурда учурай турган гана болуп өңдөнүшөт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DB6AB94" w14:textId="2CFD7F75" w:rsidR="004A2E8C" w:rsidRPr="00D6089F" w:rsidRDefault="00971509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Ошондой эле и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ш сапардын жүрүшүндө мага тийиштүү аймактарда алардын туугандарын көмүүгө байланышт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уу азчылыктар дуушар болгон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кыйынчылыктары тууралуу белгилүү болду. 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>Тынчсыздануулары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көрүстөндөрдүн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жетишсиздиги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көрүстөндөгү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демаркациялоо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үчүн так чектеринин жоктугу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калктын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өзгөчө башка динге өтүп кеткен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диний азчылыктар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га карата каршы мамилеси</w:t>
      </w:r>
      <w:r w:rsidR="00024B0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туудурат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>Башка динге өтүп кеткен, бирок ошол эле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этноско таандык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адамдар</w:t>
      </w:r>
      <w:r w:rsidR="001E5401" w:rsidRPr="00D6089F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бир көрүстөндө көмүү</w:t>
      </w:r>
      <w:r w:rsidR="001E5401" w:rsidRPr="00D6089F">
        <w:rPr>
          <w:rFonts w:ascii="Times New Roman" w:hAnsi="Times New Roman" w:cs="Times New Roman"/>
          <w:sz w:val="24"/>
          <w:szCs w:val="24"/>
          <w:lang w:val="ky-KG"/>
        </w:rPr>
        <w:t>гө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 жамааттар тарабынан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E5401" w:rsidRPr="00D6089F">
        <w:rPr>
          <w:rFonts w:ascii="Times New Roman" w:hAnsi="Times New Roman" w:cs="Times New Roman"/>
          <w:sz w:val="24"/>
          <w:szCs w:val="24"/>
          <w:lang w:val="ky-KG"/>
        </w:rPr>
        <w:t>каршы болуу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учурлары жөнүндө билдирүүлөр келип жатат,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бул адамдын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үй</w:t>
      </w:r>
      <w:r w:rsidR="001E5401" w:rsidRPr="00D6089F">
        <w:rPr>
          <w:rFonts w:ascii="Times New Roman" w:hAnsi="Times New Roman" w:cs="Times New Roman"/>
          <w:sz w:val="24"/>
          <w:szCs w:val="24"/>
          <w:lang w:val="ky-KG"/>
        </w:rPr>
        <w:t>-бүлө мүчөлөрү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E5401" w:rsidRPr="00D6089F">
        <w:rPr>
          <w:rFonts w:ascii="Times New Roman" w:hAnsi="Times New Roman" w:cs="Times New Roman"/>
          <w:sz w:val="24"/>
          <w:szCs w:val="24"/>
          <w:lang w:val="ky-KG"/>
        </w:rPr>
        <w:t>алардын тууганын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көмүү үчүн </w:t>
      </w:r>
      <w:r w:rsidR="001E5401" w:rsidRPr="00D6089F">
        <w:rPr>
          <w:rFonts w:ascii="Times New Roman" w:hAnsi="Times New Roman" w:cs="Times New Roman"/>
          <w:sz w:val="24"/>
          <w:szCs w:val="24"/>
          <w:lang w:val="ky-KG"/>
        </w:rPr>
        <w:t>жер издеп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жүздөгөн километр</w:t>
      </w:r>
      <w:r w:rsidR="004A0BB2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басып өтүүгө мажбур болушат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>. Башка учурлард</w:t>
      </w:r>
      <w:r w:rsidR="001E5401" w:rsidRPr="00D6089F">
        <w:rPr>
          <w:rFonts w:ascii="Times New Roman" w:hAnsi="Times New Roman" w:cs="Times New Roman"/>
          <w:sz w:val="24"/>
          <w:szCs w:val="24"/>
          <w:lang w:val="ky-KG"/>
        </w:rPr>
        <w:t>а, өлгөн туугандарынын денесин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 жамааттар</w:t>
      </w:r>
      <w:r w:rsidR="001E540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дын кысымы астында эксгумациялоого 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башка көрүстөнгө </w:t>
      </w:r>
      <w:r w:rsidR="001E5401" w:rsidRPr="00D6089F">
        <w:rPr>
          <w:rFonts w:ascii="Times New Roman" w:hAnsi="Times New Roman" w:cs="Times New Roman"/>
          <w:sz w:val="24"/>
          <w:szCs w:val="24"/>
          <w:lang w:val="ky-KG"/>
        </w:rPr>
        <w:t>алып барууга дуушар болушкан</w:t>
      </w:r>
      <w:r w:rsidR="004A2E8C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0F5343D5" w14:textId="77777777" w:rsidR="001E5401" w:rsidRPr="00D6089F" w:rsidRDefault="001E5401" w:rsidP="004A2E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C1F87DA" w14:textId="57AEEB96" w:rsidR="00373390" w:rsidRPr="00D6089F" w:rsidRDefault="00373390" w:rsidP="00373390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>8. Саясий турмушка азчылыктардын катышуусу жана коомдук турмуштагы өкүлчүлүгү</w:t>
      </w:r>
    </w:p>
    <w:p w14:paraId="30AB7BF4" w14:textId="4404A50F" w:rsidR="00373390" w:rsidRPr="00D6089F" w:rsidRDefault="00373390" w:rsidP="0037339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Азчылыктардын Кыргызстандын коомдук турмушуна катышуусу өлкөнүн калкынын жалпы санында бул азчылыктардын үлүшүнө салыштырганда өтө эле чектелүү. Парламентте (Жогорк</w:t>
      </w:r>
      <w:r w:rsidR="000A79DF" w:rsidRPr="00D6089F">
        <w:rPr>
          <w:rFonts w:ascii="Times New Roman" w:hAnsi="Times New Roman" w:cs="Times New Roman"/>
          <w:sz w:val="24"/>
          <w:szCs w:val="24"/>
          <w:lang w:val="ky-KG"/>
        </w:rPr>
        <w:t>у Кеңеште) депутаттардын 90%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ы кыргыздар жана 5%ы орустар. Дунгандардын парламентте 2 мүчөсү бар, ал эми казактар, татарлар жана уйгурлар 1 гана мү</w:t>
      </w:r>
      <w:r w:rsidR="000A79DF" w:rsidRPr="00D6089F">
        <w:rPr>
          <w:rFonts w:ascii="Times New Roman" w:hAnsi="Times New Roman" w:cs="Times New Roman"/>
          <w:sz w:val="24"/>
          <w:szCs w:val="24"/>
          <w:lang w:val="ky-KG"/>
        </w:rPr>
        <w:t>чөсүнө ээ. Өзбектер калктын 14%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дан көбүн түзсө да, парламенттин 3 гана мүчөсү өзбек азчылыгынын өкүлдөрү болуп саналат.</w:t>
      </w:r>
    </w:p>
    <w:p w14:paraId="3DBF1D9A" w14:textId="1C73198F" w:rsidR="00373390" w:rsidRPr="00D6089F" w:rsidRDefault="00373390" w:rsidP="0037339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2015-жылдын </w:t>
      </w:r>
      <w:r w:rsidR="00802367" w:rsidRPr="00D6089F">
        <w:rPr>
          <w:rFonts w:ascii="Times New Roman" w:hAnsi="Times New Roman" w:cs="Times New Roman"/>
          <w:sz w:val="24"/>
          <w:szCs w:val="24"/>
          <w:lang w:val="ky-KG"/>
        </w:rPr>
        <w:t>октябрь айында шайлоодон кийин Шайлоо жөнүндө 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ыйзам саясий партиялардын тизмелериндеги азчылыктардын өкүлчүлүктөрү үчүн 15 пайыздык квотаны караган</w:t>
      </w:r>
      <w:r w:rsidR="007F3313" w:rsidRPr="00D6089F">
        <w:rPr>
          <w:rFonts w:ascii="Times New Roman" w:hAnsi="Times New Roman" w:cs="Times New Roman"/>
          <w:sz w:val="24"/>
          <w:szCs w:val="24"/>
          <w:lang w:val="ky-KG"/>
        </w:rPr>
        <w:t>дыгы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оң жагдай болуп саналат. Парламенттик өкүлчүлүктү кеңейтүүгө багытталган укуктук реформалар ушул убакка чейин өтө натыйжасыз болгон. Бирок </w:t>
      </w:r>
      <w:r w:rsidR="007F3313" w:rsidRPr="00D6089F">
        <w:rPr>
          <w:rFonts w:ascii="Times New Roman" w:hAnsi="Times New Roman" w:cs="Times New Roman"/>
          <w:sz w:val="24"/>
          <w:szCs w:val="24"/>
          <w:lang w:val="ky-KG"/>
        </w:rPr>
        <w:t>жогоруда айтылган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квота</w:t>
      </w:r>
      <w:r w:rsidR="007F331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азчылыктардын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F331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болжол менен 100 топторунун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ичинен</w:t>
      </w:r>
      <w:r w:rsidR="007F331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анча-мынчасы үчүн жок дегенде бир аз даражада көрүнө тургандыгын камсыз кылса 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9623E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бирок </w:t>
      </w:r>
      <w:r w:rsidR="007F3313" w:rsidRPr="00D6089F">
        <w:rPr>
          <w:rFonts w:ascii="Times New Roman" w:hAnsi="Times New Roman" w:cs="Times New Roman"/>
          <w:sz w:val="24"/>
          <w:szCs w:val="24"/>
          <w:lang w:val="ky-KG"/>
        </w:rPr>
        <w:t>иш жүзүндө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F331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өлкөнүн ар түрдүүлүгүн чагылдырган </w:t>
      </w:r>
      <w:r w:rsidR="009623E7" w:rsidRPr="00D6089F">
        <w:rPr>
          <w:rFonts w:ascii="Times New Roman" w:hAnsi="Times New Roman" w:cs="Times New Roman"/>
          <w:sz w:val="24"/>
          <w:szCs w:val="24"/>
          <w:lang w:val="ky-KG"/>
        </w:rPr>
        <w:t>пропорционалдуу катышуусун</w:t>
      </w:r>
      <w:r w:rsidR="007F331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камсыз кылбайт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же </w:t>
      </w:r>
      <w:r w:rsidR="009623E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көпчүлүк азчылыктар үчүн саясий катышуусунун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натыйжалуу </w:t>
      </w:r>
      <w:r w:rsidR="009623E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формасы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болуп саналбайт</w:t>
      </w:r>
      <w:r w:rsidR="009623E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деген сөздөр айтылган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БШКга каттагандан кийин, азчылыктардын ичинен бул талапкерлер партиялык тизмедеги </w:t>
      </w:r>
      <w:r w:rsidR="000A79D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башка </w:t>
      </w:r>
      <w:r w:rsidR="009623E7" w:rsidRPr="00D6089F">
        <w:rPr>
          <w:rFonts w:ascii="Times New Roman" w:hAnsi="Times New Roman" w:cs="Times New Roman"/>
          <w:sz w:val="24"/>
          <w:szCs w:val="24"/>
          <w:lang w:val="ky-KG"/>
        </w:rPr>
        <w:t>азчылыктардан чыккан талапкерлердин айынан жылыштыры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лы</w:t>
      </w:r>
      <w:r w:rsidR="003340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шы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мүмкүн</w:t>
      </w:r>
      <w:r w:rsidR="009623E7" w:rsidRPr="00D6089F">
        <w:rPr>
          <w:rFonts w:ascii="Times New Roman" w:hAnsi="Times New Roman" w:cs="Times New Roman"/>
          <w:sz w:val="24"/>
          <w:szCs w:val="24"/>
          <w:lang w:val="ky-KG"/>
        </w:rPr>
        <w:t>, же алар шайланган учурда 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 </w:t>
      </w:r>
      <w:r w:rsidR="009623E7" w:rsidRPr="00D6089F">
        <w:rPr>
          <w:rFonts w:ascii="Times New Roman" w:hAnsi="Times New Roman" w:cs="Times New Roman"/>
          <w:sz w:val="24"/>
          <w:szCs w:val="24"/>
          <w:lang w:val="ky-KG"/>
        </w:rPr>
        <w:t>эгерде алар кызматтан кетишсе,</w:t>
      </w:r>
      <w:r w:rsidR="003340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кийинки баскычта </w:t>
      </w:r>
      <w:r w:rsidR="000A79D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этностук </w:t>
      </w:r>
      <w:r w:rsidR="003340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кыргыздар менен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алмаштырылышы мүмкүн.</w:t>
      </w:r>
    </w:p>
    <w:p w14:paraId="67DF6E3E" w14:textId="28723A2F" w:rsidR="00373390" w:rsidRPr="00D6089F" w:rsidRDefault="00A30ABD" w:rsidP="0037339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Жергиликтүү кеңештерде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өкүлчүлүк өзгөчө азчылыктар көп топтолгон райондордо өтө олуттуу мааниге ээ, бирок</w:t>
      </w:r>
      <w:r w:rsidR="003340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толук эмес өкүлчүлүк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абалга дуушар болушу </w:t>
      </w:r>
      <w:r w:rsidR="00334095" w:rsidRPr="00D6089F">
        <w:rPr>
          <w:rFonts w:ascii="Times New Roman" w:hAnsi="Times New Roman" w:cs="Times New Roman"/>
          <w:sz w:val="24"/>
          <w:szCs w:val="24"/>
          <w:lang w:val="ky-KG"/>
        </w:rPr>
        <w:t>ыктымал. 2016-жылдын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статистикалык маалыматтар</w:t>
      </w:r>
      <w:r w:rsidR="00BB667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көрсөткөндөй, 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бар</w:t>
      </w:r>
      <w:r w:rsidR="00334095" w:rsidRPr="00D6089F">
        <w:rPr>
          <w:rFonts w:ascii="Times New Roman" w:hAnsi="Times New Roman" w:cs="Times New Roman"/>
          <w:sz w:val="24"/>
          <w:szCs w:val="24"/>
          <w:lang w:val="ky-KG"/>
        </w:rPr>
        <w:t>дык мамлекеттик органдарда 93%</w:t>
      </w:r>
      <w:r w:rsidR="000A79DF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="003340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B667B" w:rsidRPr="00D6089F">
        <w:rPr>
          <w:rFonts w:ascii="Times New Roman" w:hAnsi="Times New Roman" w:cs="Times New Roman"/>
          <w:sz w:val="24"/>
          <w:szCs w:val="24"/>
          <w:lang w:val="ky-KG"/>
        </w:rPr>
        <w:t>кыргыздар, ал эми 6,2%</w:t>
      </w:r>
      <w:r w:rsidR="000A79DF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="00BB667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азчылыктар түзөт. Ошол жылы И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чки иштер министрлигинде 95,3% кыргыздар жана</w:t>
      </w:r>
      <w:r w:rsidR="000A79D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4,7%</w:t>
      </w:r>
      <w:r w:rsidR="00BB667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азчылыктардын өкүлдөрү түзд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ү. Жергиликтүү өз алдынча башкаруу органдарында азчылыктардын </w:t>
      </w:r>
      <w:r w:rsidR="00BB667B" w:rsidRPr="00D6089F">
        <w:rPr>
          <w:rFonts w:ascii="Times New Roman" w:hAnsi="Times New Roman" w:cs="Times New Roman"/>
          <w:sz w:val="24"/>
          <w:szCs w:val="24"/>
          <w:lang w:val="ky-KG"/>
        </w:rPr>
        <w:t>өкүлчүлүгү жогорураак болгон - 10,6%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1951D70" w14:textId="4C322F40" w:rsidR="00373390" w:rsidRPr="00D6089F" w:rsidRDefault="00373390" w:rsidP="0037339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Мамлекеттик кадр кызматынын маалыматы боюнча, 2019-жылдын январына карата азчылык</w:t>
      </w:r>
      <w:r w:rsidR="008164B6" w:rsidRPr="00D6089F">
        <w:rPr>
          <w:rFonts w:ascii="Times New Roman" w:hAnsi="Times New Roman" w:cs="Times New Roman"/>
          <w:sz w:val="24"/>
          <w:szCs w:val="24"/>
          <w:lang w:val="ky-KG"/>
        </w:rPr>
        <w:t>тар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жарандык кызматкерлердин жалпы санынын болгону 5%ын жана муниципалдык деңгээлде кызматкерлердин 10,7%ын түзгөн. Алардын ичинде </w:t>
      </w:r>
      <w:r w:rsidR="008164B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орустар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мамлекетт</w:t>
      </w:r>
      <w:r w:rsidR="008164B6" w:rsidRPr="00D6089F">
        <w:rPr>
          <w:rFonts w:ascii="Times New Roman" w:hAnsi="Times New Roman" w:cs="Times New Roman"/>
          <w:sz w:val="24"/>
          <w:szCs w:val="24"/>
          <w:lang w:val="ky-KG"/>
        </w:rPr>
        <w:t>ик жарандык кызматчылардын 2,1%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ын жана м</w:t>
      </w:r>
      <w:r w:rsidR="008164B6" w:rsidRPr="00D6089F">
        <w:rPr>
          <w:rFonts w:ascii="Times New Roman" w:hAnsi="Times New Roman" w:cs="Times New Roman"/>
          <w:sz w:val="24"/>
          <w:szCs w:val="24"/>
          <w:lang w:val="ky-KG"/>
        </w:rPr>
        <w:t>униципалдык кызматчылардын 2,5%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ын түзөт, ошол эле учурда мамлекеттик жарандык кызматтын 1,2%</w:t>
      </w:r>
      <w:r w:rsidR="008164B6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муниципалдык администрациянын 5,6%</w:t>
      </w:r>
      <w:r w:rsidR="008164B6" w:rsidRPr="00D6089F">
        <w:rPr>
          <w:rFonts w:ascii="Times New Roman" w:hAnsi="Times New Roman" w:cs="Times New Roman"/>
          <w:sz w:val="24"/>
          <w:szCs w:val="24"/>
          <w:lang w:val="ky-KG"/>
        </w:rPr>
        <w:t>ын өзбектер түзөт.</w:t>
      </w:r>
    </w:p>
    <w:p w14:paraId="50970E27" w14:textId="0C15D879" w:rsidR="00373390" w:rsidRPr="00D6089F" w:rsidRDefault="008164B6" w:rsidP="0037339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Бул 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азчылыктардын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пропорционалдуу эмес 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катышуусу, же, тагыраак,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азчылыктарды 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дээрлик толук алып салуу</w:t>
      </w:r>
      <w:r w:rsidR="0024559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су 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бир жагынан</w:t>
      </w:r>
      <w:r w:rsidR="00061AA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45591" w:rsidRPr="00D6089F">
        <w:rPr>
          <w:rFonts w:ascii="Times New Roman" w:hAnsi="Times New Roman" w:cs="Times New Roman"/>
          <w:sz w:val="24"/>
          <w:szCs w:val="24"/>
          <w:lang w:val="ky-KG"/>
        </w:rPr>
        <w:t>азчылыктардын коомдук турмушка төмөн өкүлчүлүгүн түшүндүргөн башкы себептердин бири катары</w:t>
      </w:r>
      <w:r w:rsidR="00061AA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 w:rsidR="0024559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тилдик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тоскоолдук </w:t>
      </w:r>
      <w:r w:rsidR="00245591" w:rsidRPr="00D6089F">
        <w:rPr>
          <w:rFonts w:ascii="Times New Roman" w:hAnsi="Times New Roman" w:cs="Times New Roman"/>
          <w:sz w:val="24"/>
          <w:szCs w:val="24"/>
          <w:lang w:val="ky-KG"/>
        </w:rPr>
        <w:t>менен байланыштуу</w:t>
      </w:r>
      <w:r w:rsidR="00061AAE" w:rsidRPr="00D6089F">
        <w:rPr>
          <w:rFonts w:ascii="Times New Roman" w:hAnsi="Times New Roman" w:cs="Times New Roman"/>
          <w:sz w:val="24"/>
          <w:szCs w:val="24"/>
          <w:lang w:val="ky-KG"/>
        </w:rPr>
        <w:t>. 2015-жылы М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амлекеттик кызмат жөнүндөгү мыйзамга карата түзөтүүлөр бардык мамлекеттик кызматкерлер үчүн кыргыз тилин билүү талабын киргизген, </w:t>
      </w:r>
      <w:r w:rsidR="00316B8F" w:rsidRPr="00D6089F">
        <w:rPr>
          <w:rFonts w:ascii="Times New Roman" w:hAnsi="Times New Roman" w:cs="Times New Roman"/>
          <w:sz w:val="24"/>
          <w:szCs w:val="24"/>
          <w:lang w:val="ky-KG"/>
        </w:rPr>
        <w:t>ошентип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он миң</w:t>
      </w:r>
      <w:r w:rsidR="00061AAE" w:rsidRPr="00D6089F">
        <w:rPr>
          <w:rFonts w:ascii="Times New Roman" w:hAnsi="Times New Roman" w:cs="Times New Roman"/>
          <w:sz w:val="24"/>
          <w:szCs w:val="24"/>
          <w:lang w:val="ky-KG"/>
        </w:rPr>
        <w:t>деген адамдар к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ыргыз 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тилин билүү 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сынактар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>ын тапшырышы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керек болгон. Мындан тышкары, 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>2004-жылдын “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Кыргыз Ре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>спубликасынын мамлекеттик тили ж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өнүндө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мыйзамына ылайык, мамлекеттик кыргыз тили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зарыл 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болгон 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учурда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расмий орус тили 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органдар жана жергиликтүү өз алдынча башкаруу органдары тарабынан берилген 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расмий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документтердин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тилдерди </w:t>
      </w:r>
      <w:r w:rsidR="002B5676" w:rsidRPr="00D6089F">
        <w:rPr>
          <w:rFonts w:ascii="Times New Roman" w:hAnsi="Times New Roman" w:cs="Times New Roman"/>
          <w:sz w:val="24"/>
          <w:szCs w:val="24"/>
          <w:lang w:val="ky-KG"/>
        </w:rPr>
        <w:t>болуп саналыш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>ат</w:t>
      </w:r>
      <w:r w:rsidR="00373390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88F4B31" w14:textId="6FD0BAAB" w:rsidR="00373390" w:rsidRPr="00D6089F" w:rsidRDefault="00373390" w:rsidP="0037339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Укук коргоо органдарында азчылыкт</w:t>
      </w:r>
      <w:r w:rsidR="000B4504" w:rsidRPr="00D6089F">
        <w:rPr>
          <w:rFonts w:ascii="Times New Roman" w:hAnsi="Times New Roman" w:cs="Times New Roman"/>
          <w:sz w:val="24"/>
          <w:szCs w:val="24"/>
          <w:lang w:val="ky-KG"/>
        </w:rPr>
        <w:t>ард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ын өкүлчүлүгү ошондой эле өтө начар: </w:t>
      </w:r>
      <w:r w:rsidR="000B450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2018-жылы 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милициянын 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>15 684 кызматкерлеринин жалпы саныны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 5,5%</w:t>
      </w:r>
      <w:r w:rsidR="000B4504" w:rsidRPr="00D6089F">
        <w:rPr>
          <w:rFonts w:ascii="Times New Roman" w:hAnsi="Times New Roman" w:cs="Times New Roman"/>
          <w:sz w:val="24"/>
          <w:szCs w:val="24"/>
          <w:lang w:val="ky-KG"/>
        </w:rPr>
        <w:t>ын түз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>гөн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>: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орус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тар -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2%, өзбектер - 1,6%, казактар - 0,7%. Калган азчылыктардын баары милициянын 1,2%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гана түз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>гөн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Мындан тышкары, прокуратура жана сот системасында азчылыкт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>ард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ын өкүлчүлүгү жөнүндө эч кандай расмий маалымат жок. Акыр-аягы, 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>азчылыктар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өлкөдө аскер кызматчыларынын жалпы санынын 3%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түзөт. Мындай азчылыктын аз сандуу ө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күлчүлүгүнүн себептеринин бири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кыргыз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улутундагы аскерлери жана командирлери тарабынан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куугунтуктоо жана коркутуу 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коркунучу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болуп саналаары айтылган.</w:t>
      </w:r>
    </w:p>
    <w:p w14:paraId="7637F4E2" w14:textId="0FD1CBA3" w:rsidR="00373390" w:rsidRPr="00D6089F" w:rsidRDefault="00373390" w:rsidP="0037339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Жок д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>егенде тилдик тоскоолдук тууралуу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белгилей кетчү нерсе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калктын олуттуу үлүшүн 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>азчылыктар түзгөн  райондордо мамлекеттик кызматтардын тилдери катары  жергиликтүү кызмат адамдар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ы колдонула турган азчылык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тилдерин пайдаланууну  </w:t>
      </w:r>
      <w:r w:rsidR="00174060" w:rsidRPr="00D6089F">
        <w:rPr>
          <w:rFonts w:ascii="Times New Roman" w:hAnsi="Times New Roman" w:cs="Times New Roman"/>
          <w:sz w:val="24"/>
          <w:szCs w:val="24"/>
          <w:lang w:val="ky-KG"/>
        </w:rPr>
        <w:t>тааныбоо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>ну</w:t>
      </w:r>
      <w:r w:rsidR="0017406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басмырлоочу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деп эсепте</w:t>
      </w:r>
      <w:r w:rsidR="005C7051" w:rsidRPr="00D6089F">
        <w:rPr>
          <w:rFonts w:ascii="Times New Roman" w:hAnsi="Times New Roman" w:cs="Times New Roman"/>
          <w:sz w:val="24"/>
          <w:szCs w:val="24"/>
          <w:lang w:val="ky-KG"/>
        </w:rPr>
        <w:t>се болот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анткени ал саламаттык-сактоо </w:t>
      </w:r>
      <w:r w:rsidR="0017406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сыяктуу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жана башка</w:t>
      </w:r>
      <w:r w:rsidR="0017406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кызмат көрсөтүүлөрдүн сапатына жана жеткиликтүүлүгүнө гана таасир тийгизбестен,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ошондой эле 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="0017406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тилдеринде эркин сүйлөгөн адамдардын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жуму</w:t>
      </w:r>
      <w:r w:rsidR="00174060" w:rsidRPr="00D6089F">
        <w:rPr>
          <w:rFonts w:ascii="Times New Roman" w:hAnsi="Times New Roman" w:cs="Times New Roman"/>
          <w:sz w:val="24"/>
          <w:szCs w:val="24"/>
          <w:lang w:val="ky-KG"/>
        </w:rPr>
        <w:t>шка орношуу мүмкүнчүлүгүн чектейт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17406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2017-жылдагы “Тилдик азчылыктардын тил укуктары: Практикалык Колдонмодо”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B02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 </w:t>
      </w:r>
      <w:r w:rsidR="00AF68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бул тууралуу билдирилет: орус жана кыргыз тилдери менен кошо, </w:t>
      </w:r>
      <w:r w:rsidR="00BB027E" w:rsidRPr="00D6089F">
        <w:rPr>
          <w:rFonts w:ascii="Times New Roman" w:hAnsi="Times New Roman" w:cs="Times New Roman"/>
          <w:sz w:val="24"/>
          <w:szCs w:val="24"/>
          <w:lang w:val="ky-KG"/>
        </w:rPr>
        <w:t>өзбектердин же башка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жыйнактуу жашаган азчылыктардын </w:t>
      </w:r>
      <w:r w:rsidR="00BB027E" w:rsidRPr="00D6089F">
        <w:rPr>
          <w:rFonts w:ascii="Times New Roman" w:hAnsi="Times New Roman" w:cs="Times New Roman"/>
          <w:sz w:val="24"/>
          <w:szCs w:val="24"/>
          <w:lang w:val="ky-KG"/>
        </w:rPr>
        <w:t>тил</w:t>
      </w:r>
      <w:r w:rsidR="00AF68AD" w:rsidRPr="00D6089F">
        <w:rPr>
          <w:rFonts w:ascii="Times New Roman" w:hAnsi="Times New Roman" w:cs="Times New Roman"/>
          <w:sz w:val="24"/>
          <w:szCs w:val="24"/>
          <w:lang w:val="ky-KG"/>
        </w:rPr>
        <w:t>дер</w:t>
      </w:r>
      <w:r w:rsidR="00BB027E" w:rsidRPr="00D6089F">
        <w:rPr>
          <w:rFonts w:ascii="Times New Roman" w:hAnsi="Times New Roman" w:cs="Times New Roman"/>
          <w:sz w:val="24"/>
          <w:szCs w:val="24"/>
          <w:lang w:val="ky-KG"/>
        </w:rPr>
        <w:t>ин пайдалануу акылга сыярлуу жана негиздүү болгон шарттарда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кызмат</w:t>
      </w:r>
      <w:r w:rsidR="00AF68AD" w:rsidRPr="00D6089F">
        <w:rPr>
          <w:rFonts w:ascii="Times New Roman" w:hAnsi="Times New Roman" w:cs="Times New Roman"/>
          <w:sz w:val="24"/>
          <w:szCs w:val="24"/>
          <w:lang w:val="ky-KG"/>
        </w:rPr>
        <w:t>тарды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азчылык</w:t>
      </w:r>
      <w:r w:rsidR="00BB02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тардын тилинде бербөө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ушуга байланыш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>туу</w:t>
      </w:r>
      <w:r w:rsidR="00BB02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4713C" w:rsidRPr="00D6089F">
        <w:rPr>
          <w:rFonts w:ascii="Times New Roman" w:hAnsi="Times New Roman" w:cs="Times New Roman"/>
          <w:sz w:val="24"/>
          <w:szCs w:val="24"/>
          <w:lang w:val="ky-KG"/>
        </w:rPr>
        <w:t>азчылык</w:t>
      </w:r>
      <w:r w:rsidR="00BB027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тилдеринде эркин сүйлөгөн адамдардын жумушка орношуу мүмкүнчүлүгүн бербөө</w:t>
      </w:r>
      <w:r w:rsidR="00AF68A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басмырлоону тыюуну бузуу 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катары </w:t>
      </w:r>
      <w:r w:rsidR="00AF68AD" w:rsidRPr="00D6089F">
        <w:rPr>
          <w:rFonts w:ascii="Times New Roman" w:hAnsi="Times New Roman" w:cs="Times New Roman"/>
          <w:sz w:val="24"/>
          <w:szCs w:val="24"/>
          <w:lang w:val="ky-KG"/>
        </w:rPr>
        <w:t>саналышы мүмкүн.</w:t>
      </w:r>
    </w:p>
    <w:p w14:paraId="17B1A365" w14:textId="77777777" w:rsidR="00647203" w:rsidRPr="00D6089F" w:rsidRDefault="00647203" w:rsidP="0037339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651DEF8" w14:textId="77777777" w:rsidR="00647203" w:rsidRPr="00D6089F" w:rsidRDefault="00647203" w:rsidP="00647203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>9. Этностор аралык мамилелер жана чыр-чатактардын алдын алуу</w:t>
      </w:r>
    </w:p>
    <w:p w14:paraId="6DE3CC06" w14:textId="65CA1234" w:rsidR="00647203" w:rsidRPr="00D6089F" w:rsidRDefault="00647203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Кыргызстандагы этностор аралык мамилелер, жана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2010-жылдагы Оштогу окуялардан кийин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өзгөчө кыргыздардын көпчүлүгү жана өзбектердин азчылыгынын ортосундагы мамилелер морт бойдон калууда. 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>Э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тностор аралык чыңалууну критикалык деңгээлге чейин алып бара турган бир нече аныкталган факторлор бар: аларга  </w:t>
      </w:r>
      <w:r w:rsidR="0053542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азчылыктардын толук эмес өкүлчүлүгү,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билим берүү</w:t>
      </w:r>
      <w:r w:rsidR="00535428" w:rsidRPr="00D6089F">
        <w:rPr>
          <w:rFonts w:ascii="Times New Roman" w:hAnsi="Times New Roman" w:cs="Times New Roman"/>
          <w:sz w:val="24"/>
          <w:szCs w:val="24"/>
          <w:lang w:val="ky-KG"/>
        </w:rPr>
        <w:t>дө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="0053542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мамлекеттик кызмат</w:t>
      </w:r>
      <w:r w:rsidR="00535428" w:rsidRPr="00D6089F">
        <w:rPr>
          <w:rFonts w:ascii="Times New Roman" w:hAnsi="Times New Roman" w:cs="Times New Roman"/>
          <w:sz w:val="24"/>
          <w:szCs w:val="24"/>
          <w:lang w:val="ky-KG"/>
        </w:rPr>
        <w:t>тарды көрсөтүүдө азчылык тилдеринин көйгөйү, укук коргоо органдары тарабынан жа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на мамлекеттик кызмат</w:t>
      </w:r>
      <w:r w:rsidR="0053542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тарды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көрсөтүү</w:t>
      </w:r>
      <w:r w:rsidR="00535428" w:rsidRPr="00D6089F">
        <w:rPr>
          <w:rFonts w:ascii="Times New Roman" w:hAnsi="Times New Roman" w:cs="Times New Roman"/>
          <w:sz w:val="24"/>
          <w:szCs w:val="24"/>
          <w:lang w:val="ky-KG"/>
        </w:rPr>
        <w:t>дө адилетсиз мамиле кылуу учурлары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ошондой эле ресурстарды, </w:t>
      </w:r>
      <w:r w:rsidR="00535428" w:rsidRPr="00D6089F">
        <w:rPr>
          <w:rFonts w:ascii="Times New Roman" w:hAnsi="Times New Roman" w:cs="Times New Roman"/>
          <w:sz w:val="24"/>
          <w:szCs w:val="24"/>
          <w:lang w:val="ky-KG"/>
        </w:rPr>
        <w:t>суу жана жерди башкаруу менен байланышкан көйгөйлөр кирет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716ECA7" w14:textId="16D9C78C" w:rsidR="00647203" w:rsidRPr="00D6089F" w:rsidRDefault="00647203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2010-жылдагы </w:t>
      </w:r>
      <w:r w:rsidR="00535428" w:rsidRPr="00D6089F">
        <w:rPr>
          <w:rFonts w:ascii="Times New Roman" w:hAnsi="Times New Roman" w:cs="Times New Roman"/>
          <w:sz w:val="24"/>
          <w:szCs w:val="24"/>
          <w:lang w:val="ky-KG"/>
        </w:rPr>
        <w:t>жаңжалдын 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атыйжасында 400дөн ашык адам көз жумган, анын ичинен үчтөн экиси  өзбектер болгон,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ошондой эле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миң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>деген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үй, менчик жана ишканалар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>дын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талкаланышына алып келген. Ошентсе да, 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кмөттүн бул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жаңжалга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>карата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атап айтканда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 учурда жасалган олуттуу  бузууларга байланыштуу иликтөөлөргө жана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сот адилеттигин 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>ишке ашырууга карата реакциясы боюнча кооптонуу</w:t>
      </w:r>
      <w:r w:rsidR="00B17427" w:rsidRPr="00D6089F">
        <w:rPr>
          <w:rFonts w:ascii="Times New Roman" w:hAnsi="Times New Roman" w:cs="Times New Roman"/>
          <w:sz w:val="24"/>
          <w:szCs w:val="24"/>
          <w:lang w:val="ky-KG"/>
        </w:rPr>
        <w:t>лар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бар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>. Б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илдирүүлөр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>гө ылайык,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E7026" w:rsidRPr="00D6089F">
        <w:rPr>
          <w:rFonts w:ascii="Times New Roman" w:hAnsi="Times New Roman" w:cs="Times New Roman"/>
          <w:sz w:val="24"/>
          <w:szCs w:val="24"/>
          <w:lang w:val="ky-KG"/>
        </w:rPr>
        <w:t>өлтүрүү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лөр боюнча көп сандагы кылмыш иштер,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ошондой эле 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>мүлктү жок кылуу, тоноо жана уурдоо боюнча кылмыш иштер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мурдагыдай эле токтотулган, жана 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кмөт курмандыктары жана алардын үй-бүлө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>лөрүн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6A5AB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ошондой эле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зомбулукка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кабылган жана кыйроого учураган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балдарды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реабилитациялоо программасын жүзөгө ашырбай турат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581A0DB" w14:textId="0CAB11BB" w:rsidR="00647203" w:rsidRPr="00D6089F" w:rsidRDefault="00647203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2010-жылдын окуяларынан кийин 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кмөт 2013-жылы 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>Элдин биримдигин жана этност</w:t>
      </w:r>
      <w:r w:rsidR="001F760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ор аралык мамилелерди чыңдоо </w:t>
      </w:r>
      <w:r w:rsidR="00D512E8" w:rsidRPr="00D6089F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>онцепциясы</w:t>
      </w:r>
      <w:r w:rsidR="00D512E8" w:rsidRPr="00D6089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09196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кабыл алды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анда </w:t>
      </w:r>
      <w:r w:rsidR="001F7607" w:rsidRPr="00D6089F">
        <w:rPr>
          <w:rFonts w:ascii="Times New Roman" w:hAnsi="Times New Roman" w:cs="Times New Roman"/>
          <w:sz w:val="24"/>
          <w:szCs w:val="24"/>
          <w:lang w:val="ky-KG"/>
        </w:rPr>
        <w:t>өлкөнүн жарандарынын улутуна карабастан бирдей укуктарды жана мүмкүнчүлүктөрдү камсыздоого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F760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өлкөдө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бардык тиешелүү кызыкдар тараптардын</w:t>
      </w:r>
      <w:r w:rsidR="001F760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жактоочулугу белгиленет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904B165" w14:textId="4D385D40" w:rsidR="00647203" w:rsidRPr="00D6089F" w:rsidRDefault="001F7607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Бул Концепцияны и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шке ашыруу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чыр-чатактарды болтурбоо стратегияларын иштеп чыгуу үчүн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жооптуу орган</w:t>
      </w:r>
      <w:r w:rsidR="0001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117D8" w:rsidRPr="00D6089F">
        <w:rPr>
          <w:rFonts w:ascii="Times New Roman" w:hAnsi="Times New Roman" w:cs="Times New Roman"/>
          <w:sz w:val="24"/>
          <w:szCs w:val="24"/>
          <w:lang w:val="ky-KG"/>
        </w:rPr>
        <w:t>2013-жылы түзүлгөн Жергиликтүү өз алдынча башкаруу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иштери</w:t>
      </w:r>
      <w:r w:rsidR="0001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этностор аралык мамилелер боюнча мамлекеттик агенттиги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0117D8" w:rsidRPr="00D6089F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0117D8" w:rsidRPr="00D6089F">
        <w:rPr>
          <w:rFonts w:ascii="Times New Roman" w:hAnsi="Times New Roman" w:cs="Times New Roman"/>
          <w:sz w:val="24"/>
          <w:szCs w:val="24"/>
          <w:lang w:val="ky-KG"/>
        </w:rPr>
        <w:t>ЭММА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0117D8" w:rsidRPr="00D6089F">
        <w:rPr>
          <w:rFonts w:ascii="Times New Roman" w:hAnsi="Times New Roman" w:cs="Times New Roman"/>
          <w:sz w:val="24"/>
          <w:szCs w:val="24"/>
          <w:lang w:val="ky-KG"/>
        </w:rPr>
        <w:t>болуп саналат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. Этностор аралык мамилелердин мониторинги жана чыр-чатактардын алдын алуу боюнча өз мандатынын ж</w:t>
      </w:r>
      <w:r w:rsidR="0001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ана программаларынын алкагында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өлкөнүн ар кайсы аймактарында жергиликтүү өз алдынча башкаруу органдары менен тыгыз кызматташат.</w:t>
      </w:r>
    </w:p>
    <w:p w14:paraId="4416669A" w14:textId="36DE3C23" w:rsidR="00647203" w:rsidRPr="00D6089F" w:rsidRDefault="00647203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Бириккен Улуттар Уюмунун жана башка уюмдардын </w:t>
      </w:r>
      <w:r w:rsidR="000117D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колдоосу менен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23 коомдук кабылдама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түздү,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ар биринде бар атайын 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>этностор аралык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консультативдик кеңеш 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>бар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 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>окуялардын өнүгүшүнө жергиликтүү деңгээлде байкоо жүргүзөт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нын программалык ишин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ишке ашырат, 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>аларга жергиликтүү жамааттардан келип түшкөн даттанууларды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ишт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>ерди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>кабыл алат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жана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уюм Өкмөт үчүн сунуштарды баяндап бере алышы үчүн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борбордук контролдук органына 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дайыма отчет берип турат. Улуттук деңгээлде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ошондой эле, 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ар кайсы региондорунун 33 мүчөлөрү менен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бо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>рбордук этностор аралык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коомдук кеңеш</w:t>
      </w:r>
      <w:r w:rsidR="00716241" w:rsidRPr="00D6089F">
        <w:rPr>
          <w:rFonts w:ascii="Times New Roman" w:hAnsi="Times New Roman" w:cs="Times New Roman"/>
          <w:sz w:val="24"/>
          <w:szCs w:val="24"/>
          <w:lang w:val="ky-KG"/>
        </w:rPr>
        <w:t>ти уюштурду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бирок алар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финансылык кыйынчылыктарды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>н кесепетинен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>2 жыл бою чогула алган эмес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A6B05FA" w14:textId="5DDC7550" w:rsidR="00647203" w:rsidRPr="00D6089F" w:rsidRDefault="00647203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2019-жылы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кабылдамалары 200 даттануу кабыл алышкан жана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этностор аралык чыңалууларга жана чыр-чатактарг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 </w:t>
      </w:r>
      <w:r w:rsidR="00F74989" w:rsidRPr="00D6089F">
        <w:rPr>
          <w:rFonts w:ascii="Times New Roman" w:hAnsi="Times New Roman" w:cs="Times New Roman"/>
          <w:sz w:val="24"/>
          <w:szCs w:val="24"/>
          <w:lang w:val="ky-KG"/>
        </w:rPr>
        <w:t>трансформацияланууга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жол берилбеши үчүн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бул даттануулардын 56сы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на чара көрүшкөн. Айтымында,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2019-жылы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этностор аралык макулдукка көмөк көрсөтүү үчүн багытталган жалпы алганда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1011 иш-чаралардын жана иштердин түрлөрүн 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>уюштурду жана көзөмөлдөдү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анын ичинде </w:t>
      </w:r>
      <w:r w:rsidR="009C639F" w:rsidRPr="00D6089F">
        <w:rPr>
          <w:rFonts w:ascii="Times New Roman" w:hAnsi="Times New Roman" w:cs="Times New Roman"/>
          <w:sz w:val="24"/>
          <w:szCs w:val="24"/>
          <w:lang w:val="ky-KG"/>
        </w:rPr>
        <w:t>жергиликтүү этностор аралык дипломатиянын окуу программалары жана демилгелери</w:t>
      </w:r>
      <w:r w:rsidR="007328A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болгон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 Бул иштерде</w:t>
      </w:r>
      <w:r w:rsidR="007328A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ошондой эле Кыргыз Республикасында азчылык</w:t>
      </w:r>
      <w:r w:rsidR="007328AB" w:rsidRPr="00D6089F">
        <w:rPr>
          <w:rFonts w:ascii="Times New Roman" w:hAnsi="Times New Roman" w:cs="Times New Roman"/>
          <w:sz w:val="24"/>
          <w:szCs w:val="24"/>
          <w:lang w:val="ky-KG"/>
        </w:rPr>
        <w:t>тардын кызыкчылыгын көздөгөн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консультативдик кеңеш</w:t>
      </w:r>
      <w:r w:rsidR="00F74989" w:rsidRPr="00D6089F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328A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элинин ассамблеясы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менен кызматташат.</w:t>
      </w:r>
      <w:r w:rsidR="004E3B3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66D10E1A" w14:textId="04DB4497" w:rsidR="00647203" w:rsidRPr="00D6089F" w:rsidRDefault="00647203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Ошентсе да,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4E3B3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нын жана анын жергиликтүү кабылдамаларынын </w:t>
      </w:r>
      <w:r w:rsidR="00D07455" w:rsidRPr="00D6089F">
        <w:rPr>
          <w:rFonts w:ascii="Times New Roman" w:hAnsi="Times New Roman" w:cs="Times New Roman"/>
          <w:sz w:val="24"/>
          <w:szCs w:val="24"/>
          <w:lang w:val="ky-KG"/>
        </w:rPr>
        <w:t>натыйжалуулугу тууралуу</w:t>
      </w:r>
      <w:r w:rsidR="004E3B3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кандайдыр бир сын айтылган,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ант</w:t>
      </w:r>
      <w:r w:rsidR="00D0745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кени жергиликтүү </w:t>
      </w:r>
      <w:r w:rsidR="00EC2F08" w:rsidRPr="00D6089F">
        <w:rPr>
          <w:rFonts w:ascii="Times New Roman" w:hAnsi="Times New Roman" w:cs="Times New Roman"/>
          <w:sz w:val="24"/>
          <w:szCs w:val="24"/>
          <w:lang w:val="ky-KG"/>
        </w:rPr>
        <w:t>калктын</w:t>
      </w:r>
      <w:r w:rsidR="00D0745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уюмдун иши жана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0745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даттанууну берүү мүмкүнчүлүгү жөнүндө </w:t>
      </w:r>
      <w:r w:rsidR="00EC2F0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маалыматы </w:t>
      </w:r>
      <w:r w:rsidR="00D07455" w:rsidRPr="00D6089F">
        <w:rPr>
          <w:rFonts w:ascii="Times New Roman" w:hAnsi="Times New Roman" w:cs="Times New Roman"/>
          <w:sz w:val="24"/>
          <w:szCs w:val="24"/>
          <w:lang w:val="ky-KG"/>
        </w:rPr>
        <w:t>аз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Мындан тышкары, бул мекеменин финансылык туруктуулугуна карата </w:t>
      </w:r>
      <w:r w:rsidR="00D61225" w:rsidRPr="00D6089F">
        <w:rPr>
          <w:rFonts w:ascii="Times New Roman" w:hAnsi="Times New Roman" w:cs="Times New Roman"/>
          <w:sz w:val="24"/>
          <w:szCs w:val="24"/>
          <w:lang w:val="ky-KG"/>
        </w:rPr>
        <w:t>кооптонуулар айтылган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D6122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анткени ал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негизинен эл аралык донорлордун төгүмдөрүнөн улам иштеп жатат.</w:t>
      </w:r>
    </w:p>
    <w:p w14:paraId="7D16E3D1" w14:textId="55DCC1ED" w:rsidR="00647203" w:rsidRPr="00D6089F" w:rsidRDefault="00D61225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Кооптонууларды жараткан б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ашка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факты: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23 коомдук кабылдамалар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ичинен 20сы 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бийликтин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имараттарында иштейт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бул аларды</w:t>
      </w:r>
      <w:r w:rsidR="00F74989" w:rsidRPr="00D6089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коомчулукка жеткиликтүү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лүгүн азайтат, ошондой эле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Ички иштер м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инистрлиги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мусулман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диний бийликтер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луттук коопсуздук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комитети менен т</w:t>
      </w:r>
      <w:r w:rsidR="00F74989" w:rsidRPr="00D6089F">
        <w:rPr>
          <w:rFonts w:ascii="Times New Roman" w:hAnsi="Times New Roman" w:cs="Times New Roman"/>
          <w:sz w:val="24"/>
          <w:szCs w:val="24"/>
          <w:lang w:val="ky-KG"/>
        </w:rPr>
        <w:t>ыгыз кызматташат, бул 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жамааттардын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арасында ишенбөөчүлүк сезимин жаратат, алар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өз</w:t>
      </w:r>
      <w:r w:rsidR="00770C99" w:rsidRPr="00D6089F">
        <w:rPr>
          <w:rFonts w:ascii="Times New Roman" w:hAnsi="Times New Roman" w:cs="Times New Roman"/>
          <w:sz w:val="24"/>
          <w:szCs w:val="24"/>
          <w:lang w:val="ky-KG"/>
        </w:rPr>
        <w:t>дөр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үнүн</w:t>
      </w:r>
      <w:r w:rsidR="00770C9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иштери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 </w:t>
      </w:r>
      <w:r w:rsidR="00770C99" w:rsidRPr="00D6089F">
        <w:rPr>
          <w:rFonts w:ascii="Times New Roman" w:hAnsi="Times New Roman" w:cs="Times New Roman"/>
          <w:sz w:val="24"/>
          <w:szCs w:val="24"/>
          <w:lang w:val="ky-KG"/>
        </w:rPr>
        <w:t>жарандык коом</w:t>
      </w:r>
      <w:r w:rsidR="00607AFB" w:rsidRPr="00D6089F">
        <w:rPr>
          <w:rFonts w:ascii="Times New Roman" w:hAnsi="Times New Roman" w:cs="Times New Roman"/>
          <w:sz w:val="24"/>
          <w:szCs w:val="24"/>
          <w:lang w:val="ky-KG"/>
        </w:rPr>
        <w:t>дун</w:t>
      </w:r>
      <w:r w:rsidR="00770C9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укук коргоо уюмдары</w:t>
      </w:r>
      <w:r w:rsidR="00770C99" w:rsidRPr="00D6089F">
        <w:rPr>
          <w:rFonts w:ascii="Times New Roman" w:hAnsi="Times New Roman" w:cs="Times New Roman"/>
          <w:sz w:val="24"/>
          <w:szCs w:val="24"/>
          <w:lang w:val="ky-KG"/>
        </w:rPr>
        <w:t>на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70C9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берүүнү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жана аларга юридикалык жардам үчүн</w:t>
      </w:r>
      <w:r w:rsidR="00770C9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кайрылууну артык көрүшөт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4D60EBE" w14:textId="5FC6831D" w:rsidR="00647203" w:rsidRPr="00D6089F" w:rsidRDefault="00770C99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Ч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ыр-чатактарды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алдын алуу жана аларды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жөнгө салуунун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жаатында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жакында</w:t>
      </w:r>
      <w:r w:rsidR="00F7498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болгон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этностор а</w:t>
      </w:r>
      <w:r w:rsidR="00F74989" w:rsidRPr="00D6089F">
        <w:rPr>
          <w:rFonts w:ascii="Times New Roman" w:hAnsi="Times New Roman" w:cs="Times New Roman"/>
          <w:sz w:val="24"/>
          <w:szCs w:val="24"/>
          <w:lang w:val="ky-KG"/>
        </w:rPr>
        <w:t>ралык чыңалуулар окуялар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ынан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кийин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2019-жылдын март-апрелинде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Акыйкатчы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нын а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ппараты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жамааттар деңгээлиндеги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демилгесин иштеп чы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>кты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>ишке ашырды, а</w:t>
      </w:r>
      <w:r w:rsidR="00F74989" w:rsidRPr="00D6089F">
        <w:rPr>
          <w:rFonts w:ascii="Times New Roman" w:hAnsi="Times New Roman" w:cs="Times New Roman"/>
          <w:sz w:val="24"/>
          <w:szCs w:val="24"/>
          <w:lang w:val="ky-KG"/>
        </w:rPr>
        <w:t>га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өлкөнүн 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ар кайсы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региондорунун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азчылыктар</w:t>
      </w:r>
      <w:r w:rsidR="00F74989" w:rsidRPr="00D6089F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>ын өкүлдөрү катышты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Алар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Акыйкатчынын кеңешчилеринин функцияларын аткар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>ышат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>Акыйкатчынын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иштери жана сунуштары жөнүндө маалыматтардын жайылышына жоопкерчилик тартышат. 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>Ошондой эле а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лар 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>Акыйкатчынын а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ппаратынын, 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өлкөнүн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7 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областтарында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анын учурдагы региондук бөлүмдөрүнүн жергиликтүү катышын бекемдөөгө көмөк көрсөтүшөт,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этностор аралык мамилелер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>ге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мониторинг жүргүзүшөт жана 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>жергил</w:t>
      </w:r>
      <w:r w:rsidR="00FC29F4" w:rsidRPr="00D6089F">
        <w:rPr>
          <w:rFonts w:ascii="Times New Roman" w:hAnsi="Times New Roman" w:cs="Times New Roman"/>
          <w:sz w:val="24"/>
          <w:szCs w:val="24"/>
          <w:lang w:val="ky-KG"/>
        </w:rPr>
        <w:t>иктүү этностор аралык чыңалууну жеңилдетүү максатында кандай гана болбосун кийлигишүү үчүн баалуу маалымат беришет</w:t>
      </w:r>
      <w:r w:rsidR="0064720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080C26FC" w14:textId="77777777" w:rsidR="00647203" w:rsidRPr="00D6089F" w:rsidRDefault="00647203" w:rsidP="0064720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248FB2A" w14:textId="52293691" w:rsidR="002052EA" w:rsidRPr="00D6089F" w:rsidRDefault="002052EA" w:rsidP="002052EA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>10. Жек көрүүнү козуткан пикирлер, улуттук</w:t>
      </w:r>
      <w:r w:rsidR="00A00463"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иденттүүлүк</w:t>
      </w: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жана этностор аралык чыңалуу</w:t>
      </w:r>
    </w:p>
    <w:p w14:paraId="24D86A81" w14:textId="6A4AF44A" w:rsidR="002052EA" w:rsidRPr="00D6089F" w:rsidRDefault="00857480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Көп жолу, айрыкча мен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өлкөнүн түштүгүндө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гү жерлерге барганда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мага азчылыктардын жана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макул болбогондордун үндөрү 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2010-жылдагы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Ош ш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аарында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жана ага жанаша жайгашкан райондорунда кайгылуу окуялардан кийин “Иштин бүтпөшү”  жана аярлуу  абалынын себебинен басып салынган де</w:t>
      </w:r>
      <w:r w:rsidR="002831F6" w:rsidRPr="00D6089F">
        <w:rPr>
          <w:rFonts w:ascii="Times New Roman" w:hAnsi="Times New Roman" w:cs="Times New Roman"/>
          <w:sz w:val="24"/>
          <w:szCs w:val="24"/>
          <w:lang w:val="ky-KG"/>
        </w:rPr>
        <w:t>шк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ен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өп сандаган оң жана пайдалуу демилгелер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ге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анын ичинде </w:t>
      </w:r>
      <w:r w:rsidR="00AE4546" w:rsidRPr="00D6089F">
        <w:rPr>
          <w:rFonts w:ascii="Times New Roman" w:hAnsi="Times New Roman" w:cs="Times New Roman"/>
          <w:sz w:val="24"/>
          <w:szCs w:val="24"/>
          <w:lang w:val="ky-KG"/>
        </w:rPr>
        <w:t>ЖӨБИЭММА</w:t>
      </w:r>
      <w:r w:rsidR="002831F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тарабынан</w:t>
      </w:r>
      <w:r w:rsidR="002831F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көрүлгөн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2831F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Республикасында элдин биримдигин жана этностор аралык мамилелерди чыңдоо Алкактык концепциясын өнүктүрүүгө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жана башка чаралар</w:t>
      </w:r>
      <w:r w:rsidR="002831F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га карабастан, БУУнун бир катар түзүмдөрү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акыркы мезгилде </w:t>
      </w:r>
      <w:r w:rsidR="002831F6" w:rsidRPr="00D6089F">
        <w:rPr>
          <w:rFonts w:ascii="Times New Roman" w:hAnsi="Times New Roman" w:cs="Times New Roman"/>
          <w:sz w:val="24"/>
          <w:szCs w:val="24"/>
          <w:lang w:val="ky-KG"/>
        </w:rPr>
        <w:t>меникине окшогон кооптонууларды айтып жатышат.</w:t>
      </w:r>
    </w:p>
    <w:p w14:paraId="1D7A8E16" w14:textId="1D8B142E" w:rsidR="002052EA" w:rsidRPr="00D6089F" w:rsidRDefault="00C17907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РБЖК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мисалы, </w:t>
      </w:r>
      <w:r w:rsidR="00534A78" w:rsidRPr="00D6089F">
        <w:rPr>
          <w:rFonts w:ascii="Times New Roman" w:hAnsi="Times New Roman" w:cs="Times New Roman"/>
          <w:sz w:val="24"/>
          <w:szCs w:val="24"/>
          <w:lang w:val="ky-KG"/>
        </w:rPr>
        <w:t>өзбектер, түрктөр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, уйгурлар</w:t>
      </w:r>
      <w:r w:rsidR="00534A7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м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угат</w:t>
      </w:r>
      <w:r w:rsidR="00534A78" w:rsidRPr="00D6089F">
        <w:rPr>
          <w:rFonts w:ascii="Times New Roman" w:hAnsi="Times New Roman" w:cs="Times New Roman"/>
          <w:sz w:val="24"/>
          <w:szCs w:val="24"/>
          <w:lang w:val="ky-KG"/>
        </w:rPr>
        <w:t>тар сыяктуу этностук азчылыктарды стереотиптештирүү жана куугунтуктоо  күчөтүлүп жатканын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ошондой </w:t>
      </w:r>
      <w:r w:rsidR="00534A7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эле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жалпыга маалымдоо</w:t>
      </w:r>
      <w:r w:rsidR="00534A7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каражаттарында жана коомдук-саясий ишмерлер тарабынан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4A78" w:rsidRPr="00D6089F">
        <w:rPr>
          <w:rFonts w:ascii="Times New Roman" w:hAnsi="Times New Roman" w:cs="Times New Roman"/>
          <w:sz w:val="24"/>
          <w:szCs w:val="24"/>
          <w:lang w:val="ky-KG"/>
        </w:rPr>
        <w:t>алардын дарегине жек көрүүнү козуткан пикирлерди пайдалангандыгын далил кылды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. Комитет ошондой эле укук коргоо органдарынын кызматкерлери тарабынан этностук жамаат</w:t>
      </w:r>
      <w:r w:rsidR="00534A78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тарга карата, тактап айтканда өзбектерге калыстыксыз мамиле кылганына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тынчсыздангандыгын билдирди.</w:t>
      </w:r>
    </w:p>
    <w:p w14:paraId="01A9B6D1" w14:textId="7E723C3D" w:rsidR="002052EA" w:rsidRPr="00D6089F" w:rsidRDefault="002052EA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Алкактык концепция негизги көңүл</w:t>
      </w:r>
      <w:r w:rsidR="005F4A4E" w:rsidRPr="00D6089F">
        <w:rPr>
          <w:rFonts w:ascii="Times New Roman" w:hAnsi="Times New Roman" w:cs="Times New Roman"/>
          <w:sz w:val="24"/>
          <w:szCs w:val="24"/>
          <w:lang w:val="ky-KG"/>
        </w:rPr>
        <w:t>үн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2065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бардык этностук топторду ачыктан ачык камтыбаган жана мурункудай эле кагылышуулардын кайра башталышына алып келиши мүмкүн болгон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улуттук иденттүүлү</w:t>
      </w:r>
      <w:r w:rsidR="00720655" w:rsidRPr="00D6089F">
        <w:rPr>
          <w:rFonts w:ascii="Times New Roman" w:hAnsi="Times New Roman" w:cs="Times New Roman"/>
          <w:sz w:val="24"/>
          <w:szCs w:val="24"/>
          <w:lang w:val="ky-KG"/>
        </w:rPr>
        <w:t>ктү түзүүгө бурат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720655" w:rsidRPr="00D6089F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луттук иденттүүлүк өлкөдө бардык жамааттар</w:t>
      </w:r>
      <w:r w:rsidR="00A00463" w:rsidRPr="00D6089F">
        <w:rPr>
          <w:rFonts w:ascii="Times New Roman" w:hAnsi="Times New Roman" w:cs="Times New Roman"/>
          <w:sz w:val="24"/>
          <w:szCs w:val="24"/>
          <w:lang w:val="ky-KG"/>
        </w:rPr>
        <w:t>дын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таанылышы</w:t>
      </w:r>
      <w:r w:rsidR="00A00463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аркылуу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түзүлүшү керек экенин </w:t>
      </w:r>
      <w:r w:rsidR="00720655" w:rsidRPr="00D6089F">
        <w:rPr>
          <w:rFonts w:ascii="Times New Roman" w:hAnsi="Times New Roman" w:cs="Times New Roman"/>
          <w:sz w:val="24"/>
          <w:szCs w:val="24"/>
          <w:lang w:val="ky-KG"/>
        </w:rPr>
        <w:t>эскертүү зарыл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6D714B7" w14:textId="5AB5C83C" w:rsidR="002052EA" w:rsidRPr="00A82D37" w:rsidRDefault="00A82D37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 w:rsidRPr="00A82D37">
        <w:rPr>
          <w:rFonts w:ascii="Times New Roman" w:hAnsi="Times New Roman" w:cs="Times New Roman"/>
          <w:color w:val="000000"/>
          <w:sz w:val="24"/>
          <w:szCs w:val="24"/>
          <w:lang w:val="ky-KG"/>
        </w:rPr>
        <w:t>Азчылыктарга тиешеси бар жана чоң резонанска ээ болгон  маанилүү окуялардын бири журналист Улугбек Бабакуловдун окуясы болуп саналат, ал 2010-жылдагы жаңжал  учурунда өзбектерге улутчул кол салууларды жана өзбектер менен байланышкан </w:t>
      </w:r>
      <w:r w:rsidRPr="00A82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y-KG"/>
        </w:rPr>
        <w:t>жалпы кырдаалды </w:t>
      </w:r>
      <w:r w:rsidRPr="00A82D37">
        <w:rPr>
          <w:rFonts w:ascii="Times New Roman" w:hAnsi="Times New Roman" w:cs="Times New Roman"/>
          <w:color w:val="000000"/>
          <w:sz w:val="24"/>
          <w:szCs w:val="24"/>
          <w:lang w:val="ky-KG"/>
        </w:rPr>
        <w:t> сынга алды. </w:t>
      </w:r>
      <w:r w:rsidRPr="00A82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y-KG"/>
        </w:rPr>
        <w:t> </w:t>
      </w:r>
    </w:p>
    <w:p w14:paraId="68D25CA3" w14:textId="501A32B7" w:rsidR="002052EA" w:rsidRPr="00D6089F" w:rsidRDefault="00205F46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Макул болбогондордун үндөрү  жана сын-пикирлери, ошондой эле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укук коргоо органдарынын өкүлдөрү тарабынан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кыянаттык кылуусуна карата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азчылыктардын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айтылган сын пикирлери</w:t>
      </w:r>
      <w:r w:rsidR="0076542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ушул жобого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ылайык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куугунтукка алынган же куугунтукка алынышы мүмкүн болгон башка учурлар</w:t>
      </w:r>
      <w:r w:rsidR="0076542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да орун алган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. Ушуга байланышт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>уу мен Кыргызстандын Ө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кмөтүнө 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>анын өзбек азчылыгынын өкүлү</w:t>
      </w:r>
      <w:r w:rsidR="00CD72F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болгон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укук коргоочу</w:t>
      </w:r>
      <w:r w:rsidR="008314F4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314F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2010-жылдагы окуялардын учурунда милициянын мыкаачылык жөнүндө иликтеген жана </w:t>
      </w:r>
      <w:r w:rsidR="008314F4"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жазган жана улуттар аралык кастыкты козутууга айыпталып өмүр бою эркиндигинен ажыратылган 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>Азимж</w:t>
      </w:r>
      <w:r w:rsidR="008314F4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 Аскаровду бошотуу зарылдыгы жөнүндө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БУУ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>нун А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да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>м укуктары боюнча к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омитетинин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2016-жылдагы эскертүүсүн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аткарууга милдеттенмеси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жөнүндө </w:t>
      </w:r>
      <w:r w:rsidR="008314F4" w:rsidRPr="00D6089F">
        <w:rPr>
          <w:rFonts w:ascii="Times New Roman" w:hAnsi="Times New Roman" w:cs="Times New Roman"/>
          <w:sz w:val="24"/>
          <w:szCs w:val="24"/>
          <w:lang w:val="ky-KG"/>
        </w:rPr>
        <w:t>эскертип кетишим керек</w:t>
      </w:r>
      <w:r w:rsidR="005311D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2018-жылдын май айында </w:t>
      </w:r>
      <w:r w:rsidR="005F4A4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РБЖК </w:t>
      </w:r>
      <w:r w:rsidR="008314F4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дам укуктары боюнча комите</w:t>
      </w:r>
      <w:r w:rsidR="008314F4" w:rsidRPr="00D6089F">
        <w:rPr>
          <w:rFonts w:ascii="Times New Roman" w:hAnsi="Times New Roman" w:cs="Times New Roman"/>
          <w:sz w:val="24"/>
          <w:szCs w:val="24"/>
          <w:lang w:val="ky-KG"/>
        </w:rPr>
        <w:t>т айткан сөздөрүн ырастады, ал “мүчө-мамлекетин Азимжа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 Аскаровдун укугун калыбына келтирүүгө жөндөмсүздүгү </w:t>
      </w:r>
      <w:r w:rsidR="00CD72F0" w:rsidRPr="00D6089F">
        <w:rPr>
          <w:rFonts w:ascii="Times New Roman" w:hAnsi="Times New Roman" w:cs="Times New Roman"/>
          <w:sz w:val="24"/>
          <w:szCs w:val="24"/>
          <w:lang w:val="ky-KG"/>
        </w:rPr>
        <w:t>тууралуу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тынчсыздануусун билдирди</w:t>
      </w:r>
      <w:r w:rsidR="008314F4"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938C915" w14:textId="3AD9F49F" w:rsidR="002052EA" w:rsidRPr="00D6089F" w:rsidRDefault="008314F4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Мен Өкмөт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курмандыктары азч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ылыктардын өкүлдөрү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ал эми </w:t>
      </w:r>
      <w:r w:rsidR="00CD72F0" w:rsidRPr="00D6089F">
        <w:rPr>
          <w:rFonts w:ascii="Times New Roman" w:hAnsi="Times New Roman" w:cs="Times New Roman"/>
          <w:sz w:val="24"/>
          <w:szCs w:val="24"/>
          <w:lang w:val="ky-KG"/>
        </w:rPr>
        <w:t>күнөлүүлөр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кыргыз көпчүлүктүн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өкүлдөрү болгондо, 313-беренесине ылайык каралган иштери боюнча соттук куугунтуктоо жүргүзбөйт экенин бир нече жолу укканмын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42870BBC" w14:textId="19D2EACF" w:rsidR="002052EA" w:rsidRPr="00D6089F" w:rsidRDefault="002052EA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Жалпысынан, мен</w:t>
      </w:r>
      <w:r w:rsidR="00607AF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жарандык коом</w:t>
      </w:r>
      <w:r w:rsidR="00726F6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уюмдарына, укук коргоочуларга жана журналисттерге, 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>алард</w:t>
      </w:r>
      <w:r w:rsidR="00726F6A" w:rsidRPr="00D6089F">
        <w:rPr>
          <w:rFonts w:ascii="Times New Roman" w:hAnsi="Times New Roman" w:cs="Times New Roman"/>
          <w:sz w:val="24"/>
          <w:szCs w:val="24"/>
          <w:lang w:val="ky-KG"/>
        </w:rPr>
        <w:t>ын ичинде азчылыктардын абалын көзөмөлдөгөн жана чагылдыр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>гандарга</w:t>
      </w:r>
      <w:r w:rsidR="00726F6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карата куугунтуктоо же, жок дегенде, кастык жана коркунучтуу кырдаал деп мүнөздөлгөн өсүп жаткан учурлар жөнүндө билдирүүлөрдү алып жаттым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Ушуга байланыштуу 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>мен Кыргызстан “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жарандык коом уюмдары, укук коргооч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>улар жана журналисттер, алард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ын ичинде 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этностук азчылыктардын укуктары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үстүндө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иштегендер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өзүнүн ишин натыйжалуу жана 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>репрессияларда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коркпой аткара алышын камсыздоо үчүн натыйжалуу чараларды көрүүгө” тийиш экендиги боюнча БУУнун Расалык басмырлоонун бардык түрлөрүн жоюу боюнча комитетиндеги кесиптештерим менен  макулмун. </w:t>
      </w:r>
    </w:p>
    <w:p w14:paraId="51DA14B8" w14:textId="71051F0F" w:rsidR="002052EA" w:rsidRPr="00D6089F" w:rsidRDefault="00CD72F0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Ушул жана башка факторлор 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азчылыктардын катарындагы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журналисттер жана 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>азчылыктар</w:t>
      </w:r>
      <w:r w:rsidR="003D7A7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D7A7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ушул менен байланышкан башка маселелер 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>жөнүндө</w:t>
      </w:r>
      <w:r w:rsidR="003D7A7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жазган </w:t>
      </w:r>
      <w:r w:rsidR="005B740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D7A7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башка адамдар камалуу жана коркутулуу  тобокелдигин болтурбоо үчүн социалдык тармактарды 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абдан этият </w:t>
      </w:r>
      <w:r w:rsidR="003D7A7F" w:rsidRPr="00D6089F">
        <w:rPr>
          <w:rFonts w:ascii="Times New Roman" w:hAnsi="Times New Roman" w:cs="Times New Roman"/>
          <w:sz w:val="24"/>
          <w:szCs w:val="24"/>
          <w:lang w:val="ky-KG"/>
        </w:rPr>
        <w:t>менен колдонушат жана активдүү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лүк эмес пассивдүүлүк көрсөтүшөрүн билдирет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3659C67D" w14:textId="01BD6882" w:rsidR="002052EA" w:rsidRPr="00D6089F" w:rsidRDefault="003D7A7F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2010-жылы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Ошто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гу окуялардын контекстинде буга байланыштуу темада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54080E" w:rsidRPr="00D6089F">
        <w:rPr>
          <w:rFonts w:ascii="Times New Roman" w:hAnsi="Times New Roman" w:cs="Times New Roman"/>
          <w:sz w:val="24"/>
          <w:szCs w:val="24"/>
          <w:lang w:val="ky-KG"/>
        </w:rPr>
        <w:t>“Э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кстремисттик</w:t>
      </w:r>
      <w:r w:rsidR="0054080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аракеттерге каршылык көрсөтүү ж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өнүндө</w:t>
      </w:r>
      <w:r w:rsidR="0054080E" w:rsidRPr="00D6089F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4080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мыйзамда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экстремисттик</w:t>
      </w:r>
      <w:r w:rsidR="0054080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деп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4080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каралуучу жосундардын 13 түрү каралды,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бирок</w:t>
      </w:r>
      <w:r w:rsidR="0054080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анда “экстремизм” бул эмне экенин так аныктаган термин жок, бул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субъектив</w:t>
      </w:r>
      <w:r w:rsidR="0054080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дүү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чечмелөө</w:t>
      </w:r>
      <w:r w:rsidR="0054080E" w:rsidRPr="00D6089F">
        <w:rPr>
          <w:rFonts w:ascii="Times New Roman" w:hAnsi="Times New Roman" w:cs="Times New Roman"/>
          <w:sz w:val="24"/>
          <w:szCs w:val="24"/>
          <w:lang w:val="ky-KG"/>
        </w:rPr>
        <w:t>гө жол берет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2D20759D" w14:textId="37E3C26B" w:rsidR="002052EA" w:rsidRPr="00D6089F" w:rsidRDefault="0054080E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ур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унку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Жазык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кодексинин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299-беренесинде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(азыркы учурда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жаңы Жазык кодексинин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313-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беренеси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“расалык, этностук, улуттук, диний же региондор ортосундагы кастыкты (араздашууну) козутуу”  менен байланышкан кылмыштар каралган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жана ал мамлекеттик органдар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тарабынан 2018-жылы жеке адамдардын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катышуусу менен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57 кылмыш иштеринде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C54FD0" w:rsidRPr="00D6089F">
        <w:rPr>
          <w:rFonts w:ascii="Times New Roman" w:hAnsi="Times New Roman" w:cs="Times New Roman"/>
          <w:sz w:val="24"/>
          <w:szCs w:val="24"/>
          <w:lang w:val="ky-KG"/>
        </w:rPr>
        <w:t>уюмдарга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же </w:t>
      </w:r>
      <w:r w:rsidR="00C54FD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адамдардын 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топтор</w:t>
      </w:r>
      <w:r w:rsidR="00C54FD0" w:rsidRPr="00D6089F">
        <w:rPr>
          <w:rFonts w:ascii="Times New Roman" w:hAnsi="Times New Roman" w:cs="Times New Roman"/>
          <w:sz w:val="24"/>
          <w:szCs w:val="24"/>
          <w:lang w:val="ky-KG"/>
        </w:rPr>
        <w:t>уна каршы 80 иштеринде колдонулган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C54FD0" w:rsidRPr="00D6089F">
        <w:rPr>
          <w:rFonts w:ascii="Times New Roman" w:hAnsi="Times New Roman" w:cs="Times New Roman"/>
          <w:sz w:val="24"/>
          <w:szCs w:val="24"/>
          <w:lang w:val="ky-KG"/>
        </w:rPr>
        <w:t>Макул болбогон азчылыктардын үндөрүн  жана Өкмөттүн саясатын сынга алган пикирлерди басып салуу үчүн мамлекеттик органдар тарабынан Жазык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кодексинин </w:t>
      </w:r>
      <w:r w:rsidR="00C54FD0" w:rsidRPr="00D6089F">
        <w:rPr>
          <w:rFonts w:ascii="Times New Roman" w:hAnsi="Times New Roman" w:cs="Times New Roman"/>
          <w:sz w:val="24"/>
          <w:szCs w:val="24"/>
          <w:lang w:val="ky-KG"/>
        </w:rPr>
        <w:t>бул жобосун колдонуу жөнүндө кооптонуулар кайрадан айтылган</w:t>
      </w:r>
      <w:r w:rsidR="002052EA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14CD775" w14:textId="32FD9F69" w:rsidR="002052EA" w:rsidRPr="00D6089F" w:rsidRDefault="002052EA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Бул </w:t>
      </w:r>
      <w:r w:rsidR="001F662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кооптонууларга жана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коркуу</w:t>
      </w:r>
      <w:r w:rsidR="001F6621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ларга көңүл бурбоо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мүмкүн эмес. Жогор</w:t>
      </w:r>
      <w:r w:rsidR="001F6621" w:rsidRPr="00D6089F">
        <w:rPr>
          <w:rFonts w:ascii="Times New Roman" w:hAnsi="Times New Roman" w:cs="Times New Roman"/>
          <w:sz w:val="24"/>
          <w:szCs w:val="24"/>
          <w:lang w:val="ky-KG"/>
        </w:rPr>
        <w:t>ку соттун 2016-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жылдагы маалыматтары экстремизм менен байланышкан айыпт</w:t>
      </w:r>
      <w:r w:rsidR="001F6621" w:rsidRPr="00D6089F">
        <w:rPr>
          <w:rFonts w:ascii="Times New Roman" w:hAnsi="Times New Roman" w:cs="Times New Roman"/>
          <w:sz w:val="24"/>
          <w:szCs w:val="24"/>
          <w:lang w:val="ky-KG"/>
        </w:rPr>
        <w:t>оо өкүмдөрүнүн болжол менен 60%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га жакыны азчылыктын өкүлдөрүнө тиешелүү экендигин көрсөткөн, </w:t>
      </w:r>
      <w:r w:rsidR="00BE0857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ал эми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өзбектер</w:t>
      </w:r>
      <w:r w:rsidR="0060071F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алардын 54%ын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A353E" w:rsidRPr="00D6089F">
        <w:rPr>
          <w:rFonts w:ascii="Times New Roman" w:hAnsi="Times New Roman" w:cs="Times New Roman"/>
          <w:sz w:val="24"/>
          <w:szCs w:val="24"/>
          <w:lang w:val="ky-KG"/>
        </w:rPr>
        <w:t>түздү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46D9589C" w14:textId="77777777" w:rsidR="00BE0857" w:rsidRPr="00D6089F" w:rsidRDefault="00BE0857" w:rsidP="002052E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80BFD47" w14:textId="78749878" w:rsidR="00243CE6" w:rsidRPr="00D6089F" w:rsidRDefault="00243CE6" w:rsidP="00243CE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>11. Жаранды</w:t>
      </w:r>
      <w:r w:rsidR="00F13070" w:rsidRPr="00D6089F"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="00542118"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 </w:t>
      </w: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жаңы </w:t>
      </w:r>
      <w:r w:rsidR="00542118" w:rsidRPr="00D6089F">
        <w:rPr>
          <w:rFonts w:ascii="Times New Roman" w:hAnsi="Times New Roman" w:cs="Times New Roman"/>
          <w:b/>
          <w:sz w:val="24"/>
          <w:szCs w:val="24"/>
          <w:lang w:val="ky-KG"/>
        </w:rPr>
        <w:t>мамиле</w:t>
      </w:r>
      <w:r w:rsidR="00F13070" w:rsidRPr="00D608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14:paraId="5F007BE0" w14:textId="52DDB815" w:rsidR="00243CE6" w:rsidRPr="00D6089F" w:rsidRDefault="00F13070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Кыргызстандын Өкмөтү тарабынан сунушталган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жаранды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ктын жаңы концепциясына байланыштуу бардык кыргызстандыктардын улуттук жарандыгына эмес, кыргыздардын этностук таандыктыгына багытталат деген бир катар кооптонуулар айтылган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Республикасында </w:t>
      </w:r>
      <w:r w:rsidR="001410CB" w:rsidRPr="00D6089F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арандык улутту куруу концепциясында камтылган жаңы </w:t>
      </w:r>
      <w:r w:rsidR="00542118" w:rsidRPr="00D6089F">
        <w:rPr>
          <w:rFonts w:ascii="Times New Roman" w:hAnsi="Times New Roman" w:cs="Times New Roman"/>
          <w:sz w:val="24"/>
          <w:szCs w:val="24"/>
          <w:lang w:val="ky-KG"/>
        </w:rPr>
        <w:t>мамиле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“К</w:t>
      </w:r>
      <w:r w:rsidR="00BE0857" w:rsidRPr="00D6089F">
        <w:rPr>
          <w:rFonts w:ascii="Times New Roman" w:hAnsi="Times New Roman" w:cs="Times New Roman"/>
          <w:sz w:val="24"/>
          <w:szCs w:val="24"/>
          <w:lang w:val="ky-KG"/>
        </w:rPr>
        <w:t>ыргыз Ж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аран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ы”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542118" w:rsidRPr="00D6089F">
        <w:rPr>
          <w:rFonts w:ascii="Times New Roman" w:hAnsi="Times New Roman" w:cs="Times New Roman"/>
          <w:sz w:val="24"/>
          <w:szCs w:val="24"/>
          <w:lang w:val="ky-KG"/>
        </w:rPr>
        <w:t>ошону менен бирге</w:t>
      </w:r>
      <w:r w:rsidR="001410CB" w:rsidRPr="00D6089F">
        <w:rPr>
          <w:rFonts w:ascii="Times New Roman" w:hAnsi="Times New Roman" w:cs="Times New Roman"/>
          <w:sz w:val="24"/>
          <w:szCs w:val="24"/>
          <w:lang w:val="ky-KG"/>
        </w:rPr>
        <w:t>, “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жарандык улут Кыргыз Жаран</w:t>
      </w:r>
      <w:r w:rsidR="001410CB" w:rsidRPr="00D6089F">
        <w:rPr>
          <w:rFonts w:ascii="Times New Roman" w:hAnsi="Times New Roman" w:cs="Times New Roman"/>
          <w:sz w:val="24"/>
          <w:szCs w:val="24"/>
          <w:lang w:val="ky-KG"/>
        </w:rPr>
        <w:t>ынын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социалдык-экономикалык жана коомдук-саяс</w:t>
      </w:r>
      <w:r w:rsidR="001410CB" w:rsidRPr="00D6089F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542118" w:rsidRPr="00D6089F">
        <w:rPr>
          <w:rFonts w:ascii="Times New Roman" w:hAnsi="Times New Roman" w:cs="Times New Roman"/>
          <w:sz w:val="24"/>
          <w:szCs w:val="24"/>
          <w:lang w:val="ky-KG"/>
        </w:rPr>
        <w:t>й турмушка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42118" w:rsidRPr="00D6089F">
        <w:rPr>
          <w:rFonts w:ascii="Times New Roman" w:hAnsi="Times New Roman" w:cs="Times New Roman"/>
          <w:sz w:val="24"/>
          <w:szCs w:val="24"/>
          <w:lang w:val="ky-KG"/>
        </w:rPr>
        <w:t>катышуусу үчүн</w:t>
      </w:r>
      <w:r w:rsidR="0018712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бирдей шарттарды жана мүмкүнчүлүктөрдү түзүү</w:t>
      </w:r>
      <w:r w:rsidR="00542118" w:rsidRPr="00D6089F">
        <w:rPr>
          <w:rFonts w:ascii="Times New Roman" w:hAnsi="Times New Roman" w:cs="Times New Roman"/>
          <w:sz w:val="24"/>
          <w:szCs w:val="24"/>
          <w:lang w:val="ky-KG"/>
        </w:rPr>
        <w:t>, ар түрдүүлүктү сактоо жана коомдогу толеранттуулукту жогорулатуу жолу менен жетишилет</w:t>
      </w:r>
      <w:r w:rsidR="00187126" w:rsidRPr="00D6089F">
        <w:rPr>
          <w:rFonts w:ascii="Times New Roman" w:hAnsi="Times New Roman" w:cs="Times New Roman"/>
          <w:sz w:val="24"/>
          <w:szCs w:val="24"/>
          <w:lang w:val="ky-KG"/>
        </w:rPr>
        <w:t>” дегенди билдирет</w:t>
      </w:r>
      <w:r w:rsidR="00542118" w:rsidRPr="00D6089F">
        <w:rPr>
          <w:rFonts w:ascii="Times New Roman" w:hAnsi="Times New Roman" w:cs="Times New Roman"/>
          <w:sz w:val="24"/>
          <w:szCs w:val="24"/>
          <w:lang w:val="ky-KG"/>
        </w:rPr>
        <w:t>, кийин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BE0857" w:rsidRPr="00D6089F">
        <w:rPr>
          <w:rFonts w:ascii="Times New Roman" w:hAnsi="Times New Roman" w:cs="Times New Roman"/>
          <w:sz w:val="24"/>
          <w:szCs w:val="24"/>
          <w:lang w:val="ky-KG"/>
        </w:rPr>
        <w:t>балким,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кыргыз тилине жана маданиятына басым жасоо менен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азчылыктарды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кыйла даражада четте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калтыруу менен өлкөнүн этностук курамын кандайдыр бир олут</w:t>
      </w:r>
      <w:r w:rsidR="00BE0857" w:rsidRPr="00D6089F">
        <w:rPr>
          <w:rFonts w:ascii="Times New Roman" w:hAnsi="Times New Roman" w:cs="Times New Roman"/>
          <w:sz w:val="24"/>
          <w:szCs w:val="24"/>
          <w:lang w:val="ky-KG"/>
        </w:rPr>
        <w:t>туу  чагылдыруу жокко чыгарылат.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Мисалы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, документ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>тин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>стратегиялык максаттар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жарандарды мамлекеттик тил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ди 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>үйрөнүүгө  дем берүү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>кызыктыруу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CA5EA9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>аны окутууда сапатын жогорулатуу мүмкүнчүлүгүн камтыйт деп баяндалса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,  анда азчылык тилдеринде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окутуу жөнүндө эч айтылбайт, жөн гана “көп тилдүү билим берүү”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 расмий, 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>эне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чет тилдерди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үйрөнүү үчүн “мүмкүнчүлүктөрдү” өнүктүрүү  максаты тууралуу айтылат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309D1D5D" w14:textId="7B841AB5" w:rsidR="00243CE6" w:rsidRPr="00D6089F" w:rsidRDefault="00243CE6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Бул азчылык тилдеринде билим берүү жөн эле 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>азайбастан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>бир кыйла кыскартылышы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же ал тургай, балким, жокко чыгарылышы мүмкүн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>дүгүн көрсөтөт,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бул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өлкөнүн 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адам укуктары боюнча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милдеттенмелери менен шайкеш келбейт</w:t>
      </w:r>
      <w:r w:rsidR="0004738A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деп эсептейм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0103AC8" w14:textId="77777777" w:rsidR="00AE4546" w:rsidRPr="00D6089F" w:rsidRDefault="00AE4546" w:rsidP="00243CE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67C3C39" w14:textId="77777777" w:rsidR="00243CE6" w:rsidRPr="00D6089F" w:rsidRDefault="00243CE6" w:rsidP="00243CE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b/>
          <w:sz w:val="24"/>
          <w:szCs w:val="24"/>
          <w:lang w:val="ky-KG"/>
        </w:rPr>
        <w:t>12. Миссиянын корутунду эскертүүлөрү</w:t>
      </w:r>
    </w:p>
    <w:p w14:paraId="371F1C77" w14:textId="4FCF5BEA" w:rsidR="00243CE6" w:rsidRPr="00D6089F" w:rsidRDefault="00141726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Мен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өзү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мд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он эки күндүк иш сапарымдын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жүрүшүндө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улуттук да регионалдык да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өкмөттүк деңгээлде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кызыкдар тараптардын эң кеңири чөйрөсү менен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, ошондой эле эл аралык уюмдар, ӨЭУ, азчылык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тарды козгогон ар кандай аспектилери менен алектенген мекемелер, жана, айрыкча, ар кандай аймактарда азчылык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жамааттарынын жана алардын өкүлдөрүнүн өздөрү  менен жолугушууга аракет кылдым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3F93DF31" w14:textId="73BE25D1" w:rsidR="00243CE6" w:rsidRPr="00D6089F" w:rsidRDefault="007F66A5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Мен Т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ышкы иштер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инистрлиги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Билим берүү жана илим м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инистрлиги,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Ички иштер м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инистрлиги, Улуттук статистика комит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ети, Мамлекеттик каттоо кызматы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ергиликтүү өз алдынча башкаруу </w:t>
      </w:r>
      <w:r w:rsidR="009F54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иштери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жана этностор аралык мамилелер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 боюнча мамлекеттик агенттиги</w:t>
      </w:r>
      <w:r w:rsidR="009F5495" w:rsidRPr="00D6089F">
        <w:rPr>
          <w:rFonts w:ascii="Times New Roman" w:hAnsi="Times New Roman" w:cs="Times New Roman"/>
          <w:sz w:val="24"/>
          <w:szCs w:val="24"/>
          <w:lang w:val="ky-KG"/>
        </w:rPr>
        <w:t>, Дин иштери боюнча мамлекеттик комиссиясы, Мамлекеттик кадрдык кызматы, А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кыйкатчы</w:t>
      </w:r>
      <w:r w:rsidR="009F5495" w:rsidRPr="00D6089F">
        <w:rPr>
          <w:rFonts w:ascii="Times New Roman" w:hAnsi="Times New Roman" w:cs="Times New Roman"/>
          <w:sz w:val="24"/>
          <w:szCs w:val="24"/>
          <w:lang w:val="ky-KG"/>
        </w:rPr>
        <w:t>нын аппараты, Э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мгек жана социа</w:t>
      </w:r>
      <w:r w:rsidR="009F5495" w:rsidRPr="00D6089F">
        <w:rPr>
          <w:rFonts w:ascii="Times New Roman" w:hAnsi="Times New Roman" w:cs="Times New Roman"/>
          <w:sz w:val="24"/>
          <w:szCs w:val="24"/>
          <w:lang w:val="ky-KG"/>
        </w:rPr>
        <w:t>лдык өнүктүрүү министрлиги, Жогорку сот, Ю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стиция </w:t>
      </w:r>
      <w:r w:rsidR="009F5495"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инистрлиги, </w:t>
      </w:r>
      <w:r w:rsidR="009F5495" w:rsidRPr="00D6089F">
        <w:rPr>
          <w:rFonts w:ascii="Times New Roman" w:hAnsi="Times New Roman" w:cs="Times New Roman"/>
          <w:sz w:val="24"/>
          <w:szCs w:val="24"/>
          <w:lang w:val="ky-KG"/>
        </w:rPr>
        <w:t>Башкы прокуратура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, Саламаттык сактоо </w:t>
      </w:r>
      <w:r w:rsidR="009F5495" w:rsidRPr="00D6089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инистрлиги</w:t>
      </w:r>
      <w:r w:rsidR="009F5495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Адам укуктары боюнча улуттук координациялык кеңеш сыяктуу  бир катар министрликтердин жана башка мамлекеттик түзүмдөрдүн чоң мансаптагы өкүлдөрү менен жолуктум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6E62C1A" w14:textId="661E44D6" w:rsidR="00243CE6" w:rsidRPr="00D6089F" w:rsidRDefault="00243CE6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Мен</w:t>
      </w:r>
      <w:r w:rsidR="00607AF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иш сапарым менен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борбор шаарга</w:t>
      </w:r>
      <w:r w:rsidR="00607AF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гана барбастан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, Ош, Жалал-Абад жана Баткен облустарына да барып, жергиликтүү бийлик, жарандык коом уюмдарынын жана азчылык жамааттарын</w:t>
      </w:r>
      <w:r w:rsidR="00607AFB" w:rsidRPr="00D6089F">
        <w:rPr>
          <w:rFonts w:ascii="Times New Roman" w:hAnsi="Times New Roman" w:cs="Times New Roman"/>
          <w:sz w:val="24"/>
          <w:szCs w:val="24"/>
          <w:lang w:val="ky-KG"/>
        </w:rPr>
        <w:t>ын өкүлдөрү менен жолугуша алдым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73697FE" w14:textId="49ABC434" w:rsidR="00243CE6" w:rsidRPr="00D6089F" w:rsidRDefault="00243CE6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Мени менен жолуккандардын бардыгын</w:t>
      </w:r>
      <w:r w:rsidR="00886A00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мен алардын өлкөдө адам укугу боюнча азчылыкт</w:t>
      </w:r>
      <w:r w:rsidR="00A9498D" w:rsidRPr="00D6089F">
        <w:rPr>
          <w:rFonts w:ascii="Times New Roman" w:hAnsi="Times New Roman" w:cs="Times New Roman"/>
          <w:sz w:val="24"/>
          <w:szCs w:val="24"/>
          <w:lang w:val="ky-KG"/>
        </w:rPr>
        <w:t>ард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ын абалын жакшы түшүнүү жана баалоо үчүн ачык диалогко </w:t>
      </w:r>
      <w:r w:rsidR="005635AE" w:rsidRPr="00D6089F">
        <w:rPr>
          <w:rFonts w:ascii="Times New Roman" w:hAnsi="Times New Roman" w:cs="Times New Roman"/>
          <w:sz w:val="24"/>
          <w:szCs w:val="24"/>
          <w:lang w:val="ky-KG"/>
        </w:rPr>
        <w:t>катышууга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даярдыгы үчүн ыраазычылык билдиргим келет.</w:t>
      </w:r>
    </w:p>
    <w:p w14:paraId="32D50A4E" w14:textId="12A7C6B3" w:rsidR="00BE4444" w:rsidRPr="00D6089F" w:rsidRDefault="00BE4444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lastRenderedPageBreak/>
        <w:t>М</w:t>
      </w:r>
      <w:r w:rsidR="00A9498D" w:rsidRPr="00D6089F">
        <w:rPr>
          <w:rFonts w:ascii="Times New Roman" w:hAnsi="Times New Roman" w:cs="Times New Roman"/>
          <w:sz w:val="24"/>
          <w:szCs w:val="24"/>
          <w:lang w:val="ky-KG"/>
        </w:rPr>
        <w:t>иссияга чейин жана анын учурунда Өкмөттүн кызматташуусунан сырткары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>, мен БУУ</w:t>
      </w:r>
      <w:r w:rsidR="00A9498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нун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9498D" w:rsidRPr="00D6089F">
        <w:rPr>
          <w:rFonts w:ascii="Times New Roman" w:hAnsi="Times New Roman" w:cs="Times New Roman"/>
          <w:sz w:val="24"/>
          <w:szCs w:val="24"/>
          <w:lang w:val="ky-KG"/>
        </w:rPr>
        <w:t>Өлкөлүк топторун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ун башкармалыгын</w:t>
      </w:r>
      <w:r w:rsidR="00886A00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A9498D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жана  Адам укуктары боюнча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Жогорку комиссарынын </w:t>
      </w:r>
      <w:r w:rsidR="00A9498D" w:rsidRPr="00D6089F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ашкармалыгын</w:t>
      </w:r>
      <w:r w:rsidR="00886A00" w:rsidRPr="00D6089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Борбордук Азия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өлкөлөрү </w:t>
      </w:r>
      <w:r w:rsidR="00243CE6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үчүн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Региондук бөлүмүн</w:t>
      </w:r>
      <w:r w:rsidR="00886A00" w:rsidRPr="00D6089F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алардын баалуу жардамы үчүн ыраазычылык билдиргим келет.</w:t>
      </w:r>
    </w:p>
    <w:p w14:paraId="0CFCABB1" w14:textId="2F385D89" w:rsidR="00243CE6" w:rsidRPr="00D6089F" w:rsidRDefault="00243CE6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Бул </w:t>
      </w:r>
      <w:r w:rsidR="00BE4444" w:rsidRPr="00D6089F">
        <w:rPr>
          <w:rFonts w:ascii="Times New Roman" w:hAnsi="Times New Roman" w:cs="Times New Roman"/>
          <w:sz w:val="24"/>
          <w:szCs w:val="24"/>
          <w:lang w:val="ky-KG"/>
        </w:rPr>
        <w:t>билдирүү 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енин алдын ала </w:t>
      </w:r>
      <w:r w:rsidR="00BE4444" w:rsidRPr="00D6089F">
        <w:rPr>
          <w:rFonts w:ascii="Times New Roman" w:hAnsi="Times New Roman" w:cs="Times New Roman"/>
          <w:sz w:val="24"/>
          <w:szCs w:val="24"/>
          <w:lang w:val="ky-KG"/>
        </w:rPr>
        <w:t>эскертүүлөрүмдү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гана камтыйт. Мен</w:t>
      </w:r>
      <w:r w:rsidR="00BE444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өзүмдүн </w:t>
      </w:r>
      <w:r w:rsidR="0081096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жыйынтыктоочу баяндамамды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2021-жыл</w:t>
      </w:r>
      <w:r w:rsidR="00BE4444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дын март айында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Бириккен Улуттар Уюмунун Адам укуктары боюнча кеңешинин сессиясында </w:t>
      </w:r>
      <w:r w:rsidR="00C73DEE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тапшырам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81096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2020-жылдын сентябрына чейин 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бардык кызыкдар адамдардан жана уюмдардан </w:t>
      </w:r>
      <w:r w:rsidR="00FE165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кайрылууларды </w:t>
      </w:r>
      <w:r w:rsidR="0081096B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 кабыл алам</w:t>
      </w:r>
      <w:r w:rsidRPr="00D6089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4535C86" w14:textId="1F91EE21" w:rsidR="00243CE6" w:rsidRPr="00D6089F" w:rsidRDefault="00243CE6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2019-жылдын 17-декабры</w:t>
      </w:r>
      <w:r w:rsidR="00886A00" w:rsidRPr="00D6089F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513575F8" w14:textId="174A7C5E" w:rsidR="00243CE6" w:rsidRPr="00886A00" w:rsidRDefault="00886A00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089F">
        <w:rPr>
          <w:rFonts w:ascii="Times New Roman" w:hAnsi="Times New Roman" w:cs="Times New Roman"/>
          <w:sz w:val="24"/>
          <w:szCs w:val="24"/>
          <w:lang w:val="ky-KG"/>
        </w:rPr>
        <w:t>Бишкек шаары.</w:t>
      </w:r>
    </w:p>
    <w:p w14:paraId="5C6DA99D" w14:textId="2F46FBC5" w:rsidR="00373390" w:rsidRPr="00C84743" w:rsidRDefault="00373390" w:rsidP="00243CE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373390" w:rsidRPr="00C8474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0774" w14:textId="77777777" w:rsidR="002A0FDB" w:rsidRDefault="002A0FDB" w:rsidP="000D0406">
      <w:pPr>
        <w:spacing w:after="0" w:line="240" w:lineRule="auto"/>
      </w:pPr>
      <w:r>
        <w:separator/>
      </w:r>
    </w:p>
  </w:endnote>
  <w:endnote w:type="continuationSeparator" w:id="0">
    <w:p w14:paraId="3C28558F" w14:textId="77777777" w:rsidR="002A0FDB" w:rsidRDefault="002A0FDB" w:rsidP="000D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863FD" w14:textId="77777777" w:rsidR="002A0FDB" w:rsidRDefault="002A0FDB" w:rsidP="000D0406">
      <w:pPr>
        <w:spacing w:after="0" w:line="240" w:lineRule="auto"/>
      </w:pPr>
      <w:r>
        <w:separator/>
      </w:r>
    </w:p>
  </w:footnote>
  <w:footnote w:type="continuationSeparator" w:id="0">
    <w:p w14:paraId="08327B54" w14:textId="77777777" w:rsidR="002A0FDB" w:rsidRDefault="002A0FDB" w:rsidP="000D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75076"/>
      <w:docPartObj>
        <w:docPartGallery w:val="Page Numbers (Top of Page)"/>
        <w:docPartUnique/>
      </w:docPartObj>
    </w:sdtPr>
    <w:sdtEndPr/>
    <w:sdtContent>
      <w:p w14:paraId="5E09999E" w14:textId="103F8CF3" w:rsidR="00B17427" w:rsidRDefault="00B1742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420" w:rsidRPr="00B44420">
          <w:rPr>
            <w:noProof/>
            <w:lang w:val="fr-FR"/>
          </w:rPr>
          <w:t>17</w:t>
        </w:r>
        <w:r>
          <w:fldChar w:fldCharType="end"/>
        </w:r>
      </w:p>
    </w:sdtContent>
  </w:sdt>
  <w:p w14:paraId="396E5BC9" w14:textId="77777777" w:rsidR="00B17427" w:rsidRDefault="00B17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EE0C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04061"/>
    <w:multiLevelType w:val="hybridMultilevel"/>
    <w:tmpl w:val="793670D6"/>
    <w:lvl w:ilvl="0" w:tplc="DD6626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7"/>
    <w:rsid w:val="000057F7"/>
    <w:rsid w:val="000063BD"/>
    <w:rsid w:val="0000696A"/>
    <w:rsid w:val="00006BC0"/>
    <w:rsid w:val="000117D8"/>
    <w:rsid w:val="000168ED"/>
    <w:rsid w:val="000200A3"/>
    <w:rsid w:val="000223E3"/>
    <w:rsid w:val="0002281E"/>
    <w:rsid w:val="000249C0"/>
    <w:rsid w:val="00024B0C"/>
    <w:rsid w:val="0002629E"/>
    <w:rsid w:val="000270C9"/>
    <w:rsid w:val="00031C21"/>
    <w:rsid w:val="00040118"/>
    <w:rsid w:val="0004429A"/>
    <w:rsid w:val="00044D17"/>
    <w:rsid w:val="00046EC2"/>
    <w:rsid w:val="0004738A"/>
    <w:rsid w:val="00047A72"/>
    <w:rsid w:val="00052820"/>
    <w:rsid w:val="00052FB8"/>
    <w:rsid w:val="0005735D"/>
    <w:rsid w:val="00061A03"/>
    <w:rsid w:val="00061AAE"/>
    <w:rsid w:val="00063BD0"/>
    <w:rsid w:val="00066A8A"/>
    <w:rsid w:val="00071B9C"/>
    <w:rsid w:val="00091968"/>
    <w:rsid w:val="000961C9"/>
    <w:rsid w:val="000A3761"/>
    <w:rsid w:val="000A79DF"/>
    <w:rsid w:val="000B1285"/>
    <w:rsid w:val="000B3C62"/>
    <w:rsid w:val="000B4504"/>
    <w:rsid w:val="000B4BDC"/>
    <w:rsid w:val="000B51D7"/>
    <w:rsid w:val="000B7C85"/>
    <w:rsid w:val="000D0406"/>
    <w:rsid w:val="000D3F90"/>
    <w:rsid w:val="000E144D"/>
    <w:rsid w:val="000E5AFD"/>
    <w:rsid w:val="000E6040"/>
    <w:rsid w:val="000E681A"/>
    <w:rsid w:val="000F0A7E"/>
    <w:rsid w:val="00101C05"/>
    <w:rsid w:val="0010268D"/>
    <w:rsid w:val="001035DF"/>
    <w:rsid w:val="00106662"/>
    <w:rsid w:val="0011613E"/>
    <w:rsid w:val="001369B4"/>
    <w:rsid w:val="001410CB"/>
    <w:rsid w:val="00141726"/>
    <w:rsid w:val="00141EA9"/>
    <w:rsid w:val="001476C9"/>
    <w:rsid w:val="00154556"/>
    <w:rsid w:val="001564F4"/>
    <w:rsid w:val="00162022"/>
    <w:rsid w:val="00163D6C"/>
    <w:rsid w:val="00174060"/>
    <w:rsid w:val="00181610"/>
    <w:rsid w:val="00182DF7"/>
    <w:rsid w:val="00187126"/>
    <w:rsid w:val="00192919"/>
    <w:rsid w:val="001938E7"/>
    <w:rsid w:val="00195BB9"/>
    <w:rsid w:val="001963B3"/>
    <w:rsid w:val="00197E02"/>
    <w:rsid w:val="001A22DD"/>
    <w:rsid w:val="001A4CDB"/>
    <w:rsid w:val="001C09AB"/>
    <w:rsid w:val="001C454D"/>
    <w:rsid w:val="001D1118"/>
    <w:rsid w:val="001D5337"/>
    <w:rsid w:val="001E4721"/>
    <w:rsid w:val="001E5401"/>
    <w:rsid w:val="001E6668"/>
    <w:rsid w:val="001E728A"/>
    <w:rsid w:val="001E766C"/>
    <w:rsid w:val="001F0C55"/>
    <w:rsid w:val="001F11B6"/>
    <w:rsid w:val="001F42A4"/>
    <w:rsid w:val="001F464E"/>
    <w:rsid w:val="001F6621"/>
    <w:rsid w:val="001F7607"/>
    <w:rsid w:val="00201998"/>
    <w:rsid w:val="002052EA"/>
    <w:rsid w:val="00205F46"/>
    <w:rsid w:val="00211B9A"/>
    <w:rsid w:val="002269E5"/>
    <w:rsid w:val="00233360"/>
    <w:rsid w:val="002428E2"/>
    <w:rsid w:val="00243CE6"/>
    <w:rsid w:val="00244B6B"/>
    <w:rsid w:val="00245591"/>
    <w:rsid w:val="002520BC"/>
    <w:rsid w:val="00255CC9"/>
    <w:rsid w:val="00266271"/>
    <w:rsid w:val="00267BFF"/>
    <w:rsid w:val="002755A9"/>
    <w:rsid w:val="00280319"/>
    <w:rsid w:val="002809E9"/>
    <w:rsid w:val="002831F6"/>
    <w:rsid w:val="0028653E"/>
    <w:rsid w:val="002939D6"/>
    <w:rsid w:val="002A0751"/>
    <w:rsid w:val="002A0FDB"/>
    <w:rsid w:val="002A531D"/>
    <w:rsid w:val="002B2B6A"/>
    <w:rsid w:val="002B2E5A"/>
    <w:rsid w:val="002B5676"/>
    <w:rsid w:val="002C1283"/>
    <w:rsid w:val="002C2F8F"/>
    <w:rsid w:val="002C3437"/>
    <w:rsid w:val="002C4409"/>
    <w:rsid w:val="002E6FF1"/>
    <w:rsid w:val="002F09FA"/>
    <w:rsid w:val="002F1F19"/>
    <w:rsid w:val="002F2AA2"/>
    <w:rsid w:val="002F63C2"/>
    <w:rsid w:val="00301CAF"/>
    <w:rsid w:val="00313A0D"/>
    <w:rsid w:val="00316B8F"/>
    <w:rsid w:val="00323FE3"/>
    <w:rsid w:val="0032455F"/>
    <w:rsid w:val="00332063"/>
    <w:rsid w:val="00333E0D"/>
    <w:rsid w:val="00334095"/>
    <w:rsid w:val="0033425A"/>
    <w:rsid w:val="00335FE0"/>
    <w:rsid w:val="00344D94"/>
    <w:rsid w:val="0034713C"/>
    <w:rsid w:val="0035128C"/>
    <w:rsid w:val="003523F7"/>
    <w:rsid w:val="00352B71"/>
    <w:rsid w:val="00355868"/>
    <w:rsid w:val="00355AB5"/>
    <w:rsid w:val="00360DD3"/>
    <w:rsid w:val="0036578D"/>
    <w:rsid w:val="00366046"/>
    <w:rsid w:val="00366D7A"/>
    <w:rsid w:val="00367CE7"/>
    <w:rsid w:val="003710EB"/>
    <w:rsid w:val="003715F7"/>
    <w:rsid w:val="00372A36"/>
    <w:rsid w:val="00373390"/>
    <w:rsid w:val="003775E6"/>
    <w:rsid w:val="003803DC"/>
    <w:rsid w:val="00390AB1"/>
    <w:rsid w:val="003949B7"/>
    <w:rsid w:val="003A11A7"/>
    <w:rsid w:val="003B25C6"/>
    <w:rsid w:val="003C35A2"/>
    <w:rsid w:val="003C62DD"/>
    <w:rsid w:val="003D5646"/>
    <w:rsid w:val="003D6E07"/>
    <w:rsid w:val="003D7A7F"/>
    <w:rsid w:val="003E42BC"/>
    <w:rsid w:val="003E52CC"/>
    <w:rsid w:val="003E5EB6"/>
    <w:rsid w:val="003F1199"/>
    <w:rsid w:val="003F50BE"/>
    <w:rsid w:val="003F7DED"/>
    <w:rsid w:val="00417A3F"/>
    <w:rsid w:val="00431803"/>
    <w:rsid w:val="004327EB"/>
    <w:rsid w:val="00437459"/>
    <w:rsid w:val="0044164D"/>
    <w:rsid w:val="004505BB"/>
    <w:rsid w:val="004513C8"/>
    <w:rsid w:val="00454D45"/>
    <w:rsid w:val="00470D90"/>
    <w:rsid w:val="004A0BB2"/>
    <w:rsid w:val="004A1F04"/>
    <w:rsid w:val="004A2E8C"/>
    <w:rsid w:val="004A5463"/>
    <w:rsid w:val="004A6B0F"/>
    <w:rsid w:val="004B0A63"/>
    <w:rsid w:val="004C789D"/>
    <w:rsid w:val="004C7AB2"/>
    <w:rsid w:val="004D0FD8"/>
    <w:rsid w:val="004D63AF"/>
    <w:rsid w:val="004D6B3C"/>
    <w:rsid w:val="004D7BF2"/>
    <w:rsid w:val="004E3B3F"/>
    <w:rsid w:val="004E42FF"/>
    <w:rsid w:val="004F164C"/>
    <w:rsid w:val="004F1DD9"/>
    <w:rsid w:val="004F682E"/>
    <w:rsid w:val="0050663C"/>
    <w:rsid w:val="0051553F"/>
    <w:rsid w:val="005205B9"/>
    <w:rsid w:val="005311DE"/>
    <w:rsid w:val="005317D8"/>
    <w:rsid w:val="0053425E"/>
    <w:rsid w:val="005347B4"/>
    <w:rsid w:val="00534A78"/>
    <w:rsid w:val="00535428"/>
    <w:rsid w:val="0054080E"/>
    <w:rsid w:val="00542118"/>
    <w:rsid w:val="00545933"/>
    <w:rsid w:val="0055102F"/>
    <w:rsid w:val="005635AE"/>
    <w:rsid w:val="0057039E"/>
    <w:rsid w:val="0058127B"/>
    <w:rsid w:val="00585AD5"/>
    <w:rsid w:val="005869FC"/>
    <w:rsid w:val="005958AE"/>
    <w:rsid w:val="00595E65"/>
    <w:rsid w:val="00597C4A"/>
    <w:rsid w:val="005A2438"/>
    <w:rsid w:val="005A30F4"/>
    <w:rsid w:val="005B4B16"/>
    <w:rsid w:val="005B571C"/>
    <w:rsid w:val="005B59A6"/>
    <w:rsid w:val="005B60FC"/>
    <w:rsid w:val="005B7400"/>
    <w:rsid w:val="005C04FC"/>
    <w:rsid w:val="005C49FB"/>
    <w:rsid w:val="005C7051"/>
    <w:rsid w:val="005E1A91"/>
    <w:rsid w:val="005E4952"/>
    <w:rsid w:val="005F2A74"/>
    <w:rsid w:val="005F4A4E"/>
    <w:rsid w:val="005F64F1"/>
    <w:rsid w:val="005F7444"/>
    <w:rsid w:val="0060071F"/>
    <w:rsid w:val="00603B74"/>
    <w:rsid w:val="00607651"/>
    <w:rsid w:val="00607AFB"/>
    <w:rsid w:val="00607BFF"/>
    <w:rsid w:val="006127AC"/>
    <w:rsid w:val="006267AE"/>
    <w:rsid w:val="00634336"/>
    <w:rsid w:val="00647203"/>
    <w:rsid w:val="00654E75"/>
    <w:rsid w:val="00656B8B"/>
    <w:rsid w:val="006623F7"/>
    <w:rsid w:val="0066541D"/>
    <w:rsid w:val="00666FD4"/>
    <w:rsid w:val="00667E01"/>
    <w:rsid w:val="0067287F"/>
    <w:rsid w:val="00672DFC"/>
    <w:rsid w:val="00675403"/>
    <w:rsid w:val="00680218"/>
    <w:rsid w:val="00685797"/>
    <w:rsid w:val="00686285"/>
    <w:rsid w:val="00690F49"/>
    <w:rsid w:val="00696921"/>
    <w:rsid w:val="00696D2D"/>
    <w:rsid w:val="006A136D"/>
    <w:rsid w:val="006A5AB1"/>
    <w:rsid w:val="006B15F0"/>
    <w:rsid w:val="006C2EED"/>
    <w:rsid w:val="006C5410"/>
    <w:rsid w:val="006D17FC"/>
    <w:rsid w:val="006D456F"/>
    <w:rsid w:val="006E13BA"/>
    <w:rsid w:val="006E23CE"/>
    <w:rsid w:val="006E2CDF"/>
    <w:rsid w:val="006E33E4"/>
    <w:rsid w:val="00704B46"/>
    <w:rsid w:val="0070555E"/>
    <w:rsid w:val="00707ABD"/>
    <w:rsid w:val="007120D1"/>
    <w:rsid w:val="00714234"/>
    <w:rsid w:val="00716241"/>
    <w:rsid w:val="00720655"/>
    <w:rsid w:val="00723174"/>
    <w:rsid w:val="00725658"/>
    <w:rsid w:val="00726F6A"/>
    <w:rsid w:val="007328AB"/>
    <w:rsid w:val="007424EB"/>
    <w:rsid w:val="00744F02"/>
    <w:rsid w:val="00745DF3"/>
    <w:rsid w:val="00746548"/>
    <w:rsid w:val="00761DC4"/>
    <w:rsid w:val="00762D02"/>
    <w:rsid w:val="00763436"/>
    <w:rsid w:val="00765426"/>
    <w:rsid w:val="00766752"/>
    <w:rsid w:val="00770C99"/>
    <w:rsid w:val="00771931"/>
    <w:rsid w:val="007807D9"/>
    <w:rsid w:val="007A63A6"/>
    <w:rsid w:val="007B204B"/>
    <w:rsid w:val="007B402B"/>
    <w:rsid w:val="007C6C0B"/>
    <w:rsid w:val="007C7481"/>
    <w:rsid w:val="007D07CB"/>
    <w:rsid w:val="007D1D81"/>
    <w:rsid w:val="007E25D5"/>
    <w:rsid w:val="007F0BA3"/>
    <w:rsid w:val="007F3313"/>
    <w:rsid w:val="007F66A5"/>
    <w:rsid w:val="007F67BF"/>
    <w:rsid w:val="00801873"/>
    <w:rsid w:val="00802367"/>
    <w:rsid w:val="008069EB"/>
    <w:rsid w:val="008077C0"/>
    <w:rsid w:val="0081096B"/>
    <w:rsid w:val="0081274E"/>
    <w:rsid w:val="008164B6"/>
    <w:rsid w:val="00820456"/>
    <w:rsid w:val="008307F4"/>
    <w:rsid w:val="008314F4"/>
    <w:rsid w:val="0083248B"/>
    <w:rsid w:val="00834391"/>
    <w:rsid w:val="0084367C"/>
    <w:rsid w:val="00844F92"/>
    <w:rsid w:val="00857480"/>
    <w:rsid w:val="00861B55"/>
    <w:rsid w:val="008669C8"/>
    <w:rsid w:val="008833FB"/>
    <w:rsid w:val="00886A00"/>
    <w:rsid w:val="008905E4"/>
    <w:rsid w:val="008978A6"/>
    <w:rsid w:val="008A235D"/>
    <w:rsid w:val="008B00B4"/>
    <w:rsid w:val="008B04BA"/>
    <w:rsid w:val="008B29D6"/>
    <w:rsid w:val="008C1BFD"/>
    <w:rsid w:val="008C6FC0"/>
    <w:rsid w:val="008D2A44"/>
    <w:rsid w:val="008D74F7"/>
    <w:rsid w:val="008E22CE"/>
    <w:rsid w:val="008F4281"/>
    <w:rsid w:val="0090413C"/>
    <w:rsid w:val="00916147"/>
    <w:rsid w:val="009229F1"/>
    <w:rsid w:val="00922AAD"/>
    <w:rsid w:val="00922B96"/>
    <w:rsid w:val="009250FB"/>
    <w:rsid w:val="00930F63"/>
    <w:rsid w:val="00932A0B"/>
    <w:rsid w:val="009400CC"/>
    <w:rsid w:val="00942205"/>
    <w:rsid w:val="00954A11"/>
    <w:rsid w:val="00955900"/>
    <w:rsid w:val="009623E7"/>
    <w:rsid w:val="00962F56"/>
    <w:rsid w:val="00971509"/>
    <w:rsid w:val="00976392"/>
    <w:rsid w:val="00986A67"/>
    <w:rsid w:val="00986FBD"/>
    <w:rsid w:val="00996A68"/>
    <w:rsid w:val="009B13E9"/>
    <w:rsid w:val="009B349F"/>
    <w:rsid w:val="009C5B94"/>
    <w:rsid w:val="009C639F"/>
    <w:rsid w:val="009C6D89"/>
    <w:rsid w:val="009D79B6"/>
    <w:rsid w:val="009E20C4"/>
    <w:rsid w:val="009E2F2A"/>
    <w:rsid w:val="009E6D1C"/>
    <w:rsid w:val="009E77BF"/>
    <w:rsid w:val="009F0296"/>
    <w:rsid w:val="009F4B1D"/>
    <w:rsid w:val="009F5495"/>
    <w:rsid w:val="00A00463"/>
    <w:rsid w:val="00A012E9"/>
    <w:rsid w:val="00A01BF6"/>
    <w:rsid w:val="00A02F2C"/>
    <w:rsid w:val="00A13D36"/>
    <w:rsid w:val="00A145B5"/>
    <w:rsid w:val="00A157F8"/>
    <w:rsid w:val="00A16279"/>
    <w:rsid w:val="00A16CAD"/>
    <w:rsid w:val="00A30901"/>
    <w:rsid w:val="00A30ABD"/>
    <w:rsid w:val="00A33DB6"/>
    <w:rsid w:val="00A41DA1"/>
    <w:rsid w:val="00A44B88"/>
    <w:rsid w:val="00A455C4"/>
    <w:rsid w:val="00A560CF"/>
    <w:rsid w:val="00A56F9E"/>
    <w:rsid w:val="00A758C5"/>
    <w:rsid w:val="00A77BD0"/>
    <w:rsid w:val="00A82D37"/>
    <w:rsid w:val="00A9498D"/>
    <w:rsid w:val="00A94B44"/>
    <w:rsid w:val="00A96860"/>
    <w:rsid w:val="00AA0ACD"/>
    <w:rsid w:val="00AA1420"/>
    <w:rsid w:val="00AA2782"/>
    <w:rsid w:val="00AA3B77"/>
    <w:rsid w:val="00AA402F"/>
    <w:rsid w:val="00AB5A24"/>
    <w:rsid w:val="00AC1FE6"/>
    <w:rsid w:val="00AC3C47"/>
    <w:rsid w:val="00AD4CA0"/>
    <w:rsid w:val="00AD748A"/>
    <w:rsid w:val="00AE2F82"/>
    <w:rsid w:val="00AE3C25"/>
    <w:rsid w:val="00AE4546"/>
    <w:rsid w:val="00AF2297"/>
    <w:rsid w:val="00AF5724"/>
    <w:rsid w:val="00AF68AD"/>
    <w:rsid w:val="00B041DB"/>
    <w:rsid w:val="00B07DAF"/>
    <w:rsid w:val="00B17427"/>
    <w:rsid w:val="00B203CF"/>
    <w:rsid w:val="00B20603"/>
    <w:rsid w:val="00B23974"/>
    <w:rsid w:val="00B2510C"/>
    <w:rsid w:val="00B25290"/>
    <w:rsid w:val="00B31C6E"/>
    <w:rsid w:val="00B31D88"/>
    <w:rsid w:val="00B34C36"/>
    <w:rsid w:val="00B36219"/>
    <w:rsid w:val="00B36615"/>
    <w:rsid w:val="00B37C14"/>
    <w:rsid w:val="00B44420"/>
    <w:rsid w:val="00B508F5"/>
    <w:rsid w:val="00B5093C"/>
    <w:rsid w:val="00B52FE2"/>
    <w:rsid w:val="00B55909"/>
    <w:rsid w:val="00B603E5"/>
    <w:rsid w:val="00B61D27"/>
    <w:rsid w:val="00B63A77"/>
    <w:rsid w:val="00B70498"/>
    <w:rsid w:val="00B77215"/>
    <w:rsid w:val="00B9561E"/>
    <w:rsid w:val="00B9564D"/>
    <w:rsid w:val="00B96026"/>
    <w:rsid w:val="00B969FC"/>
    <w:rsid w:val="00BA170F"/>
    <w:rsid w:val="00BA708B"/>
    <w:rsid w:val="00BB027E"/>
    <w:rsid w:val="00BB667B"/>
    <w:rsid w:val="00BC2841"/>
    <w:rsid w:val="00BC7B69"/>
    <w:rsid w:val="00BD286B"/>
    <w:rsid w:val="00BE0857"/>
    <w:rsid w:val="00BE4444"/>
    <w:rsid w:val="00BF3689"/>
    <w:rsid w:val="00BF3C50"/>
    <w:rsid w:val="00BF61C3"/>
    <w:rsid w:val="00BF6B93"/>
    <w:rsid w:val="00BF6C9E"/>
    <w:rsid w:val="00BF716B"/>
    <w:rsid w:val="00C06CE9"/>
    <w:rsid w:val="00C132A7"/>
    <w:rsid w:val="00C15B23"/>
    <w:rsid w:val="00C17907"/>
    <w:rsid w:val="00C24D25"/>
    <w:rsid w:val="00C257B0"/>
    <w:rsid w:val="00C332B8"/>
    <w:rsid w:val="00C339BC"/>
    <w:rsid w:val="00C33B8E"/>
    <w:rsid w:val="00C41247"/>
    <w:rsid w:val="00C45A61"/>
    <w:rsid w:val="00C54FD0"/>
    <w:rsid w:val="00C57452"/>
    <w:rsid w:val="00C73DEE"/>
    <w:rsid w:val="00C76495"/>
    <w:rsid w:val="00C808EE"/>
    <w:rsid w:val="00C84743"/>
    <w:rsid w:val="00C85C45"/>
    <w:rsid w:val="00C86280"/>
    <w:rsid w:val="00C8707E"/>
    <w:rsid w:val="00C9030D"/>
    <w:rsid w:val="00C95F33"/>
    <w:rsid w:val="00C96AF0"/>
    <w:rsid w:val="00CA5EA9"/>
    <w:rsid w:val="00CB0501"/>
    <w:rsid w:val="00CB05CA"/>
    <w:rsid w:val="00CB7841"/>
    <w:rsid w:val="00CC13E7"/>
    <w:rsid w:val="00CC1934"/>
    <w:rsid w:val="00CC3944"/>
    <w:rsid w:val="00CC7308"/>
    <w:rsid w:val="00CD13B1"/>
    <w:rsid w:val="00CD24D4"/>
    <w:rsid w:val="00CD462C"/>
    <w:rsid w:val="00CD54D4"/>
    <w:rsid w:val="00CD5A94"/>
    <w:rsid w:val="00CD6C3F"/>
    <w:rsid w:val="00CD72F0"/>
    <w:rsid w:val="00CE4B40"/>
    <w:rsid w:val="00D0640D"/>
    <w:rsid w:val="00D07455"/>
    <w:rsid w:val="00D07476"/>
    <w:rsid w:val="00D07497"/>
    <w:rsid w:val="00D11219"/>
    <w:rsid w:val="00D1438B"/>
    <w:rsid w:val="00D17E15"/>
    <w:rsid w:val="00D217C3"/>
    <w:rsid w:val="00D23A33"/>
    <w:rsid w:val="00D3152C"/>
    <w:rsid w:val="00D33F79"/>
    <w:rsid w:val="00D34D88"/>
    <w:rsid w:val="00D35916"/>
    <w:rsid w:val="00D40B89"/>
    <w:rsid w:val="00D443F1"/>
    <w:rsid w:val="00D44D43"/>
    <w:rsid w:val="00D4730C"/>
    <w:rsid w:val="00D512E8"/>
    <w:rsid w:val="00D51E1A"/>
    <w:rsid w:val="00D55357"/>
    <w:rsid w:val="00D56934"/>
    <w:rsid w:val="00D6089F"/>
    <w:rsid w:val="00D61225"/>
    <w:rsid w:val="00D612C1"/>
    <w:rsid w:val="00D65DE2"/>
    <w:rsid w:val="00D73E85"/>
    <w:rsid w:val="00D77B99"/>
    <w:rsid w:val="00D803C6"/>
    <w:rsid w:val="00D96EAD"/>
    <w:rsid w:val="00D973E8"/>
    <w:rsid w:val="00DA02B3"/>
    <w:rsid w:val="00DB7B6A"/>
    <w:rsid w:val="00DC7BCB"/>
    <w:rsid w:val="00DE2B74"/>
    <w:rsid w:val="00DE59B0"/>
    <w:rsid w:val="00DF46ED"/>
    <w:rsid w:val="00E05005"/>
    <w:rsid w:val="00E15C67"/>
    <w:rsid w:val="00E17D6C"/>
    <w:rsid w:val="00E21858"/>
    <w:rsid w:val="00E21AA4"/>
    <w:rsid w:val="00E22B93"/>
    <w:rsid w:val="00E40F33"/>
    <w:rsid w:val="00E43669"/>
    <w:rsid w:val="00E43923"/>
    <w:rsid w:val="00E516EC"/>
    <w:rsid w:val="00E533BE"/>
    <w:rsid w:val="00E53F10"/>
    <w:rsid w:val="00E57844"/>
    <w:rsid w:val="00E603E0"/>
    <w:rsid w:val="00E63228"/>
    <w:rsid w:val="00E70A41"/>
    <w:rsid w:val="00E70CFF"/>
    <w:rsid w:val="00E74E65"/>
    <w:rsid w:val="00E76DD6"/>
    <w:rsid w:val="00E778CE"/>
    <w:rsid w:val="00E80F8A"/>
    <w:rsid w:val="00E81539"/>
    <w:rsid w:val="00E85BA5"/>
    <w:rsid w:val="00E872BF"/>
    <w:rsid w:val="00E87D30"/>
    <w:rsid w:val="00E87E89"/>
    <w:rsid w:val="00EA353E"/>
    <w:rsid w:val="00EA4A66"/>
    <w:rsid w:val="00EA6FCF"/>
    <w:rsid w:val="00EB4D94"/>
    <w:rsid w:val="00EB5F9D"/>
    <w:rsid w:val="00EC2F08"/>
    <w:rsid w:val="00EE2A23"/>
    <w:rsid w:val="00EE2F0A"/>
    <w:rsid w:val="00EE3373"/>
    <w:rsid w:val="00EE5EFB"/>
    <w:rsid w:val="00EE7026"/>
    <w:rsid w:val="00EF45BD"/>
    <w:rsid w:val="00F021FD"/>
    <w:rsid w:val="00F02D94"/>
    <w:rsid w:val="00F05E57"/>
    <w:rsid w:val="00F106F0"/>
    <w:rsid w:val="00F13070"/>
    <w:rsid w:val="00F152F8"/>
    <w:rsid w:val="00F24865"/>
    <w:rsid w:val="00F313E6"/>
    <w:rsid w:val="00F32B9D"/>
    <w:rsid w:val="00F375C5"/>
    <w:rsid w:val="00F4152E"/>
    <w:rsid w:val="00F419A4"/>
    <w:rsid w:val="00F43265"/>
    <w:rsid w:val="00F474DA"/>
    <w:rsid w:val="00F52279"/>
    <w:rsid w:val="00F552FE"/>
    <w:rsid w:val="00F60B53"/>
    <w:rsid w:val="00F630D2"/>
    <w:rsid w:val="00F63BCF"/>
    <w:rsid w:val="00F6464C"/>
    <w:rsid w:val="00F719E3"/>
    <w:rsid w:val="00F74989"/>
    <w:rsid w:val="00F755AE"/>
    <w:rsid w:val="00F84586"/>
    <w:rsid w:val="00F874DB"/>
    <w:rsid w:val="00F97887"/>
    <w:rsid w:val="00FA05FA"/>
    <w:rsid w:val="00FA243D"/>
    <w:rsid w:val="00FA3A65"/>
    <w:rsid w:val="00FA4C7F"/>
    <w:rsid w:val="00FB504F"/>
    <w:rsid w:val="00FC25FD"/>
    <w:rsid w:val="00FC29F4"/>
    <w:rsid w:val="00FC3508"/>
    <w:rsid w:val="00FD7B55"/>
    <w:rsid w:val="00FE165B"/>
    <w:rsid w:val="00FE56FB"/>
    <w:rsid w:val="00FE5752"/>
    <w:rsid w:val="00FF04FC"/>
    <w:rsid w:val="00FF26A8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02AB"/>
  <w15:chartTrackingRefBased/>
  <w15:docId w15:val="{ACD42F21-308E-43CC-A84E-EDE2EBF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2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04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0406"/>
    <w:rPr>
      <w:sz w:val="20"/>
      <w:szCs w:val="20"/>
    </w:rPr>
  </w:style>
  <w:style w:type="character" w:styleId="FootnoteReference">
    <w:name w:val="footnote reference"/>
    <w:aliases w:val="4_G,Times 10 Point, Exposant 3 Point,Footnote symbol,Footnote reference number,Exposant 3 Point,EN Footnote Reference,note TESI,16 Point,Superscript 6 Point,ftref,Rimando nota a piè di pagina1,Footnotes refss,Footnote Refernece"/>
    <w:basedOn w:val="DefaultParagraphFont"/>
    <w:link w:val="AppelnotedebasdepageCharCharCharCharCharCharChar"/>
    <w:uiPriority w:val="99"/>
    <w:unhideWhenUsed/>
    <w:qFormat/>
    <w:rsid w:val="000D0406"/>
    <w:rPr>
      <w:vertAlign w:val="superscript"/>
    </w:rPr>
  </w:style>
  <w:style w:type="paragraph" w:customStyle="1" w:styleId="AppelnotedebasdepageCharCharCharCharCharCharChar">
    <w:name w:val="Appel note de bas de page Char Char Char Char Char Char Char"/>
    <w:basedOn w:val="Normal"/>
    <w:link w:val="FootnoteReference"/>
    <w:uiPriority w:val="99"/>
    <w:rsid w:val="000D0406"/>
    <w:pPr>
      <w:spacing w:after="120" w:line="264" w:lineRule="auto"/>
      <w:jc w:val="both"/>
    </w:pPr>
    <w:rPr>
      <w:vertAlign w:val="superscript"/>
    </w:rPr>
  </w:style>
  <w:style w:type="paragraph" w:styleId="ListParagraph">
    <w:name w:val="List Paragraph"/>
    <w:basedOn w:val="Normal"/>
    <w:uiPriority w:val="34"/>
    <w:qFormat/>
    <w:rsid w:val="00006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3B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BD0"/>
  </w:style>
  <w:style w:type="paragraph" w:styleId="Footer">
    <w:name w:val="footer"/>
    <w:basedOn w:val="Normal"/>
    <w:link w:val="FooterChar"/>
    <w:uiPriority w:val="99"/>
    <w:unhideWhenUsed/>
    <w:rsid w:val="00063B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BD0"/>
  </w:style>
  <w:style w:type="character" w:customStyle="1" w:styleId="h2">
    <w:name w:val="h2"/>
    <w:basedOn w:val="DefaultParagraphFont"/>
    <w:rsid w:val="00063BD0"/>
  </w:style>
  <w:style w:type="character" w:customStyle="1" w:styleId="Heading1Char">
    <w:name w:val="Heading 1 Char"/>
    <w:basedOn w:val="DefaultParagraphFont"/>
    <w:link w:val="Heading1"/>
    <w:uiPriority w:val="9"/>
    <w:rsid w:val="003342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">
    <w:name w:val="List"/>
    <w:basedOn w:val="Normal"/>
    <w:uiPriority w:val="99"/>
    <w:unhideWhenUsed/>
    <w:rsid w:val="0033425A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33425A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42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334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425A"/>
  </w:style>
  <w:style w:type="paragraph" w:styleId="Subtitle">
    <w:name w:val="Subtitle"/>
    <w:basedOn w:val="Normal"/>
    <w:next w:val="Normal"/>
    <w:link w:val="SubtitleChar"/>
    <w:uiPriority w:val="11"/>
    <w:qFormat/>
    <w:rsid w:val="003342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425A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2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39C911-3DD8-4769-A969-78F8BEA5A9D2}"/>
</file>

<file path=customXml/itemProps2.xml><?xml version="1.0" encoding="utf-8"?>
<ds:datastoreItem xmlns:ds="http://schemas.openxmlformats.org/officeDocument/2006/customXml" ds:itemID="{79E57BEF-22DB-4E68-BCBC-85C7DD813C67}"/>
</file>

<file path=customXml/itemProps3.xml><?xml version="1.0" encoding="utf-8"?>
<ds:datastoreItem xmlns:ds="http://schemas.openxmlformats.org/officeDocument/2006/customXml" ds:itemID="{97FD150C-86FF-48C7-B986-08338F60E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7059</Words>
  <Characters>40240</Characters>
  <Application>Microsoft Office Word</Application>
  <DocSecurity>0</DocSecurity>
  <Lines>335</Lines>
  <Paragraphs>94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OHCHR</Company>
  <LinksUpToDate>false</LinksUpToDate>
  <CharactersWithSpaces>47205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SEREFIDIS Damianos</dc:creator>
  <cp:keywords/>
  <dc:description/>
  <cp:lastModifiedBy>Iulia Votslava</cp:lastModifiedBy>
  <cp:revision>6</cp:revision>
  <dcterms:created xsi:type="dcterms:W3CDTF">2019-12-16T04:33:00Z</dcterms:created>
  <dcterms:modified xsi:type="dcterms:W3CDTF">2019-12-16T05:25:00Z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