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3"/>
        <w:gridCol w:w="3682"/>
      </w:tblGrid>
      <w:tr w:rsidR="006F7821" w:rsidTr="00D55FDE">
        <w:trPr>
          <w:trHeight w:val="6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D2152E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Monday 1 October</w:t>
            </w:r>
          </w:p>
        </w:tc>
      </w:tr>
      <w:tr w:rsidR="006F7821" w:rsidTr="00D55FDE">
        <w:trPr>
          <w:trHeight w:val="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13: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-14:00</w:t>
            </w:r>
          </w:p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 Serpentine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Default="006F7821" w:rsidP="006F7821">
            <w:pPr>
              <w:spacing w:after="29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Welcome reception</w:t>
            </w:r>
          </w:p>
          <w:p w:rsidR="006F7821" w:rsidRDefault="006F7821" w:rsidP="006F7821">
            <w:pPr>
              <w:spacing w:after="143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Offered by the Permanent Mission of Qatar to the United Nations in Geneva</w:t>
            </w:r>
          </w:p>
        </w:tc>
      </w:tr>
      <w:tr w:rsidR="006F7821" w:rsidTr="00D55FDE">
        <w:trPr>
          <w:trHeight w:val="14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13:45-14:55</w:t>
            </w:r>
          </w:p>
          <w:p w:rsidR="006F7821" w:rsidRDefault="006F7821" w:rsidP="006F7821">
            <w:pPr>
              <w:spacing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Room XXIII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Panel: Abuse and safeguarding of children in Sports</w:t>
            </w:r>
          </w:p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Moderator: Gigi Alford, World Players Association. </w:t>
            </w:r>
            <w:proofErr w:type="spellStart"/>
            <w:r>
              <w:rPr>
                <w:color w:val="000000"/>
                <w:sz w:val="20"/>
                <w:szCs w:val="20"/>
              </w:rPr>
              <w:t>Panelists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Jennifer Fox, Director THE TALE, </w:t>
            </w:r>
            <w:proofErr w:type="spellStart"/>
            <w:r>
              <w:rPr>
                <w:color w:val="000000"/>
                <w:sz w:val="20"/>
                <w:szCs w:val="20"/>
              </w:rPr>
              <w:t>Homayra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Sellier</w:t>
            </w:r>
            <w:proofErr w:type="spellEnd"/>
            <w:r>
              <w:rPr>
                <w:color w:val="000000"/>
                <w:sz w:val="20"/>
                <w:szCs w:val="20"/>
              </w:rPr>
              <w:t>, Innocence in Danger</w:t>
            </w:r>
          </w:p>
        </w:tc>
      </w:tr>
      <w:tr w:rsidR="006F7821" w:rsidTr="00D55FD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3:45-14:55</w:t>
            </w:r>
          </w:p>
          <w:p w:rsidR="006F7821" w:rsidRDefault="006F7821" w:rsidP="006F782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Room XXV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Panel: Taking Forward the Themes of Social Forum:  through continuing education and research</w:t>
            </w:r>
          </w:p>
          <w:p w:rsidR="006F7821" w:rsidRDefault="006F7821" w:rsidP="006F782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Chair: </w:t>
            </w:r>
            <w:r>
              <w:rPr>
                <w:sz w:val="20"/>
                <w:szCs w:val="20"/>
                <w:lang w:val="en-US"/>
              </w:rPr>
              <w:t xml:space="preserve">Mr. A.L. Abdul </w:t>
            </w:r>
            <w:proofErr w:type="spellStart"/>
            <w:r>
              <w:rPr>
                <w:sz w:val="20"/>
                <w:szCs w:val="20"/>
                <w:lang w:val="en-US"/>
              </w:rPr>
              <w:t>Azeez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Ambassador and Chair-Rapporteur  </w:t>
            </w:r>
            <w:r>
              <w:rPr>
                <w:b/>
                <w:bCs/>
                <w:sz w:val="20"/>
                <w:szCs w:val="20"/>
                <w:lang w:val="en-US"/>
              </w:rPr>
              <w:t>Presenter:</w:t>
            </w:r>
            <w:r>
              <w:rPr>
                <w:sz w:val="20"/>
                <w:szCs w:val="20"/>
                <w:lang w:val="en-US"/>
              </w:rPr>
              <w:t xml:space="preserve"> Professor Brian Winston, Professor of the University of Lincoln, United Kingdom.</w:t>
            </w:r>
          </w:p>
        </w:tc>
      </w:tr>
      <w:tr w:rsidR="006F7821" w:rsidTr="00D55FDE">
        <w:trPr>
          <w:trHeight w:val="97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18:00-21:00</w:t>
            </w:r>
          </w:p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Cinema XIV</w:t>
            </w:r>
          </w:p>
        </w:tc>
        <w:tc>
          <w:tcPr>
            <w:tcW w:w="368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Film: “The Tale”, by Jennifer Fox</w:t>
            </w:r>
          </w:p>
          <w:p w:rsidR="006F7821" w:rsidRDefault="006F7821" w:rsidP="006F78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Screening in the presence of Director Jennifer Fox followed by a Q&amp;A. Organized by PULSE! Intl. Sports Film Showcase</w:t>
            </w:r>
          </w:p>
        </w:tc>
      </w:tr>
    </w:tbl>
    <w:p w:rsidR="006F7821" w:rsidRDefault="006F7821" w:rsidP="006F7821">
      <w:pPr>
        <w:spacing w:line="240" w:lineRule="auto"/>
      </w:pPr>
    </w:p>
    <w:p w:rsidR="006F7821" w:rsidRDefault="006F7821" w:rsidP="006F7821">
      <w:pPr>
        <w:spacing w:line="240" w:lineRule="auto"/>
      </w:pPr>
    </w:p>
    <w:p w:rsidR="006F7821" w:rsidRDefault="006F7821" w:rsidP="006F7821">
      <w:pPr>
        <w:spacing w:line="240" w:lineRule="auto"/>
      </w:pPr>
    </w:p>
    <w:p w:rsidR="00D55FDE" w:rsidRDefault="00D55FDE" w:rsidP="006F7821">
      <w:pPr>
        <w:spacing w:line="240" w:lineRule="auto"/>
      </w:pPr>
    </w:p>
    <w:p w:rsidR="006F7821" w:rsidRDefault="006F7821" w:rsidP="006F7821">
      <w:pPr>
        <w:spacing w:line="240" w:lineRule="auto"/>
      </w:pPr>
    </w:p>
    <w:tbl>
      <w:tblPr>
        <w:tblW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6"/>
        <w:gridCol w:w="3969"/>
      </w:tblGrid>
      <w:tr w:rsidR="006F7821" w:rsidTr="00D55FDE">
        <w:trPr>
          <w:trHeight w:val="6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Tuesday 2 October</w:t>
            </w:r>
          </w:p>
        </w:tc>
      </w:tr>
      <w:tr w:rsidR="006F7821" w:rsidTr="00D55FDE">
        <w:trPr>
          <w:trHeight w:val="1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13: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30</w:t>
            </w:r>
          </w:p>
          <w:p w:rsidR="006F7821" w:rsidRDefault="006F7821" w:rsidP="006F7821">
            <w:pPr>
              <w:spacing w:line="240" w:lineRule="auto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Room XX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Default="006F7821" w:rsidP="006F7821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Musical Presentation: “Sport and Human Rights”</w:t>
            </w:r>
          </w:p>
          <w:p w:rsidR="006F7821" w:rsidRDefault="006F7821" w:rsidP="006F7821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Geneva Brass Quintet: Lionel Walter, Baptiste </w:t>
            </w:r>
            <w:proofErr w:type="spellStart"/>
            <w:r>
              <w:rPr>
                <w:color w:val="000000"/>
                <w:sz w:val="20"/>
                <w:szCs w:val="20"/>
              </w:rPr>
              <w:t>Berlaud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Christophe </w:t>
            </w:r>
            <w:proofErr w:type="spellStart"/>
            <w:r>
              <w:rPr>
                <w:color w:val="000000"/>
                <w:sz w:val="20"/>
                <w:szCs w:val="20"/>
              </w:rPr>
              <w:t>Sturzenegger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David Rey and Eric Rey; </w:t>
            </w:r>
          </w:p>
          <w:p w:rsidR="006F7821" w:rsidRDefault="006F7821" w:rsidP="006F7821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UN Music Club: </w:t>
            </w:r>
            <w:proofErr w:type="spellStart"/>
            <w:r>
              <w:rPr>
                <w:color w:val="000000"/>
                <w:sz w:val="20"/>
                <w:szCs w:val="20"/>
              </w:rPr>
              <w:t>Idalina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Cappe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Baillon</w:t>
            </w:r>
            <w:proofErr w:type="spellEnd"/>
            <w:r>
              <w:rPr>
                <w:color w:val="000000"/>
                <w:sz w:val="20"/>
                <w:szCs w:val="20"/>
              </w:rPr>
              <w:t>, soprano, UNICEF staff member; Michael Wiener, composer, OHCHR staff member</w:t>
            </w:r>
          </w:p>
        </w:tc>
      </w:tr>
      <w:tr w:rsidR="006F7821" w:rsidTr="00D55FDE">
        <w:trPr>
          <w:trHeight w:val="22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13:45-14:55</w:t>
            </w:r>
          </w:p>
          <w:p w:rsidR="006F7821" w:rsidRDefault="006F7821" w:rsidP="006F7821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Room XX</w:t>
            </w:r>
            <w:r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Default="006F7821" w:rsidP="006F7821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Panel: “Is a meaningful social legacy and social engagement for human rights with sports mega events possible?”</w:t>
            </w:r>
          </w:p>
          <w:p w:rsidR="006F7821" w:rsidRDefault="006F7821" w:rsidP="006F7821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Event organized by the Fare Network, with the participation of: </w:t>
            </w:r>
            <w:r>
              <w:rPr>
                <w:color w:val="000000"/>
                <w:sz w:val="20"/>
                <w:szCs w:val="20"/>
                <w:lang w:val="pt-BR"/>
              </w:rPr>
              <w:t>P</w:t>
            </w:r>
            <w:proofErr w:type="spellStart"/>
            <w:r>
              <w:rPr>
                <w:color w:val="000000"/>
                <w:sz w:val="20"/>
                <w:szCs w:val="20"/>
              </w:rPr>
              <w:t>iara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Powar</w:t>
            </w:r>
            <w:proofErr w:type="spellEnd"/>
            <w:r>
              <w:rPr>
                <w:color w:val="000000"/>
                <w:sz w:val="20"/>
                <w:szCs w:val="20"/>
              </w:rPr>
              <w:t>, Fare network executive director (moderator)</w:t>
            </w:r>
            <w:r>
              <w:rPr>
                <w:color w:val="000000"/>
                <w:sz w:val="20"/>
                <w:szCs w:val="20"/>
                <w:lang w:val="pt-BR" w:bidi="ar-SY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Kelly Sotherton, former GB Olympic athlete, United Kingdom;  Patrick Gasser, Head of Football and Social Responsibility, UEFA, Switzerland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Natalie </w:t>
            </w:r>
            <w:proofErr w:type="spellStart"/>
            <w:r>
              <w:rPr>
                <w:color w:val="000000"/>
                <w:sz w:val="20"/>
                <w:szCs w:val="20"/>
              </w:rPr>
              <w:t>Gedra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Sports correspondent, ESPN, </w:t>
            </w:r>
            <w:proofErr w:type="spellStart"/>
            <w:r>
              <w:rPr>
                <w:color w:val="000000"/>
                <w:sz w:val="20"/>
                <w:szCs w:val="20"/>
                <w:lang w:val="pt-BR"/>
              </w:rPr>
              <w:t>Brazil</w:t>
            </w:r>
            <w:proofErr w:type="spellEnd"/>
            <w:r>
              <w:rPr>
                <w:color w:val="000000"/>
                <w:sz w:val="20"/>
                <w:szCs w:val="20"/>
                <w:lang w:val="pt-BR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  <w:lang w:val="pt-BR"/>
              </w:rPr>
              <w:t>Vitaliy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Gorokhov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Associate professor, Comparative Political Studies, RANEPA, Russia; Alexander </w:t>
            </w:r>
            <w:proofErr w:type="spellStart"/>
            <w:r>
              <w:rPr>
                <w:color w:val="000000"/>
                <w:sz w:val="20"/>
                <w:szCs w:val="20"/>
              </w:rPr>
              <w:t>Agapov</w:t>
            </w:r>
            <w:proofErr w:type="spellEnd"/>
            <w:r>
              <w:rPr>
                <w:color w:val="000000"/>
                <w:sz w:val="20"/>
                <w:szCs w:val="20"/>
              </w:rPr>
              <w:t>, Russian LGBT Sport Federation, Russia .</w:t>
            </w:r>
          </w:p>
        </w:tc>
      </w:tr>
      <w:tr w:rsidR="006F7821" w:rsidTr="00D55FDE">
        <w:trPr>
          <w:trHeight w:val="5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5FDE" w:rsidRDefault="00D55FDE" w:rsidP="00D55FDE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13:45-14:55</w:t>
            </w:r>
          </w:p>
          <w:p w:rsidR="006F7821" w:rsidRDefault="00D55FDE" w:rsidP="00D55FDE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XX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Default="006F7821" w:rsidP="006F782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F7821">
              <w:rPr>
                <w:b/>
                <w:color w:val="000000"/>
                <w:sz w:val="20"/>
                <w:szCs w:val="20"/>
              </w:rPr>
              <w:t>Film: “</w:t>
            </w:r>
            <w:proofErr w:type="spellStart"/>
            <w:r w:rsidRPr="006F7821">
              <w:rPr>
                <w:b/>
                <w:color w:val="000000"/>
                <w:sz w:val="20"/>
                <w:szCs w:val="20"/>
              </w:rPr>
              <w:t>uMama</w:t>
            </w:r>
            <w:proofErr w:type="spellEnd"/>
            <w:r w:rsidRPr="006F7821">
              <w:rPr>
                <w:b/>
                <w:color w:val="000000"/>
                <w:sz w:val="20"/>
                <w:szCs w:val="20"/>
              </w:rPr>
              <w:t xml:space="preserve">”, by Marion </w:t>
            </w:r>
            <w:proofErr w:type="spellStart"/>
            <w:r w:rsidRPr="006F7821">
              <w:rPr>
                <w:b/>
                <w:color w:val="000000"/>
                <w:sz w:val="20"/>
                <w:szCs w:val="20"/>
              </w:rPr>
              <w:t>Keim</w:t>
            </w:r>
            <w:proofErr w:type="spellEnd"/>
            <w:r w:rsidRPr="006F7821">
              <w:rPr>
                <w:b/>
                <w:color w:val="000000"/>
                <w:sz w:val="20"/>
                <w:szCs w:val="20"/>
              </w:rPr>
              <w:t xml:space="preserve"> and Jolene </w:t>
            </w:r>
            <w:proofErr w:type="spellStart"/>
            <w:r w:rsidRPr="006F7821">
              <w:rPr>
                <w:b/>
                <w:color w:val="000000"/>
                <w:sz w:val="20"/>
                <w:szCs w:val="20"/>
              </w:rPr>
              <w:t>Cartmill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6F7821">
              <w:rPr>
                <w:color w:val="000000"/>
                <w:sz w:val="20"/>
                <w:szCs w:val="20"/>
              </w:rPr>
              <w:t xml:space="preserve">Screening in the presence of Director Marion </w:t>
            </w:r>
            <w:proofErr w:type="spellStart"/>
            <w:r w:rsidRPr="006F7821">
              <w:rPr>
                <w:color w:val="000000"/>
                <w:sz w:val="20"/>
                <w:szCs w:val="20"/>
              </w:rPr>
              <w:t>Keim</w:t>
            </w:r>
            <w:proofErr w:type="spellEnd"/>
            <w:r w:rsidRPr="006F7821">
              <w:rPr>
                <w:color w:val="000000"/>
                <w:sz w:val="20"/>
                <w:szCs w:val="20"/>
              </w:rPr>
              <w:t xml:space="preserve"> followed by a Q&amp;A</w:t>
            </w:r>
          </w:p>
        </w:tc>
      </w:tr>
      <w:tr w:rsidR="006F7821" w:rsidTr="00D55FDE">
        <w:trPr>
          <w:trHeight w:val="1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18:00-21:00</w:t>
            </w:r>
          </w:p>
          <w:p w:rsidR="006F7821" w:rsidRDefault="006F7821" w:rsidP="006F7821">
            <w:pPr>
              <w:spacing w:line="240" w:lineRule="auto"/>
            </w:pPr>
            <w:r>
              <w:rPr>
                <w:color w:val="000000"/>
                <w:sz w:val="20"/>
                <w:szCs w:val="20"/>
                <w:u w:val="single"/>
                <w:lang w:val="en-US"/>
              </w:rPr>
              <w:t>Cinema XIV, Room)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Default="006F7821" w:rsidP="006F7821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Film: “Afghan Cycles”, by Sarah Menzies</w:t>
            </w:r>
          </w:p>
          <w:p w:rsidR="006F7821" w:rsidRDefault="006F7821" w:rsidP="006F782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Screening in the presence of Producer Shannon L. </w:t>
            </w:r>
            <w:proofErr w:type="spellStart"/>
            <w:r>
              <w:rPr>
                <w:color w:val="000000"/>
                <w:sz w:val="20"/>
                <w:szCs w:val="20"/>
              </w:rPr>
              <w:t>Galpin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followed by Q&amp;A. Organized by PULSE! International Sport Film Showcase.</w:t>
            </w:r>
          </w:p>
        </w:tc>
      </w:tr>
    </w:tbl>
    <w:p w:rsidR="006F7821" w:rsidRDefault="006F7821"/>
    <w:tbl>
      <w:tblPr>
        <w:tblW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8"/>
        <w:gridCol w:w="4077"/>
      </w:tblGrid>
      <w:tr w:rsidR="006F7821" w:rsidTr="00D55FDE">
        <w:trPr>
          <w:trHeight w:val="6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Wednesday 3 October</w:t>
            </w:r>
          </w:p>
        </w:tc>
      </w:tr>
      <w:tr w:rsidR="00D2152E" w:rsidTr="00D55FDE">
        <w:trPr>
          <w:trHeight w:val="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2152E" w:rsidRDefault="00D2152E" w:rsidP="00D2152E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9:00-10:00</w:t>
            </w:r>
          </w:p>
          <w:p w:rsidR="00D2152E" w:rsidRDefault="00D2152E" w:rsidP="00D2152E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D2152E">
              <w:rPr>
                <w:bCs/>
                <w:color w:val="000000"/>
                <w:sz w:val="20"/>
                <w:szCs w:val="20"/>
              </w:rPr>
              <w:t xml:space="preserve">Room </w:t>
            </w:r>
          </w:p>
          <w:p w:rsidR="00D2152E" w:rsidRPr="00D2152E" w:rsidRDefault="00D2152E" w:rsidP="00D2152E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2152E" w:rsidRPr="006F7821" w:rsidRDefault="00D2152E" w:rsidP="00F530CF">
            <w:pPr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 w:rsidRPr="00D2152E">
              <w:rPr>
                <w:b/>
                <w:color w:val="000000"/>
                <w:sz w:val="20"/>
                <w:szCs w:val="20"/>
              </w:rPr>
              <w:t>Global Youth Advisory on Sports</w:t>
            </w:r>
            <w:r w:rsidR="00F530CF">
              <w:rPr>
                <w:b/>
                <w:color w:val="000000"/>
                <w:sz w:val="20"/>
                <w:szCs w:val="20"/>
              </w:rPr>
              <w:t>’</w:t>
            </w:r>
            <w:bookmarkStart w:id="0" w:name="_GoBack"/>
            <w:bookmarkEnd w:id="0"/>
            <w:r w:rsidR="00F530CF">
              <w:rPr>
                <w:b/>
                <w:color w:val="000000"/>
                <w:sz w:val="20"/>
                <w:szCs w:val="20"/>
              </w:rPr>
              <w:t xml:space="preserve"> Advisory meeting</w:t>
            </w:r>
          </w:p>
        </w:tc>
      </w:tr>
      <w:tr w:rsidR="006F7821" w:rsidTr="00D55FDE">
        <w:trPr>
          <w:trHeight w:val="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13:15-14:50</w:t>
            </w:r>
          </w:p>
          <w:p w:rsidR="006F7821" w:rsidRPr="006F7821" w:rsidRDefault="006F7821" w:rsidP="006F78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Pr="006F7821" w:rsidRDefault="006F7821" w:rsidP="006F7821">
            <w:pPr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 w:rsidRPr="006F7821">
              <w:rPr>
                <w:b/>
                <w:color w:val="000000"/>
                <w:sz w:val="20"/>
                <w:szCs w:val="20"/>
              </w:rPr>
              <w:t>Panel: “UNESCO’s Kazan Action Plan and Sports Follow-Up Framework: Pivotal Instruments to Advance Action and Investment in Human Rights</w:t>
            </w:r>
          </w:p>
          <w:p w:rsidR="006F7821" w:rsidRPr="006F7821" w:rsidRDefault="006F7821" w:rsidP="006F7821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6F7821">
              <w:rPr>
                <w:color w:val="000000"/>
                <w:sz w:val="20"/>
                <w:szCs w:val="20"/>
              </w:rPr>
              <w:t xml:space="preserve">Event organised by UNESCO </w:t>
            </w:r>
            <w:r w:rsidRPr="006F7821">
              <w:rPr>
                <w:bCs/>
                <w:sz w:val="20"/>
                <w:szCs w:val="20"/>
              </w:rPr>
              <w:t>&amp; the Commonwealth Secretariat</w:t>
            </w:r>
            <w:r w:rsidRPr="006F7821">
              <w:rPr>
                <w:color w:val="000000"/>
                <w:sz w:val="20"/>
                <w:szCs w:val="20"/>
              </w:rPr>
              <w:t xml:space="preserve"> with the participation of: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7821">
              <w:rPr>
                <w:color w:val="000000"/>
                <w:sz w:val="20"/>
                <w:szCs w:val="20"/>
              </w:rPr>
              <w:t>Catherine Carty, UNESCO / UNESCO Chair IT Tralee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6F7821">
              <w:rPr>
                <w:color w:val="000000"/>
                <w:sz w:val="20"/>
                <w:szCs w:val="20"/>
              </w:rPr>
              <w:t xml:space="preserve">Oliver </w:t>
            </w:r>
            <w:proofErr w:type="spellStart"/>
            <w:r w:rsidRPr="006F7821">
              <w:rPr>
                <w:color w:val="000000"/>
                <w:sz w:val="20"/>
                <w:szCs w:val="20"/>
              </w:rPr>
              <w:t>Dudfield</w:t>
            </w:r>
            <w:proofErr w:type="spellEnd"/>
            <w:r w:rsidRPr="006F7821">
              <w:rPr>
                <w:color w:val="000000"/>
                <w:sz w:val="20"/>
                <w:szCs w:val="20"/>
              </w:rPr>
              <w:t>, Commonwealth Head of Sport for Development and Peace, Commonwealth Secretariat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6F7821">
              <w:rPr>
                <w:color w:val="000000"/>
                <w:sz w:val="20"/>
                <w:szCs w:val="20"/>
              </w:rPr>
              <w:t>Juan Pablo Salazar, International Paralympic Committee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6F7821">
              <w:rPr>
                <w:color w:val="000000"/>
                <w:sz w:val="20"/>
                <w:szCs w:val="20"/>
              </w:rPr>
              <w:t>Javier Vasquez, Special Olympics International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6F7821">
              <w:rPr>
                <w:color w:val="000000"/>
                <w:sz w:val="20"/>
                <w:szCs w:val="20"/>
              </w:rPr>
              <w:t xml:space="preserve">Dmitry </w:t>
            </w:r>
            <w:proofErr w:type="spellStart"/>
            <w:r w:rsidRPr="006F7821">
              <w:rPr>
                <w:color w:val="000000"/>
                <w:sz w:val="20"/>
                <w:szCs w:val="20"/>
              </w:rPr>
              <w:t>Rebrov</w:t>
            </w:r>
            <w:proofErr w:type="spellEnd"/>
            <w:r w:rsidRPr="006F7821">
              <w:rPr>
                <w:color w:val="000000"/>
                <w:sz w:val="20"/>
                <w:szCs w:val="20"/>
              </w:rPr>
              <w:t xml:space="preserve">, The International Committee for Sports for the Deaf &amp; Deaflympics 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6F7821">
              <w:rPr>
                <w:color w:val="000000"/>
                <w:sz w:val="20"/>
                <w:szCs w:val="20"/>
              </w:rPr>
              <w:t>Federico Poitier, The Global Network on Disability Inclusive and Accessible Urban Development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6F7821">
              <w:rPr>
                <w:color w:val="000000"/>
                <w:sz w:val="20"/>
                <w:szCs w:val="20"/>
              </w:rPr>
              <w:t>Jim Worthington, UFIT &amp; IHRSA, Global Fitness Industry Body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6F7821">
              <w:rPr>
                <w:color w:val="000000"/>
                <w:sz w:val="20"/>
                <w:szCs w:val="20"/>
              </w:rPr>
              <w:t xml:space="preserve">Guido </w:t>
            </w:r>
            <w:proofErr w:type="spellStart"/>
            <w:r w:rsidRPr="006F7821">
              <w:rPr>
                <w:color w:val="000000"/>
                <w:sz w:val="20"/>
                <w:szCs w:val="20"/>
              </w:rPr>
              <w:t>Battaglia</w:t>
            </w:r>
            <w:proofErr w:type="spellEnd"/>
            <w:r w:rsidRPr="006F7821">
              <w:rPr>
                <w:color w:val="000000"/>
                <w:sz w:val="20"/>
                <w:szCs w:val="20"/>
              </w:rPr>
              <w:t>, The Institute of Human Rights and Business / Centre for Sport and Human Rights</w:t>
            </w:r>
          </w:p>
        </w:tc>
      </w:tr>
      <w:tr w:rsidR="006F7821" w:rsidTr="00D55FDE">
        <w:trPr>
          <w:trHeight w:val="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7821" w:rsidRDefault="006F7821" w:rsidP="006F782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16:20-16:40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7821" w:rsidRPr="006F7821" w:rsidRDefault="006F7821" w:rsidP="006F7821">
            <w:pPr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 w:rsidRPr="006F7821">
              <w:rPr>
                <w:b/>
                <w:color w:val="000000"/>
                <w:sz w:val="20"/>
                <w:szCs w:val="20"/>
              </w:rPr>
              <w:t xml:space="preserve">Musical Presentation: “Racing for Rights”, including the World Premiere of “Racing for Peace”, by A.L.A. </w:t>
            </w:r>
            <w:proofErr w:type="spellStart"/>
            <w:r w:rsidRPr="006F7821">
              <w:rPr>
                <w:b/>
                <w:color w:val="000000"/>
                <w:sz w:val="20"/>
                <w:szCs w:val="20"/>
              </w:rPr>
              <w:t>Azeez</w:t>
            </w:r>
            <w:proofErr w:type="spellEnd"/>
          </w:p>
          <w:p w:rsidR="006F7821" w:rsidRPr="006F7821" w:rsidRDefault="006F7821" w:rsidP="006F7821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6F7821">
              <w:rPr>
                <w:color w:val="000000"/>
                <w:sz w:val="20"/>
                <w:szCs w:val="20"/>
              </w:rPr>
              <w:t xml:space="preserve">UN Music Club: </w:t>
            </w:r>
            <w:proofErr w:type="spellStart"/>
            <w:r w:rsidRPr="006F7821">
              <w:rPr>
                <w:color w:val="000000"/>
                <w:sz w:val="20"/>
                <w:szCs w:val="20"/>
              </w:rPr>
              <w:t>Idalina</w:t>
            </w:r>
            <w:proofErr w:type="spellEnd"/>
            <w:r w:rsidRPr="006F78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21">
              <w:rPr>
                <w:color w:val="000000"/>
                <w:sz w:val="20"/>
                <w:szCs w:val="20"/>
              </w:rPr>
              <w:t>Cappe</w:t>
            </w:r>
            <w:proofErr w:type="spellEnd"/>
            <w:r w:rsidRPr="006F782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F7821">
              <w:rPr>
                <w:color w:val="000000"/>
                <w:sz w:val="20"/>
                <w:szCs w:val="20"/>
              </w:rPr>
              <w:t>Baillon</w:t>
            </w:r>
            <w:proofErr w:type="spellEnd"/>
            <w:r w:rsidRPr="006F7821">
              <w:rPr>
                <w:color w:val="000000"/>
                <w:sz w:val="20"/>
                <w:szCs w:val="20"/>
              </w:rPr>
              <w:t xml:space="preserve"> (soprano, UNICEF staff member), Jill </w:t>
            </w:r>
            <w:proofErr w:type="spellStart"/>
            <w:r w:rsidRPr="006F7821">
              <w:rPr>
                <w:color w:val="000000"/>
                <w:sz w:val="20"/>
                <w:szCs w:val="20"/>
              </w:rPr>
              <w:t>Helke</w:t>
            </w:r>
            <w:proofErr w:type="spellEnd"/>
            <w:r w:rsidRPr="006F7821">
              <w:rPr>
                <w:color w:val="000000"/>
                <w:sz w:val="20"/>
                <w:szCs w:val="20"/>
              </w:rPr>
              <w:t xml:space="preserve"> (flute, IOM staff member), Michael Wiener (piano and composer, OHCHR staff member)</w:t>
            </w:r>
          </w:p>
        </w:tc>
      </w:tr>
    </w:tbl>
    <w:p w:rsidR="006F7821" w:rsidRDefault="006F7821"/>
    <w:sectPr w:rsidR="006F7821" w:rsidSect="006F7821">
      <w:headerReference w:type="default" r:id="rId8"/>
      <w:pgSz w:w="16838" w:h="11906" w:orient="landscape"/>
      <w:pgMar w:top="2410" w:right="1417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F6" w:rsidRDefault="003953F6" w:rsidP="006F7821">
      <w:pPr>
        <w:spacing w:after="0" w:line="240" w:lineRule="auto"/>
      </w:pPr>
      <w:r>
        <w:separator/>
      </w:r>
    </w:p>
  </w:endnote>
  <w:endnote w:type="continuationSeparator" w:id="0">
    <w:p w:rsidR="003953F6" w:rsidRDefault="003953F6" w:rsidP="006F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F6" w:rsidRDefault="003953F6" w:rsidP="006F7821">
      <w:pPr>
        <w:spacing w:after="0" w:line="240" w:lineRule="auto"/>
      </w:pPr>
      <w:r>
        <w:separator/>
      </w:r>
    </w:p>
  </w:footnote>
  <w:footnote w:type="continuationSeparator" w:id="0">
    <w:p w:rsidR="003953F6" w:rsidRDefault="003953F6" w:rsidP="006F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E" w:rsidRDefault="00D55FDE">
    <w:pPr>
      <w:pStyle w:val="Header"/>
    </w:pPr>
    <w:r w:rsidRPr="006F7821"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380755C3" wp14:editId="0C71EF43">
          <wp:simplePos x="0" y="0"/>
          <wp:positionH relativeFrom="margin">
            <wp:posOffset>4742180</wp:posOffset>
          </wp:positionH>
          <wp:positionV relativeFrom="paragraph">
            <wp:posOffset>-368300</wp:posOffset>
          </wp:positionV>
          <wp:extent cx="1592580" cy="513715"/>
          <wp:effectExtent l="0" t="0" r="0" b="0"/>
          <wp:wrapNone/>
          <wp:docPr id="1" name="image6.png" descr="http://www.standup4humanrights.org/layout/files/70th-Anniversary-Branding/logos/Horizontal-PNG/70_Years_UDHR_LOGO_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http://www.standup4humanrights.org/layout/files/70th-Anniversary-Branding/logos/Horizontal-PNG/70_Years_UDHR_LOGO_E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7821">
      <w:rPr>
        <w:noProof/>
        <w:lang w:val="en-US" w:eastAsia="zh-CN"/>
      </w:rPr>
      <w:drawing>
        <wp:anchor distT="0" distB="0" distL="114300" distR="114300" simplePos="0" relativeHeight="251660288" behindDoc="1" locked="0" layoutInCell="1" allowOverlap="1" wp14:anchorId="2990F56D" wp14:editId="392426C6">
          <wp:simplePos x="0" y="0"/>
          <wp:positionH relativeFrom="margin">
            <wp:posOffset>3238500</wp:posOffset>
          </wp:positionH>
          <wp:positionV relativeFrom="paragraph">
            <wp:posOffset>-529590</wp:posOffset>
          </wp:positionV>
          <wp:extent cx="1571625" cy="719455"/>
          <wp:effectExtent l="0" t="0" r="0" b="0"/>
          <wp:wrapSquare wrapText="bothSides"/>
          <wp:docPr id="2" name="image3.png" descr="https://intranet.ohchr.org/Offices/Geneva/ExecutiveDirectionManagement/EOS/CommunicationsSection/Logos/Office_logo_EN_blue_LARGE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https://intranet.ohchr.org/Offices/Geneva/ExecutiveDirectionManagement/EOS/CommunicationsSection/Logos/Office_logo_EN_blue_LARGE_300d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FDE" w:rsidRDefault="00D55FDE">
    <w:pPr>
      <w:pStyle w:val="Header"/>
    </w:pPr>
  </w:p>
  <w:p w:rsidR="00D55FDE" w:rsidRDefault="00D55FDE" w:rsidP="00D55FDE">
    <w:pPr>
      <w:spacing w:before="120" w:after="0"/>
      <w:jc w:val="center"/>
      <w:rPr>
        <w:rFonts w:ascii="Times New Roman" w:eastAsia="Times New Roman" w:hAnsi="Times New Roman" w:cs="Times New Roman"/>
        <w:b/>
        <w:color w:val="00000A"/>
        <w:sz w:val="24"/>
        <w:szCs w:val="24"/>
        <w:lang w:val="en-US"/>
      </w:rPr>
    </w:pPr>
    <w:r>
      <w:rPr>
        <w:rFonts w:ascii="Times New Roman" w:eastAsia="Times New Roman" w:hAnsi="Times New Roman" w:cs="Times New Roman"/>
        <w:b/>
        <w:smallCaps/>
        <w:color w:val="00000A"/>
        <w:sz w:val="32"/>
        <w:szCs w:val="32"/>
        <w:lang w:val="en-US"/>
      </w:rPr>
      <w:t>Human Rights Council Social Forum – List of Side and Cultural Events</w:t>
    </w:r>
  </w:p>
  <w:p w:rsidR="006F7821" w:rsidRDefault="00D55FDE" w:rsidP="00D55FDE">
    <w:pPr>
      <w:pStyle w:val="Header"/>
      <w:jc w:val="center"/>
    </w:pPr>
    <w:r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 xml:space="preserve">1 – 3 October 2018, </w:t>
    </w:r>
    <w:r>
      <w:rPr>
        <w:rFonts w:ascii="Times New Roman" w:eastAsia="Times New Roman" w:hAnsi="Times New Roman" w:cs="Times New Roman"/>
        <w:b/>
        <w:i/>
        <w:color w:val="00000A"/>
        <w:sz w:val="24"/>
        <w:szCs w:val="24"/>
        <w:lang w:val="fr-CH"/>
      </w:rPr>
      <w:t>Palais des Nations</w:t>
    </w:r>
    <w:r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>, Geneva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D3F"/>
    <w:multiLevelType w:val="multilevel"/>
    <w:tmpl w:val="B442D132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21"/>
    <w:rsid w:val="0003222A"/>
    <w:rsid w:val="003953F6"/>
    <w:rsid w:val="0056030F"/>
    <w:rsid w:val="006F7821"/>
    <w:rsid w:val="00D2152E"/>
    <w:rsid w:val="00D55FDE"/>
    <w:rsid w:val="00F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21"/>
    <w:pPr>
      <w:spacing w:after="200" w:line="276" w:lineRule="auto"/>
    </w:pPr>
    <w:rPr>
      <w:rFonts w:ascii="Calibri" w:eastAsia="Calibri" w:hAnsi="Calibri" w:cs="Calibri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F7821"/>
    <w:rPr>
      <w:rFonts w:ascii="Calibri" w:eastAsia="Calibri" w:hAnsi="Calibri" w:cs="Calibri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F7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21"/>
    <w:rPr>
      <w:rFonts w:ascii="Calibri" w:eastAsia="Calibri" w:hAnsi="Calibri" w:cs="Calibri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21"/>
    <w:pPr>
      <w:spacing w:after="200" w:line="276" w:lineRule="auto"/>
    </w:pPr>
    <w:rPr>
      <w:rFonts w:ascii="Calibri" w:eastAsia="Calibri" w:hAnsi="Calibri" w:cs="Calibri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F7821"/>
    <w:rPr>
      <w:rFonts w:ascii="Calibri" w:eastAsia="Calibri" w:hAnsi="Calibri" w:cs="Calibri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F7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21"/>
    <w:rPr>
      <w:rFonts w:ascii="Calibri" w:eastAsia="Calibri" w:hAnsi="Calibri" w:cs="Calibri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03964A-31F3-4877-94C5-065445F9D40D}"/>
</file>

<file path=customXml/itemProps2.xml><?xml version="1.0" encoding="utf-8"?>
<ds:datastoreItem xmlns:ds="http://schemas.openxmlformats.org/officeDocument/2006/customXml" ds:itemID="{04411F0A-B469-49D6-95E7-1452565D23FA}"/>
</file>

<file path=customXml/itemProps3.xml><?xml version="1.0" encoding="utf-8"?>
<ds:datastoreItem xmlns:ds="http://schemas.openxmlformats.org/officeDocument/2006/customXml" ds:itemID="{5A0FEDFD-AB44-4644-95AA-FE9215B31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Side Events</dc:title>
  <dc:subject/>
  <dc:creator>Maira</dc:creator>
  <cp:keywords/>
  <dc:description/>
  <cp:lastModifiedBy>ONU</cp:lastModifiedBy>
  <cp:revision>4</cp:revision>
  <dcterms:created xsi:type="dcterms:W3CDTF">2018-10-01T01:24:00Z</dcterms:created>
  <dcterms:modified xsi:type="dcterms:W3CDTF">2018-10-02T17:48:00Z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