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D7" w:rsidRDefault="005318D7" w:rsidP="005318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NOTA À IMPRENSA</w:t>
      </w: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Perito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em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direitos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humanos</w:t>
      </w:r>
      <w:bookmarkStart w:id="0" w:name="_GoBack"/>
      <w:bookmarkEnd w:id="0"/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de la ONU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36"/>
          <w:szCs w:val="36"/>
        </w:rPr>
        <w:t>avalia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situação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dos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migrantes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em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Angola </w:t>
      </w: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</w:t>
      </w: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GENEBRA (29 April 2016) – O Relator Especial das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Unidas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sobre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migrantes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François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Crépeau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visitará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Angola de 3 a 10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2016 para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avaliar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atuais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programas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politicas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leis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migratorias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país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“Durante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última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década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Angola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experimentou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modelos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complexos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migração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compostos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migrantes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regulares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irregulares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requerentes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asilo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Sr.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Crépeau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Entender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Angola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está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respondendo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crescente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número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migrantes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será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minha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visita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país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”. </w:t>
      </w: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Durante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días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missão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independente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reunirá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representantes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governo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responsáveis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gestão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fronteiras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com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sociedade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civil,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sindicatos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organizações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internacionais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com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migrantes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Luanda, Cabinda e Lunda Norte.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Ele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também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visitará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centros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detenção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 final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missão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o Sr.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Crépeau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compartilhará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conclusões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preliminares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conferência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imprensa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10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2016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às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10:00, no Hotel Continental, R.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Rainha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Ginga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18, Luanda.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acesso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conferência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imprensa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é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estritamente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limitado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jornalistas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O Relator Especial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apresentará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relatório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completo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sobre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visita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Conselho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ONU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junho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2017.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FIM </w:t>
      </w: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François </w:t>
      </w:r>
      <w:proofErr w:type="spellStart"/>
      <w:r>
        <w:rPr>
          <w:rFonts w:ascii="Arial" w:hAnsi="Arial" w:cs="Arial"/>
          <w:i/>
          <w:iCs/>
          <w:color w:val="000000"/>
        </w:rPr>
        <w:t>Crépeau</w:t>
      </w:r>
      <w:proofErr w:type="spellEnd"/>
      <w:r>
        <w:rPr>
          <w:rFonts w:ascii="Arial" w:hAnsi="Arial" w:cs="Arial"/>
          <w:i/>
          <w:iCs/>
          <w:color w:val="000000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</w:rPr>
        <w:t>Canadá</w:t>
      </w:r>
      <w:proofErr w:type="spellEnd"/>
      <w:r>
        <w:rPr>
          <w:rFonts w:ascii="Arial" w:hAnsi="Arial" w:cs="Arial"/>
          <w:i/>
          <w:iCs/>
          <w:color w:val="000000"/>
        </w:rPr>
        <w:t xml:space="preserve">) </w:t>
      </w:r>
      <w:proofErr w:type="spellStart"/>
      <w:r>
        <w:rPr>
          <w:rFonts w:ascii="Arial" w:hAnsi="Arial" w:cs="Arial"/>
          <w:i/>
          <w:iCs/>
          <w:color w:val="000000"/>
        </w:rPr>
        <w:t>foi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nomeado</w:t>
      </w:r>
      <w:proofErr w:type="spellEnd"/>
      <w:r>
        <w:rPr>
          <w:rFonts w:ascii="Arial" w:hAnsi="Arial" w:cs="Arial"/>
          <w:i/>
          <w:iCs/>
          <w:color w:val="000000"/>
        </w:rPr>
        <w:t xml:space="preserve"> Relator Especial para </w:t>
      </w:r>
      <w:proofErr w:type="spellStart"/>
      <w:r>
        <w:rPr>
          <w:rFonts w:ascii="Arial" w:hAnsi="Arial" w:cs="Arial"/>
          <w:i/>
          <w:iCs/>
          <w:color w:val="000000"/>
        </w:rPr>
        <w:t>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direitos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humanos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 dos </w:t>
      </w:r>
      <w:proofErr w:type="spellStart"/>
      <w:r>
        <w:rPr>
          <w:rFonts w:ascii="Arial" w:hAnsi="Arial" w:cs="Arial"/>
          <w:i/>
          <w:iCs/>
          <w:color w:val="000000"/>
        </w:rPr>
        <w:t>migrantes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junho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2011 </w:t>
      </w:r>
      <w:proofErr w:type="spellStart"/>
      <w:r>
        <w:rPr>
          <w:rFonts w:ascii="Arial" w:hAnsi="Arial" w:cs="Arial"/>
          <w:i/>
          <w:iCs/>
          <w:color w:val="000000"/>
        </w:rPr>
        <w:t>pelo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Conselho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Direitos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Humanos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 da ONU para um </w:t>
      </w:r>
      <w:proofErr w:type="spellStart"/>
      <w:r>
        <w:rPr>
          <w:rFonts w:ascii="Arial" w:hAnsi="Arial" w:cs="Arial"/>
          <w:i/>
          <w:iCs/>
          <w:color w:val="000000"/>
        </w:rPr>
        <w:t>período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inicial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três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</w:rPr>
        <w:t>Enquanto</w:t>
      </w:r>
      <w:proofErr w:type="spellEnd"/>
      <w:r>
        <w:rPr>
          <w:rFonts w:ascii="Arial" w:hAnsi="Arial" w:cs="Arial"/>
          <w:i/>
          <w:iCs/>
          <w:color w:val="000000"/>
        </w:rPr>
        <w:t xml:space="preserve"> Relator Especial, tem </w:t>
      </w:r>
      <w:proofErr w:type="spellStart"/>
      <w:r>
        <w:rPr>
          <w:rFonts w:ascii="Arial" w:hAnsi="Arial" w:cs="Arial"/>
          <w:i/>
          <w:iCs/>
          <w:color w:val="000000"/>
        </w:rPr>
        <w:t>independência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qualquer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governo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ou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organismo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servindo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</w:rPr>
        <w:t>na</w:t>
      </w:r>
      <w:proofErr w:type="spellEnd"/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sua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capacidade</w:t>
      </w:r>
      <w:proofErr w:type="spellEnd"/>
      <w:r>
        <w:rPr>
          <w:rFonts w:ascii="Arial" w:hAnsi="Arial" w:cs="Arial"/>
          <w:i/>
          <w:iCs/>
          <w:color w:val="000000"/>
        </w:rPr>
        <w:t xml:space="preserve"> individual. </w:t>
      </w:r>
      <w:proofErr w:type="spellStart"/>
      <w:r>
        <w:rPr>
          <w:rFonts w:ascii="Arial" w:hAnsi="Arial" w:cs="Arial"/>
          <w:i/>
          <w:iCs/>
          <w:color w:val="000000"/>
        </w:rPr>
        <w:t>Também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leciona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Faculdade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Direito</w:t>
      </w:r>
      <w:proofErr w:type="spellEnd"/>
      <w:r>
        <w:rPr>
          <w:rFonts w:ascii="Arial" w:hAnsi="Arial" w:cs="Arial"/>
          <w:i/>
          <w:iCs/>
          <w:color w:val="000000"/>
        </w:rPr>
        <w:t xml:space="preserve"> da </w:t>
      </w:r>
      <w:proofErr w:type="spellStart"/>
      <w:r>
        <w:rPr>
          <w:rFonts w:ascii="Arial" w:hAnsi="Arial" w:cs="Arial"/>
          <w:i/>
          <w:iCs/>
          <w:color w:val="000000"/>
        </w:rPr>
        <w:t>Universidade</w:t>
      </w:r>
      <w:proofErr w:type="spellEnd"/>
      <w:r>
        <w:rPr>
          <w:rFonts w:ascii="Arial" w:hAnsi="Arial" w:cs="Arial"/>
          <w:i/>
          <w:iCs/>
          <w:color w:val="000000"/>
        </w:rPr>
        <w:t xml:space="preserve"> McGill </w:t>
      </w:r>
      <w:proofErr w:type="spellStart"/>
      <w:r>
        <w:rPr>
          <w:rFonts w:ascii="Arial" w:hAnsi="Arial" w:cs="Arial"/>
          <w:i/>
          <w:iCs/>
          <w:color w:val="000000"/>
        </w:rPr>
        <w:t>em</w:t>
      </w:r>
      <w:proofErr w:type="spellEnd"/>
      <w:r>
        <w:rPr>
          <w:rFonts w:ascii="Arial" w:hAnsi="Arial" w:cs="Arial"/>
          <w:i/>
          <w:iCs/>
          <w:color w:val="000000"/>
        </w:rPr>
        <w:t xml:space="preserve"> Montreal, </w:t>
      </w:r>
      <w:proofErr w:type="spellStart"/>
      <w:r>
        <w:rPr>
          <w:rFonts w:ascii="Arial" w:hAnsi="Arial" w:cs="Arial"/>
          <w:i/>
          <w:iCs/>
          <w:color w:val="000000"/>
        </w:rPr>
        <w:t>onde</w:t>
      </w:r>
      <w:proofErr w:type="spellEnd"/>
      <w:r>
        <w:rPr>
          <w:rFonts w:ascii="Arial" w:hAnsi="Arial" w:cs="Arial"/>
          <w:i/>
          <w:iCs/>
          <w:color w:val="000000"/>
        </w:rPr>
        <w:t xml:space="preserve"> é </w:t>
      </w:r>
      <w:proofErr w:type="spellStart"/>
      <w:r>
        <w:rPr>
          <w:rFonts w:ascii="Arial" w:hAnsi="Arial" w:cs="Arial"/>
          <w:i/>
          <w:iCs/>
          <w:color w:val="000000"/>
        </w:rPr>
        <w:t>responsável</w:t>
      </w:r>
      <w:proofErr w:type="spellEnd"/>
      <w:r>
        <w:rPr>
          <w:rFonts w:ascii="Arial" w:hAnsi="Arial" w:cs="Arial"/>
          <w:i/>
          <w:iCs/>
          <w:color w:val="000000"/>
        </w:rPr>
        <w:t xml:space="preserve"> pela </w:t>
      </w:r>
      <w:proofErr w:type="spellStart"/>
      <w:r>
        <w:rPr>
          <w:rFonts w:ascii="Arial" w:hAnsi="Arial" w:cs="Arial"/>
          <w:i/>
          <w:iCs/>
          <w:color w:val="000000"/>
        </w:rPr>
        <w:t>Cadeira</w:t>
      </w:r>
      <w:proofErr w:type="spellEnd"/>
      <w:r>
        <w:rPr>
          <w:rFonts w:ascii="Arial" w:hAnsi="Arial" w:cs="Arial"/>
          <w:i/>
          <w:iCs/>
          <w:color w:val="000000"/>
        </w:rPr>
        <w:t xml:space="preserve"> Hans &amp; Tamar Oppenheimer de </w:t>
      </w:r>
      <w:proofErr w:type="spellStart"/>
      <w:r>
        <w:rPr>
          <w:rFonts w:ascii="Arial" w:hAnsi="Arial" w:cs="Arial"/>
          <w:i/>
          <w:iCs/>
          <w:color w:val="000000"/>
        </w:rPr>
        <w:t>Direito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Público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Internacional</w:t>
      </w:r>
      <w:proofErr w:type="spellEnd"/>
      <w:r>
        <w:rPr>
          <w:rFonts w:ascii="Arial" w:hAnsi="Arial" w:cs="Arial"/>
          <w:i/>
          <w:iCs/>
          <w:color w:val="000000"/>
        </w:rPr>
        <w:t xml:space="preserve"> e é </w:t>
      </w:r>
      <w:proofErr w:type="spellStart"/>
      <w:r>
        <w:rPr>
          <w:rFonts w:ascii="Arial" w:hAnsi="Arial" w:cs="Arial"/>
          <w:i/>
          <w:iCs/>
          <w:color w:val="000000"/>
        </w:rPr>
        <w:t>diretor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científico</w:t>
      </w:r>
      <w:proofErr w:type="spellEnd"/>
      <w:r>
        <w:rPr>
          <w:rFonts w:ascii="Arial" w:hAnsi="Arial" w:cs="Arial"/>
          <w:i/>
          <w:iCs/>
          <w:color w:val="000000"/>
        </w:rPr>
        <w:t xml:space="preserve"> do Centro de </w:t>
      </w:r>
      <w:proofErr w:type="spellStart"/>
      <w:r>
        <w:rPr>
          <w:rFonts w:ascii="Arial" w:hAnsi="Arial" w:cs="Arial"/>
          <w:i/>
          <w:iCs/>
          <w:color w:val="000000"/>
        </w:rPr>
        <w:t>Direitos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Humanos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Pluralismo</w:t>
      </w:r>
      <w:proofErr w:type="spellEnd"/>
      <w:r>
        <w:rPr>
          <w:rFonts w:ascii="Arial" w:hAnsi="Arial" w:cs="Arial"/>
          <w:i/>
          <w:iCs/>
          <w:color w:val="000000"/>
        </w:rPr>
        <w:t xml:space="preserve"> Legal. </w:t>
      </w:r>
      <w:proofErr w:type="spellStart"/>
      <w:r>
        <w:rPr>
          <w:rFonts w:ascii="Arial" w:hAnsi="Arial" w:cs="Arial"/>
          <w:i/>
          <w:iCs/>
          <w:color w:val="000000"/>
        </w:rPr>
        <w:t>Saiba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mais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hyperlink r:id="rId5" w:history="1"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http://www.ohchr.org/EN/Issues/Migration/SRMigrants/Pages/SRMigrantsIndex.aspx</w:t>
        </w:r>
      </w:hyperlink>
      <w:r>
        <w:rPr>
          <w:rFonts w:ascii="Arial" w:hAnsi="Arial" w:cs="Arial"/>
          <w:i/>
          <w:iCs/>
          <w:color w:val="000000"/>
        </w:rPr>
        <w:t xml:space="preserve">  </w:t>
      </w: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Arial" w:hAnsi="Arial" w:cs="Arial"/>
          <w:i/>
          <w:iCs/>
          <w:color w:val="000000"/>
        </w:rPr>
        <w:t>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relatores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especiais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fazem</w:t>
      </w:r>
      <w:proofErr w:type="spellEnd"/>
      <w:r>
        <w:rPr>
          <w:rFonts w:ascii="Arial" w:hAnsi="Arial" w:cs="Arial"/>
          <w:i/>
          <w:iCs/>
          <w:color w:val="000000"/>
        </w:rPr>
        <w:t xml:space="preserve"> parte do que se </w:t>
      </w:r>
      <w:proofErr w:type="spellStart"/>
      <w:r>
        <w:rPr>
          <w:rFonts w:ascii="Arial" w:hAnsi="Arial" w:cs="Arial"/>
          <w:i/>
          <w:iCs/>
          <w:color w:val="000000"/>
        </w:rPr>
        <w:t>conhece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</w:rPr>
        <w:t>como</w:t>
      </w:r>
      <w:proofErr w:type="spellEnd"/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procedimentos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especiais</w:t>
      </w:r>
      <w:proofErr w:type="spellEnd"/>
      <w:r>
        <w:rPr>
          <w:rFonts w:ascii="Arial" w:hAnsi="Arial" w:cs="Arial"/>
          <w:i/>
          <w:iCs/>
          <w:color w:val="000000"/>
        </w:rPr>
        <w:t xml:space="preserve"> do </w:t>
      </w:r>
      <w:proofErr w:type="spellStart"/>
      <w:r>
        <w:rPr>
          <w:rFonts w:ascii="Arial" w:hAnsi="Arial" w:cs="Arial"/>
          <w:i/>
          <w:iCs/>
          <w:color w:val="000000"/>
        </w:rPr>
        <w:t>Conselho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Direitos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Humanos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</w:rPr>
        <w:t>Procedimentos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Especiais</w:t>
      </w:r>
      <w:proofErr w:type="spellEnd"/>
      <w:r>
        <w:rPr>
          <w:rFonts w:ascii="Arial" w:hAnsi="Arial" w:cs="Arial"/>
          <w:i/>
          <w:iCs/>
          <w:color w:val="000000"/>
        </w:rPr>
        <w:t xml:space="preserve">, o </w:t>
      </w:r>
      <w:proofErr w:type="spellStart"/>
      <w:r>
        <w:rPr>
          <w:rFonts w:ascii="Arial" w:hAnsi="Arial" w:cs="Arial"/>
          <w:i/>
          <w:iCs/>
          <w:color w:val="000000"/>
        </w:rPr>
        <w:t>maior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corpo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especialistas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independentes</w:t>
      </w:r>
      <w:proofErr w:type="spellEnd"/>
      <w:r>
        <w:rPr>
          <w:rFonts w:ascii="Arial" w:hAnsi="Arial" w:cs="Arial"/>
          <w:i/>
          <w:iCs/>
          <w:color w:val="000000"/>
        </w:rPr>
        <w:t xml:space="preserve"> no </w:t>
      </w:r>
      <w:proofErr w:type="spellStart"/>
      <w:r>
        <w:rPr>
          <w:rFonts w:ascii="Arial" w:hAnsi="Arial" w:cs="Arial"/>
          <w:i/>
          <w:iCs/>
          <w:color w:val="000000"/>
        </w:rPr>
        <w:t>sistema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direitos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humanos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 das </w:t>
      </w:r>
      <w:proofErr w:type="spellStart"/>
      <w:r>
        <w:rPr>
          <w:rFonts w:ascii="Arial" w:hAnsi="Arial" w:cs="Arial"/>
          <w:i/>
          <w:iCs/>
          <w:color w:val="000000"/>
        </w:rPr>
        <w:t>Nações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Unidas</w:t>
      </w:r>
      <w:proofErr w:type="spellEnd"/>
      <w:r>
        <w:rPr>
          <w:rFonts w:ascii="Arial" w:hAnsi="Arial" w:cs="Arial"/>
          <w:i/>
          <w:iCs/>
          <w:color w:val="000000"/>
        </w:rPr>
        <w:t xml:space="preserve">, é o </w:t>
      </w:r>
      <w:proofErr w:type="spellStart"/>
      <w:r>
        <w:rPr>
          <w:rFonts w:ascii="Arial" w:hAnsi="Arial" w:cs="Arial"/>
          <w:i/>
          <w:iCs/>
          <w:color w:val="000000"/>
        </w:rPr>
        <w:t>nome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atribuído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mecanismos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inquérito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monitoramento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independentes</w:t>
      </w:r>
      <w:proofErr w:type="spellEnd"/>
      <w:r>
        <w:rPr>
          <w:rFonts w:ascii="Arial" w:hAnsi="Arial" w:cs="Arial"/>
          <w:i/>
          <w:iCs/>
          <w:color w:val="000000"/>
        </w:rPr>
        <w:t xml:space="preserve"> do </w:t>
      </w:r>
      <w:proofErr w:type="spellStart"/>
      <w:r>
        <w:rPr>
          <w:rFonts w:ascii="Arial" w:hAnsi="Arial" w:cs="Arial"/>
          <w:i/>
          <w:iCs/>
          <w:color w:val="000000"/>
        </w:rPr>
        <w:t>Conselho</w:t>
      </w:r>
      <w:proofErr w:type="spellEnd"/>
      <w:r>
        <w:rPr>
          <w:rFonts w:ascii="Arial" w:hAnsi="Arial" w:cs="Arial"/>
          <w:i/>
          <w:iCs/>
          <w:color w:val="000000"/>
        </w:rPr>
        <w:t xml:space="preserve">, que </w:t>
      </w:r>
      <w:proofErr w:type="spellStart"/>
      <w:r>
        <w:rPr>
          <w:rFonts w:ascii="Arial" w:hAnsi="Arial" w:cs="Arial"/>
          <w:i/>
          <w:iCs/>
          <w:color w:val="000000"/>
        </w:rPr>
        <w:t>trabalha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sobre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situações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específicas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cada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país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ou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questões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temáticas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todas</w:t>
      </w:r>
      <w:proofErr w:type="spellEnd"/>
      <w:r>
        <w:rPr>
          <w:rFonts w:ascii="Arial" w:hAnsi="Arial" w:cs="Arial"/>
          <w:i/>
          <w:iCs/>
          <w:color w:val="000000"/>
        </w:rPr>
        <w:t xml:space="preserve"> as </w:t>
      </w:r>
      <w:proofErr w:type="spellStart"/>
      <w:r>
        <w:rPr>
          <w:rFonts w:ascii="Arial" w:hAnsi="Arial" w:cs="Arial"/>
          <w:i/>
          <w:iCs/>
          <w:color w:val="000000"/>
        </w:rPr>
        <w:t>partes</w:t>
      </w:r>
      <w:proofErr w:type="spellEnd"/>
      <w:r>
        <w:rPr>
          <w:rFonts w:ascii="Arial" w:hAnsi="Arial" w:cs="Arial"/>
          <w:i/>
          <w:iCs/>
          <w:color w:val="000000"/>
        </w:rPr>
        <w:t xml:space="preserve"> do </w:t>
      </w:r>
      <w:proofErr w:type="spellStart"/>
      <w:r>
        <w:rPr>
          <w:rFonts w:ascii="Arial" w:hAnsi="Arial" w:cs="Arial"/>
          <w:i/>
          <w:iCs/>
          <w:color w:val="000000"/>
        </w:rPr>
        <w:t>mundo</w:t>
      </w:r>
      <w:proofErr w:type="spellEnd"/>
      <w:r>
        <w:rPr>
          <w:rFonts w:ascii="Arial" w:hAnsi="Arial" w:cs="Arial"/>
          <w:i/>
          <w:iCs/>
          <w:color w:val="000000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color w:val="000000"/>
        </w:rPr>
        <w:t>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especialistas</w:t>
      </w:r>
      <w:proofErr w:type="spellEnd"/>
      <w:r>
        <w:rPr>
          <w:rFonts w:ascii="Arial" w:hAnsi="Arial" w:cs="Arial"/>
          <w:i/>
          <w:iCs/>
          <w:color w:val="000000"/>
        </w:rPr>
        <w:t xml:space="preserve"> dos </w:t>
      </w:r>
      <w:proofErr w:type="spellStart"/>
      <w:r>
        <w:rPr>
          <w:rFonts w:ascii="Arial" w:hAnsi="Arial" w:cs="Arial"/>
          <w:i/>
          <w:iCs/>
          <w:color w:val="000000"/>
        </w:rPr>
        <w:t>Procedimentos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Especiais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trabalham</w:t>
      </w:r>
      <w:proofErr w:type="spellEnd"/>
      <w:r>
        <w:rPr>
          <w:rFonts w:ascii="Arial" w:hAnsi="Arial" w:cs="Arial"/>
          <w:i/>
          <w:iCs/>
          <w:color w:val="000000"/>
        </w:rPr>
        <w:t xml:space="preserve"> a </w:t>
      </w:r>
      <w:proofErr w:type="spellStart"/>
      <w:r>
        <w:rPr>
          <w:rFonts w:ascii="Arial" w:hAnsi="Arial" w:cs="Arial"/>
          <w:i/>
          <w:iCs/>
          <w:color w:val="000000"/>
        </w:rPr>
        <w:t>título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voluntário</w:t>
      </w:r>
      <w:proofErr w:type="spellEnd"/>
      <w:r>
        <w:rPr>
          <w:rFonts w:ascii="Arial" w:hAnsi="Arial" w:cs="Arial"/>
          <w:i/>
          <w:iCs/>
          <w:color w:val="000000"/>
        </w:rPr>
        <w:t xml:space="preserve">; </w:t>
      </w:r>
      <w:proofErr w:type="spellStart"/>
      <w:r>
        <w:rPr>
          <w:rFonts w:ascii="Arial" w:hAnsi="Arial" w:cs="Arial"/>
          <w:i/>
          <w:iCs/>
          <w:color w:val="000000"/>
        </w:rPr>
        <w:t>eles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não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são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funcionários</w:t>
      </w:r>
      <w:proofErr w:type="spellEnd"/>
      <w:r>
        <w:rPr>
          <w:rFonts w:ascii="Arial" w:hAnsi="Arial" w:cs="Arial"/>
          <w:i/>
          <w:iCs/>
          <w:color w:val="000000"/>
        </w:rPr>
        <w:t xml:space="preserve"> da ONU e </w:t>
      </w:r>
      <w:proofErr w:type="spellStart"/>
      <w:r>
        <w:rPr>
          <w:rFonts w:ascii="Arial" w:hAnsi="Arial" w:cs="Arial"/>
          <w:i/>
          <w:iCs/>
          <w:color w:val="000000"/>
        </w:rPr>
        <w:t>não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recebem</w:t>
      </w:r>
      <w:proofErr w:type="spellEnd"/>
      <w:r>
        <w:rPr>
          <w:rFonts w:ascii="Arial" w:hAnsi="Arial" w:cs="Arial"/>
          <w:i/>
          <w:iCs/>
          <w:color w:val="000000"/>
        </w:rPr>
        <w:t xml:space="preserve"> um </w:t>
      </w:r>
      <w:proofErr w:type="spellStart"/>
      <w:r>
        <w:rPr>
          <w:rFonts w:ascii="Arial" w:hAnsi="Arial" w:cs="Arial"/>
          <w:i/>
          <w:iCs/>
          <w:color w:val="000000"/>
        </w:rPr>
        <w:t>salário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pelo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seu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trabalho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</w:rPr>
        <w:t xml:space="preserve">São </w:t>
      </w:r>
      <w:proofErr w:type="spellStart"/>
      <w:r>
        <w:rPr>
          <w:rFonts w:ascii="Arial" w:hAnsi="Arial" w:cs="Arial"/>
          <w:i/>
          <w:iCs/>
          <w:color w:val="000000"/>
        </w:rPr>
        <w:t>independentes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qualquer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governo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ou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organização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prestam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serviços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caráter</w:t>
      </w:r>
      <w:proofErr w:type="spellEnd"/>
      <w:r>
        <w:rPr>
          <w:rFonts w:ascii="Arial" w:hAnsi="Arial" w:cs="Arial"/>
          <w:i/>
          <w:iCs/>
          <w:color w:val="000000"/>
        </w:rPr>
        <w:t xml:space="preserve"> individual.</w:t>
      </w:r>
      <w:proofErr w:type="gramEnd"/>
      <w:r>
        <w:rPr>
          <w:rFonts w:ascii="Arial" w:hAnsi="Arial" w:cs="Arial"/>
          <w:i/>
          <w:iCs/>
          <w:color w:val="000000"/>
        </w:rPr>
        <w:t xml:space="preserve">  </w:t>
      </w: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proofErr w:type="gramStart"/>
      <w:r>
        <w:rPr>
          <w:rFonts w:ascii="Arial" w:hAnsi="Arial" w:cs="Arial"/>
          <w:i/>
          <w:iCs/>
          <w:color w:val="000000"/>
        </w:rPr>
        <w:t>Leia  a</w:t>
      </w:r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Convenção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Internacional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sobre</w:t>
      </w:r>
      <w:proofErr w:type="spellEnd"/>
      <w:r>
        <w:rPr>
          <w:rFonts w:ascii="Arial" w:hAnsi="Arial" w:cs="Arial"/>
          <w:i/>
          <w:iCs/>
          <w:color w:val="000000"/>
        </w:rPr>
        <w:t xml:space="preserve"> a </w:t>
      </w:r>
      <w:proofErr w:type="spellStart"/>
      <w:r>
        <w:rPr>
          <w:rFonts w:ascii="Arial" w:hAnsi="Arial" w:cs="Arial"/>
          <w:i/>
          <w:iCs/>
          <w:color w:val="000000"/>
        </w:rPr>
        <w:t>proteção</w:t>
      </w:r>
      <w:proofErr w:type="spellEnd"/>
      <w:r>
        <w:rPr>
          <w:rFonts w:ascii="Arial" w:hAnsi="Arial" w:cs="Arial"/>
          <w:i/>
          <w:iCs/>
          <w:color w:val="000000"/>
        </w:rPr>
        <w:t xml:space="preserve"> dos </w:t>
      </w:r>
      <w:proofErr w:type="spellStart"/>
      <w:r>
        <w:rPr>
          <w:rFonts w:ascii="Arial" w:hAnsi="Arial" w:cs="Arial"/>
          <w:i/>
          <w:iCs/>
          <w:color w:val="000000"/>
        </w:rPr>
        <w:t>direitos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todos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trabalhadores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migrantes</w:t>
      </w:r>
      <w:proofErr w:type="spellEnd"/>
      <w:r>
        <w:rPr>
          <w:rFonts w:ascii="Arial" w:hAnsi="Arial" w:cs="Arial"/>
          <w:i/>
          <w:iCs/>
          <w:color w:val="000000"/>
        </w:rPr>
        <w:t xml:space="preserve"> e dos </w:t>
      </w:r>
      <w:proofErr w:type="spellStart"/>
      <w:r>
        <w:rPr>
          <w:rFonts w:ascii="Arial" w:hAnsi="Arial" w:cs="Arial"/>
          <w:i/>
          <w:iCs/>
          <w:color w:val="000000"/>
        </w:rPr>
        <w:t>membros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suas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famílias</w:t>
      </w:r>
      <w:proofErr w:type="spellEnd"/>
      <w:r>
        <w:rPr>
          <w:rFonts w:ascii="Arial" w:hAnsi="Arial" w:cs="Arial"/>
          <w:i/>
          <w:iCs/>
          <w:color w:val="000000"/>
        </w:rPr>
        <w:t xml:space="preserve">: </w:t>
      </w:r>
      <w:hyperlink r:id="rId6" w:history="1"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http://www.ohchr.org/EN/ProfessionalInterest/Pages/CMW.aspx</w:t>
        </w:r>
      </w:hyperlink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proofErr w:type="spellStart"/>
      <w:r>
        <w:rPr>
          <w:rFonts w:ascii="Arial" w:hAnsi="Arial" w:cs="Arial"/>
          <w:i/>
          <w:iCs/>
          <w:color w:val="000000"/>
        </w:rPr>
        <w:t>Direitos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Humanos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 da ONU, </w:t>
      </w:r>
      <w:proofErr w:type="spellStart"/>
      <w:r>
        <w:rPr>
          <w:rFonts w:ascii="Arial" w:hAnsi="Arial" w:cs="Arial"/>
          <w:i/>
          <w:iCs/>
          <w:color w:val="000000"/>
        </w:rPr>
        <w:t>página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país</w:t>
      </w:r>
      <w:proofErr w:type="spellEnd"/>
      <w:r>
        <w:rPr>
          <w:rFonts w:ascii="Arial" w:hAnsi="Arial" w:cs="Arial"/>
          <w:i/>
          <w:iCs/>
          <w:color w:val="000000"/>
        </w:rPr>
        <w:t xml:space="preserve"> – Angola: </w:t>
      </w:r>
      <w:hyperlink r:id="rId7" w:history="1"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http://www.ohchr.org/EN/Countries/AfricaRegion/Pages/AOIndex.aspx</w:t>
        </w:r>
      </w:hyperlink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 </w:t>
      </w: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Para </w:t>
      </w:r>
      <w:proofErr w:type="spellStart"/>
      <w:r>
        <w:rPr>
          <w:rFonts w:ascii="Arial" w:hAnsi="Arial" w:cs="Arial"/>
          <w:i/>
          <w:iCs/>
          <w:color w:val="000000"/>
        </w:rPr>
        <w:t>mais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informações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solicitação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da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imprensa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por</w:t>
      </w:r>
      <w:proofErr w:type="spellEnd"/>
      <w:r>
        <w:rPr>
          <w:rFonts w:ascii="Arial" w:hAnsi="Arial" w:cs="Arial"/>
          <w:i/>
          <w:iCs/>
          <w:color w:val="000000"/>
        </w:rPr>
        <w:t xml:space="preserve"> favor, entre </w:t>
      </w:r>
      <w:proofErr w:type="spellStart"/>
      <w:r>
        <w:rPr>
          <w:rFonts w:ascii="Arial" w:hAnsi="Arial" w:cs="Arial"/>
          <w:i/>
          <w:iCs/>
          <w:color w:val="000000"/>
        </w:rPr>
        <w:t>em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contato</w:t>
      </w:r>
      <w:proofErr w:type="spellEnd"/>
      <w:r>
        <w:rPr>
          <w:rFonts w:ascii="Arial" w:hAnsi="Arial" w:cs="Arial"/>
          <w:i/>
          <w:iCs/>
          <w:color w:val="000000"/>
        </w:rPr>
        <w:t xml:space="preserve"> com</w:t>
      </w:r>
      <w:proofErr w:type="gramStart"/>
      <w:r>
        <w:rPr>
          <w:rFonts w:ascii="Arial" w:hAnsi="Arial" w:cs="Arial"/>
          <w:i/>
          <w:iCs/>
          <w:color w:val="000000"/>
        </w:rPr>
        <w:t>:</w:t>
      </w:r>
      <w:proofErr w:type="gramEnd"/>
      <w:r>
        <w:rPr>
          <w:rFonts w:ascii="Arial" w:hAnsi="Arial" w:cs="Arial"/>
          <w:i/>
          <w:iCs/>
          <w:color w:val="000000"/>
        </w:rPr>
        <w:br/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Em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Luanda (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durante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a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visita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>):</w:t>
      </w: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Claudia </w:t>
      </w:r>
      <w:proofErr w:type="spellStart"/>
      <w:r>
        <w:rPr>
          <w:rFonts w:ascii="Arial" w:hAnsi="Arial" w:cs="Arial"/>
          <w:i/>
          <w:iCs/>
          <w:color w:val="000000"/>
        </w:rPr>
        <w:t>Fernandes</w:t>
      </w:r>
      <w:proofErr w:type="spellEnd"/>
      <w:r>
        <w:rPr>
          <w:rFonts w:ascii="Arial" w:hAnsi="Arial" w:cs="Arial"/>
          <w:i/>
          <w:iCs/>
          <w:color w:val="000000"/>
        </w:rPr>
        <w:t xml:space="preserve"> (+244 226 430 880 / </w:t>
      </w:r>
      <w:hyperlink r:id="rId8" w:history="1">
        <w:r>
          <w:rPr>
            <w:rFonts w:ascii="Arial" w:hAnsi="Arial" w:cs="Arial"/>
            <w:i/>
            <w:iCs/>
            <w:color w:val="0000FF"/>
            <w:u w:val="single"/>
          </w:rPr>
          <w:t>claudia.fernandes@undp.org</w:t>
        </w:r>
      </w:hyperlink>
      <w:r>
        <w:rPr>
          <w:rFonts w:ascii="Arial" w:hAnsi="Arial" w:cs="Arial"/>
          <w:i/>
          <w:iCs/>
          <w:color w:val="000000"/>
        </w:rPr>
        <w:t>)</w:t>
      </w: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Elizabeth </w:t>
      </w:r>
      <w:proofErr w:type="spellStart"/>
      <w:r>
        <w:rPr>
          <w:rFonts w:ascii="Arial" w:hAnsi="Arial" w:cs="Arial"/>
          <w:i/>
          <w:iCs/>
          <w:color w:val="000000"/>
        </w:rPr>
        <w:t>Wabuge</w:t>
      </w:r>
      <w:proofErr w:type="spellEnd"/>
      <w:r>
        <w:rPr>
          <w:rFonts w:ascii="Arial" w:hAnsi="Arial" w:cs="Arial"/>
          <w:i/>
          <w:iCs/>
          <w:color w:val="000000"/>
        </w:rPr>
        <w:t xml:space="preserve"> (+41 79 109 6875 / </w:t>
      </w:r>
      <w:hyperlink r:id="rId9" w:history="1">
        <w:r>
          <w:rPr>
            <w:rFonts w:ascii="Arial" w:hAnsi="Arial" w:cs="Arial"/>
            <w:i/>
            <w:iCs/>
            <w:color w:val="0000FF"/>
            <w:u w:val="single"/>
          </w:rPr>
          <w:t>ewabuge@ohchr.org</w:t>
        </w:r>
      </w:hyperlink>
      <w:r>
        <w:rPr>
          <w:rFonts w:ascii="Arial" w:hAnsi="Arial" w:cs="Arial"/>
          <w:i/>
          <w:iCs/>
          <w:color w:val="000000"/>
        </w:rPr>
        <w:t>)</w:t>
      </w: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</w:rPr>
        <w:t>Em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Genebra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(antes e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depois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da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visita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>):</w:t>
      </w: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Elizabeth </w:t>
      </w:r>
      <w:proofErr w:type="spellStart"/>
      <w:r>
        <w:rPr>
          <w:rFonts w:ascii="Arial" w:hAnsi="Arial" w:cs="Arial"/>
          <w:i/>
          <w:iCs/>
          <w:color w:val="000000"/>
        </w:rPr>
        <w:t>Wabuge</w:t>
      </w:r>
      <w:proofErr w:type="spellEnd"/>
      <w:r>
        <w:rPr>
          <w:rFonts w:ascii="Arial" w:hAnsi="Arial" w:cs="Arial"/>
          <w:i/>
          <w:iCs/>
          <w:color w:val="000000"/>
        </w:rPr>
        <w:t xml:space="preserve"> (+41 22 917 9138 / </w:t>
      </w:r>
      <w:hyperlink r:id="rId10" w:history="1">
        <w:r>
          <w:rPr>
            <w:rFonts w:ascii="Arial" w:hAnsi="Arial" w:cs="Arial"/>
            <w:i/>
            <w:iCs/>
            <w:color w:val="0000FF"/>
            <w:u w:val="single"/>
          </w:rPr>
          <w:t>ewabuge@ohchr.org</w:t>
        </w:r>
      </w:hyperlink>
      <w:r>
        <w:rPr>
          <w:rFonts w:ascii="Arial" w:hAnsi="Arial" w:cs="Arial"/>
          <w:i/>
          <w:iCs/>
          <w:color w:val="000000"/>
        </w:rPr>
        <w:t xml:space="preserve">) </w:t>
      </w: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Alice </w:t>
      </w:r>
      <w:proofErr w:type="spellStart"/>
      <w:r>
        <w:rPr>
          <w:rFonts w:ascii="Arial" w:hAnsi="Arial" w:cs="Arial"/>
          <w:i/>
          <w:iCs/>
          <w:color w:val="000000"/>
        </w:rPr>
        <w:t>Ochsenbein</w:t>
      </w:r>
      <w:proofErr w:type="spellEnd"/>
      <w:r>
        <w:rPr>
          <w:rFonts w:ascii="Arial" w:hAnsi="Arial" w:cs="Arial"/>
          <w:i/>
          <w:iCs/>
          <w:color w:val="000000"/>
        </w:rPr>
        <w:t xml:space="preserve"> (+41 22 917 9830 / </w:t>
      </w:r>
      <w:hyperlink r:id="rId11" w:history="1">
        <w:r>
          <w:rPr>
            <w:rFonts w:ascii="Arial" w:hAnsi="Arial" w:cs="Arial"/>
            <w:i/>
            <w:iCs/>
            <w:color w:val="0000FF"/>
            <w:u w:val="single"/>
          </w:rPr>
          <w:t>aochsenbein@ohchr.org</w:t>
        </w:r>
      </w:hyperlink>
      <w:r>
        <w:rPr>
          <w:rFonts w:ascii="Arial" w:hAnsi="Arial" w:cs="Arial"/>
          <w:i/>
          <w:iCs/>
          <w:color w:val="000000"/>
        </w:rPr>
        <w:t>)</w:t>
      </w: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Para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solicitações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mídia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relacionadas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outros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especialistas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independentes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 ONU:</w:t>
      </w: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Xabier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Celaya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Unidade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mídia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(+ 41 22 917 9383 /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xcelaya@ohchr.org</w:t>
        </w:r>
      </w:hyperlink>
      <w:r>
        <w:rPr>
          <w:rFonts w:ascii="Arial" w:hAnsi="Arial" w:cs="Arial"/>
          <w:color w:val="000000"/>
          <w:sz w:val="20"/>
          <w:szCs w:val="20"/>
        </w:rPr>
        <w:t>)</w:t>
      </w: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Para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usar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nossos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sites de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notícias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redes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sociais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mensagens-chave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nossos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comunicados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imprensa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estão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disponíveis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plataformas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redes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sociais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Direitos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Humanos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 ONU,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listados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abaixo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favor, tag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marcadores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adequados</w:t>
      </w:r>
      <w:proofErr w:type="spellEnd"/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Twitter: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@</w:t>
        </w:r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UNHumanRights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  <w:t xml:space="preserve">Facebook: </w:t>
      </w:r>
      <w:hyperlink r:id="rId14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  <w:t>Instagram: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  <w:proofErr w:type="spellEnd"/>
      </w:hyperlink>
    </w:p>
    <w:p w:rsidR="00862DF4" w:rsidRDefault="005318D7" w:rsidP="005318D7">
      <w:r>
        <w:rPr>
          <w:rFonts w:ascii="Arial" w:hAnsi="Arial" w:cs="Arial"/>
          <w:color w:val="000000"/>
          <w:sz w:val="20"/>
          <w:szCs w:val="20"/>
        </w:rPr>
        <w:t xml:space="preserve">Google+: </w:t>
      </w:r>
      <w:hyperlink r:id="rId16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Youtube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7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unohchr</w:t>
        </w:r>
        <w:proofErr w:type="spellEnd"/>
      </w:hyperlink>
    </w:p>
    <w:sectPr w:rsidR="0086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D7"/>
    <w:rsid w:val="00176F79"/>
    <w:rsid w:val="00355BD0"/>
    <w:rsid w:val="0053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.fernandes@undp.org" TargetMode="External"/><Relationship Id="rId13" Type="http://schemas.openxmlformats.org/officeDocument/2006/relationships/hyperlink" Target="http://twitter.com/UNHumanRight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www.ohchr.org/EN/Countries/AfricaRegion/Pages/AOIndex.aspx" TargetMode="External"/><Relationship Id="rId12" Type="http://schemas.openxmlformats.org/officeDocument/2006/relationships/hyperlink" Target="mailto:xcelaya@ohchr.org" TargetMode="External"/><Relationship Id="rId17" Type="http://schemas.openxmlformats.org/officeDocument/2006/relationships/hyperlink" Target="https://www.youtube.com/user/UNOHCH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lus.google.com/+unitednationshumanrights/posts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www.ohchr.org/EN/ProfessionalInterest/Pages/CMW.aspx" TargetMode="External"/><Relationship Id="rId11" Type="http://schemas.openxmlformats.org/officeDocument/2006/relationships/hyperlink" Target="mailto:aochsenbein@ohchr.org" TargetMode="External"/><Relationship Id="rId5" Type="http://schemas.openxmlformats.org/officeDocument/2006/relationships/hyperlink" Target="http://www.ohchr.org/EN/Issues/Migration/SRMigrants/Pages/SRMigrantsIndex.aspx" TargetMode="External"/><Relationship Id="rId15" Type="http://schemas.openxmlformats.org/officeDocument/2006/relationships/hyperlink" Target="http://instagram.com/unitednationshumanrights" TargetMode="External"/><Relationship Id="rId10" Type="http://schemas.openxmlformats.org/officeDocument/2006/relationships/hyperlink" Target="mailto:ewabuge@ohchr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wabuge@ohchr.org" TargetMode="External"/><Relationship Id="rId14" Type="http://schemas.openxmlformats.org/officeDocument/2006/relationships/hyperlink" Target="https://www.facebook.com/unitednationshumanrights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97488-E900-42E5-A12B-6F8C03189815}"/>
</file>

<file path=customXml/itemProps2.xml><?xml version="1.0" encoding="utf-8"?>
<ds:datastoreItem xmlns:ds="http://schemas.openxmlformats.org/officeDocument/2006/customXml" ds:itemID="{AB821475-2746-4813-B8A3-E1606A58FFEF}"/>
</file>

<file path=customXml/itemProps3.xml><?xml version="1.0" encoding="utf-8"?>
<ds:datastoreItem xmlns:ds="http://schemas.openxmlformats.org/officeDocument/2006/customXml" ds:itemID="{E090D1B2-F5F0-4ED9-BC07-3C7091ED39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</dc:creator>
  <cp:lastModifiedBy>Miriam</cp:lastModifiedBy>
  <cp:revision>1</cp:revision>
  <dcterms:created xsi:type="dcterms:W3CDTF">2016-04-29T13:15:00Z</dcterms:created>
  <dcterms:modified xsi:type="dcterms:W3CDTF">2016-04-29T13:23:00Z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3500100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