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009C" w:rsidRDefault="00E9009C" w:rsidP="0039039C">
      <w:pPr>
        <w:bidi w:val="0"/>
        <w:spacing w:after="0"/>
        <w:rPr>
          <w:rFonts w:ascii="Times New Roman" w:eastAsia="Times New Roman" w:hAnsi="Times New Roman" w:cs="Times New Roman"/>
          <w:b/>
          <w:sz w:val="28"/>
          <w:szCs w:val="28"/>
        </w:rPr>
      </w:pPr>
    </w:p>
    <w:p w:rsidR="000B61CE" w:rsidRPr="000B61CE" w:rsidRDefault="000B61CE" w:rsidP="0039039C">
      <w:pPr>
        <w:bidi w:val="0"/>
        <w:jc w:val="center"/>
        <w:rPr>
          <w:rFonts w:asciiTheme="majorBidi" w:hAnsiTheme="majorBidi" w:cstheme="majorBidi"/>
          <w:b/>
          <w:bCs/>
          <w:color w:val="000000" w:themeColor="text1"/>
          <w:sz w:val="32"/>
          <w:szCs w:val="32"/>
          <w:u w:val="single"/>
          <w:lang w:bidi="ar-EG"/>
        </w:rPr>
      </w:pPr>
      <w:r w:rsidRPr="000B61CE">
        <w:rPr>
          <w:rFonts w:asciiTheme="majorBidi" w:hAnsiTheme="majorBidi" w:cstheme="majorBidi"/>
          <w:b/>
          <w:bCs/>
          <w:color w:val="000000" w:themeColor="text1"/>
          <w:sz w:val="32"/>
          <w:szCs w:val="32"/>
          <w:u w:val="single"/>
          <w:lang w:bidi="ar-EG"/>
        </w:rPr>
        <w:t>The right to freedom of association of migrants</w:t>
      </w:r>
    </w:p>
    <w:p w:rsidR="000B61CE" w:rsidRDefault="000B61CE" w:rsidP="0039039C">
      <w:pPr>
        <w:bidi w:val="0"/>
        <w:rPr>
          <w:rFonts w:asciiTheme="majorBidi" w:hAnsiTheme="majorBidi" w:cstheme="majorBidi"/>
          <w:color w:val="000000" w:themeColor="text1"/>
          <w:sz w:val="28"/>
          <w:szCs w:val="28"/>
          <w:lang w:bidi="ar-EG"/>
        </w:rPr>
      </w:pPr>
      <w:r w:rsidRPr="00330A33">
        <w:rPr>
          <w:rFonts w:asciiTheme="majorBidi" w:hAnsiTheme="majorBidi" w:cstheme="majorBidi"/>
          <w:b/>
          <w:bCs/>
          <w:color w:val="000000" w:themeColor="text1"/>
          <w:sz w:val="28"/>
          <w:szCs w:val="28"/>
          <w:u w:val="single"/>
          <w:lang w:bidi="ar-EG"/>
        </w:rPr>
        <w:t>Report presented by:</w:t>
      </w:r>
      <w:r>
        <w:rPr>
          <w:rFonts w:asciiTheme="majorBidi" w:hAnsiTheme="majorBidi" w:cstheme="majorBidi"/>
          <w:color w:val="000000" w:themeColor="text1"/>
          <w:sz w:val="28"/>
          <w:szCs w:val="28"/>
          <w:lang w:bidi="ar-EG"/>
        </w:rPr>
        <w:t xml:space="preserve"> Maat association</w:t>
      </w:r>
      <w:r>
        <w:rPr>
          <w:rFonts w:asciiTheme="majorBidi" w:hAnsiTheme="majorBidi" w:cstheme="majorBidi"/>
          <w:color w:val="000000" w:themeColor="text1"/>
          <w:sz w:val="28"/>
          <w:szCs w:val="28"/>
          <w:lang w:bidi="ar-EG"/>
        </w:rPr>
        <w:t xml:space="preserve"> for Peace, Development and Human Rights</w:t>
      </w:r>
      <w:r>
        <w:rPr>
          <w:rFonts w:asciiTheme="majorBidi" w:hAnsiTheme="majorBidi" w:cstheme="majorBidi" w:hint="cs"/>
          <w:color w:val="000000" w:themeColor="text1"/>
          <w:sz w:val="28"/>
          <w:szCs w:val="28"/>
          <w:rtl/>
          <w:lang w:bidi="ar-EG"/>
        </w:rPr>
        <w:t xml:space="preserve">) </w:t>
      </w:r>
      <w:r>
        <w:rPr>
          <w:rFonts w:asciiTheme="majorBidi" w:hAnsiTheme="majorBidi" w:cstheme="majorBidi"/>
          <w:color w:val="000000" w:themeColor="text1"/>
          <w:sz w:val="28"/>
          <w:szCs w:val="28"/>
          <w:lang w:bidi="ar-EG"/>
        </w:rPr>
        <w:t>in Special Consultative Status since</w:t>
      </w:r>
      <w:r>
        <w:rPr>
          <w:rFonts w:asciiTheme="majorBidi" w:hAnsiTheme="majorBidi" w:cstheme="majorBidi"/>
          <w:color w:val="000000" w:themeColor="text1"/>
          <w:sz w:val="28"/>
          <w:szCs w:val="28"/>
          <w:lang w:bidi="ar-EG"/>
        </w:rPr>
        <w:t xml:space="preserve"> 201</w:t>
      </w:r>
      <w:r w:rsidR="00330A33">
        <w:rPr>
          <w:rFonts w:asciiTheme="majorBidi" w:hAnsiTheme="majorBidi" w:cstheme="majorBidi"/>
          <w:color w:val="000000" w:themeColor="text1"/>
          <w:sz w:val="28"/>
          <w:szCs w:val="28"/>
          <w:lang w:bidi="ar-EG"/>
        </w:rPr>
        <w:t>6</w:t>
      </w:r>
      <w:r>
        <w:rPr>
          <w:rFonts w:asciiTheme="majorBidi" w:hAnsiTheme="majorBidi" w:cstheme="majorBidi"/>
          <w:color w:val="000000" w:themeColor="text1"/>
          <w:sz w:val="28"/>
          <w:szCs w:val="28"/>
          <w:lang w:bidi="ar-EG"/>
        </w:rPr>
        <w:t xml:space="preserve">). </w:t>
      </w:r>
    </w:p>
    <w:p w:rsidR="000B61CE" w:rsidRPr="00330A33" w:rsidRDefault="000B61CE" w:rsidP="0039039C">
      <w:pPr>
        <w:bidi w:val="0"/>
        <w:rPr>
          <w:rFonts w:asciiTheme="majorBidi" w:hAnsiTheme="majorBidi" w:cstheme="majorBidi"/>
          <w:color w:val="000000" w:themeColor="text1"/>
          <w:sz w:val="28"/>
          <w:szCs w:val="28"/>
          <w:rtl/>
          <w:lang w:bidi="ar-EG"/>
        </w:rPr>
      </w:pPr>
      <w:r w:rsidRPr="00330A33">
        <w:rPr>
          <w:rFonts w:asciiTheme="majorBidi" w:hAnsiTheme="majorBidi" w:cstheme="majorBidi"/>
          <w:b/>
          <w:bCs/>
          <w:color w:val="000000" w:themeColor="text1"/>
          <w:sz w:val="28"/>
          <w:szCs w:val="28"/>
          <w:u w:val="single"/>
          <w:lang w:bidi="ar-EG"/>
        </w:rPr>
        <w:t>Submitted to:</w:t>
      </w:r>
      <w:r>
        <w:rPr>
          <w:rFonts w:asciiTheme="majorBidi" w:hAnsiTheme="majorBidi" w:cstheme="majorBidi"/>
          <w:color w:val="000000" w:themeColor="text1"/>
          <w:sz w:val="28"/>
          <w:szCs w:val="28"/>
          <w:lang w:bidi="ar-EG"/>
        </w:rPr>
        <w:t xml:space="preserve"> </w:t>
      </w:r>
      <w:r w:rsidR="00330A33" w:rsidRPr="00330A33">
        <w:rPr>
          <w:rFonts w:asciiTheme="majorBidi" w:hAnsiTheme="majorBidi" w:cstheme="majorBidi"/>
          <w:color w:val="000000" w:themeColor="text1"/>
          <w:sz w:val="28"/>
          <w:szCs w:val="28"/>
          <w:lang w:bidi="ar-EG"/>
        </w:rPr>
        <w:t>The UN Special Rapporteur on the human rights of migrants</w:t>
      </w:r>
    </w:p>
    <w:p w:rsidR="000B61CE" w:rsidRDefault="000B61CE" w:rsidP="0039039C">
      <w:pPr>
        <w:bidi w:val="0"/>
        <w:rPr>
          <w:rFonts w:asciiTheme="majorBidi" w:hAnsiTheme="majorBidi" w:cstheme="majorBidi"/>
          <w:color w:val="000000" w:themeColor="text1"/>
          <w:sz w:val="28"/>
          <w:szCs w:val="28"/>
          <w:lang w:bidi="ar-EG"/>
        </w:rPr>
      </w:pPr>
      <w:r w:rsidRPr="00330A33">
        <w:rPr>
          <w:rFonts w:asciiTheme="majorBidi" w:hAnsiTheme="majorBidi" w:cstheme="majorBidi"/>
          <w:b/>
          <w:bCs/>
          <w:color w:val="000000" w:themeColor="text1"/>
          <w:sz w:val="28"/>
          <w:szCs w:val="28"/>
          <w:u w:val="single"/>
          <w:lang w:bidi="ar-EG"/>
        </w:rPr>
        <w:t>Submitted in respect of</w:t>
      </w:r>
      <w:r w:rsidRPr="00330A33">
        <w:rPr>
          <w:rFonts w:asciiTheme="majorBidi" w:hAnsiTheme="majorBidi" w:cstheme="majorBidi" w:hint="cs"/>
          <w:b/>
          <w:bCs/>
          <w:color w:val="000000" w:themeColor="text1"/>
          <w:sz w:val="28"/>
          <w:szCs w:val="28"/>
          <w:u w:val="single"/>
          <w:rtl/>
          <w:lang w:bidi="ar-EG"/>
        </w:rPr>
        <w:t>:</w:t>
      </w:r>
      <w:r>
        <w:rPr>
          <w:rFonts w:asciiTheme="majorBidi" w:hAnsiTheme="majorBidi" w:cstheme="majorBidi"/>
          <w:color w:val="000000" w:themeColor="text1"/>
          <w:sz w:val="28"/>
          <w:szCs w:val="28"/>
          <w:lang w:bidi="ar-EG"/>
        </w:rPr>
        <w:t xml:space="preserve"> </w:t>
      </w:r>
      <w:r w:rsidR="00330A33" w:rsidRPr="00330A33">
        <w:rPr>
          <w:rFonts w:asciiTheme="majorBidi" w:hAnsiTheme="majorBidi" w:cstheme="majorBidi"/>
          <w:color w:val="000000" w:themeColor="text1"/>
          <w:sz w:val="28"/>
          <w:szCs w:val="28"/>
          <w:lang w:bidi="ar-EG"/>
        </w:rPr>
        <w:t>thematic report on the right to freedom of association of migrants</w:t>
      </w:r>
    </w:p>
    <w:p w:rsidR="00330A33" w:rsidRDefault="00330A33" w:rsidP="0039039C">
      <w:pPr>
        <w:bidi w:val="0"/>
        <w:rPr>
          <w:rFonts w:asciiTheme="majorBidi" w:hAnsiTheme="majorBidi"/>
          <w:sz w:val="28"/>
          <w:lang w:bidi="ar-EG"/>
        </w:rPr>
      </w:pPr>
      <w:r w:rsidRPr="00330A33">
        <w:rPr>
          <w:rFonts w:asciiTheme="majorBidi" w:hAnsiTheme="majorBidi"/>
          <w:b/>
          <w:bCs/>
          <w:sz w:val="28"/>
          <w:u w:val="single"/>
          <w:lang w:bidi="ar-EG"/>
        </w:rPr>
        <w:t>About the NGO</w:t>
      </w:r>
      <w:r>
        <w:rPr>
          <w:rFonts w:asciiTheme="majorBidi" w:hAnsiTheme="majorBidi"/>
          <w:sz w:val="28"/>
          <w:lang w:bidi="ar-EG"/>
        </w:rPr>
        <w:t>: Maat for Peace, Development, and Human Rights</w:t>
      </w:r>
    </w:p>
    <w:p w:rsidR="00330A33" w:rsidRDefault="00330A33" w:rsidP="0039039C">
      <w:pPr>
        <w:bidi w:val="0"/>
        <w:rPr>
          <w:rFonts w:asciiTheme="majorBidi" w:hAnsiTheme="majorBidi"/>
          <w:sz w:val="28"/>
          <w:lang w:bidi="ar-EG"/>
        </w:rPr>
      </w:pPr>
      <w:r>
        <w:rPr>
          <w:rFonts w:asciiTheme="majorBidi" w:hAnsiTheme="majorBidi"/>
          <w:sz w:val="28"/>
          <w:lang w:bidi="ar-EG"/>
        </w:rPr>
        <w:t>Maat</w:t>
      </w:r>
      <w:r w:rsidRPr="006B56CC">
        <w:rPr>
          <w:rFonts w:asciiTheme="majorBidi" w:hAnsiTheme="majorBidi"/>
          <w:sz w:val="28"/>
          <w:lang w:bidi="ar-EG"/>
        </w:rPr>
        <w:t xml:space="preserve"> was established in 2005 as a non-partisan, non-profit civil society organization, the Foundation is registered at the</w:t>
      </w:r>
      <w:r>
        <w:rPr>
          <w:rFonts w:asciiTheme="majorBidi" w:hAnsiTheme="majorBidi"/>
          <w:sz w:val="28"/>
          <w:lang w:bidi="ar-EG"/>
        </w:rPr>
        <w:t xml:space="preserve"> Egyptian</w:t>
      </w:r>
      <w:r w:rsidRPr="006B56CC">
        <w:rPr>
          <w:rFonts w:asciiTheme="majorBidi" w:hAnsiTheme="majorBidi"/>
          <w:sz w:val="28"/>
          <w:lang w:bidi="ar-EG"/>
        </w:rPr>
        <w:t xml:space="preserve"> Ministry of Social Solidarity under the number 3166 of 2008 amended to 7829 of 2010</w:t>
      </w:r>
      <w:r w:rsidRPr="006B56CC">
        <w:rPr>
          <w:rFonts w:asciiTheme="majorBidi" w:hAnsiTheme="majorBidi" w:cs="Times New Roman"/>
          <w:sz w:val="28"/>
          <w:rtl/>
          <w:lang w:bidi="ar-EG"/>
        </w:rPr>
        <w:t>.</w:t>
      </w:r>
      <w:r>
        <w:rPr>
          <w:rFonts w:asciiTheme="majorBidi" w:hAnsiTheme="majorBidi"/>
          <w:sz w:val="28"/>
          <w:lang w:bidi="ar-EG"/>
        </w:rPr>
        <w:t>Maat</w:t>
      </w:r>
      <w:r w:rsidRPr="006B56CC">
        <w:rPr>
          <w:rFonts w:asciiTheme="majorBidi" w:hAnsiTheme="majorBidi"/>
          <w:sz w:val="28"/>
          <w:lang w:bidi="ar-EG"/>
        </w:rPr>
        <w:t xml:space="preserve"> is in </w:t>
      </w:r>
      <w:r>
        <w:rPr>
          <w:rFonts w:asciiTheme="majorBidi" w:hAnsiTheme="majorBidi"/>
          <w:sz w:val="28"/>
          <w:lang w:bidi="ar-EG"/>
        </w:rPr>
        <w:t xml:space="preserve"> Special </w:t>
      </w:r>
      <w:r w:rsidRPr="006B56CC">
        <w:rPr>
          <w:rFonts w:asciiTheme="majorBidi" w:hAnsiTheme="majorBidi"/>
          <w:sz w:val="28"/>
          <w:lang w:bidi="ar-EG"/>
        </w:rPr>
        <w:t>Consultative Status with the UN Economic and Social Council, is the</w:t>
      </w:r>
      <w:r>
        <w:rPr>
          <w:rFonts w:asciiTheme="majorBidi" w:hAnsiTheme="majorBidi"/>
          <w:sz w:val="28"/>
          <w:lang w:bidi="ar-EG"/>
        </w:rPr>
        <w:t xml:space="preserve"> </w:t>
      </w:r>
      <w:r w:rsidRPr="006B56CC">
        <w:rPr>
          <w:rFonts w:asciiTheme="majorBidi" w:hAnsiTheme="majorBidi"/>
          <w:sz w:val="28"/>
          <w:lang w:bidi="ar-EG"/>
        </w:rPr>
        <w:t>Northern Africa Coordinator in the</w:t>
      </w:r>
      <w:r>
        <w:rPr>
          <w:rFonts w:asciiTheme="majorBidi" w:hAnsiTheme="majorBidi"/>
          <w:sz w:val="28"/>
          <w:lang w:bidi="ar-EG"/>
        </w:rPr>
        <w:t xml:space="preserve"> NGO Major Group for Africa </w:t>
      </w:r>
      <w:r w:rsidR="0039039C">
        <w:rPr>
          <w:rFonts w:asciiTheme="majorBidi" w:hAnsiTheme="majorBidi"/>
          <w:sz w:val="28"/>
          <w:lang w:bidi="ar-EG"/>
        </w:rPr>
        <w:t>affiliated</w:t>
      </w:r>
      <w:r>
        <w:rPr>
          <w:rFonts w:asciiTheme="majorBidi" w:hAnsiTheme="majorBidi"/>
          <w:sz w:val="28"/>
          <w:lang w:bidi="ar-EG"/>
        </w:rPr>
        <w:t xml:space="preserve"> to UNDESA</w:t>
      </w:r>
      <w:r w:rsidRPr="006B56CC">
        <w:rPr>
          <w:rFonts w:asciiTheme="majorBidi" w:hAnsiTheme="majorBidi"/>
          <w:sz w:val="28"/>
          <w:lang w:bidi="ar-EG"/>
        </w:rPr>
        <w:t>, the Foundation was the Head of National Network of the Euro-Mediterranean Anna Lindh for the Dialogue Between Cultures, as well as being a founder and member of a broad number of local, international and r</w:t>
      </w:r>
      <w:r>
        <w:rPr>
          <w:rFonts w:asciiTheme="majorBidi" w:hAnsiTheme="majorBidi"/>
          <w:sz w:val="28"/>
          <w:lang w:bidi="ar-EG"/>
        </w:rPr>
        <w:t>egional networks</w:t>
      </w:r>
      <w:r>
        <w:rPr>
          <w:rFonts w:asciiTheme="majorBidi" w:hAnsiTheme="majorBidi"/>
          <w:sz w:val="28"/>
          <w:lang w:bidi="ar-EG"/>
        </w:rPr>
        <w:t>. Moreover, Maat is a member in the General Assembly of the African Union Economic, Social and Cultural Council.</w:t>
      </w:r>
      <w:r>
        <w:rPr>
          <w:rFonts w:asciiTheme="majorBidi" w:hAnsiTheme="majorBidi"/>
          <w:sz w:val="28"/>
          <w:lang w:bidi="ar-EG"/>
        </w:rPr>
        <w:t xml:space="preserve"> </w:t>
      </w:r>
    </w:p>
    <w:p w:rsidR="00330A33" w:rsidRDefault="00330A33" w:rsidP="0039039C">
      <w:pPr>
        <w:bidi w:val="0"/>
        <w:rPr>
          <w:rFonts w:asciiTheme="majorBidi" w:hAnsiTheme="majorBidi"/>
          <w:sz w:val="28"/>
          <w:lang w:bidi="ar-EG"/>
        </w:rPr>
      </w:pPr>
      <w:r w:rsidRPr="006B56CC">
        <w:rPr>
          <w:rFonts w:asciiTheme="majorBidi" w:hAnsiTheme="majorBidi"/>
          <w:sz w:val="28"/>
          <w:lang w:bidi="ar-EG"/>
        </w:rPr>
        <w:t>Maat's vision is" A citizen aware of his rights, a homeland based on human rights respect and good governance practices, and a genuine global partnership for peace and sustainable development."</w:t>
      </w:r>
    </w:p>
    <w:p w:rsidR="00330A33" w:rsidRDefault="00330A33" w:rsidP="0039039C">
      <w:pPr>
        <w:bidi w:val="0"/>
      </w:pPr>
      <w:r w:rsidRPr="006B56CC">
        <w:rPr>
          <w:rFonts w:asciiTheme="majorBidi" w:hAnsiTheme="majorBidi"/>
          <w:sz w:val="28"/>
          <w:lang w:bidi="ar-EG"/>
        </w:rPr>
        <w:t xml:space="preserve"> Maat has five main working fields:</w:t>
      </w:r>
      <w:r w:rsidRPr="006B56CC">
        <w:t xml:space="preserve"> </w:t>
      </w:r>
    </w:p>
    <w:p w:rsidR="00330A33" w:rsidRPr="006B56CC" w:rsidRDefault="00330A33" w:rsidP="0039039C">
      <w:pPr>
        <w:pStyle w:val="ListParagraph"/>
        <w:numPr>
          <w:ilvl w:val="0"/>
          <w:numId w:val="33"/>
        </w:numPr>
        <w:bidi w:val="0"/>
        <w:spacing w:after="160" w:line="259" w:lineRule="auto"/>
        <w:rPr>
          <w:rFonts w:asciiTheme="majorBidi" w:hAnsiTheme="majorBidi"/>
          <w:sz w:val="28"/>
          <w:lang w:bidi="ar-EG"/>
        </w:rPr>
      </w:pPr>
      <w:r w:rsidRPr="006B56CC">
        <w:rPr>
          <w:rFonts w:asciiTheme="majorBidi" w:hAnsiTheme="majorBidi"/>
          <w:sz w:val="28"/>
          <w:lang w:bidi="ar-EG"/>
        </w:rPr>
        <w:t>Decentralization and Good Local Governance</w:t>
      </w:r>
      <w:r w:rsidRPr="006B56CC">
        <w:rPr>
          <w:rFonts w:asciiTheme="majorBidi" w:hAnsiTheme="majorBidi" w:cs="Times New Roman"/>
          <w:sz w:val="28"/>
          <w:rtl/>
          <w:lang w:bidi="ar-EG"/>
        </w:rPr>
        <w:t>.</w:t>
      </w:r>
    </w:p>
    <w:p w:rsidR="00330A33" w:rsidRPr="006B56CC" w:rsidRDefault="00330A33" w:rsidP="0039039C">
      <w:pPr>
        <w:pStyle w:val="ListParagraph"/>
        <w:numPr>
          <w:ilvl w:val="0"/>
          <w:numId w:val="33"/>
        </w:numPr>
        <w:bidi w:val="0"/>
        <w:spacing w:after="160" w:line="259" w:lineRule="auto"/>
        <w:rPr>
          <w:rFonts w:asciiTheme="majorBidi" w:hAnsiTheme="majorBidi"/>
          <w:sz w:val="28"/>
          <w:lang w:bidi="ar-EG"/>
        </w:rPr>
      </w:pPr>
      <w:r w:rsidRPr="006B56CC">
        <w:rPr>
          <w:rFonts w:asciiTheme="majorBidi" w:hAnsiTheme="majorBidi"/>
          <w:sz w:val="28"/>
          <w:lang w:bidi="ar-EG"/>
        </w:rPr>
        <w:t>Social Peace and Marginalized Groups Development</w:t>
      </w:r>
      <w:r w:rsidRPr="006B56CC">
        <w:rPr>
          <w:rFonts w:asciiTheme="majorBidi" w:hAnsiTheme="majorBidi" w:cs="Times New Roman"/>
          <w:sz w:val="28"/>
          <w:rtl/>
          <w:lang w:bidi="ar-EG"/>
        </w:rPr>
        <w:t>.</w:t>
      </w:r>
    </w:p>
    <w:p w:rsidR="00330A33" w:rsidRPr="006B56CC" w:rsidRDefault="00330A33" w:rsidP="0039039C">
      <w:pPr>
        <w:pStyle w:val="ListParagraph"/>
        <w:numPr>
          <w:ilvl w:val="0"/>
          <w:numId w:val="33"/>
        </w:numPr>
        <w:bidi w:val="0"/>
        <w:spacing w:after="160" w:line="259" w:lineRule="auto"/>
        <w:rPr>
          <w:rFonts w:asciiTheme="majorBidi" w:hAnsiTheme="majorBidi"/>
          <w:sz w:val="28"/>
          <w:lang w:bidi="ar-EG"/>
        </w:rPr>
      </w:pPr>
      <w:r w:rsidRPr="006B56CC">
        <w:rPr>
          <w:rFonts w:asciiTheme="majorBidi" w:hAnsiTheme="majorBidi"/>
          <w:sz w:val="28"/>
          <w:lang w:bidi="ar-EG"/>
        </w:rPr>
        <w:t>International Mechanisms to Protect Human Rights</w:t>
      </w:r>
      <w:r w:rsidRPr="006B56CC">
        <w:rPr>
          <w:rFonts w:asciiTheme="majorBidi" w:hAnsiTheme="majorBidi" w:cs="Times New Roman"/>
          <w:sz w:val="28"/>
          <w:rtl/>
          <w:lang w:bidi="ar-EG"/>
        </w:rPr>
        <w:t>.</w:t>
      </w:r>
    </w:p>
    <w:p w:rsidR="00330A33" w:rsidRPr="006B56CC" w:rsidRDefault="00330A33" w:rsidP="0039039C">
      <w:pPr>
        <w:pStyle w:val="ListParagraph"/>
        <w:numPr>
          <w:ilvl w:val="0"/>
          <w:numId w:val="33"/>
        </w:numPr>
        <w:bidi w:val="0"/>
        <w:spacing w:after="160" w:line="259" w:lineRule="auto"/>
        <w:rPr>
          <w:rFonts w:asciiTheme="majorBidi" w:hAnsiTheme="majorBidi"/>
          <w:sz w:val="28"/>
          <w:lang w:bidi="ar-EG"/>
        </w:rPr>
      </w:pPr>
      <w:r w:rsidRPr="006B56CC">
        <w:rPr>
          <w:rFonts w:asciiTheme="majorBidi" w:hAnsiTheme="majorBidi"/>
          <w:sz w:val="28"/>
          <w:lang w:bidi="ar-EG"/>
        </w:rPr>
        <w:t>Elections and Supporting Democracy</w:t>
      </w:r>
      <w:r w:rsidRPr="006B56CC">
        <w:rPr>
          <w:rFonts w:asciiTheme="majorBidi" w:hAnsiTheme="majorBidi" w:cs="Times New Roman"/>
          <w:sz w:val="28"/>
          <w:rtl/>
          <w:lang w:bidi="ar-EG"/>
        </w:rPr>
        <w:t>.</w:t>
      </w:r>
    </w:p>
    <w:p w:rsidR="00330A33" w:rsidRDefault="00330A33" w:rsidP="0039039C">
      <w:pPr>
        <w:pStyle w:val="ListParagraph"/>
        <w:numPr>
          <w:ilvl w:val="0"/>
          <w:numId w:val="33"/>
        </w:numPr>
        <w:bidi w:val="0"/>
        <w:spacing w:after="160" w:line="259" w:lineRule="auto"/>
        <w:rPr>
          <w:rFonts w:asciiTheme="majorBidi" w:hAnsiTheme="majorBidi"/>
          <w:sz w:val="28"/>
          <w:lang w:bidi="ar-EG"/>
        </w:rPr>
      </w:pPr>
      <w:r w:rsidRPr="006B56CC">
        <w:rPr>
          <w:rFonts w:asciiTheme="majorBidi" w:hAnsiTheme="majorBidi"/>
          <w:sz w:val="28"/>
          <w:lang w:bidi="ar-EG"/>
        </w:rPr>
        <w:t>International Cultural Dialogue and Solidarity for Peace and Development.</w:t>
      </w:r>
    </w:p>
    <w:p w:rsidR="00330A33" w:rsidRDefault="00330A33" w:rsidP="0039039C">
      <w:pPr>
        <w:bidi w:val="0"/>
        <w:rPr>
          <w:rFonts w:asciiTheme="majorBidi" w:hAnsiTheme="majorBidi" w:cstheme="majorBidi"/>
          <w:b/>
          <w:bCs/>
          <w:color w:val="000000" w:themeColor="text1"/>
          <w:sz w:val="28"/>
          <w:szCs w:val="28"/>
          <w:u w:val="single"/>
          <w:lang w:bidi="ar-EG"/>
        </w:rPr>
      </w:pPr>
    </w:p>
    <w:p w:rsidR="000B61CE" w:rsidRPr="001D4F07" w:rsidRDefault="000B61CE" w:rsidP="0039039C">
      <w:pPr>
        <w:shd w:val="clear" w:color="auto" w:fill="A6A6A6" w:themeFill="background1" w:themeFillShade="A6"/>
        <w:bidi w:val="0"/>
        <w:rPr>
          <w:rFonts w:asciiTheme="majorBidi" w:hAnsiTheme="majorBidi" w:cstheme="majorBidi"/>
          <w:b/>
          <w:bCs/>
          <w:color w:val="000000" w:themeColor="text1"/>
          <w:sz w:val="28"/>
          <w:szCs w:val="28"/>
          <w:u w:val="single"/>
          <w:rtl/>
          <w:lang w:bidi="ar-EG"/>
        </w:rPr>
      </w:pPr>
      <w:r>
        <w:rPr>
          <w:rFonts w:asciiTheme="majorBidi" w:hAnsiTheme="majorBidi" w:cstheme="majorBidi"/>
          <w:b/>
          <w:bCs/>
          <w:color w:val="000000" w:themeColor="text1"/>
          <w:sz w:val="28"/>
          <w:szCs w:val="28"/>
          <w:u w:val="single"/>
          <w:lang w:bidi="ar-EG"/>
        </w:rPr>
        <w:lastRenderedPageBreak/>
        <w:t xml:space="preserve">Preface </w:t>
      </w:r>
    </w:p>
    <w:p w:rsidR="000B61CE" w:rsidRDefault="000B61CE" w:rsidP="0039039C">
      <w:pPr>
        <w:bidi w:val="0"/>
        <w:rPr>
          <w:rFonts w:asciiTheme="majorBidi" w:hAnsiTheme="majorBidi" w:cstheme="majorBidi"/>
          <w:sz w:val="28"/>
          <w:szCs w:val="28"/>
          <w:lang w:bidi="ar-EG"/>
        </w:rPr>
      </w:pPr>
      <w:r>
        <w:rPr>
          <w:rFonts w:asciiTheme="majorBidi" w:hAnsiTheme="majorBidi" w:cstheme="majorBidi"/>
          <w:sz w:val="28"/>
          <w:szCs w:val="28"/>
          <w:lang w:bidi="ar-EG"/>
        </w:rPr>
        <w:t xml:space="preserve"> </w:t>
      </w:r>
      <w:r w:rsidRPr="00330A33">
        <w:rPr>
          <w:rFonts w:asciiTheme="majorBidi" w:hAnsiTheme="majorBidi" w:cstheme="majorBidi"/>
          <w:sz w:val="28"/>
          <w:szCs w:val="28"/>
          <w:lang w:bidi="ar-EG"/>
        </w:rPr>
        <w:t>Qatar's</w:t>
      </w:r>
      <w:r w:rsidRPr="001D4F07">
        <w:rPr>
          <w:rFonts w:asciiTheme="majorBidi" w:hAnsiTheme="majorBidi" w:cstheme="majorBidi"/>
          <w:sz w:val="28"/>
          <w:szCs w:val="28"/>
          <w:lang w:bidi="ar-EG"/>
        </w:rPr>
        <w:t xml:space="preserve"> policies and legislation</w:t>
      </w:r>
      <w:r w:rsidR="00330A33">
        <w:rPr>
          <w:rFonts w:asciiTheme="majorBidi" w:hAnsiTheme="majorBidi" w:cstheme="majorBidi"/>
          <w:sz w:val="28"/>
          <w:szCs w:val="28"/>
          <w:lang w:bidi="ar-EG"/>
        </w:rPr>
        <w:t>s</w:t>
      </w:r>
      <w:r w:rsidRPr="001D4F07">
        <w:rPr>
          <w:rFonts w:asciiTheme="majorBidi" w:hAnsiTheme="majorBidi" w:cstheme="majorBidi"/>
          <w:sz w:val="28"/>
          <w:szCs w:val="28"/>
          <w:lang w:bidi="ar-EG"/>
        </w:rPr>
        <w:t xml:space="preserve"> continue to restrict</w:t>
      </w:r>
      <w:r w:rsidR="00330A33">
        <w:rPr>
          <w:rFonts w:asciiTheme="majorBidi" w:hAnsiTheme="majorBidi" w:cstheme="majorBidi"/>
          <w:sz w:val="28"/>
          <w:szCs w:val="28"/>
          <w:lang w:bidi="ar-EG"/>
        </w:rPr>
        <w:t xml:space="preserve"> the</w:t>
      </w:r>
      <w:r w:rsidRPr="001D4F07">
        <w:rPr>
          <w:rFonts w:asciiTheme="majorBidi" w:hAnsiTheme="majorBidi" w:cstheme="majorBidi"/>
          <w:sz w:val="28"/>
          <w:szCs w:val="28"/>
          <w:lang w:bidi="ar-EG"/>
        </w:rPr>
        <w:t xml:space="preserve"> freedom of expres</w:t>
      </w:r>
      <w:r>
        <w:rPr>
          <w:rFonts w:asciiTheme="majorBidi" w:hAnsiTheme="majorBidi" w:cstheme="majorBidi"/>
          <w:sz w:val="28"/>
          <w:szCs w:val="28"/>
          <w:lang w:bidi="ar-EG"/>
        </w:rPr>
        <w:t xml:space="preserve">sion, association, </w:t>
      </w:r>
      <w:r w:rsidR="00330A33">
        <w:rPr>
          <w:rFonts w:asciiTheme="majorBidi" w:hAnsiTheme="majorBidi" w:cstheme="majorBidi"/>
          <w:sz w:val="28"/>
          <w:szCs w:val="28"/>
          <w:lang w:bidi="ar-EG"/>
        </w:rPr>
        <w:t xml:space="preserve">establishing </w:t>
      </w:r>
      <w:r>
        <w:rPr>
          <w:rFonts w:asciiTheme="majorBidi" w:hAnsiTheme="majorBidi" w:cstheme="majorBidi"/>
          <w:sz w:val="28"/>
          <w:szCs w:val="28"/>
          <w:lang w:bidi="ar-EG"/>
        </w:rPr>
        <w:t xml:space="preserve">trade unions </w:t>
      </w:r>
      <w:r w:rsidRPr="001D4F07">
        <w:rPr>
          <w:rFonts w:asciiTheme="majorBidi" w:hAnsiTheme="majorBidi" w:cstheme="majorBidi"/>
          <w:sz w:val="28"/>
          <w:szCs w:val="28"/>
          <w:lang w:bidi="ar-EG"/>
        </w:rPr>
        <w:t>and the overall human rights situation, particularly the rights of migrant workers</w:t>
      </w:r>
      <w:r>
        <w:rPr>
          <w:rFonts w:asciiTheme="majorBidi" w:hAnsiTheme="majorBidi" w:cstheme="majorBidi"/>
          <w:sz w:val="28"/>
          <w:szCs w:val="28"/>
          <w:lang w:bidi="ar-EG"/>
        </w:rPr>
        <w:t>. D</w:t>
      </w:r>
      <w:r w:rsidRPr="00D61CA5">
        <w:rPr>
          <w:rFonts w:asciiTheme="majorBidi" w:hAnsiTheme="majorBidi" w:cstheme="majorBidi"/>
          <w:sz w:val="28"/>
          <w:szCs w:val="28"/>
          <w:lang w:bidi="ar-EG"/>
        </w:rPr>
        <w:t>espite joining</w:t>
      </w:r>
      <w:r>
        <w:rPr>
          <w:rFonts w:asciiTheme="majorBidi" w:hAnsiTheme="majorBidi" w:cstheme="majorBidi"/>
          <w:sz w:val="28"/>
          <w:szCs w:val="28"/>
          <w:lang w:bidi="ar-EG"/>
        </w:rPr>
        <w:t xml:space="preserve"> the</w:t>
      </w:r>
      <w:r w:rsidRPr="00D61CA5">
        <w:rPr>
          <w:rFonts w:asciiTheme="majorBidi" w:hAnsiTheme="majorBidi" w:cstheme="majorBidi"/>
          <w:sz w:val="28"/>
          <w:szCs w:val="28"/>
          <w:lang w:bidi="ar-EG"/>
        </w:rPr>
        <w:t xml:space="preserve">  </w:t>
      </w:r>
      <w:r>
        <w:rPr>
          <w:rFonts w:asciiTheme="majorBidi" w:hAnsiTheme="majorBidi" w:cstheme="majorBidi"/>
          <w:sz w:val="28"/>
          <w:szCs w:val="28"/>
          <w:lang w:bidi="ar-EG"/>
        </w:rPr>
        <w:t>”</w:t>
      </w:r>
      <w:r w:rsidRPr="00D61CA5">
        <w:t xml:space="preserve"> </w:t>
      </w:r>
      <w:r w:rsidRPr="00D61CA5">
        <w:rPr>
          <w:rFonts w:asciiTheme="majorBidi" w:hAnsiTheme="majorBidi" w:cstheme="majorBidi"/>
          <w:sz w:val="28"/>
          <w:szCs w:val="28"/>
          <w:lang w:bidi="ar-EG"/>
        </w:rPr>
        <w:t xml:space="preserve">International Covenant on Civil and </w:t>
      </w:r>
      <w:r>
        <w:rPr>
          <w:rFonts w:asciiTheme="majorBidi" w:hAnsiTheme="majorBidi" w:cstheme="majorBidi"/>
          <w:sz w:val="28"/>
          <w:szCs w:val="28"/>
          <w:lang w:bidi="ar-EG"/>
        </w:rPr>
        <w:t>P</w:t>
      </w:r>
      <w:r w:rsidRPr="00D61CA5">
        <w:rPr>
          <w:rFonts w:asciiTheme="majorBidi" w:hAnsiTheme="majorBidi" w:cstheme="majorBidi"/>
          <w:sz w:val="28"/>
          <w:szCs w:val="28"/>
          <w:lang w:bidi="ar-EG"/>
        </w:rPr>
        <w:t>olitical Rights</w:t>
      </w:r>
      <w:r>
        <w:rPr>
          <w:rFonts w:asciiTheme="majorBidi" w:hAnsiTheme="majorBidi" w:cstheme="majorBidi"/>
          <w:sz w:val="28"/>
          <w:szCs w:val="28"/>
          <w:lang w:bidi="ar-EG"/>
        </w:rPr>
        <w:t xml:space="preserve"> (ICCPR)</w:t>
      </w:r>
      <w:r w:rsidRPr="00743A30">
        <w:rPr>
          <w:rFonts w:asciiTheme="majorBidi" w:hAnsiTheme="majorBidi" w:cstheme="majorBidi" w:hint="cs"/>
          <w:sz w:val="28"/>
          <w:szCs w:val="28"/>
          <w:rtl/>
          <w:lang w:bidi="ar-EG"/>
        </w:rPr>
        <w:t xml:space="preserve"> </w:t>
      </w:r>
      <w:r>
        <w:rPr>
          <w:rFonts w:asciiTheme="majorBidi" w:hAnsiTheme="majorBidi" w:cstheme="majorBidi" w:hint="cs"/>
          <w:sz w:val="28"/>
          <w:szCs w:val="28"/>
          <w:rtl/>
          <w:lang w:bidi="ar-EG"/>
        </w:rPr>
        <w:t>"</w:t>
      </w:r>
      <w:r>
        <w:rPr>
          <w:rFonts w:asciiTheme="majorBidi" w:hAnsiTheme="majorBidi" w:cstheme="majorBidi"/>
          <w:sz w:val="28"/>
          <w:szCs w:val="28"/>
          <w:lang w:bidi="ar-EG"/>
        </w:rPr>
        <w:t xml:space="preserve"> and</w:t>
      </w:r>
      <w:r w:rsidRPr="00743A30">
        <w:rPr>
          <w:rFonts w:asciiTheme="majorBidi" w:hAnsiTheme="majorBidi" w:cstheme="majorBidi" w:hint="cs"/>
          <w:sz w:val="28"/>
          <w:szCs w:val="28"/>
          <w:rtl/>
          <w:lang w:bidi="ar-EG"/>
        </w:rPr>
        <w:t xml:space="preserve"> </w:t>
      </w:r>
      <w:r>
        <w:rPr>
          <w:rFonts w:asciiTheme="majorBidi" w:hAnsiTheme="majorBidi" w:cstheme="majorBidi" w:hint="cs"/>
          <w:sz w:val="28"/>
          <w:szCs w:val="28"/>
          <w:rtl/>
          <w:lang w:bidi="ar-EG"/>
        </w:rPr>
        <w:t>"</w:t>
      </w:r>
      <w:r w:rsidRPr="00D61CA5">
        <w:t xml:space="preserve"> </w:t>
      </w:r>
      <w:r w:rsidRPr="00D61CA5">
        <w:rPr>
          <w:rFonts w:asciiTheme="majorBidi" w:hAnsiTheme="majorBidi" w:cstheme="majorBidi"/>
          <w:sz w:val="28"/>
          <w:szCs w:val="28"/>
          <w:lang w:bidi="ar-EG"/>
        </w:rPr>
        <w:t>International Covenant on Ec</w:t>
      </w:r>
      <w:r>
        <w:rPr>
          <w:rFonts w:asciiTheme="majorBidi" w:hAnsiTheme="majorBidi" w:cstheme="majorBidi"/>
          <w:sz w:val="28"/>
          <w:szCs w:val="28"/>
          <w:lang w:bidi="ar-EG"/>
        </w:rPr>
        <w:t>onomic, Social and Cultural Rights</w:t>
      </w:r>
      <w:r>
        <w:rPr>
          <w:rFonts w:asciiTheme="majorBidi" w:hAnsiTheme="majorBidi" w:cstheme="majorBidi" w:hint="cs"/>
          <w:sz w:val="28"/>
          <w:szCs w:val="28"/>
          <w:rtl/>
          <w:lang w:bidi="ar-EG"/>
        </w:rPr>
        <w:t>"</w:t>
      </w:r>
      <w:r>
        <w:rPr>
          <w:rFonts w:asciiTheme="majorBidi" w:hAnsiTheme="majorBidi" w:cstheme="majorBidi"/>
          <w:sz w:val="28"/>
          <w:szCs w:val="28"/>
          <w:lang w:bidi="ar-EG"/>
        </w:rPr>
        <w:t xml:space="preserve">, </w:t>
      </w:r>
      <w:r w:rsidR="00330A33">
        <w:rPr>
          <w:rFonts w:asciiTheme="majorBidi" w:hAnsiTheme="majorBidi" w:cstheme="majorBidi"/>
          <w:sz w:val="28"/>
          <w:szCs w:val="28"/>
          <w:lang w:bidi="ar-EG"/>
        </w:rPr>
        <w:t xml:space="preserve">there hasn’t </w:t>
      </w:r>
      <w:r w:rsidRPr="00D61CA5">
        <w:rPr>
          <w:rFonts w:asciiTheme="majorBidi" w:hAnsiTheme="majorBidi" w:cstheme="majorBidi"/>
          <w:sz w:val="28"/>
          <w:szCs w:val="28"/>
          <w:lang w:bidi="ar-EG"/>
        </w:rPr>
        <w:t>been a marked improvement</w:t>
      </w:r>
      <w:r>
        <w:rPr>
          <w:rFonts w:asciiTheme="majorBidi" w:hAnsiTheme="majorBidi" w:cstheme="majorBidi"/>
          <w:sz w:val="28"/>
          <w:szCs w:val="28"/>
          <w:lang w:bidi="ar-EG"/>
        </w:rPr>
        <w:t xml:space="preserve"> in the</w:t>
      </w:r>
      <w:r w:rsidR="00330A33">
        <w:rPr>
          <w:rFonts w:asciiTheme="majorBidi" w:hAnsiTheme="majorBidi" w:cstheme="majorBidi"/>
          <w:sz w:val="28"/>
          <w:szCs w:val="28"/>
          <w:lang w:bidi="ar-EG"/>
        </w:rPr>
        <w:t xml:space="preserve"> Human Rights</w:t>
      </w:r>
      <w:r>
        <w:rPr>
          <w:rFonts w:asciiTheme="majorBidi" w:hAnsiTheme="majorBidi" w:cstheme="majorBidi"/>
          <w:sz w:val="28"/>
          <w:szCs w:val="28"/>
          <w:lang w:bidi="ar-EG"/>
        </w:rPr>
        <w:t xml:space="preserve"> situation of</w:t>
      </w:r>
      <w:r w:rsidRPr="00D61CA5">
        <w:rPr>
          <w:rFonts w:asciiTheme="majorBidi" w:hAnsiTheme="majorBidi" w:cstheme="majorBidi"/>
          <w:sz w:val="28"/>
          <w:szCs w:val="28"/>
          <w:lang w:bidi="ar-EG"/>
        </w:rPr>
        <w:t xml:space="preserve"> both nationals and migrant workers</w:t>
      </w:r>
      <w:r w:rsidR="00330A33">
        <w:rPr>
          <w:rFonts w:asciiTheme="majorBidi" w:hAnsiTheme="majorBidi" w:cstheme="majorBidi"/>
          <w:sz w:val="28"/>
          <w:szCs w:val="28"/>
          <w:lang w:bidi="ar-EG"/>
        </w:rPr>
        <w:t>.</w:t>
      </w:r>
      <w:r>
        <w:rPr>
          <w:rFonts w:asciiTheme="majorBidi" w:hAnsiTheme="majorBidi" w:cstheme="majorBidi"/>
          <w:sz w:val="28"/>
          <w:szCs w:val="28"/>
          <w:lang w:bidi="ar-EG"/>
        </w:rPr>
        <w:t xml:space="preserve"> Qatar</w:t>
      </w:r>
      <w:r w:rsidR="00330A33">
        <w:rPr>
          <w:rFonts w:asciiTheme="majorBidi" w:hAnsiTheme="majorBidi" w:cstheme="majorBidi"/>
          <w:sz w:val="28"/>
          <w:szCs w:val="28"/>
          <w:lang w:bidi="ar-EG"/>
        </w:rPr>
        <w:t xml:space="preserve"> has</w:t>
      </w:r>
      <w:r w:rsidRPr="00D61CA5">
        <w:rPr>
          <w:rFonts w:asciiTheme="majorBidi" w:hAnsiTheme="majorBidi" w:cstheme="majorBidi"/>
          <w:sz w:val="28"/>
          <w:szCs w:val="28"/>
          <w:lang w:bidi="ar-EG"/>
        </w:rPr>
        <w:t xml:space="preserve"> made reservations that significantly limit the effectiveness of the human rights guaranteed by the </w:t>
      </w:r>
      <w:r w:rsidR="00330A33" w:rsidRPr="00D61CA5">
        <w:rPr>
          <w:rFonts w:asciiTheme="majorBidi" w:hAnsiTheme="majorBidi" w:cstheme="majorBidi"/>
          <w:sz w:val="28"/>
          <w:szCs w:val="28"/>
          <w:lang w:bidi="ar-EG"/>
        </w:rPr>
        <w:t xml:space="preserve">two </w:t>
      </w:r>
      <w:r w:rsidR="00330A33">
        <w:rPr>
          <w:rFonts w:asciiTheme="majorBidi" w:hAnsiTheme="majorBidi" w:cstheme="majorBidi"/>
          <w:sz w:val="28"/>
          <w:szCs w:val="28"/>
          <w:lang w:bidi="ar-EG"/>
        </w:rPr>
        <w:t>Covenants.</w:t>
      </w:r>
      <w:r>
        <w:rPr>
          <w:rFonts w:asciiTheme="majorBidi" w:hAnsiTheme="majorBidi" w:cstheme="majorBidi"/>
          <w:sz w:val="28"/>
          <w:szCs w:val="28"/>
          <w:lang w:bidi="ar-EG"/>
        </w:rPr>
        <w:t xml:space="preserve">  Furthermore, Qatar didn’t join the </w:t>
      </w:r>
      <w:r w:rsidR="00330A33">
        <w:rPr>
          <w:rFonts w:asciiTheme="majorBidi" w:hAnsiTheme="majorBidi" w:cstheme="majorBidi" w:hint="cs"/>
          <w:sz w:val="28"/>
          <w:szCs w:val="28"/>
          <w:rtl/>
          <w:lang w:bidi="ar-EG"/>
        </w:rPr>
        <w:t>"</w:t>
      </w:r>
      <w:r w:rsidR="00330A33">
        <w:rPr>
          <w:rFonts w:asciiTheme="majorBidi" w:hAnsiTheme="majorBidi" w:cstheme="majorBidi"/>
          <w:sz w:val="28"/>
          <w:szCs w:val="28"/>
          <w:lang w:bidi="ar-EG"/>
        </w:rPr>
        <w:t>International</w:t>
      </w:r>
      <w:r w:rsidRPr="00D61CA5">
        <w:rPr>
          <w:rFonts w:asciiTheme="majorBidi" w:hAnsiTheme="majorBidi" w:cstheme="majorBidi"/>
          <w:sz w:val="28"/>
          <w:szCs w:val="28"/>
          <w:lang w:bidi="ar-EG"/>
        </w:rPr>
        <w:t xml:space="preserve"> Convention on the Protection of the Rights of All Migrant Workers and Members of Their Families</w:t>
      </w:r>
      <w:r>
        <w:rPr>
          <w:rFonts w:asciiTheme="majorBidi" w:hAnsiTheme="majorBidi" w:cstheme="majorBidi" w:hint="cs"/>
          <w:sz w:val="28"/>
          <w:szCs w:val="28"/>
          <w:rtl/>
          <w:lang w:bidi="ar-EG"/>
        </w:rPr>
        <w:t>"</w:t>
      </w:r>
      <w:r>
        <w:rPr>
          <w:rFonts w:asciiTheme="majorBidi" w:hAnsiTheme="majorBidi" w:cstheme="majorBidi"/>
          <w:sz w:val="28"/>
          <w:szCs w:val="28"/>
          <w:lang w:bidi="ar-EG"/>
        </w:rPr>
        <w:t xml:space="preserve"> until now.</w:t>
      </w:r>
    </w:p>
    <w:p w:rsidR="000B61CE" w:rsidRPr="001D4F07" w:rsidRDefault="000B61CE" w:rsidP="0039039C">
      <w:pPr>
        <w:bidi w:val="0"/>
        <w:rPr>
          <w:rFonts w:asciiTheme="majorBidi" w:hAnsiTheme="majorBidi" w:cstheme="majorBidi"/>
          <w:sz w:val="28"/>
          <w:szCs w:val="28"/>
          <w:lang w:bidi="ar-EG"/>
        </w:rPr>
      </w:pPr>
      <w:r>
        <w:rPr>
          <w:rFonts w:asciiTheme="majorBidi" w:hAnsiTheme="majorBidi" w:cstheme="majorBidi"/>
          <w:sz w:val="28"/>
          <w:szCs w:val="28"/>
          <w:lang w:bidi="ar-EG"/>
        </w:rPr>
        <w:t xml:space="preserve">Gulf countries </w:t>
      </w:r>
      <w:r w:rsidR="00330A33">
        <w:rPr>
          <w:rFonts w:asciiTheme="majorBidi" w:hAnsiTheme="majorBidi" w:cstheme="majorBidi"/>
          <w:sz w:val="28"/>
          <w:szCs w:val="28"/>
          <w:lang w:bidi="ar-EG"/>
        </w:rPr>
        <w:t>are</w:t>
      </w:r>
      <w:r>
        <w:rPr>
          <w:rFonts w:asciiTheme="majorBidi" w:hAnsiTheme="majorBidi" w:cstheme="majorBidi"/>
          <w:sz w:val="28"/>
          <w:szCs w:val="28"/>
          <w:lang w:bidi="ar-EG"/>
        </w:rPr>
        <w:t xml:space="preserve"> </w:t>
      </w:r>
      <w:r w:rsidR="00330A33">
        <w:rPr>
          <w:rFonts w:asciiTheme="majorBidi" w:hAnsiTheme="majorBidi" w:cstheme="majorBidi"/>
          <w:sz w:val="28"/>
          <w:szCs w:val="28"/>
          <w:lang w:bidi="ar-EG"/>
        </w:rPr>
        <w:t>considered as</w:t>
      </w:r>
      <w:r w:rsidRPr="00820920">
        <w:rPr>
          <w:rFonts w:asciiTheme="majorBidi" w:hAnsiTheme="majorBidi" w:cstheme="majorBidi"/>
          <w:sz w:val="28"/>
          <w:szCs w:val="28"/>
          <w:lang w:bidi="ar-EG"/>
        </w:rPr>
        <w:t xml:space="preserve"> the second</w:t>
      </w:r>
      <w:r>
        <w:rPr>
          <w:rFonts w:asciiTheme="majorBidi" w:hAnsiTheme="majorBidi" w:cstheme="majorBidi"/>
          <w:sz w:val="28"/>
          <w:szCs w:val="28"/>
          <w:lang w:bidi="ar-EG"/>
        </w:rPr>
        <w:t xml:space="preserve"> prime </w:t>
      </w:r>
      <w:r w:rsidR="0039039C">
        <w:rPr>
          <w:rFonts w:asciiTheme="majorBidi" w:hAnsiTheme="majorBidi" w:cstheme="majorBidi"/>
          <w:sz w:val="28"/>
          <w:szCs w:val="28"/>
          <w:lang w:bidi="ar-EG"/>
        </w:rPr>
        <w:t xml:space="preserve">destination </w:t>
      </w:r>
      <w:r w:rsidR="0039039C" w:rsidRPr="00820920">
        <w:rPr>
          <w:rFonts w:asciiTheme="majorBidi" w:hAnsiTheme="majorBidi" w:cstheme="majorBidi"/>
          <w:sz w:val="28"/>
          <w:szCs w:val="28"/>
          <w:lang w:bidi="ar-EG"/>
        </w:rPr>
        <w:t>for</w:t>
      </w:r>
      <w:r w:rsidRPr="00820920">
        <w:rPr>
          <w:rFonts w:asciiTheme="majorBidi" w:hAnsiTheme="majorBidi" w:cstheme="majorBidi"/>
          <w:sz w:val="28"/>
          <w:szCs w:val="28"/>
          <w:lang w:bidi="ar-EG"/>
        </w:rPr>
        <w:t xml:space="preserve"> African migrants</w:t>
      </w:r>
      <w:r>
        <w:rPr>
          <w:rFonts w:asciiTheme="majorBidi" w:hAnsiTheme="majorBidi" w:cstheme="majorBidi"/>
          <w:sz w:val="28"/>
          <w:szCs w:val="28"/>
          <w:lang w:bidi="ar-EG"/>
        </w:rPr>
        <w:t>. That is</w:t>
      </w:r>
      <w:r w:rsidRPr="00820920">
        <w:rPr>
          <w:rFonts w:asciiTheme="majorBidi" w:hAnsiTheme="majorBidi" w:cstheme="majorBidi"/>
          <w:sz w:val="28"/>
          <w:szCs w:val="28"/>
          <w:lang w:bidi="ar-EG"/>
        </w:rPr>
        <w:t xml:space="preserve"> due to cultural, religious and historical links, where about 3 million Africans live </w:t>
      </w:r>
      <w:r>
        <w:rPr>
          <w:rFonts w:asciiTheme="majorBidi" w:hAnsiTheme="majorBidi" w:cstheme="majorBidi"/>
          <w:sz w:val="28"/>
          <w:szCs w:val="28"/>
          <w:lang w:bidi="ar-EG"/>
        </w:rPr>
        <w:t xml:space="preserve">in the gulf </w:t>
      </w:r>
      <w:r w:rsidR="00330A33">
        <w:rPr>
          <w:rFonts w:asciiTheme="majorBidi" w:hAnsiTheme="majorBidi" w:cstheme="majorBidi"/>
          <w:sz w:val="28"/>
          <w:szCs w:val="28"/>
          <w:lang w:bidi="ar-EG"/>
        </w:rPr>
        <w:t xml:space="preserve">area </w:t>
      </w:r>
      <w:r w:rsidR="00330A33" w:rsidRPr="00820920">
        <w:rPr>
          <w:rFonts w:asciiTheme="majorBidi" w:hAnsiTheme="majorBidi" w:cstheme="majorBidi"/>
          <w:sz w:val="28"/>
          <w:szCs w:val="28"/>
          <w:lang w:bidi="ar-EG"/>
        </w:rPr>
        <w:t>now</w:t>
      </w:r>
      <w:r>
        <w:rPr>
          <w:rFonts w:asciiTheme="majorBidi" w:hAnsiTheme="majorBidi" w:cstheme="majorBidi"/>
          <w:sz w:val="28"/>
          <w:szCs w:val="28"/>
          <w:lang w:bidi="ar-EG"/>
        </w:rPr>
        <w:t>.</w:t>
      </w:r>
      <w:r w:rsidRPr="00820920">
        <w:rPr>
          <w:rFonts w:asciiTheme="majorBidi" w:hAnsiTheme="majorBidi" w:cstheme="majorBidi"/>
          <w:sz w:val="28"/>
          <w:szCs w:val="28"/>
          <w:lang w:bidi="ar-EG"/>
        </w:rPr>
        <w:t xml:space="preserve"> </w:t>
      </w:r>
      <w:r>
        <w:rPr>
          <w:rFonts w:asciiTheme="majorBidi" w:hAnsiTheme="majorBidi" w:cstheme="majorBidi"/>
          <w:sz w:val="28"/>
          <w:szCs w:val="28"/>
          <w:lang w:bidi="ar-EG"/>
        </w:rPr>
        <w:t>U</w:t>
      </w:r>
      <w:r w:rsidRPr="00820920">
        <w:rPr>
          <w:rFonts w:asciiTheme="majorBidi" w:hAnsiTheme="majorBidi" w:cstheme="majorBidi"/>
          <w:sz w:val="28"/>
          <w:szCs w:val="28"/>
          <w:lang w:bidi="ar-EG"/>
        </w:rPr>
        <w:t>nlik</w:t>
      </w:r>
      <w:r>
        <w:rPr>
          <w:rFonts w:asciiTheme="majorBidi" w:hAnsiTheme="majorBidi" w:cstheme="majorBidi"/>
          <w:sz w:val="28"/>
          <w:szCs w:val="28"/>
          <w:lang w:bidi="ar-EG"/>
        </w:rPr>
        <w:t xml:space="preserve">e </w:t>
      </w:r>
      <w:r w:rsidRPr="00820920">
        <w:rPr>
          <w:rFonts w:asciiTheme="majorBidi" w:hAnsiTheme="majorBidi" w:cstheme="majorBidi"/>
          <w:sz w:val="28"/>
          <w:szCs w:val="28"/>
          <w:lang w:bidi="ar-EG"/>
        </w:rPr>
        <w:t>Asia</w:t>
      </w:r>
      <w:r>
        <w:rPr>
          <w:rFonts w:asciiTheme="majorBidi" w:hAnsiTheme="majorBidi" w:cstheme="majorBidi"/>
          <w:sz w:val="28"/>
          <w:szCs w:val="28"/>
          <w:lang w:bidi="ar-EG"/>
        </w:rPr>
        <w:t xml:space="preserve">, </w:t>
      </w:r>
      <w:r w:rsidRPr="00820920">
        <w:rPr>
          <w:rFonts w:asciiTheme="majorBidi" w:hAnsiTheme="majorBidi" w:cstheme="majorBidi"/>
          <w:sz w:val="28"/>
          <w:szCs w:val="28"/>
          <w:lang w:bidi="ar-EG"/>
        </w:rPr>
        <w:t xml:space="preserve">Africa is still lacking a multilateral </w:t>
      </w:r>
      <w:r w:rsidR="0039039C" w:rsidRPr="00820920">
        <w:rPr>
          <w:rFonts w:asciiTheme="majorBidi" w:hAnsiTheme="majorBidi" w:cstheme="majorBidi"/>
          <w:sz w:val="28"/>
          <w:szCs w:val="28"/>
          <w:lang w:bidi="ar-EG"/>
        </w:rPr>
        <w:t xml:space="preserve">forum </w:t>
      </w:r>
      <w:r w:rsidR="0039039C">
        <w:rPr>
          <w:rFonts w:asciiTheme="majorBidi" w:hAnsiTheme="majorBidi" w:cstheme="majorBidi"/>
          <w:sz w:val="28"/>
          <w:szCs w:val="28"/>
          <w:lang w:bidi="ar-EG"/>
        </w:rPr>
        <w:t>for</w:t>
      </w:r>
      <w:r>
        <w:rPr>
          <w:rFonts w:asciiTheme="majorBidi" w:hAnsiTheme="majorBidi" w:cstheme="majorBidi"/>
          <w:sz w:val="28"/>
          <w:szCs w:val="28"/>
          <w:lang w:bidi="ar-EG"/>
        </w:rPr>
        <w:t xml:space="preserve"> </w:t>
      </w:r>
      <w:r w:rsidR="0039039C">
        <w:rPr>
          <w:rFonts w:asciiTheme="majorBidi" w:hAnsiTheme="majorBidi" w:cstheme="majorBidi"/>
          <w:sz w:val="28"/>
          <w:szCs w:val="28"/>
          <w:lang w:bidi="ar-EG"/>
        </w:rPr>
        <w:t xml:space="preserve">dialog </w:t>
      </w:r>
      <w:r w:rsidR="0039039C" w:rsidRPr="00820920">
        <w:rPr>
          <w:rFonts w:asciiTheme="majorBidi" w:hAnsiTheme="majorBidi" w:cstheme="majorBidi"/>
          <w:sz w:val="28"/>
          <w:szCs w:val="28"/>
          <w:lang w:bidi="ar-EG"/>
        </w:rPr>
        <w:t xml:space="preserve">with </w:t>
      </w:r>
      <w:r w:rsidR="0039039C">
        <w:rPr>
          <w:rFonts w:asciiTheme="majorBidi" w:hAnsiTheme="majorBidi" w:cstheme="majorBidi"/>
          <w:sz w:val="28"/>
          <w:szCs w:val="28"/>
          <w:lang w:bidi="ar-EG"/>
        </w:rPr>
        <w:t>the</w:t>
      </w:r>
      <w:r>
        <w:rPr>
          <w:rFonts w:asciiTheme="majorBidi" w:hAnsiTheme="majorBidi" w:cstheme="majorBidi"/>
          <w:sz w:val="28"/>
          <w:szCs w:val="28"/>
          <w:lang w:bidi="ar-EG"/>
        </w:rPr>
        <w:t xml:space="preserve"> </w:t>
      </w:r>
      <w:r w:rsidR="0039039C" w:rsidRPr="00820920">
        <w:rPr>
          <w:rFonts w:asciiTheme="majorBidi" w:hAnsiTheme="majorBidi" w:cstheme="majorBidi"/>
          <w:sz w:val="28"/>
          <w:szCs w:val="28"/>
          <w:lang w:bidi="ar-EG"/>
        </w:rPr>
        <w:t>Gulf countries</w:t>
      </w:r>
      <w:r w:rsidRPr="00820920">
        <w:rPr>
          <w:rFonts w:asciiTheme="majorBidi" w:hAnsiTheme="majorBidi" w:cstheme="majorBidi"/>
          <w:sz w:val="28"/>
          <w:szCs w:val="28"/>
          <w:lang w:bidi="ar-EG"/>
        </w:rPr>
        <w:t xml:space="preserve"> to facilitate cooperation </w:t>
      </w:r>
      <w:r w:rsidRPr="00330A33">
        <w:rPr>
          <w:rFonts w:asciiTheme="majorBidi" w:hAnsiTheme="majorBidi" w:cstheme="majorBidi"/>
          <w:sz w:val="28"/>
          <w:szCs w:val="28"/>
          <w:lang w:bidi="ar-EG"/>
        </w:rPr>
        <w:t xml:space="preserve">on </w:t>
      </w:r>
      <w:r w:rsidR="00330A33" w:rsidRPr="00330A33">
        <w:rPr>
          <w:rFonts w:asciiTheme="majorBidi" w:hAnsiTheme="majorBidi" w:cstheme="majorBidi"/>
          <w:sz w:val="28"/>
          <w:szCs w:val="28"/>
          <w:lang w:bidi="ar-EG"/>
        </w:rPr>
        <w:t>African labor migrants</w:t>
      </w:r>
      <w:r w:rsidRPr="00820920">
        <w:rPr>
          <w:rFonts w:asciiTheme="majorBidi" w:hAnsiTheme="majorBidi" w:cstheme="majorBidi"/>
          <w:sz w:val="28"/>
          <w:szCs w:val="28"/>
          <w:lang w:bidi="ar-EG"/>
        </w:rPr>
        <w:t>, which justifies the violations against African migrants in Gul</w:t>
      </w:r>
      <w:r>
        <w:rPr>
          <w:rFonts w:asciiTheme="majorBidi" w:hAnsiTheme="majorBidi" w:cstheme="majorBidi"/>
          <w:sz w:val="28"/>
          <w:szCs w:val="28"/>
          <w:lang w:bidi="ar-EG"/>
        </w:rPr>
        <w:t xml:space="preserve">f countries, and </w:t>
      </w:r>
      <w:r w:rsidR="0039039C">
        <w:rPr>
          <w:rFonts w:asciiTheme="majorBidi" w:hAnsiTheme="majorBidi" w:cstheme="majorBidi"/>
          <w:sz w:val="28"/>
          <w:szCs w:val="28"/>
          <w:lang w:bidi="ar-EG"/>
        </w:rPr>
        <w:t>mainly in Qatar</w:t>
      </w:r>
      <w:r>
        <w:rPr>
          <w:rStyle w:val="FootnoteReference"/>
          <w:rFonts w:asciiTheme="majorBidi" w:hAnsiTheme="majorBidi" w:cstheme="majorBidi"/>
          <w:sz w:val="28"/>
          <w:szCs w:val="28"/>
          <w:rtl/>
          <w:lang w:bidi="ar-EG"/>
        </w:rPr>
        <w:footnoteReference w:id="1"/>
      </w:r>
      <w:r w:rsidR="0039039C">
        <w:rPr>
          <w:rFonts w:asciiTheme="majorBidi" w:hAnsiTheme="majorBidi" w:cstheme="majorBidi"/>
          <w:sz w:val="28"/>
          <w:szCs w:val="28"/>
          <w:lang w:bidi="ar-EG"/>
        </w:rPr>
        <w:t>.</w:t>
      </w:r>
    </w:p>
    <w:p w:rsidR="000B61CE" w:rsidRPr="00330A33" w:rsidRDefault="000B61CE" w:rsidP="0039039C">
      <w:pPr>
        <w:bidi w:val="0"/>
        <w:rPr>
          <w:rFonts w:asciiTheme="majorBidi" w:hAnsiTheme="majorBidi" w:cstheme="majorBidi" w:hint="cs"/>
          <w:sz w:val="28"/>
          <w:szCs w:val="28"/>
          <w:lang w:bidi="ar-EG"/>
        </w:rPr>
      </w:pPr>
      <w:r w:rsidRPr="00CC703F">
        <w:rPr>
          <w:rFonts w:asciiTheme="majorBidi" w:hAnsiTheme="majorBidi" w:cstheme="majorBidi"/>
          <w:sz w:val="28"/>
          <w:szCs w:val="28"/>
          <w:lang w:bidi="ar-EG"/>
        </w:rPr>
        <w:t>Since Qatar was granted the right to host the World Cup in 20</w:t>
      </w:r>
      <w:r w:rsidR="00330A33">
        <w:rPr>
          <w:rFonts w:asciiTheme="majorBidi" w:hAnsiTheme="majorBidi" w:cstheme="majorBidi"/>
          <w:sz w:val="28"/>
          <w:szCs w:val="28"/>
          <w:lang w:bidi="ar-EG"/>
        </w:rPr>
        <w:t xml:space="preserve">22, foreign employment has </w:t>
      </w:r>
      <w:r w:rsidRPr="00CC703F">
        <w:rPr>
          <w:rFonts w:asciiTheme="majorBidi" w:hAnsiTheme="majorBidi" w:cstheme="majorBidi"/>
          <w:sz w:val="28"/>
          <w:szCs w:val="28"/>
          <w:lang w:bidi="ar-EG"/>
        </w:rPr>
        <w:t>increased rapidly from 2010</w:t>
      </w:r>
      <w:r>
        <w:rPr>
          <w:rFonts w:asciiTheme="majorBidi" w:hAnsiTheme="majorBidi" w:cstheme="majorBidi"/>
          <w:sz w:val="28"/>
          <w:szCs w:val="28"/>
          <w:lang w:bidi="ar-EG"/>
        </w:rPr>
        <w:t>. Qatar population has increased from 1.6 million in December 2010 to 2.747 million in September 2019</w:t>
      </w:r>
      <w:r>
        <w:rPr>
          <w:rStyle w:val="FootnoteReference"/>
          <w:rFonts w:asciiTheme="majorBidi" w:hAnsiTheme="majorBidi" w:cstheme="majorBidi"/>
          <w:sz w:val="28"/>
          <w:szCs w:val="28"/>
          <w:lang w:bidi="ar-EG"/>
        </w:rPr>
        <w:footnoteReference w:id="2"/>
      </w:r>
      <w:r>
        <w:rPr>
          <w:rFonts w:asciiTheme="majorBidi" w:hAnsiTheme="majorBidi" w:cstheme="majorBidi"/>
          <w:sz w:val="28"/>
          <w:szCs w:val="28"/>
          <w:lang w:bidi="ar-EG"/>
        </w:rPr>
        <w:t xml:space="preserve">. </w:t>
      </w:r>
      <w:r w:rsidRPr="00CC703F">
        <w:rPr>
          <w:rFonts w:asciiTheme="majorBidi" w:hAnsiTheme="majorBidi" w:cstheme="majorBidi"/>
          <w:sz w:val="28"/>
          <w:szCs w:val="28"/>
          <w:lang w:bidi="ar-EG"/>
        </w:rPr>
        <w:t xml:space="preserve">Foreign workers </w:t>
      </w:r>
      <w:r w:rsidR="00330A33">
        <w:rPr>
          <w:rFonts w:asciiTheme="majorBidi" w:hAnsiTheme="majorBidi" w:cstheme="majorBidi"/>
          <w:sz w:val="28"/>
          <w:szCs w:val="28"/>
          <w:lang w:bidi="ar-EG"/>
        </w:rPr>
        <w:t xml:space="preserve">represent </w:t>
      </w:r>
      <w:r w:rsidR="00330A33" w:rsidRPr="00CC703F">
        <w:rPr>
          <w:rFonts w:asciiTheme="majorBidi" w:hAnsiTheme="majorBidi" w:cstheme="majorBidi"/>
          <w:sz w:val="28"/>
          <w:szCs w:val="28"/>
          <w:lang w:bidi="ar-EG"/>
        </w:rPr>
        <w:t>95</w:t>
      </w:r>
      <w:r w:rsidRPr="00CC703F">
        <w:rPr>
          <w:rFonts w:asciiTheme="majorBidi" w:hAnsiTheme="majorBidi" w:cstheme="majorBidi"/>
          <w:sz w:val="28"/>
          <w:szCs w:val="28"/>
          <w:lang w:bidi="ar-EG"/>
        </w:rPr>
        <w:t>% of the workforce in Qatar</w:t>
      </w:r>
      <w:r>
        <w:rPr>
          <w:rFonts w:asciiTheme="majorBidi" w:hAnsiTheme="majorBidi" w:cstheme="majorBidi"/>
          <w:sz w:val="28"/>
          <w:szCs w:val="28"/>
          <w:lang w:bidi="ar-EG"/>
        </w:rPr>
        <w:t>.</w:t>
      </w:r>
      <w:r w:rsidR="00330A33">
        <w:rPr>
          <w:rFonts w:asciiTheme="majorBidi" w:hAnsiTheme="majorBidi" w:cstheme="majorBidi"/>
          <w:sz w:val="28"/>
          <w:szCs w:val="28"/>
          <w:lang w:bidi="ar-EG"/>
        </w:rPr>
        <w:t xml:space="preserve"> </w:t>
      </w:r>
      <w:r>
        <w:rPr>
          <w:rFonts w:asciiTheme="majorBidi" w:hAnsiTheme="majorBidi" w:cstheme="majorBidi"/>
          <w:sz w:val="28"/>
          <w:szCs w:val="28"/>
          <w:lang w:bidi="ar-EG"/>
        </w:rPr>
        <w:t>B</w:t>
      </w:r>
      <w:r w:rsidRPr="00CC703F">
        <w:rPr>
          <w:rFonts w:asciiTheme="majorBidi" w:hAnsiTheme="majorBidi" w:cstheme="majorBidi"/>
          <w:sz w:val="28"/>
          <w:szCs w:val="28"/>
          <w:lang w:bidi="ar-EG"/>
        </w:rPr>
        <w:t xml:space="preserve">ut as the number of workers </w:t>
      </w:r>
      <w:r>
        <w:rPr>
          <w:rFonts w:asciiTheme="majorBidi" w:hAnsiTheme="majorBidi" w:cstheme="majorBidi"/>
          <w:sz w:val="28"/>
          <w:szCs w:val="28"/>
          <w:lang w:bidi="ar-EG"/>
        </w:rPr>
        <w:t xml:space="preserve">coming </w:t>
      </w:r>
      <w:proofErr w:type="gramStart"/>
      <w:r>
        <w:rPr>
          <w:rFonts w:asciiTheme="majorBidi" w:hAnsiTheme="majorBidi" w:cstheme="majorBidi"/>
          <w:sz w:val="28"/>
          <w:szCs w:val="28"/>
          <w:lang w:bidi="ar-EG"/>
        </w:rPr>
        <w:t xml:space="preserve">for </w:t>
      </w:r>
      <w:r w:rsidRPr="00CC703F">
        <w:rPr>
          <w:rFonts w:asciiTheme="majorBidi" w:hAnsiTheme="majorBidi" w:cstheme="majorBidi"/>
          <w:sz w:val="28"/>
          <w:szCs w:val="28"/>
          <w:lang w:bidi="ar-EG"/>
        </w:rPr>
        <w:t xml:space="preserve"> economic</w:t>
      </w:r>
      <w:proofErr w:type="gramEnd"/>
      <w:r w:rsidRPr="00CC703F">
        <w:rPr>
          <w:rFonts w:asciiTheme="majorBidi" w:hAnsiTheme="majorBidi" w:cstheme="majorBidi"/>
          <w:sz w:val="28"/>
          <w:szCs w:val="28"/>
          <w:lang w:bidi="ar-EG"/>
        </w:rPr>
        <w:t xml:space="preserve"> </w:t>
      </w:r>
      <w:r w:rsidRPr="00CC703F">
        <w:rPr>
          <w:rFonts w:asciiTheme="majorBidi" w:hAnsiTheme="majorBidi" w:cstheme="majorBidi"/>
          <w:sz w:val="28"/>
          <w:szCs w:val="28"/>
          <w:lang w:bidi="ar-EG"/>
        </w:rPr>
        <w:lastRenderedPageBreak/>
        <w:t xml:space="preserve">opportunities increase rapidly, </w:t>
      </w:r>
      <w:r>
        <w:rPr>
          <w:rFonts w:asciiTheme="majorBidi" w:hAnsiTheme="majorBidi" w:cstheme="majorBidi"/>
          <w:sz w:val="28"/>
          <w:szCs w:val="28"/>
          <w:lang w:bidi="ar-EG"/>
        </w:rPr>
        <w:t xml:space="preserve"> many of them were victims of</w:t>
      </w:r>
      <w:r w:rsidRPr="00CC703F">
        <w:rPr>
          <w:rFonts w:asciiTheme="majorBidi" w:hAnsiTheme="majorBidi" w:cstheme="majorBidi"/>
          <w:sz w:val="28"/>
          <w:szCs w:val="28"/>
          <w:lang w:bidi="ar-EG"/>
        </w:rPr>
        <w:t xml:space="preserve"> the exploitative labor system in Qatar</w:t>
      </w:r>
      <w:r>
        <w:rPr>
          <w:rStyle w:val="FootnoteReference"/>
          <w:rFonts w:asciiTheme="majorBidi" w:hAnsiTheme="majorBidi" w:cstheme="majorBidi"/>
          <w:sz w:val="28"/>
          <w:szCs w:val="28"/>
          <w:lang w:bidi="ar-EG"/>
        </w:rPr>
        <w:footnoteReference w:id="3"/>
      </w:r>
      <w:r w:rsidRPr="00CC703F">
        <w:rPr>
          <w:rFonts w:asciiTheme="majorBidi" w:hAnsiTheme="majorBidi" w:cstheme="majorBidi"/>
          <w:sz w:val="28"/>
          <w:szCs w:val="28"/>
          <w:lang w:bidi="ar-EG"/>
        </w:rPr>
        <w:t>.</w:t>
      </w:r>
      <w:r>
        <w:rPr>
          <w:rFonts w:asciiTheme="majorBidi" w:hAnsiTheme="majorBidi" w:cstheme="majorBidi"/>
          <w:sz w:val="28"/>
          <w:szCs w:val="28"/>
          <w:lang w:bidi="ar-EG"/>
        </w:rPr>
        <w:t xml:space="preserve"> </w:t>
      </w:r>
    </w:p>
    <w:p w:rsidR="000B61CE" w:rsidRDefault="000B61CE" w:rsidP="0039039C">
      <w:pPr>
        <w:bidi w:val="0"/>
        <w:rPr>
          <w:rFonts w:asciiTheme="majorBidi" w:hAnsiTheme="majorBidi" w:cs="Times New Roman"/>
          <w:sz w:val="28"/>
          <w:szCs w:val="28"/>
          <w:lang w:bidi="ar-EG"/>
        </w:rPr>
      </w:pPr>
      <w:r w:rsidRPr="00CC703F">
        <w:rPr>
          <w:rFonts w:asciiTheme="majorBidi" w:hAnsiTheme="majorBidi" w:cs="Times New Roman"/>
          <w:sz w:val="28"/>
          <w:szCs w:val="28"/>
          <w:lang w:bidi="ar-EG"/>
        </w:rPr>
        <w:t>As a result of</w:t>
      </w:r>
      <w:r w:rsidR="00330A33">
        <w:rPr>
          <w:rFonts w:asciiTheme="majorBidi" w:hAnsiTheme="majorBidi" w:cs="Times New Roman"/>
          <w:sz w:val="28"/>
          <w:szCs w:val="28"/>
          <w:lang w:bidi="ar-EG"/>
        </w:rPr>
        <w:t xml:space="preserve"> the</w:t>
      </w:r>
      <w:r w:rsidRPr="00CC703F">
        <w:rPr>
          <w:rFonts w:asciiTheme="majorBidi" w:hAnsiTheme="majorBidi" w:cs="Times New Roman"/>
          <w:sz w:val="28"/>
          <w:szCs w:val="28"/>
          <w:lang w:bidi="ar-EG"/>
        </w:rPr>
        <w:t xml:space="preserve"> </w:t>
      </w:r>
      <w:r>
        <w:rPr>
          <w:rFonts w:asciiTheme="majorBidi" w:hAnsiTheme="majorBidi" w:cs="Times New Roman"/>
          <w:sz w:val="28"/>
          <w:szCs w:val="28"/>
          <w:lang w:bidi="ar-EG"/>
        </w:rPr>
        <w:t xml:space="preserve">increasing and </w:t>
      </w:r>
      <w:r w:rsidRPr="00CC703F">
        <w:rPr>
          <w:rFonts w:asciiTheme="majorBidi" w:hAnsiTheme="majorBidi" w:cs="Times New Roman"/>
          <w:sz w:val="28"/>
          <w:szCs w:val="28"/>
          <w:lang w:bidi="ar-EG"/>
        </w:rPr>
        <w:t>serious violations against</w:t>
      </w:r>
      <w:r w:rsidR="003714D0">
        <w:rPr>
          <w:rFonts w:asciiTheme="majorBidi" w:hAnsiTheme="majorBidi" w:cs="Times New Roman"/>
          <w:sz w:val="28"/>
          <w:szCs w:val="28"/>
          <w:lang w:bidi="ar-EG"/>
        </w:rPr>
        <w:t xml:space="preserve"> migrant workers</w:t>
      </w:r>
      <w:r w:rsidR="00330A33">
        <w:rPr>
          <w:rFonts w:asciiTheme="majorBidi" w:hAnsiTheme="majorBidi" w:cs="Times New Roman"/>
          <w:sz w:val="28"/>
          <w:szCs w:val="28"/>
          <w:lang w:bidi="ar-EG"/>
        </w:rPr>
        <w:t xml:space="preserve">, </w:t>
      </w:r>
      <w:r w:rsidRPr="00CC703F">
        <w:rPr>
          <w:rFonts w:asciiTheme="majorBidi" w:hAnsiTheme="majorBidi" w:cs="Times New Roman"/>
          <w:sz w:val="28"/>
          <w:szCs w:val="28"/>
          <w:lang w:bidi="ar-EG"/>
        </w:rPr>
        <w:t xml:space="preserve">the absence of </w:t>
      </w:r>
      <w:r>
        <w:rPr>
          <w:rFonts w:asciiTheme="majorBidi" w:hAnsiTheme="majorBidi" w:cs="Times New Roman"/>
          <w:sz w:val="28"/>
          <w:szCs w:val="28"/>
          <w:lang w:bidi="ar-EG"/>
        </w:rPr>
        <w:t xml:space="preserve">protecting </w:t>
      </w:r>
      <w:r w:rsidR="0039039C" w:rsidRPr="00CC703F">
        <w:rPr>
          <w:rFonts w:asciiTheme="majorBidi" w:hAnsiTheme="majorBidi" w:cs="Times New Roman"/>
          <w:sz w:val="28"/>
          <w:szCs w:val="28"/>
          <w:lang w:bidi="ar-EG"/>
        </w:rPr>
        <w:t>laws, Qatar's</w:t>
      </w:r>
      <w:r w:rsidRPr="00CC703F">
        <w:rPr>
          <w:rFonts w:asciiTheme="majorBidi" w:hAnsiTheme="majorBidi" w:cs="Times New Roman"/>
          <w:sz w:val="28"/>
          <w:szCs w:val="28"/>
          <w:lang w:bidi="ar-EG"/>
        </w:rPr>
        <w:t xml:space="preserve"> non-compliance with human righ</w:t>
      </w:r>
      <w:r w:rsidR="003714D0">
        <w:rPr>
          <w:rFonts w:asciiTheme="majorBidi" w:hAnsiTheme="majorBidi" w:cs="Times New Roman"/>
          <w:sz w:val="28"/>
          <w:szCs w:val="28"/>
          <w:lang w:bidi="ar-EG"/>
        </w:rPr>
        <w:t>ts treaties and conventions in addition to</w:t>
      </w:r>
      <w:r w:rsidRPr="00CC703F">
        <w:rPr>
          <w:rFonts w:asciiTheme="majorBidi" w:hAnsiTheme="majorBidi" w:cs="Times New Roman"/>
          <w:sz w:val="28"/>
          <w:szCs w:val="28"/>
          <w:lang w:bidi="ar-EG"/>
        </w:rPr>
        <w:t xml:space="preserve"> </w:t>
      </w:r>
      <w:r>
        <w:rPr>
          <w:rFonts w:asciiTheme="majorBidi" w:hAnsiTheme="majorBidi" w:cs="Times New Roman"/>
          <w:sz w:val="28"/>
          <w:szCs w:val="28"/>
          <w:lang w:bidi="ar-EG"/>
        </w:rPr>
        <w:t xml:space="preserve">being </w:t>
      </w:r>
      <w:r w:rsidR="0039039C">
        <w:rPr>
          <w:rFonts w:asciiTheme="majorBidi" w:hAnsiTheme="majorBidi" w:cs="Times New Roman"/>
          <w:sz w:val="28"/>
          <w:szCs w:val="28"/>
          <w:lang w:bidi="ar-EG"/>
        </w:rPr>
        <w:t xml:space="preserve">exposed </w:t>
      </w:r>
      <w:r w:rsidR="0039039C" w:rsidRPr="00CC703F">
        <w:rPr>
          <w:rFonts w:asciiTheme="majorBidi" w:hAnsiTheme="majorBidi" w:cs="Times New Roman"/>
          <w:sz w:val="28"/>
          <w:szCs w:val="28"/>
          <w:lang w:bidi="ar-EG"/>
        </w:rPr>
        <w:t>to criticism</w:t>
      </w:r>
      <w:r w:rsidRPr="00CC703F">
        <w:rPr>
          <w:rFonts w:asciiTheme="majorBidi" w:hAnsiTheme="majorBidi" w:cs="Times New Roman"/>
          <w:sz w:val="28"/>
          <w:szCs w:val="28"/>
          <w:lang w:bidi="ar-EG"/>
        </w:rPr>
        <w:t xml:space="preserve"> at different international levels</w:t>
      </w:r>
      <w:r>
        <w:rPr>
          <w:rFonts w:asciiTheme="majorBidi" w:hAnsiTheme="majorBidi" w:cs="Times New Roman"/>
          <w:sz w:val="28"/>
          <w:szCs w:val="28"/>
          <w:lang w:bidi="ar-EG"/>
        </w:rPr>
        <w:t>, Qatar started to make some reformation</w:t>
      </w:r>
      <w:r w:rsidR="003714D0">
        <w:rPr>
          <w:rFonts w:asciiTheme="majorBidi" w:hAnsiTheme="majorBidi" w:cs="Times New Roman"/>
          <w:sz w:val="28"/>
          <w:szCs w:val="28"/>
          <w:lang w:bidi="ar-EG"/>
        </w:rPr>
        <w:t>s</w:t>
      </w:r>
      <w:r>
        <w:rPr>
          <w:rFonts w:asciiTheme="majorBidi" w:hAnsiTheme="majorBidi" w:cs="Times New Roman"/>
          <w:sz w:val="28"/>
          <w:szCs w:val="28"/>
          <w:lang w:bidi="ar-EG"/>
        </w:rPr>
        <w:t xml:space="preserve"> which develop the migrant workers conditions. Since 2017,</w:t>
      </w:r>
      <w:r w:rsidRPr="00CF3072">
        <w:rPr>
          <w:rFonts w:asciiTheme="majorBidi" w:hAnsiTheme="majorBidi" w:cs="Times New Roman"/>
          <w:sz w:val="28"/>
          <w:szCs w:val="28"/>
          <w:lang w:bidi="ar-EG"/>
        </w:rPr>
        <w:t xml:space="preserve"> the Qatari Government has passed several new legislations</w:t>
      </w:r>
      <w:r>
        <w:rPr>
          <w:rFonts w:asciiTheme="majorBidi" w:hAnsiTheme="majorBidi" w:cs="Times New Roman"/>
          <w:sz w:val="28"/>
          <w:szCs w:val="28"/>
          <w:lang w:bidi="ar-EG"/>
        </w:rPr>
        <w:t xml:space="preserve"> as</w:t>
      </w:r>
      <w:r w:rsidR="003714D0">
        <w:rPr>
          <w:rFonts w:asciiTheme="majorBidi" w:hAnsiTheme="majorBidi" w:cs="Times New Roman"/>
          <w:sz w:val="28"/>
          <w:szCs w:val="28"/>
          <w:lang w:bidi="ar-EG"/>
        </w:rPr>
        <w:t xml:space="preserve"> </w:t>
      </w:r>
      <w:r w:rsidRPr="00CF3072">
        <w:rPr>
          <w:rFonts w:asciiTheme="majorBidi" w:hAnsiTheme="majorBidi" w:cs="Times New Roman"/>
          <w:sz w:val="28"/>
          <w:szCs w:val="28"/>
          <w:lang w:bidi="ar-EG"/>
        </w:rPr>
        <w:t>temporary minimum wage</w:t>
      </w:r>
      <w:r w:rsidR="003714D0">
        <w:rPr>
          <w:rFonts w:asciiTheme="majorBidi" w:hAnsiTheme="majorBidi" w:cs="Times New Roman"/>
          <w:sz w:val="28"/>
          <w:szCs w:val="28"/>
          <w:lang w:bidi="ar-EG"/>
        </w:rPr>
        <w:t xml:space="preserve"> and </w:t>
      </w:r>
      <w:r w:rsidRPr="00953DFB">
        <w:rPr>
          <w:rFonts w:asciiTheme="majorBidi" w:hAnsiTheme="majorBidi" w:cs="Times New Roman"/>
          <w:sz w:val="28"/>
          <w:szCs w:val="28"/>
          <w:lang w:bidi="ar-EG"/>
        </w:rPr>
        <w:t>domestic labor law</w:t>
      </w:r>
      <w:r w:rsidR="003714D0">
        <w:rPr>
          <w:rFonts w:asciiTheme="majorBidi" w:hAnsiTheme="majorBidi" w:cs="Times New Roman"/>
          <w:sz w:val="28"/>
          <w:szCs w:val="28"/>
          <w:lang w:bidi="ar-EG"/>
        </w:rPr>
        <w:t>.</w:t>
      </w:r>
      <w:r>
        <w:rPr>
          <w:rFonts w:asciiTheme="majorBidi" w:hAnsiTheme="majorBidi" w:cs="Times New Roman"/>
          <w:sz w:val="28"/>
          <w:szCs w:val="28"/>
          <w:lang w:bidi="ar-EG"/>
        </w:rPr>
        <w:t xml:space="preserve"> Also, </w:t>
      </w:r>
      <w:r w:rsidR="0039039C">
        <w:rPr>
          <w:rFonts w:asciiTheme="majorBidi" w:hAnsiTheme="majorBidi" w:cs="Times New Roman"/>
          <w:sz w:val="28"/>
          <w:szCs w:val="28"/>
          <w:lang w:bidi="ar-EG"/>
        </w:rPr>
        <w:t xml:space="preserve">it </w:t>
      </w:r>
      <w:r w:rsidR="0039039C" w:rsidRPr="00953DFB">
        <w:rPr>
          <w:rFonts w:asciiTheme="majorBidi" w:hAnsiTheme="majorBidi" w:cs="Times New Roman"/>
          <w:sz w:val="28"/>
          <w:szCs w:val="28"/>
          <w:lang w:bidi="ar-EG"/>
        </w:rPr>
        <w:t>established</w:t>
      </w:r>
      <w:r w:rsidRPr="00953DFB">
        <w:rPr>
          <w:rFonts w:asciiTheme="majorBidi" w:hAnsiTheme="majorBidi" w:cs="Times New Roman"/>
          <w:sz w:val="28"/>
          <w:szCs w:val="28"/>
          <w:lang w:bidi="ar-EG"/>
        </w:rPr>
        <w:t xml:space="preserve"> dispute resolution committees</w:t>
      </w:r>
      <w:r w:rsidR="003714D0">
        <w:rPr>
          <w:rFonts w:asciiTheme="majorBidi" w:hAnsiTheme="majorBidi" w:cs="Times New Roman"/>
          <w:sz w:val="28"/>
          <w:szCs w:val="28"/>
          <w:lang w:bidi="ar-EG"/>
        </w:rPr>
        <w:t xml:space="preserve"> and </w:t>
      </w:r>
      <w:r w:rsidRPr="00953DFB">
        <w:rPr>
          <w:rFonts w:asciiTheme="majorBidi" w:hAnsiTheme="majorBidi" w:cs="Times New Roman"/>
          <w:sz w:val="28"/>
          <w:szCs w:val="28"/>
          <w:lang w:bidi="ar-EG"/>
        </w:rPr>
        <w:t>fund to support and secure workers</w:t>
      </w:r>
      <w:r>
        <w:rPr>
          <w:rFonts w:asciiTheme="majorBidi" w:hAnsiTheme="majorBidi" w:cs="Times New Roman"/>
          <w:sz w:val="28"/>
          <w:szCs w:val="28"/>
          <w:lang w:bidi="ar-EG"/>
        </w:rPr>
        <w:t xml:space="preserve"> .</w:t>
      </w:r>
      <w:r w:rsidR="003714D0">
        <w:rPr>
          <w:rFonts w:asciiTheme="majorBidi" w:hAnsiTheme="majorBidi" w:cs="Times New Roman"/>
          <w:sz w:val="28"/>
          <w:szCs w:val="28"/>
          <w:lang w:bidi="ar-EG"/>
        </w:rPr>
        <w:t>T</w:t>
      </w:r>
      <w:r w:rsidRPr="00953DFB">
        <w:rPr>
          <w:rFonts w:asciiTheme="majorBidi" w:hAnsiTheme="majorBidi" w:cs="Times New Roman"/>
          <w:sz w:val="28"/>
          <w:szCs w:val="28"/>
          <w:lang w:bidi="ar-EG"/>
        </w:rPr>
        <w:t xml:space="preserve">he Qatari government has partially reformed </w:t>
      </w:r>
      <w:r w:rsidR="003714D0">
        <w:rPr>
          <w:rFonts w:asciiTheme="majorBidi" w:hAnsiTheme="majorBidi" w:cs="Times New Roman"/>
          <w:sz w:val="28"/>
          <w:szCs w:val="28"/>
          <w:lang w:bidi="ar-EG"/>
        </w:rPr>
        <w:t xml:space="preserve">the </w:t>
      </w:r>
      <w:proofErr w:type="spellStart"/>
      <w:r w:rsidR="003714D0">
        <w:rPr>
          <w:rFonts w:asciiTheme="majorBidi" w:hAnsiTheme="majorBidi" w:cs="Times New Roman"/>
          <w:sz w:val="28"/>
          <w:szCs w:val="28"/>
          <w:lang w:bidi="ar-EG"/>
        </w:rPr>
        <w:t>kafala</w:t>
      </w:r>
      <w:proofErr w:type="spellEnd"/>
      <w:r w:rsidRPr="003714D0">
        <w:rPr>
          <w:rFonts w:asciiTheme="majorBidi" w:hAnsiTheme="majorBidi" w:cs="Times New Roman"/>
          <w:sz w:val="28"/>
          <w:szCs w:val="28"/>
          <w:lang w:bidi="ar-EG"/>
        </w:rPr>
        <w:t xml:space="preserve"> system</w:t>
      </w:r>
      <w:r w:rsidRPr="00953DFB">
        <w:rPr>
          <w:rFonts w:asciiTheme="majorBidi" w:hAnsiTheme="majorBidi" w:cs="Times New Roman"/>
          <w:sz w:val="28"/>
          <w:szCs w:val="28"/>
          <w:lang w:bidi="ar-EG"/>
        </w:rPr>
        <w:t xml:space="preserve"> without completely abolishing it, </w:t>
      </w:r>
      <w:r>
        <w:rPr>
          <w:rFonts w:asciiTheme="majorBidi" w:hAnsiTheme="majorBidi" w:cs="Times New Roman"/>
          <w:sz w:val="28"/>
          <w:szCs w:val="28"/>
          <w:lang w:bidi="ar-EG"/>
        </w:rPr>
        <w:t xml:space="preserve">whereas </w:t>
      </w:r>
      <w:r w:rsidRPr="00953DFB">
        <w:rPr>
          <w:rFonts w:asciiTheme="majorBidi" w:hAnsiTheme="majorBidi" w:cs="Times New Roman"/>
          <w:sz w:val="28"/>
          <w:szCs w:val="28"/>
          <w:lang w:bidi="ar-EG"/>
        </w:rPr>
        <w:t xml:space="preserve">restricting the cancellation of the </w:t>
      </w:r>
      <w:r w:rsidR="0039039C">
        <w:rPr>
          <w:rFonts w:asciiTheme="majorBidi" w:hAnsiTheme="majorBidi" w:cs="Times New Roman"/>
          <w:sz w:val="28"/>
          <w:szCs w:val="28"/>
          <w:lang w:bidi="ar-EG"/>
        </w:rPr>
        <w:t xml:space="preserve">departure </w:t>
      </w:r>
      <w:r w:rsidR="0039039C" w:rsidRPr="00953DFB">
        <w:rPr>
          <w:rFonts w:asciiTheme="majorBidi" w:hAnsiTheme="majorBidi" w:cs="Times New Roman"/>
          <w:sz w:val="28"/>
          <w:szCs w:val="28"/>
          <w:lang w:bidi="ar-EG"/>
        </w:rPr>
        <w:t>authorization</w:t>
      </w:r>
      <w:r w:rsidRPr="00953DFB">
        <w:rPr>
          <w:rFonts w:asciiTheme="majorBidi" w:hAnsiTheme="majorBidi" w:cs="Times New Roman"/>
          <w:sz w:val="28"/>
          <w:szCs w:val="28"/>
          <w:lang w:bidi="ar-EG"/>
        </w:rPr>
        <w:t xml:space="preserve"> requirement for most workers.</w:t>
      </w:r>
    </w:p>
    <w:p w:rsidR="000B61CE" w:rsidRDefault="000B61CE" w:rsidP="0039039C">
      <w:pPr>
        <w:bidi w:val="0"/>
        <w:rPr>
          <w:rFonts w:asciiTheme="majorBidi" w:hAnsiTheme="majorBidi" w:cs="Times New Roman"/>
          <w:sz w:val="28"/>
          <w:szCs w:val="28"/>
          <w:lang w:bidi="ar-EG"/>
        </w:rPr>
      </w:pPr>
      <w:r w:rsidRPr="00953DFB">
        <w:rPr>
          <w:rFonts w:asciiTheme="majorBidi" w:hAnsiTheme="majorBidi" w:cs="Times New Roman"/>
          <w:sz w:val="28"/>
          <w:szCs w:val="28"/>
          <w:lang w:bidi="ar-EG"/>
        </w:rPr>
        <w:t>As to the right of foreign and migrant workers to form or join associations and trade unions</w:t>
      </w:r>
      <w:r>
        <w:rPr>
          <w:rFonts w:asciiTheme="majorBidi" w:hAnsiTheme="majorBidi" w:cs="Times New Roman"/>
          <w:sz w:val="28"/>
          <w:szCs w:val="28"/>
          <w:lang w:bidi="ar-EG"/>
        </w:rPr>
        <w:t xml:space="preserve">, Qatar has declared </w:t>
      </w:r>
      <w:r w:rsidRPr="00700BAE">
        <w:rPr>
          <w:rFonts w:asciiTheme="majorBidi" w:hAnsiTheme="majorBidi" w:cs="Times New Roman"/>
          <w:sz w:val="28"/>
          <w:szCs w:val="28"/>
          <w:lang w:bidi="ar-EG"/>
        </w:rPr>
        <w:t>that it does not intend to make any amendments in this regard</w:t>
      </w:r>
      <w:r>
        <w:rPr>
          <w:rFonts w:asciiTheme="majorBidi" w:hAnsiTheme="majorBidi" w:cs="Times New Roman"/>
          <w:sz w:val="28"/>
          <w:szCs w:val="28"/>
          <w:lang w:bidi="ar-EG"/>
        </w:rPr>
        <w:t>, which</w:t>
      </w:r>
      <w:r w:rsidRPr="00700BAE">
        <w:rPr>
          <w:rFonts w:asciiTheme="majorBidi" w:hAnsiTheme="majorBidi" w:cs="Times New Roman"/>
          <w:sz w:val="28"/>
          <w:szCs w:val="28"/>
          <w:lang w:bidi="ar-EG"/>
        </w:rPr>
        <w:t xml:space="preserve"> is contrary to the international treaties that Qatar has ratified</w:t>
      </w:r>
      <w:r w:rsidR="00F04BB2">
        <w:rPr>
          <w:rFonts w:asciiTheme="majorBidi" w:hAnsiTheme="majorBidi" w:cs="Times New Roman"/>
          <w:sz w:val="28"/>
          <w:szCs w:val="28"/>
          <w:lang w:bidi="ar-EG"/>
        </w:rPr>
        <w:t>,</w:t>
      </w:r>
      <w:r w:rsidRPr="00700BAE">
        <w:rPr>
          <w:rFonts w:asciiTheme="majorBidi" w:hAnsiTheme="majorBidi" w:cs="Times New Roman"/>
          <w:sz w:val="28"/>
          <w:szCs w:val="28"/>
          <w:lang w:bidi="ar-EG"/>
        </w:rPr>
        <w:t xml:space="preserve"> </w:t>
      </w:r>
      <w:r w:rsidRPr="003714D0">
        <w:rPr>
          <w:rFonts w:asciiTheme="majorBidi" w:hAnsiTheme="majorBidi" w:cs="Times New Roman"/>
          <w:sz w:val="28"/>
          <w:szCs w:val="28"/>
          <w:lang w:bidi="ar-EG"/>
        </w:rPr>
        <w:t>and limited</w:t>
      </w:r>
      <w:r w:rsidR="00F04BB2">
        <w:rPr>
          <w:rFonts w:asciiTheme="majorBidi" w:hAnsiTheme="majorBidi" w:cs="Times New Roman"/>
          <w:sz w:val="28"/>
          <w:szCs w:val="28"/>
          <w:lang w:bidi="ar-EG"/>
        </w:rPr>
        <w:t xml:space="preserve"> that to </w:t>
      </w:r>
      <w:r w:rsidR="003714D0" w:rsidRPr="003714D0">
        <w:rPr>
          <w:rFonts w:asciiTheme="majorBidi" w:hAnsiTheme="majorBidi" w:cs="Times New Roman"/>
          <w:sz w:val="28"/>
          <w:szCs w:val="28"/>
          <w:lang w:bidi="ar-EG"/>
        </w:rPr>
        <w:t>the formation of joint workers</w:t>
      </w:r>
      <w:r w:rsidRPr="003714D0">
        <w:rPr>
          <w:rFonts w:asciiTheme="majorBidi" w:hAnsiTheme="majorBidi" w:cs="Times New Roman"/>
          <w:sz w:val="28"/>
          <w:szCs w:val="28"/>
          <w:lang w:bidi="ar-EG"/>
        </w:rPr>
        <w:t xml:space="preserve"> committees </w:t>
      </w:r>
      <w:r w:rsidR="0039039C" w:rsidRPr="003714D0">
        <w:rPr>
          <w:rFonts w:asciiTheme="majorBidi" w:hAnsiTheme="majorBidi" w:cs="Times New Roman"/>
          <w:sz w:val="28"/>
          <w:szCs w:val="28"/>
          <w:lang w:bidi="ar-EG"/>
        </w:rPr>
        <w:t>and joint</w:t>
      </w:r>
      <w:r w:rsidR="003714D0" w:rsidRPr="003714D0">
        <w:rPr>
          <w:rFonts w:asciiTheme="majorBidi" w:hAnsiTheme="majorBidi" w:cs="Times New Roman"/>
          <w:sz w:val="28"/>
          <w:szCs w:val="28"/>
          <w:lang w:bidi="ar-EG"/>
        </w:rPr>
        <w:t xml:space="preserve"> </w:t>
      </w:r>
      <w:r w:rsidRPr="003714D0">
        <w:rPr>
          <w:rFonts w:asciiTheme="majorBidi" w:hAnsiTheme="majorBidi" w:cs="Times New Roman"/>
          <w:sz w:val="28"/>
          <w:szCs w:val="28"/>
          <w:lang w:bidi="ar-EG"/>
        </w:rPr>
        <w:t>repres</w:t>
      </w:r>
      <w:r w:rsidR="003714D0" w:rsidRPr="003714D0">
        <w:rPr>
          <w:rFonts w:asciiTheme="majorBidi" w:hAnsiTheme="majorBidi" w:cs="Times New Roman"/>
          <w:sz w:val="28"/>
          <w:szCs w:val="28"/>
          <w:lang w:bidi="ar-EG"/>
        </w:rPr>
        <w:t>entations</w:t>
      </w:r>
      <w:r w:rsidRPr="003714D0">
        <w:rPr>
          <w:rFonts w:asciiTheme="majorBidi" w:hAnsiTheme="majorBidi" w:cs="Times New Roman"/>
          <w:sz w:val="28"/>
          <w:szCs w:val="28"/>
          <w:lang w:bidi="ar-EG"/>
        </w:rPr>
        <w:t xml:space="preserve"> committees, and this is in agreement with” International</w:t>
      </w:r>
      <w:r>
        <w:rPr>
          <w:rFonts w:asciiTheme="majorBidi" w:hAnsiTheme="majorBidi" w:cs="Times New Roman"/>
          <w:sz w:val="28"/>
          <w:szCs w:val="28"/>
          <w:lang w:bidi="ar-EG"/>
        </w:rPr>
        <w:t xml:space="preserve"> Labor Organization</w:t>
      </w:r>
      <w:r w:rsidR="00F04BB2">
        <w:rPr>
          <w:rFonts w:asciiTheme="majorBidi" w:hAnsiTheme="majorBidi" w:cs="Times New Roman"/>
          <w:sz w:val="28"/>
          <w:szCs w:val="28"/>
          <w:lang w:bidi="ar-EG"/>
        </w:rPr>
        <w:t xml:space="preserve"> ILO</w:t>
      </w:r>
      <w:r>
        <w:rPr>
          <w:rFonts w:asciiTheme="majorBidi" w:hAnsiTheme="majorBidi" w:cs="Times New Roman"/>
          <w:sz w:val="28"/>
          <w:szCs w:val="28"/>
          <w:lang w:bidi="ar-EG"/>
        </w:rPr>
        <w:t>”. T</w:t>
      </w:r>
      <w:r w:rsidRPr="00700BAE">
        <w:rPr>
          <w:rFonts w:asciiTheme="majorBidi" w:hAnsiTheme="majorBidi" w:cs="Times New Roman"/>
          <w:sz w:val="28"/>
          <w:szCs w:val="28"/>
          <w:lang w:bidi="ar-EG"/>
        </w:rPr>
        <w:t>herefore</w:t>
      </w:r>
      <w:r>
        <w:rPr>
          <w:rFonts w:asciiTheme="majorBidi" w:hAnsiTheme="majorBidi" w:cs="Times New Roman"/>
          <w:sz w:val="28"/>
          <w:szCs w:val="28"/>
          <w:lang w:bidi="ar-EG"/>
        </w:rPr>
        <w:t xml:space="preserve"> it is  </w:t>
      </w:r>
      <w:r w:rsidRPr="00700BAE">
        <w:rPr>
          <w:rFonts w:asciiTheme="majorBidi" w:hAnsiTheme="majorBidi" w:cs="Times New Roman"/>
          <w:sz w:val="28"/>
          <w:szCs w:val="28"/>
          <w:lang w:bidi="ar-EG"/>
        </w:rPr>
        <w:t xml:space="preserve"> clear that the actions taken by the Qatari Government are</w:t>
      </w:r>
      <w:r w:rsidRPr="00E75B09">
        <w:rPr>
          <w:rFonts w:asciiTheme="majorBidi" w:hAnsiTheme="majorBidi" w:cs="Times New Roman"/>
          <w:sz w:val="28"/>
          <w:szCs w:val="28"/>
          <w:lang w:bidi="ar-EG"/>
        </w:rPr>
        <w:t xml:space="preserve"> only </w:t>
      </w:r>
      <w:r w:rsidR="00F04BB2">
        <w:rPr>
          <w:rFonts w:asciiTheme="majorBidi" w:hAnsiTheme="majorBidi" w:cs="Times New Roman"/>
          <w:sz w:val="28"/>
          <w:szCs w:val="28"/>
          <w:lang w:bidi="ar-EG"/>
        </w:rPr>
        <w:t>shallow</w:t>
      </w:r>
      <w:r w:rsidRPr="00F04BB2">
        <w:rPr>
          <w:rFonts w:asciiTheme="majorBidi" w:hAnsiTheme="majorBidi" w:cs="Times New Roman"/>
          <w:sz w:val="28"/>
          <w:szCs w:val="28"/>
          <w:lang w:bidi="ar-EG"/>
        </w:rPr>
        <w:t xml:space="preserve"> measures </w:t>
      </w:r>
      <w:r w:rsidR="00F04BB2">
        <w:rPr>
          <w:rFonts w:asciiTheme="majorBidi" w:hAnsiTheme="majorBidi" w:cs="Times New Roman"/>
          <w:sz w:val="28"/>
          <w:szCs w:val="28"/>
          <w:lang w:bidi="ar-EG"/>
        </w:rPr>
        <w:t xml:space="preserve">to improve </w:t>
      </w:r>
      <w:r w:rsidRPr="00F04BB2">
        <w:rPr>
          <w:rFonts w:asciiTheme="majorBidi" w:hAnsiTheme="majorBidi" w:cs="Times New Roman"/>
          <w:sz w:val="28"/>
          <w:szCs w:val="28"/>
          <w:lang w:bidi="ar-EG"/>
        </w:rPr>
        <w:t>Doha</w:t>
      </w:r>
      <w:r w:rsidR="00F04BB2">
        <w:rPr>
          <w:rFonts w:asciiTheme="majorBidi" w:hAnsiTheme="majorBidi" w:cs="Times New Roman"/>
          <w:sz w:val="28"/>
          <w:szCs w:val="28"/>
          <w:lang w:bidi="ar-EG"/>
        </w:rPr>
        <w:t xml:space="preserve">'s image </w:t>
      </w:r>
      <w:r w:rsidRPr="00E75B09">
        <w:rPr>
          <w:rFonts w:asciiTheme="majorBidi" w:hAnsiTheme="majorBidi" w:cs="Times New Roman"/>
          <w:sz w:val="28"/>
          <w:szCs w:val="28"/>
          <w:lang w:bidi="ar-EG"/>
        </w:rPr>
        <w:t>which has been greatly affected by serious violations against foreign workers and immigrants in Qatar</w:t>
      </w:r>
      <w:r>
        <w:rPr>
          <w:rStyle w:val="FootnoteReference"/>
          <w:rFonts w:asciiTheme="majorBidi" w:hAnsiTheme="majorBidi" w:cs="Times New Roman"/>
          <w:sz w:val="28"/>
          <w:szCs w:val="28"/>
          <w:lang w:bidi="ar-EG"/>
        </w:rPr>
        <w:footnoteReference w:id="4"/>
      </w:r>
      <w:r w:rsidRPr="00E75B09">
        <w:rPr>
          <w:rFonts w:asciiTheme="majorBidi" w:hAnsiTheme="majorBidi" w:cs="Times New Roman"/>
          <w:sz w:val="28"/>
          <w:szCs w:val="28"/>
          <w:lang w:bidi="ar-EG"/>
        </w:rPr>
        <w:t>.</w:t>
      </w:r>
    </w:p>
    <w:p w:rsidR="0039039C" w:rsidRDefault="0039039C" w:rsidP="0039039C">
      <w:pPr>
        <w:bidi w:val="0"/>
        <w:rPr>
          <w:rFonts w:asciiTheme="majorBidi" w:hAnsiTheme="majorBidi" w:cs="Times New Roman"/>
          <w:sz w:val="28"/>
          <w:szCs w:val="28"/>
          <w:lang w:bidi="ar-EG"/>
        </w:rPr>
      </w:pPr>
    </w:p>
    <w:p w:rsidR="000B61CE" w:rsidRPr="004F01A9" w:rsidRDefault="000B61CE" w:rsidP="0039039C">
      <w:pPr>
        <w:shd w:val="clear" w:color="auto" w:fill="BFBFBF" w:themeFill="background1" w:themeFillShade="BF"/>
        <w:bidi w:val="0"/>
        <w:rPr>
          <w:rFonts w:asciiTheme="majorBidi" w:hAnsiTheme="majorBidi" w:cstheme="majorBidi"/>
          <w:b/>
          <w:bCs/>
          <w:sz w:val="28"/>
          <w:szCs w:val="28"/>
          <w:lang w:bidi="ar-EG"/>
        </w:rPr>
      </w:pPr>
      <w:r w:rsidRPr="004F01A9">
        <w:rPr>
          <w:rFonts w:asciiTheme="majorBidi" w:hAnsiTheme="majorBidi" w:cstheme="majorBidi"/>
          <w:b/>
          <w:bCs/>
          <w:sz w:val="28"/>
          <w:szCs w:val="28"/>
          <w:lang w:bidi="ar-EG"/>
        </w:rPr>
        <w:t>Qatar's obligations to migrant workers under international and national law:</w:t>
      </w:r>
    </w:p>
    <w:p w:rsidR="000B61CE" w:rsidRDefault="000B61CE" w:rsidP="0039039C">
      <w:pPr>
        <w:bidi w:val="0"/>
        <w:rPr>
          <w:rFonts w:asciiTheme="majorBidi" w:hAnsiTheme="majorBidi" w:cstheme="majorBidi"/>
          <w:sz w:val="28"/>
          <w:szCs w:val="28"/>
          <w:lang w:bidi="ar-EG"/>
        </w:rPr>
      </w:pPr>
      <w:r w:rsidRPr="00E75B09">
        <w:rPr>
          <w:rFonts w:asciiTheme="majorBidi" w:hAnsiTheme="majorBidi" w:cstheme="majorBidi"/>
          <w:sz w:val="28"/>
          <w:szCs w:val="28"/>
          <w:lang w:bidi="ar-EG"/>
        </w:rPr>
        <w:t>Qatar is not a</w:t>
      </w:r>
      <w:r>
        <w:rPr>
          <w:rFonts w:asciiTheme="majorBidi" w:hAnsiTheme="majorBidi" w:cstheme="majorBidi"/>
          <w:sz w:val="28"/>
          <w:szCs w:val="28"/>
          <w:lang w:bidi="ar-EG"/>
        </w:rPr>
        <w:t xml:space="preserve"> part of most of the international human r</w:t>
      </w:r>
      <w:r w:rsidRPr="00E75B09">
        <w:rPr>
          <w:rFonts w:asciiTheme="majorBidi" w:hAnsiTheme="majorBidi" w:cstheme="majorBidi"/>
          <w:sz w:val="28"/>
          <w:szCs w:val="28"/>
          <w:lang w:bidi="ar-EG"/>
        </w:rPr>
        <w:t xml:space="preserve">ights treaties and </w:t>
      </w:r>
      <w:r>
        <w:rPr>
          <w:rFonts w:asciiTheme="majorBidi" w:hAnsiTheme="majorBidi" w:cstheme="majorBidi"/>
          <w:sz w:val="28"/>
          <w:szCs w:val="28"/>
          <w:lang w:bidi="ar-EG"/>
        </w:rPr>
        <w:t xml:space="preserve">mainly </w:t>
      </w:r>
      <w:r w:rsidR="00F04BB2">
        <w:rPr>
          <w:rFonts w:asciiTheme="majorBidi" w:hAnsiTheme="majorBidi" w:cstheme="majorBidi" w:hint="cs"/>
          <w:sz w:val="28"/>
          <w:szCs w:val="28"/>
          <w:rtl/>
          <w:lang w:bidi="ar-EG"/>
        </w:rPr>
        <w:t>"</w:t>
      </w:r>
      <w:r w:rsidR="00F04BB2" w:rsidRPr="00F04BB2">
        <w:rPr>
          <w:rFonts w:asciiTheme="majorBidi" w:hAnsiTheme="majorBidi" w:cstheme="majorBidi"/>
          <w:sz w:val="28"/>
          <w:szCs w:val="28"/>
          <w:lang w:bidi="ar-EG"/>
        </w:rPr>
        <w:t>International</w:t>
      </w:r>
      <w:r w:rsidRPr="00E75B09">
        <w:rPr>
          <w:rFonts w:asciiTheme="majorBidi" w:hAnsiTheme="majorBidi" w:cstheme="majorBidi"/>
          <w:sz w:val="28"/>
          <w:szCs w:val="28"/>
          <w:lang w:bidi="ar-EG"/>
        </w:rPr>
        <w:t xml:space="preserve"> Convention on the Protection of the Rights of All Migrant Workers and Members of Their Families</w:t>
      </w:r>
      <w:r>
        <w:rPr>
          <w:rFonts w:asciiTheme="majorBidi" w:hAnsiTheme="majorBidi" w:cstheme="majorBidi" w:hint="cs"/>
          <w:sz w:val="28"/>
          <w:szCs w:val="28"/>
          <w:rtl/>
          <w:lang w:bidi="ar-EG"/>
        </w:rPr>
        <w:t>"</w:t>
      </w:r>
      <w:r>
        <w:rPr>
          <w:rFonts w:asciiTheme="majorBidi" w:hAnsiTheme="majorBidi" w:cstheme="majorBidi"/>
          <w:sz w:val="28"/>
          <w:szCs w:val="28"/>
          <w:lang w:bidi="ar-EG"/>
        </w:rPr>
        <w:t xml:space="preserve"> which </w:t>
      </w:r>
      <w:r w:rsidRPr="00E75B09">
        <w:rPr>
          <w:rFonts w:asciiTheme="majorBidi" w:hAnsiTheme="majorBidi" w:cstheme="majorBidi"/>
          <w:sz w:val="28"/>
          <w:szCs w:val="28"/>
          <w:lang w:bidi="ar-EG"/>
        </w:rPr>
        <w:t xml:space="preserve">explains the widespread violations </w:t>
      </w:r>
      <w:r w:rsidR="00F04BB2">
        <w:rPr>
          <w:rFonts w:asciiTheme="majorBidi" w:hAnsiTheme="majorBidi" w:cstheme="majorBidi"/>
          <w:sz w:val="28"/>
          <w:szCs w:val="28"/>
          <w:lang w:bidi="ar-EG"/>
        </w:rPr>
        <w:t xml:space="preserve">to </w:t>
      </w:r>
      <w:r w:rsidRPr="00E75B09">
        <w:rPr>
          <w:rFonts w:asciiTheme="majorBidi" w:hAnsiTheme="majorBidi" w:cstheme="majorBidi"/>
          <w:sz w:val="28"/>
          <w:szCs w:val="28"/>
          <w:lang w:bidi="ar-EG"/>
        </w:rPr>
        <w:t xml:space="preserve">migrant </w:t>
      </w:r>
      <w:r w:rsidRPr="00E75B09">
        <w:rPr>
          <w:rFonts w:asciiTheme="majorBidi" w:hAnsiTheme="majorBidi" w:cstheme="majorBidi"/>
          <w:sz w:val="28"/>
          <w:szCs w:val="28"/>
          <w:lang w:bidi="ar-EG"/>
        </w:rPr>
        <w:lastRenderedPageBreak/>
        <w:t>workers and the violation of their rights to join or form</w:t>
      </w:r>
      <w:r>
        <w:rPr>
          <w:rFonts w:asciiTheme="majorBidi" w:hAnsiTheme="majorBidi" w:cstheme="majorBidi"/>
          <w:sz w:val="28"/>
          <w:szCs w:val="28"/>
          <w:lang w:bidi="ar-EG"/>
        </w:rPr>
        <w:t xml:space="preserve"> associations</w:t>
      </w:r>
      <w:r w:rsidRPr="00E75B09">
        <w:rPr>
          <w:rFonts w:asciiTheme="majorBidi" w:hAnsiTheme="majorBidi" w:cstheme="majorBidi"/>
          <w:sz w:val="28"/>
          <w:szCs w:val="28"/>
          <w:lang w:bidi="ar-EG"/>
        </w:rPr>
        <w:t>, which contravenes article 26 and 40 of the Convention.</w:t>
      </w:r>
    </w:p>
    <w:p w:rsidR="000B61CE" w:rsidRDefault="000B61CE" w:rsidP="0039039C">
      <w:pPr>
        <w:tabs>
          <w:tab w:val="left" w:pos="3255"/>
        </w:tabs>
        <w:bidi w:val="0"/>
        <w:rPr>
          <w:rFonts w:asciiTheme="majorBidi" w:hAnsiTheme="majorBidi" w:cstheme="majorBidi"/>
          <w:sz w:val="28"/>
          <w:szCs w:val="28"/>
          <w:lang w:bidi="ar-EG"/>
        </w:rPr>
      </w:pPr>
      <w:r>
        <w:rPr>
          <w:rFonts w:asciiTheme="majorBidi" w:hAnsiTheme="majorBidi" w:cstheme="majorBidi"/>
          <w:sz w:val="28"/>
          <w:szCs w:val="28"/>
          <w:lang w:bidi="ar-EG"/>
        </w:rPr>
        <w:t xml:space="preserve">Qatar is </w:t>
      </w:r>
      <w:r w:rsidR="00F04BB2">
        <w:rPr>
          <w:rFonts w:asciiTheme="majorBidi" w:hAnsiTheme="majorBidi" w:cstheme="majorBidi"/>
          <w:sz w:val="28"/>
          <w:szCs w:val="28"/>
          <w:lang w:bidi="ar-EG"/>
        </w:rPr>
        <w:t>considered a</w:t>
      </w:r>
      <w:r>
        <w:rPr>
          <w:rFonts w:asciiTheme="majorBidi" w:hAnsiTheme="majorBidi" w:cstheme="majorBidi"/>
          <w:sz w:val="28"/>
          <w:szCs w:val="28"/>
          <w:lang w:bidi="ar-EG"/>
        </w:rPr>
        <w:t xml:space="preserve"> member in ILO. </w:t>
      </w:r>
      <w:r w:rsidRPr="00312913">
        <w:rPr>
          <w:rFonts w:asciiTheme="majorBidi" w:hAnsiTheme="majorBidi" w:cstheme="majorBidi"/>
          <w:sz w:val="28"/>
          <w:szCs w:val="28"/>
          <w:lang w:bidi="ar-EG"/>
        </w:rPr>
        <w:t>It has ratified five conventions that define basic international labor standards</w:t>
      </w:r>
      <w:r>
        <w:rPr>
          <w:rFonts w:asciiTheme="majorBidi" w:hAnsiTheme="majorBidi" w:cstheme="majorBidi"/>
          <w:sz w:val="28"/>
          <w:szCs w:val="28"/>
          <w:lang w:bidi="ar-EG"/>
        </w:rPr>
        <w:t xml:space="preserve">, </w:t>
      </w:r>
      <w:r w:rsidRPr="004A1674">
        <w:rPr>
          <w:rFonts w:asciiTheme="majorBidi" w:hAnsiTheme="majorBidi" w:cstheme="majorBidi"/>
          <w:sz w:val="28"/>
          <w:szCs w:val="28"/>
          <w:lang w:bidi="ar-EG"/>
        </w:rPr>
        <w:t xml:space="preserve">but it has not ratified the </w:t>
      </w:r>
      <w:r w:rsidR="00F04BB2" w:rsidRPr="00F04BB2">
        <w:rPr>
          <w:rFonts w:asciiTheme="majorBidi" w:hAnsiTheme="majorBidi" w:cstheme="majorBidi"/>
          <w:sz w:val="28"/>
          <w:szCs w:val="28"/>
          <w:lang w:bidi="ar-EG"/>
        </w:rPr>
        <w:t xml:space="preserve">ILO convention No.87 "The Freedom of Association and Protection of the Right to </w:t>
      </w:r>
      <w:proofErr w:type="spellStart"/>
      <w:r w:rsidR="00F04BB2" w:rsidRPr="00F04BB2">
        <w:rPr>
          <w:rFonts w:asciiTheme="majorBidi" w:hAnsiTheme="majorBidi" w:cstheme="majorBidi"/>
          <w:sz w:val="28"/>
          <w:szCs w:val="28"/>
          <w:lang w:bidi="ar-EG"/>
        </w:rPr>
        <w:t>Organise</w:t>
      </w:r>
      <w:proofErr w:type="spellEnd"/>
      <w:r w:rsidR="00F04BB2" w:rsidRPr="00F04BB2">
        <w:rPr>
          <w:rFonts w:asciiTheme="majorBidi" w:hAnsiTheme="majorBidi" w:cstheme="majorBidi"/>
          <w:sz w:val="28"/>
          <w:szCs w:val="28"/>
          <w:lang w:bidi="ar-EG"/>
        </w:rPr>
        <w:t xml:space="preserve"> 1948", and ILO Convention No.98 "Right to Organize and Collective Bargaining 1949"</w:t>
      </w:r>
      <w:r w:rsidR="00F04BB2">
        <w:rPr>
          <w:rFonts w:asciiTheme="majorBidi" w:hAnsiTheme="majorBidi" w:cstheme="majorBidi"/>
          <w:sz w:val="28"/>
          <w:szCs w:val="28"/>
          <w:lang w:bidi="ar-EG"/>
        </w:rPr>
        <w:t xml:space="preserve">, which provides </w:t>
      </w:r>
      <w:r w:rsidRPr="00770CCC">
        <w:rPr>
          <w:rFonts w:asciiTheme="majorBidi" w:hAnsiTheme="majorBidi" w:cstheme="majorBidi"/>
          <w:sz w:val="28"/>
          <w:szCs w:val="28"/>
          <w:lang w:bidi="ar-EG"/>
        </w:rPr>
        <w:t>the right to establish trade unions and professional associa</w:t>
      </w:r>
      <w:r w:rsidR="00F04BB2">
        <w:rPr>
          <w:rFonts w:asciiTheme="majorBidi" w:hAnsiTheme="majorBidi" w:cstheme="majorBidi"/>
          <w:sz w:val="28"/>
          <w:szCs w:val="28"/>
          <w:lang w:bidi="ar-EG"/>
        </w:rPr>
        <w:t xml:space="preserve">tions and organize </w:t>
      </w:r>
      <w:r>
        <w:rPr>
          <w:rFonts w:asciiTheme="majorBidi" w:hAnsiTheme="majorBidi" w:cstheme="majorBidi"/>
          <w:sz w:val="28"/>
          <w:szCs w:val="28"/>
          <w:lang w:bidi="ar-EG"/>
        </w:rPr>
        <w:t>strike</w:t>
      </w:r>
      <w:r w:rsidR="00F04BB2">
        <w:rPr>
          <w:rFonts w:asciiTheme="majorBidi" w:hAnsiTheme="majorBidi" w:cstheme="majorBidi"/>
          <w:sz w:val="28"/>
          <w:szCs w:val="28"/>
          <w:lang w:bidi="ar-EG"/>
        </w:rPr>
        <w:t xml:space="preserve">s and </w:t>
      </w:r>
      <w:r>
        <w:rPr>
          <w:rFonts w:asciiTheme="majorBidi" w:hAnsiTheme="majorBidi" w:cstheme="majorBidi"/>
          <w:sz w:val="28"/>
          <w:szCs w:val="28"/>
          <w:lang w:bidi="ar-EG"/>
        </w:rPr>
        <w:t xml:space="preserve">  pickets</w:t>
      </w:r>
      <w:r w:rsidRPr="00770CCC">
        <w:rPr>
          <w:rFonts w:asciiTheme="majorBidi" w:hAnsiTheme="majorBidi" w:cstheme="majorBidi"/>
          <w:sz w:val="28"/>
          <w:szCs w:val="28"/>
          <w:lang w:bidi="ar-EG"/>
        </w:rPr>
        <w:t xml:space="preserve"> in order to demand workers' rights</w:t>
      </w:r>
      <w:r>
        <w:rPr>
          <w:rStyle w:val="FootnoteReference"/>
          <w:rFonts w:asciiTheme="majorBidi" w:hAnsiTheme="majorBidi" w:cstheme="majorBidi"/>
          <w:sz w:val="28"/>
          <w:szCs w:val="28"/>
          <w:lang w:bidi="ar-EG"/>
        </w:rPr>
        <w:footnoteReference w:id="5"/>
      </w:r>
      <w:r w:rsidR="00F04BB2">
        <w:rPr>
          <w:rFonts w:asciiTheme="majorBidi" w:hAnsiTheme="majorBidi" w:cstheme="majorBidi"/>
          <w:sz w:val="28"/>
          <w:szCs w:val="28"/>
          <w:lang w:bidi="ar-EG"/>
        </w:rPr>
        <w:t xml:space="preserve">. </w:t>
      </w:r>
      <w:r>
        <w:rPr>
          <w:rFonts w:asciiTheme="majorBidi" w:hAnsiTheme="majorBidi" w:cstheme="majorBidi"/>
          <w:sz w:val="28"/>
          <w:szCs w:val="28"/>
          <w:lang w:bidi="ar-EG"/>
        </w:rPr>
        <w:t xml:space="preserve">This makes it </w:t>
      </w:r>
      <w:r w:rsidRPr="007C3C34">
        <w:rPr>
          <w:rFonts w:asciiTheme="majorBidi" w:hAnsiTheme="majorBidi" w:cstheme="majorBidi"/>
          <w:sz w:val="28"/>
          <w:szCs w:val="28"/>
          <w:lang w:bidi="ar-EG"/>
        </w:rPr>
        <w:t xml:space="preserve">clear </w:t>
      </w:r>
      <w:r>
        <w:rPr>
          <w:rFonts w:asciiTheme="majorBidi" w:hAnsiTheme="majorBidi" w:cstheme="majorBidi"/>
          <w:sz w:val="28"/>
          <w:szCs w:val="28"/>
          <w:lang w:bidi="ar-EG"/>
        </w:rPr>
        <w:t xml:space="preserve">that Qatar refuses </w:t>
      </w:r>
      <w:r w:rsidR="00F04BB2">
        <w:rPr>
          <w:rFonts w:asciiTheme="majorBidi" w:hAnsiTheme="majorBidi" w:cstheme="majorBidi"/>
          <w:sz w:val="28"/>
          <w:szCs w:val="28"/>
          <w:lang w:bidi="ar-EG"/>
        </w:rPr>
        <w:t>to</w:t>
      </w:r>
      <w:r w:rsidRPr="007C3C34">
        <w:rPr>
          <w:rFonts w:asciiTheme="majorBidi" w:hAnsiTheme="majorBidi" w:cstheme="majorBidi"/>
          <w:sz w:val="28"/>
          <w:szCs w:val="28"/>
          <w:lang w:bidi="ar-EG"/>
        </w:rPr>
        <w:t xml:space="preserve"> grant this right, especially to migrant workers</w:t>
      </w:r>
      <w:r>
        <w:rPr>
          <w:rStyle w:val="FootnoteReference"/>
          <w:rFonts w:asciiTheme="majorBidi" w:hAnsiTheme="majorBidi" w:cstheme="majorBidi"/>
          <w:sz w:val="28"/>
          <w:szCs w:val="28"/>
          <w:lang w:bidi="ar-EG"/>
        </w:rPr>
        <w:footnoteReference w:id="6"/>
      </w:r>
      <w:r w:rsidRPr="007C3C34">
        <w:rPr>
          <w:rFonts w:asciiTheme="majorBidi" w:hAnsiTheme="majorBidi" w:cstheme="majorBidi"/>
          <w:sz w:val="28"/>
          <w:szCs w:val="28"/>
          <w:lang w:bidi="ar-EG"/>
        </w:rPr>
        <w:t>.</w:t>
      </w:r>
    </w:p>
    <w:p w:rsidR="000B61CE" w:rsidRDefault="000B61CE" w:rsidP="0039039C">
      <w:pPr>
        <w:bidi w:val="0"/>
        <w:ind w:left="-58"/>
        <w:rPr>
          <w:rFonts w:asciiTheme="majorBidi" w:hAnsiTheme="majorBidi" w:cstheme="majorBidi"/>
          <w:sz w:val="28"/>
          <w:szCs w:val="28"/>
          <w:rtl/>
          <w:lang w:bidi="ar-EG"/>
        </w:rPr>
      </w:pPr>
      <w:r>
        <w:rPr>
          <w:rFonts w:asciiTheme="majorBidi" w:hAnsiTheme="majorBidi" w:cstheme="majorBidi"/>
          <w:sz w:val="28"/>
          <w:szCs w:val="28"/>
          <w:lang w:bidi="ar-EG"/>
        </w:rPr>
        <w:t xml:space="preserve">In section three of the </w:t>
      </w:r>
      <w:r w:rsidRPr="007C3C34">
        <w:rPr>
          <w:rFonts w:asciiTheme="majorBidi" w:hAnsiTheme="majorBidi" w:cstheme="majorBidi"/>
          <w:sz w:val="28"/>
          <w:szCs w:val="28"/>
          <w:lang w:bidi="ar-EG"/>
        </w:rPr>
        <w:t>constitution</w:t>
      </w:r>
      <w:r>
        <w:rPr>
          <w:rFonts w:asciiTheme="majorBidi" w:hAnsiTheme="majorBidi" w:cstheme="majorBidi"/>
          <w:sz w:val="28"/>
          <w:szCs w:val="28"/>
          <w:lang w:bidi="ar-EG"/>
        </w:rPr>
        <w:t xml:space="preserve"> of</w:t>
      </w:r>
      <w:r w:rsidRPr="00C9069C">
        <w:rPr>
          <w:rFonts w:asciiTheme="majorBidi" w:hAnsiTheme="majorBidi" w:cstheme="majorBidi"/>
          <w:sz w:val="28"/>
          <w:szCs w:val="28"/>
          <w:lang w:bidi="ar-EG"/>
        </w:rPr>
        <w:t xml:space="preserve"> </w:t>
      </w:r>
      <w:r>
        <w:rPr>
          <w:rFonts w:asciiTheme="majorBidi" w:hAnsiTheme="majorBidi" w:cstheme="majorBidi"/>
          <w:sz w:val="28"/>
          <w:szCs w:val="28"/>
          <w:lang w:bidi="ar-EG"/>
        </w:rPr>
        <w:t>Qatar</w:t>
      </w:r>
      <w:r w:rsidRPr="007C3C34">
        <w:rPr>
          <w:rFonts w:asciiTheme="majorBidi" w:hAnsiTheme="majorBidi" w:cstheme="majorBidi"/>
          <w:sz w:val="28"/>
          <w:szCs w:val="28"/>
          <w:lang w:bidi="ar-EG"/>
        </w:rPr>
        <w:t xml:space="preserve"> </w:t>
      </w:r>
      <w:r w:rsidR="0039039C" w:rsidRPr="007C3C34">
        <w:rPr>
          <w:rFonts w:asciiTheme="majorBidi" w:hAnsiTheme="majorBidi" w:cstheme="majorBidi"/>
          <w:sz w:val="28"/>
          <w:szCs w:val="28"/>
          <w:lang w:bidi="ar-EG"/>
        </w:rPr>
        <w:t>"Public</w:t>
      </w:r>
      <w:r w:rsidR="00F04BB2">
        <w:rPr>
          <w:rFonts w:asciiTheme="majorBidi" w:hAnsiTheme="majorBidi" w:cstheme="majorBidi"/>
          <w:sz w:val="28"/>
          <w:szCs w:val="28"/>
          <w:lang w:bidi="ar-EG"/>
        </w:rPr>
        <w:t xml:space="preserve"> Rights and D</w:t>
      </w:r>
      <w:r w:rsidRPr="007C3C34">
        <w:rPr>
          <w:rFonts w:asciiTheme="majorBidi" w:hAnsiTheme="majorBidi" w:cstheme="majorBidi"/>
          <w:sz w:val="28"/>
          <w:szCs w:val="28"/>
          <w:lang w:bidi="ar-EG"/>
        </w:rPr>
        <w:t>uties</w:t>
      </w:r>
      <w:r>
        <w:rPr>
          <w:rFonts w:asciiTheme="majorBidi" w:hAnsiTheme="majorBidi" w:cstheme="majorBidi"/>
          <w:sz w:val="28"/>
          <w:szCs w:val="28"/>
          <w:lang w:bidi="ar-EG"/>
        </w:rPr>
        <w:t xml:space="preserve"> Chapter</w:t>
      </w:r>
      <w:r w:rsidRPr="007C3C34">
        <w:rPr>
          <w:rFonts w:asciiTheme="majorBidi" w:hAnsiTheme="majorBidi" w:cstheme="majorBidi"/>
          <w:sz w:val="28"/>
          <w:szCs w:val="28"/>
          <w:lang w:bidi="ar-EG"/>
        </w:rPr>
        <w:t>"</w:t>
      </w:r>
      <w:r>
        <w:rPr>
          <w:rFonts w:asciiTheme="majorBidi" w:hAnsiTheme="majorBidi" w:cstheme="majorBidi"/>
          <w:sz w:val="28"/>
          <w:szCs w:val="28"/>
          <w:lang w:bidi="ar-EG"/>
        </w:rPr>
        <w:t>,</w:t>
      </w:r>
      <w:r w:rsidRPr="007C3C34">
        <w:rPr>
          <w:rFonts w:asciiTheme="majorBidi" w:hAnsiTheme="majorBidi" w:cstheme="majorBidi"/>
          <w:sz w:val="28"/>
          <w:szCs w:val="28"/>
          <w:lang w:bidi="ar-EG"/>
        </w:rPr>
        <w:t xml:space="preserve"> article 45 refers to "freedom of association i</w:t>
      </w:r>
      <w:r>
        <w:rPr>
          <w:rFonts w:asciiTheme="majorBidi" w:hAnsiTheme="majorBidi" w:cstheme="majorBidi"/>
          <w:sz w:val="28"/>
          <w:szCs w:val="28"/>
          <w:lang w:bidi="ar-EG"/>
        </w:rPr>
        <w:t>n accordance with the terms and conditions prescribed</w:t>
      </w:r>
      <w:r w:rsidRPr="007C3C34">
        <w:rPr>
          <w:rFonts w:asciiTheme="majorBidi" w:hAnsiTheme="majorBidi" w:cstheme="majorBidi"/>
          <w:sz w:val="28"/>
          <w:szCs w:val="28"/>
          <w:lang w:bidi="ar-EG"/>
        </w:rPr>
        <w:t xml:space="preserve"> by law</w:t>
      </w:r>
      <w:r>
        <w:rPr>
          <w:rFonts w:asciiTheme="majorBidi" w:hAnsiTheme="majorBidi" w:cstheme="majorBidi"/>
          <w:sz w:val="28"/>
          <w:szCs w:val="28"/>
          <w:lang w:bidi="ar-EG"/>
        </w:rPr>
        <w:t>”.</w:t>
      </w:r>
      <w:r w:rsidR="00F04BB2">
        <w:rPr>
          <w:rFonts w:asciiTheme="majorBidi" w:hAnsiTheme="majorBidi" w:cstheme="majorBidi"/>
          <w:sz w:val="28"/>
          <w:szCs w:val="28"/>
          <w:lang w:bidi="ar-EG"/>
        </w:rPr>
        <w:t xml:space="preserve"> </w:t>
      </w:r>
      <w:r w:rsidR="00AD21C2">
        <w:rPr>
          <w:rFonts w:asciiTheme="majorBidi" w:hAnsiTheme="majorBidi" w:cstheme="majorBidi"/>
          <w:sz w:val="28"/>
          <w:szCs w:val="28"/>
          <w:lang w:bidi="ar-EG"/>
        </w:rPr>
        <w:t>However</w:t>
      </w:r>
      <w:r w:rsidRPr="007C3C34">
        <w:rPr>
          <w:rFonts w:asciiTheme="majorBidi" w:hAnsiTheme="majorBidi" w:cstheme="majorBidi"/>
          <w:sz w:val="28"/>
          <w:szCs w:val="28"/>
          <w:lang w:bidi="ar-EG"/>
        </w:rPr>
        <w:t xml:space="preserve">, in </w:t>
      </w:r>
      <w:r>
        <w:rPr>
          <w:rFonts w:asciiTheme="majorBidi" w:hAnsiTheme="majorBidi" w:cstheme="majorBidi"/>
          <w:sz w:val="28"/>
          <w:szCs w:val="28"/>
          <w:lang w:bidi="ar-EG"/>
        </w:rPr>
        <w:t xml:space="preserve">applying </w:t>
      </w:r>
      <w:r w:rsidRPr="007C3C34">
        <w:rPr>
          <w:rFonts w:asciiTheme="majorBidi" w:hAnsiTheme="majorBidi" w:cstheme="majorBidi"/>
          <w:sz w:val="28"/>
          <w:szCs w:val="28"/>
          <w:lang w:bidi="ar-EG"/>
        </w:rPr>
        <w:t>this article, Qatari and non-</w:t>
      </w:r>
      <w:r w:rsidR="00F04BB2">
        <w:rPr>
          <w:rFonts w:asciiTheme="majorBidi" w:hAnsiTheme="majorBidi" w:cstheme="majorBidi"/>
          <w:sz w:val="28"/>
          <w:szCs w:val="28"/>
          <w:lang w:bidi="ar-EG"/>
        </w:rPr>
        <w:t xml:space="preserve">Qatari </w:t>
      </w:r>
      <w:r w:rsidRPr="007C3C34">
        <w:rPr>
          <w:rFonts w:asciiTheme="majorBidi" w:hAnsiTheme="majorBidi" w:cstheme="majorBidi"/>
          <w:sz w:val="28"/>
          <w:szCs w:val="28"/>
          <w:lang w:bidi="ar-EG"/>
        </w:rPr>
        <w:t xml:space="preserve">suffer from the arbitrariness </w:t>
      </w:r>
      <w:r>
        <w:rPr>
          <w:rFonts w:asciiTheme="majorBidi" w:hAnsiTheme="majorBidi" w:cstheme="majorBidi"/>
          <w:sz w:val="28"/>
          <w:szCs w:val="28"/>
          <w:lang w:bidi="ar-EG"/>
        </w:rPr>
        <w:t xml:space="preserve">for </w:t>
      </w:r>
      <w:r w:rsidRPr="007C3C34">
        <w:rPr>
          <w:rFonts w:asciiTheme="majorBidi" w:hAnsiTheme="majorBidi" w:cstheme="majorBidi"/>
          <w:sz w:val="28"/>
          <w:szCs w:val="28"/>
          <w:lang w:bidi="ar-EG"/>
        </w:rPr>
        <w:t xml:space="preserve">forming trade unions, especially </w:t>
      </w:r>
      <w:r>
        <w:rPr>
          <w:rFonts w:asciiTheme="majorBidi" w:hAnsiTheme="majorBidi" w:cstheme="majorBidi"/>
          <w:sz w:val="28"/>
          <w:szCs w:val="28"/>
          <w:lang w:bidi="ar-EG"/>
        </w:rPr>
        <w:t xml:space="preserve">for </w:t>
      </w:r>
      <w:r w:rsidRPr="007C3C34">
        <w:rPr>
          <w:rFonts w:asciiTheme="majorBidi" w:hAnsiTheme="majorBidi" w:cstheme="majorBidi"/>
          <w:sz w:val="28"/>
          <w:szCs w:val="28"/>
          <w:lang w:bidi="ar-EG"/>
        </w:rPr>
        <w:t>foreign workers, w</w:t>
      </w:r>
      <w:r>
        <w:rPr>
          <w:rFonts w:asciiTheme="majorBidi" w:hAnsiTheme="majorBidi" w:cstheme="majorBidi"/>
          <w:sz w:val="28"/>
          <w:szCs w:val="28"/>
          <w:lang w:bidi="ar-EG"/>
        </w:rPr>
        <w:t xml:space="preserve">ho </w:t>
      </w:r>
      <w:r w:rsidR="0039039C">
        <w:rPr>
          <w:rFonts w:asciiTheme="majorBidi" w:hAnsiTheme="majorBidi" w:cstheme="majorBidi"/>
          <w:sz w:val="28"/>
          <w:szCs w:val="28"/>
          <w:lang w:bidi="ar-EG"/>
        </w:rPr>
        <w:t xml:space="preserve">represent </w:t>
      </w:r>
      <w:r w:rsidR="0039039C" w:rsidRPr="007C3C34">
        <w:rPr>
          <w:rFonts w:asciiTheme="majorBidi" w:hAnsiTheme="majorBidi" w:cstheme="majorBidi"/>
          <w:sz w:val="28"/>
          <w:szCs w:val="28"/>
          <w:lang w:bidi="ar-EG"/>
        </w:rPr>
        <w:t>about</w:t>
      </w:r>
      <w:r w:rsidRPr="007C3C34">
        <w:rPr>
          <w:rFonts w:asciiTheme="majorBidi" w:hAnsiTheme="majorBidi" w:cstheme="majorBidi"/>
          <w:sz w:val="28"/>
          <w:szCs w:val="28"/>
          <w:lang w:bidi="ar-EG"/>
        </w:rPr>
        <w:t xml:space="preserve"> 95% of the total number of workers in the country</w:t>
      </w:r>
      <w:r>
        <w:rPr>
          <w:rStyle w:val="FootnoteReference"/>
          <w:rFonts w:asciiTheme="majorBidi" w:hAnsiTheme="majorBidi" w:cstheme="majorBidi"/>
          <w:sz w:val="28"/>
          <w:szCs w:val="28"/>
          <w:lang w:bidi="ar-EG"/>
        </w:rPr>
        <w:footnoteReference w:id="7"/>
      </w:r>
      <w:r w:rsidRPr="007C3C34">
        <w:rPr>
          <w:rFonts w:asciiTheme="majorBidi" w:hAnsiTheme="majorBidi" w:cstheme="majorBidi"/>
          <w:sz w:val="28"/>
          <w:szCs w:val="28"/>
          <w:lang w:bidi="ar-EG"/>
        </w:rPr>
        <w:t>.</w:t>
      </w:r>
    </w:p>
    <w:p w:rsidR="000B61CE" w:rsidRDefault="000B61CE" w:rsidP="0039039C">
      <w:pPr>
        <w:bidi w:val="0"/>
        <w:ind w:left="-58"/>
        <w:rPr>
          <w:rFonts w:asciiTheme="majorBidi" w:hAnsiTheme="majorBidi" w:cstheme="majorBidi"/>
          <w:sz w:val="28"/>
          <w:szCs w:val="28"/>
          <w:rtl/>
          <w:lang w:bidi="ar-EG"/>
        </w:rPr>
      </w:pPr>
      <w:r w:rsidRPr="007C7074">
        <w:rPr>
          <w:rFonts w:asciiTheme="majorBidi" w:hAnsiTheme="majorBidi" w:cstheme="majorBidi"/>
          <w:sz w:val="28"/>
          <w:szCs w:val="28"/>
          <w:lang w:bidi="ar-EG"/>
        </w:rPr>
        <w:t>The Qatari government also stated that it would interpret the term "trade unions" in accordance with its national law</w:t>
      </w:r>
      <w:r>
        <w:rPr>
          <w:rFonts w:asciiTheme="majorBidi" w:hAnsiTheme="majorBidi" w:cstheme="majorBidi"/>
          <w:sz w:val="28"/>
          <w:szCs w:val="28"/>
          <w:lang w:bidi="ar-EG"/>
        </w:rPr>
        <w:t>.</w:t>
      </w:r>
      <w:r w:rsidR="00F04BB2">
        <w:rPr>
          <w:rFonts w:asciiTheme="majorBidi" w:hAnsiTheme="majorBidi" w:cstheme="majorBidi"/>
          <w:sz w:val="28"/>
          <w:szCs w:val="28"/>
          <w:lang w:bidi="ar-EG"/>
        </w:rPr>
        <w:t xml:space="preserve"> "A</w:t>
      </w:r>
      <w:r w:rsidRPr="007C7074">
        <w:rPr>
          <w:rFonts w:asciiTheme="majorBidi" w:hAnsiTheme="majorBidi" w:cstheme="majorBidi"/>
          <w:sz w:val="28"/>
          <w:szCs w:val="28"/>
          <w:lang w:bidi="ar-EG"/>
        </w:rPr>
        <w:t>rtic</w:t>
      </w:r>
      <w:r>
        <w:rPr>
          <w:rFonts w:asciiTheme="majorBidi" w:hAnsiTheme="majorBidi" w:cstheme="majorBidi"/>
          <w:sz w:val="28"/>
          <w:szCs w:val="28"/>
          <w:lang w:bidi="ar-EG"/>
        </w:rPr>
        <w:t>le 116" of the Qatari Labor law</w:t>
      </w:r>
      <w:r w:rsidRPr="007C7074">
        <w:rPr>
          <w:rFonts w:asciiTheme="majorBidi" w:hAnsiTheme="majorBidi" w:cstheme="majorBidi"/>
          <w:sz w:val="28"/>
          <w:szCs w:val="28"/>
          <w:lang w:bidi="ar-EG"/>
        </w:rPr>
        <w:t xml:space="preserve"> stipulates that the right to form trade unions or associations is restricted to Qataris</w:t>
      </w:r>
      <w:r>
        <w:rPr>
          <w:rFonts w:asciiTheme="majorBidi" w:hAnsiTheme="majorBidi" w:cstheme="majorBidi"/>
          <w:sz w:val="28"/>
          <w:szCs w:val="28"/>
          <w:lang w:bidi="ar-EG"/>
        </w:rPr>
        <w:t>,</w:t>
      </w:r>
      <w:r w:rsidRPr="007C7074">
        <w:rPr>
          <w:rFonts w:asciiTheme="majorBidi" w:hAnsiTheme="majorBidi" w:cstheme="majorBidi"/>
          <w:sz w:val="28"/>
          <w:szCs w:val="28"/>
          <w:lang w:bidi="ar-EG"/>
        </w:rPr>
        <w:t xml:space="preserve"> and that migrant workers are deprived of their rights to freedom</w:t>
      </w:r>
      <w:r>
        <w:rPr>
          <w:rFonts w:asciiTheme="majorBidi" w:hAnsiTheme="majorBidi" w:cstheme="majorBidi"/>
          <w:sz w:val="28"/>
          <w:szCs w:val="28"/>
          <w:lang w:bidi="ar-EG"/>
        </w:rPr>
        <w:t xml:space="preserve"> of association and to form trade unions</w:t>
      </w:r>
      <w:r>
        <w:rPr>
          <w:rStyle w:val="FootnoteReference"/>
          <w:rFonts w:asciiTheme="majorBidi" w:hAnsiTheme="majorBidi" w:cstheme="majorBidi"/>
          <w:sz w:val="28"/>
          <w:szCs w:val="28"/>
          <w:lang w:bidi="ar-EG"/>
        </w:rPr>
        <w:footnoteReference w:id="8"/>
      </w:r>
      <w:r>
        <w:rPr>
          <w:rFonts w:asciiTheme="majorBidi" w:hAnsiTheme="majorBidi" w:cstheme="majorBidi"/>
          <w:sz w:val="28"/>
          <w:szCs w:val="28"/>
          <w:lang w:bidi="ar-EG"/>
        </w:rPr>
        <w:t xml:space="preserve">. </w:t>
      </w:r>
    </w:p>
    <w:p w:rsidR="000B61CE" w:rsidRPr="001B2920" w:rsidRDefault="000B61CE" w:rsidP="0039039C">
      <w:pPr>
        <w:bidi w:val="0"/>
        <w:ind w:left="-58"/>
        <w:rPr>
          <w:rFonts w:asciiTheme="majorBidi" w:hAnsiTheme="majorBidi" w:cstheme="majorBidi" w:hint="cs"/>
          <w:sz w:val="28"/>
          <w:szCs w:val="28"/>
          <w:rtl/>
          <w:lang w:bidi="ar-EG"/>
        </w:rPr>
      </w:pPr>
      <w:r w:rsidRPr="001B2920">
        <w:rPr>
          <w:rFonts w:asciiTheme="majorBidi" w:hAnsiTheme="majorBidi" w:cstheme="majorBidi"/>
          <w:sz w:val="28"/>
          <w:szCs w:val="28"/>
          <w:lang w:bidi="ar-EG"/>
        </w:rPr>
        <w:t xml:space="preserve">Article 120 of the </w:t>
      </w:r>
      <w:r>
        <w:rPr>
          <w:rFonts w:asciiTheme="majorBidi" w:hAnsiTheme="majorBidi" w:cstheme="majorBidi"/>
          <w:sz w:val="28"/>
          <w:szCs w:val="28"/>
          <w:lang w:bidi="ar-EG"/>
        </w:rPr>
        <w:t xml:space="preserve">Qatari </w:t>
      </w:r>
      <w:r w:rsidR="00AD21C2" w:rsidRPr="001B2920">
        <w:rPr>
          <w:rFonts w:asciiTheme="majorBidi" w:hAnsiTheme="majorBidi" w:cstheme="majorBidi"/>
          <w:sz w:val="28"/>
          <w:szCs w:val="28"/>
          <w:lang w:bidi="ar-EG"/>
        </w:rPr>
        <w:t>Labo</w:t>
      </w:r>
      <w:r w:rsidR="00AD21C2">
        <w:rPr>
          <w:rFonts w:asciiTheme="majorBidi" w:hAnsiTheme="majorBidi" w:cstheme="majorBidi"/>
          <w:sz w:val="28"/>
          <w:szCs w:val="28"/>
          <w:lang w:bidi="ar-EG"/>
        </w:rPr>
        <w:t>r</w:t>
      </w:r>
      <w:r w:rsidRPr="001B2920">
        <w:rPr>
          <w:rFonts w:asciiTheme="majorBidi" w:hAnsiTheme="majorBidi" w:cstheme="majorBidi"/>
          <w:sz w:val="28"/>
          <w:szCs w:val="28"/>
          <w:lang w:bidi="ar-EG"/>
        </w:rPr>
        <w:t xml:space="preserve"> </w:t>
      </w:r>
      <w:r>
        <w:rPr>
          <w:rFonts w:asciiTheme="majorBidi" w:hAnsiTheme="majorBidi" w:cstheme="majorBidi"/>
          <w:sz w:val="28"/>
          <w:szCs w:val="28"/>
          <w:lang w:bidi="ar-EG"/>
        </w:rPr>
        <w:t xml:space="preserve">law </w:t>
      </w:r>
      <w:r w:rsidRPr="001B2920">
        <w:rPr>
          <w:rFonts w:asciiTheme="majorBidi" w:hAnsiTheme="majorBidi" w:cstheme="majorBidi"/>
          <w:sz w:val="28"/>
          <w:szCs w:val="28"/>
          <w:lang w:bidi="ar-EG"/>
        </w:rPr>
        <w:t>No. 14 of 2004 also states that public officials, domestic workers, public health workers and members of the securit</w:t>
      </w:r>
      <w:r>
        <w:rPr>
          <w:rFonts w:asciiTheme="majorBidi" w:hAnsiTheme="majorBidi" w:cstheme="majorBidi"/>
          <w:sz w:val="28"/>
          <w:szCs w:val="28"/>
          <w:lang w:bidi="ar-EG"/>
        </w:rPr>
        <w:t>y forces cannot organize strikes.</w:t>
      </w:r>
      <w:r w:rsidR="00AD21C2">
        <w:rPr>
          <w:rFonts w:asciiTheme="majorBidi" w:hAnsiTheme="majorBidi" w:cstheme="majorBidi"/>
          <w:sz w:val="28"/>
          <w:szCs w:val="28"/>
          <w:lang w:bidi="ar-EG"/>
        </w:rPr>
        <w:t xml:space="preserve"> </w:t>
      </w:r>
      <w:r>
        <w:rPr>
          <w:rFonts w:asciiTheme="majorBidi" w:hAnsiTheme="majorBidi" w:cstheme="majorBidi"/>
          <w:sz w:val="28"/>
          <w:szCs w:val="28"/>
          <w:lang w:bidi="ar-EG"/>
        </w:rPr>
        <w:t xml:space="preserve">Qatari law prohibits </w:t>
      </w:r>
      <w:r w:rsidR="0039039C">
        <w:rPr>
          <w:rFonts w:asciiTheme="majorBidi" w:hAnsiTheme="majorBidi" w:cstheme="majorBidi"/>
          <w:sz w:val="28"/>
          <w:szCs w:val="28"/>
          <w:lang w:bidi="ar-EG"/>
        </w:rPr>
        <w:t>migrant workers</w:t>
      </w:r>
      <w:r w:rsidRPr="00074A51">
        <w:rPr>
          <w:rFonts w:asciiTheme="majorBidi" w:hAnsiTheme="majorBidi" w:cstheme="majorBidi"/>
          <w:sz w:val="28"/>
          <w:szCs w:val="28"/>
          <w:lang w:bidi="ar-EG"/>
        </w:rPr>
        <w:t xml:space="preserve"> from organizing strikes</w:t>
      </w:r>
      <w:r>
        <w:rPr>
          <w:rFonts w:asciiTheme="majorBidi" w:hAnsiTheme="majorBidi" w:cstheme="majorBidi"/>
          <w:sz w:val="28"/>
          <w:szCs w:val="28"/>
          <w:lang w:bidi="ar-EG"/>
        </w:rPr>
        <w:t xml:space="preserve"> where</w:t>
      </w:r>
      <w:r w:rsidRPr="00074A51">
        <w:rPr>
          <w:rFonts w:asciiTheme="majorBidi" w:hAnsiTheme="majorBidi" w:cstheme="majorBidi"/>
          <w:sz w:val="28"/>
          <w:szCs w:val="28"/>
          <w:lang w:bidi="ar-EG"/>
        </w:rPr>
        <w:t xml:space="preserve"> </w:t>
      </w:r>
      <w:r>
        <w:rPr>
          <w:rFonts w:asciiTheme="majorBidi" w:hAnsiTheme="majorBidi" w:cstheme="majorBidi"/>
          <w:sz w:val="28"/>
          <w:szCs w:val="28"/>
          <w:lang w:bidi="ar-EG"/>
        </w:rPr>
        <w:t xml:space="preserve">it </w:t>
      </w:r>
      <w:r w:rsidRPr="00074A51">
        <w:rPr>
          <w:rFonts w:asciiTheme="majorBidi" w:hAnsiTheme="majorBidi" w:cstheme="majorBidi"/>
          <w:sz w:val="28"/>
          <w:szCs w:val="28"/>
          <w:lang w:bidi="ar-EG"/>
        </w:rPr>
        <w:t>is</w:t>
      </w:r>
      <w:r>
        <w:rPr>
          <w:rFonts w:asciiTheme="majorBidi" w:hAnsiTheme="majorBidi" w:cstheme="majorBidi"/>
          <w:sz w:val="28"/>
          <w:szCs w:val="28"/>
          <w:lang w:bidi="ar-EG"/>
        </w:rPr>
        <w:t xml:space="preserve"> </w:t>
      </w:r>
      <w:r>
        <w:rPr>
          <w:rFonts w:asciiTheme="majorBidi" w:hAnsiTheme="majorBidi" w:cstheme="majorBidi"/>
          <w:sz w:val="28"/>
          <w:szCs w:val="28"/>
          <w:lang w:bidi="ar-EG"/>
        </w:rPr>
        <w:lastRenderedPageBreak/>
        <w:t>regarded as</w:t>
      </w:r>
      <w:r w:rsidRPr="00074A51">
        <w:rPr>
          <w:rFonts w:asciiTheme="majorBidi" w:hAnsiTheme="majorBidi" w:cstheme="majorBidi"/>
          <w:sz w:val="28"/>
          <w:szCs w:val="28"/>
          <w:lang w:bidi="ar-EG"/>
        </w:rPr>
        <w:t xml:space="preserve"> a clear violation of international law that affirms the right to organize peaceful strikes</w:t>
      </w:r>
      <w:r>
        <w:rPr>
          <w:rStyle w:val="FootnoteReference"/>
          <w:rFonts w:asciiTheme="majorBidi" w:hAnsiTheme="majorBidi" w:cstheme="majorBidi"/>
          <w:sz w:val="28"/>
          <w:szCs w:val="28"/>
          <w:lang w:bidi="ar-EG"/>
        </w:rPr>
        <w:footnoteReference w:id="9"/>
      </w:r>
      <w:r w:rsidRPr="00074A51">
        <w:rPr>
          <w:rFonts w:asciiTheme="majorBidi" w:hAnsiTheme="majorBidi" w:cstheme="majorBidi"/>
          <w:sz w:val="28"/>
          <w:szCs w:val="28"/>
          <w:lang w:bidi="ar-EG"/>
        </w:rPr>
        <w:t>.</w:t>
      </w:r>
    </w:p>
    <w:p w:rsidR="000B61CE" w:rsidRPr="004F01A9" w:rsidRDefault="000B61CE" w:rsidP="0039039C">
      <w:pPr>
        <w:shd w:val="clear" w:color="auto" w:fill="BFBFBF" w:themeFill="background1" w:themeFillShade="BF"/>
        <w:bidi w:val="0"/>
        <w:rPr>
          <w:rFonts w:asciiTheme="majorBidi" w:hAnsiTheme="majorBidi" w:cstheme="majorBidi"/>
          <w:b/>
          <w:bCs/>
          <w:sz w:val="28"/>
          <w:szCs w:val="28"/>
          <w:rtl/>
          <w:lang w:bidi="ar-EG"/>
        </w:rPr>
      </w:pPr>
      <w:r w:rsidRPr="004F01A9">
        <w:rPr>
          <w:rFonts w:asciiTheme="majorBidi" w:hAnsiTheme="majorBidi" w:cstheme="majorBidi"/>
          <w:b/>
          <w:bCs/>
          <w:sz w:val="28"/>
          <w:szCs w:val="28"/>
          <w:lang w:bidi="ar-EG"/>
        </w:rPr>
        <w:t>The situation of civil society organizations concerned with immigrants in Qatar</w:t>
      </w:r>
    </w:p>
    <w:p w:rsidR="000B61CE" w:rsidRDefault="000B61CE" w:rsidP="0039039C">
      <w:pPr>
        <w:bidi w:val="0"/>
        <w:rPr>
          <w:rFonts w:asciiTheme="majorBidi" w:hAnsiTheme="majorBidi" w:cstheme="majorBidi"/>
          <w:sz w:val="28"/>
          <w:szCs w:val="28"/>
          <w:lang w:bidi="ar-EG"/>
        </w:rPr>
      </w:pPr>
      <w:r w:rsidRPr="001D377D">
        <w:rPr>
          <w:rFonts w:asciiTheme="majorBidi" w:hAnsiTheme="majorBidi" w:cstheme="majorBidi"/>
          <w:sz w:val="28"/>
          <w:szCs w:val="28"/>
          <w:lang w:bidi="ar-EG"/>
        </w:rPr>
        <w:t xml:space="preserve">In </w:t>
      </w:r>
      <w:r>
        <w:rPr>
          <w:rFonts w:asciiTheme="majorBidi" w:hAnsiTheme="majorBidi" w:cstheme="majorBidi"/>
          <w:sz w:val="28"/>
          <w:szCs w:val="28"/>
          <w:lang w:bidi="ar-EG"/>
        </w:rPr>
        <w:t xml:space="preserve">regard </w:t>
      </w:r>
      <w:r w:rsidR="00AD21C2">
        <w:rPr>
          <w:rFonts w:asciiTheme="majorBidi" w:hAnsiTheme="majorBidi" w:cstheme="majorBidi"/>
          <w:sz w:val="28"/>
          <w:szCs w:val="28"/>
          <w:lang w:bidi="ar-EG"/>
        </w:rPr>
        <w:t xml:space="preserve">to </w:t>
      </w:r>
      <w:r w:rsidR="00AD21C2" w:rsidRPr="001D377D">
        <w:rPr>
          <w:rFonts w:asciiTheme="majorBidi" w:hAnsiTheme="majorBidi" w:cstheme="majorBidi"/>
          <w:sz w:val="28"/>
          <w:szCs w:val="28"/>
          <w:lang w:bidi="ar-EG"/>
        </w:rPr>
        <w:t>the</w:t>
      </w:r>
      <w:r w:rsidRPr="001D377D">
        <w:rPr>
          <w:rFonts w:asciiTheme="majorBidi" w:hAnsiTheme="majorBidi" w:cstheme="majorBidi"/>
          <w:sz w:val="28"/>
          <w:szCs w:val="28"/>
          <w:lang w:bidi="ar-EG"/>
        </w:rPr>
        <w:t xml:space="preserve"> role of civil society organizations, article 35 of the Private Associations and institutions Act 2004 prohibits the participation of civil society organizations in u</w:t>
      </w:r>
      <w:r>
        <w:rPr>
          <w:rFonts w:asciiTheme="majorBidi" w:hAnsiTheme="majorBidi" w:cstheme="majorBidi"/>
          <w:sz w:val="28"/>
          <w:szCs w:val="28"/>
          <w:lang w:bidi="ar-EG"/>
        </w:rPr>
        <w:t>nspecified political activities</w:t>
      </w:r>
      <w:r>
        <w:t xml:space="preserve">. </w:t>
      </w:r>
      <w:r w:rsidR="00AD21C2" w:rsidRPr="00AD21C2">
        <w:rPr>
          <w:rFonts w:asciiTheme="majorBidi" w:hAnsiTheme="majorBidi" w:cstheme="majorBidi"/>
          <w:sz w:val="28"/>
          <w:szCs w:val="28"/>
          <w:lang w:bidi="ar-EG"/>
        </w:rPr>
        <w:t>Also,</w:t>
      </w:r>
      <w:r w:rsidR="00AD21C2">
        <w:rPr>
          <w:rFonts w:asciiTheme="majorBidi" w:hAnsiTheme="majorBidi" w:cstheme="majorBidi"/>
          <w:sz w:val="28"/>
          <w:szCs w:val="28"/>
          <w:lang w:bidi="ar-EG"/>
        </w:rPr>
        <w:t xml:space="preserve"> </w:t>
      </w:r>
      <w:r w:rsidR="00AD21C2" w:rsidRPr="00822AF7">
        <w:rPr>
          <w:rFonts w:asciiTheme="majorBidi" w:hAnsiTheme="majorBidi" w:cstheme="majorBidi"/>
          <w:sz w:val="28"/>
          <w:szCs w:val="28"/>
          <w:lang w:bidi="ar-EG"/>
        </w:rPr>
        <w:t>civil</w:t>
      </w:r>
      <w:r w:rsidRPr="00822AF7">
        <w:rPr>
          <w:rFonts w:asciiTheme="majorBidi" w:hAnsiTheme="majorBidi" w:cstheme="majorBidi"/>
          <w:sz w:val="28"/>
          <w:szCs w:val="28"/>
          <w:lang w:bidi="ar-EG"/>
        </w:rPr>
        <w:t xml:space="preserve"> society organizations are required to obtain a license from</w:t>
      </w:r>
      <w:r>
        <w:rPr>
          <w:rFonts w:asciiTheme="majorBidi" w:hAnsiTheme="majorBidi" w:cstheme="majorBidi"/>
          <w:sz w:val="28"/>
          <w:szCs w:val="28"/>
          <w:lang w:bidi="ar-EG"/>
        </w:rPr>
        <w:t xml:space="preserve"> the Ministry of Social Affairs, which in turn, </w:t>
      </w:r>
      <w:r w:rsidRPr="00822AF7">
        <w:rPr>
          <w:rFonts w:asciiTheme="majorBidi" w:hAnsiTheme="majorBidi" w:cstheme="majorBidi"/>
          <w:sz w:val="28"/>
          <w:szCs w:val="28"/>
          <w:lang w:bidi="ar-EG"/>
        </w:rPr>
        <w:t xml:space="preserve">may refuse to register any organization if it </w:t>
      </w:r>
      <w:r>
        <w:rPr>
          <w:rFonts w:asciiTheme="majorBidi" w:hAnsiTheme="majorBidi" w:cstheme="majorBidi"/>
          <w:sz w:val="28"/>
          <w:szCs w:val="28"/>
          <w:lang w:bidi="ar-EG"/>
        </w:rPr>
        <w:t xml:space="preserve">may </w:t>
      </w:r>
      <w:r w:rsidR="0039039C">
        <w:rPr>
          <w:rFonts w:asciiTheme="majorBidi" w:hAnsiTheme="majorBidi" w:cstheme="majorBidi"/>
          <w:sz w:val="28"/>
          <w:szCs w:val="28"/>
          <w:lang w:bidi="ar-EG"/>
        </w:rPr>
        <w:t xml:space="preserve">cause </w:t>
      </w:r>
      <w:r w:rsidR="0039039C" w:rsidRPr="00822AF7">
        <w:rPr>
          <w:rFonts w:asciiTheme="majorBidi" w:hAnsiTheme="majorBidi" w:cstheme="majorBidi"/>
          <w:sz w:val="28"/>
          <w:szCs w:val="28"/>
          <w:lang w:bidi="ar-EG"/>
        </w:rPr>
        <w:t>threat</w:t>
      </w:r>
      <w:r w:rsidRPr="00822AF7">
        <w:rPr>
          <w:rFonts w:asciiTheme="majorBidi" w:hAnsiTheme="majorBidi" w:cstheme="majorBidi"/>
          <w:sz w:val="28"/>
          <w:szCs w:val="28"/>
          <w:lang w:bidi="ar-EG"/>
        </w:rPr>
        <w:t xml:space="preserve"> to the public interest</w:t>
      </w:r>
      <w:r>
        <w:rPr>
          <w:rFonts w:asciiTheme="majorBidi" w:hAnsiTheme="majorBidi" w:cstheme="majorBidi"/>
          <w:sz w:val="28"/>
          <w:szCs w:val="28"/>
          <w:lang w:bidi="ar-EG"/>
        </w:rPr>
        <w:t>.</w:t>
      </w:r>
      <w:r w:rsidR="00AD21C2">
        <w:rPr>
          <w:rFonts w:asciiTheme="majorBidi" w:hAnsiTheme="majorBidi" w:cstheme="majorBidi"/>
          <w:sz w:val="28"/>
          <w:szCs w:val="28"/>
          <w:lang w:bidi="ar-EG"/>
        </w:rPr>
        <w:t xml:space="preserve"> That</w:t>
      </w:r>
      <w:r w:rsidRPr="00822AF7">
        <w:rPr>
          <w:rFonts w:asciiTheme="majorBidi" w:hAnsiTheme="majorBidi" w:cstheme="majorBidi"/>
          <w:sz w:val="28"/>
          <w:szCs w:val="28"/>
          <w:lang w:bidi="ar-EG"/>
        </w:rPr>
        <w:t xml:space="preserve"> makes the number of civil society organizations registered in Qatar very limited</w:t>
      </w:r>
      <w:r>
        <w:rPr>
          <w:rStyle w:val="FootnoteReference"/>
          <w:rFonts w:asciiTheme="majorBidi" w:hAnsiTheme="majorBidi" w:cstheme="majorBidi"/>
          <w:sz w:val="28"/>
          <w:szCs w:val="28"/>
          <w:lang w:bidi="ar-EG"/>
        </w:rPr>
        <w:footnoteReference w:id="10"/>
      </w:r>
      <w:r>
        <w:rPr>
          <w:rFonts w:asciiTheme="majorBidi" w:hAnsiTheme="majorBidi" w:cstheme="majorBidi"/>
          <w:sz w:val="28"/>
          <w:szCs w:val="28"/>
          <w:lang w:bidi="ar-EG"/>
        </w:rPr>
        <w:t>.</w:t>
      </w:r>
    </w:p>
    <w:p w:rsidR="000B61CE" w:rsidRDefault="000B61CE" w:rsidP="0039039C">
      <w:pPr>
        <w:bidi w:val="0"/>
        <w:rPr>
          <w:rFonts w:asciiTheme="majorBidi" w:hAnsiTheme="majorBidi" w:cstheme="majorBidi"/>
          <w:sz w:val="28"/>
          <w:szCs w:val="28"/>
          <w:lang w:bidi="ar-EG"/>
        </w:rPr>
      </w:pPr>
      <w:r w:rsidRPr="003115D2">
        <w:rPr>
          <w:rFonts w:asciiTheme="majorBidi" w:hAnsiTheme="majorBidi" w:cstheme="majorBidi"/>
          <w:sz w:val="28"/>
          <w:szCs w:val="28"/>
          <w:lang w:bidi="ar-EG"/>
        </w:rPr>
        <w:t>As a result of the non-recognition of the right of migrant workers to form associations and</w:t>
      </w:r>
      <w:r>
        <w:rPr>
          <w:rFonts w:asciiTheme="majorBidi" w:hAnsiTheme="majorBidi" w:cstheme="majorBidi"/>
          <w:sz w:val="28"/>
          <w:szCs w:val="28"/>
          <w:lang w:bidi="ar-EG"/>
        </w:rPr>
        <w:t xml:space="preserve"> trade unions</w:t>
      </w:r>
      <w:r w:rsidR="00AD21C2">
        <w:rPr>
          <w:rFonts w:asciiTheme="majorBidi" w:hAnsiTheme="majorBidi" w:cstheme="majorBidi"/>
          <w:sz w:val="28"/>
          <w:szCs w:val="28"/>
          <w:lang w:bidi="ar-EG"/>
        </w:rPr>
        <w:t>, 2019</w:t>
      </w:r>
      <w:r>
        <w:rPr>
          <w:rFonts w:asciiTheme="majorBidi" w:hAnsiTheme="majorBidi" w:cstheme="majorBidi"/>
          <w:sz w:val="28"/>
          <w:szCs w:val="28"/>
          <w:lang w:bidi="ar-EG"/>
        </w:rPr>
        <w:t xml:space="preserve"> witnessed</w:t>
      </w:r>
      <w:r w:rsidRPr="003115D2">
        <w:rPr>
          <w:rFonts w:asciiTheme="majorBidi" w:hAnsiTheme="majorBidi" w:cstheme="majorBidi"/>
          <w:sz w:val="28"/>
          <w:szCs w:val="28"/>
          <w:lang w:bidi="ar-EG"/>
        </w:rPr>
        <w:t xml:space="preserve"> </w:t>
      </w:r>
      <w:r>
        <w:rPr>
          <w:rFonts w:asciiTheme="majorBidi" w:hAnsiTheme="majorBidi" w:cstheme="majorBidi"/>
          <w:sz w:val="28"/>
          <w:szCs w:val="28"/>
          <w:lang w:bidi="ar-EG"/>
        </w:rPr>
        <w:t xml:space="preserve">strikes of </w:t>
      </w:r>
      <w:r w:rsidRPr="003115D2">
        <w:rPr>
          <w:rFonts w:asciiTheme="majorBidi" w:hAnsiTheme="majorBidi" w:cstheme="majorBidi"/>
          <w:sz w:val="28"/>
          <w:szCs w:val="28"/>
          <w:lang w:bidi="ar-EG"/>
        </w:rPr>
        <w:t xml:space="preserve">thousands of </w:t>
      </w:r>
      <w:r w:rsidR="0039039C" w:rsidRPr="003115D2">
        <w:rPr>
          <w:rFonts w:asciiTheme="majorBidi" w:hAnsiTheme="majorBidi" w:cstheme="majorBidi"/>
          <w:sz w:val="28"/>
          <w:szCs w:val="28"/>
          <w:lang w:bidi="ar-EG"/>
        </w:rPr>
        <w:t>workers, in</w:t>
      </w:r>
      <w:r w:rsidRPr="003115D2">
        <w:rPr>
          <w:rFonts w:asciiTheme="majorBidi" w:hAnsiTheme="majorBidi" w:cstheme="majorBidi"/>
          <w:sz w:val="28"/>
          <w:szCs w:val="28"/>
          <w:lang w:bidi="ar-EG"/>
        </w:rPr>
        <w:t xml:space="preserve"> a country that banned </w:t>
      </w:r>
      <w:r>
        <w:rPr>
          <w:rFonts w:asciiTheme="majorBidi" w:hAnsiTheme="majorBidi" w:cstheme="majorBidi"/>
          <w:sz w:val="28"/>
          <w:szCs w:val="28"/>
          <w:lang w:bidi="ar-EG"/>
        </w:rPr>
        <w:t>the rights of migrant workers to</w:t>
      </w:r>
      <w:r w:rsidR="00AD21C2">
        <w:rPr>
          <w:rFonts w:asciiTheme="majorBidi" w:hAnsiTheme="majorBidi" w:cstheme="majorBidi"/>
          <w:sz w:val="28"/>
          <w:szCs w:val="28"/>
          <w:lang w:bidi="ar-EG"/>
        </w:rPr>
        <w:t xml:space="preserve"> </w:t>
      </w:r>
      <w:r w:rsidRPr="003115D2">
        <w:rPr>
          <w:rFonts w:asciiTheme="majorBidi" w:hAnsiTheme="majorBidi" w:cstheme="majorBidi"/>
          <w:sz w:val="28"/>
          <w:szCs w:val="28"/>
          <w:lang w:bidi="ar-EG"/>
        </w:rPr>
        <w:t>join trade unions</w:t>
      </w:r>
      <w:r>
        <w:rPr>
          <w:rFonts w:asciiTheme="majorBidi" w:hAnsiTheme="majorBidi" w:cstheme="majorBidi"/>
          <w:sz w:val="28"/>
          <w:szCs w:val="28"/>
          <w:lang w:bidi="ar-EG"/>
        </w:rPr>
        <w:t>,</w:t>
      </w:r>
      <w:r w:rsidRPr="00D75B1D">
        <w:t xml:space="preserve"> </w:t>
      </w:r>
      <w:r w:rsidR="00AD21C2">
        <w:rPr>
          <w:rFonts w:asciiTheme="majorBidi" w:hAnsiTheme="majorBidi" w:cstheme="majorBidi"/>
          <w:sz w:val="28"/>
          <w:szCs w:val="28"/>
          <w:lang w:bidi="ar-EG"/>
        </w:rPr>
        <w:t>protesting against the</w:t>
      </w:r>
      <w:r w:rsidRPr="00D75B1D">
        <w:rPr>
          <w:rFonts w:asciiTheme="majorBidi" w:hAnsiTheme="majorBidi" w:cstheme="majorBidi"/>
          <w:sz w:val="28"/>
          <w:szCs w:val="28"/>
          <w:lang w:bidi="ar-EG"/>
        </w:rPr>
        <w:t xml:space="preserve"> labor system that puts them at risk of harm, poor working conditions, late wages and the threat </w:t>
      </w:r>
      <w:r>
        <w:rPr>
          <w:rFonts w:asciiTheme="majorBidi" w:hAnsiTheme="majorBidi" w:cstheme="majorBidi"/>
          <w:sz w:val="28"/>
          <w:szCs w:val="28"/>
          <w:lang w:bidi="ar-EG"/>
        </w:rPr>
        <w:t>of wages</w:t>
      </w:r>
      <w:r w:rsidRPr="00D75B1D">
        <w:rPr>
          <w:rFonts w:asciiTheme="majorBidi" w:hAnsiTheme="majorBidi" w:cstheme="majorBidi"/>
          <w:sz w:val="28"/>
          <w:szCs w:val="28"/>
          <w:lang w:bidi="ar-EG"/>
        </w:rPr>
        <w:t xml:space="preserve"> cuts by employers.</w:t>
      </w:r>
    </w:p>
    <w:p w:rsidR="000B61CE" w:rsidRDefault="000B61CE" w:rsidP="0039039C">
      <w:pPr>
        <w:bidi w:val="0"/>
        <w:rPr>
          <w:rFonts w:asciiTheme="majorBidi" w:hAnsiTheme="majorBidi" w:cstheme="majorBidi"/>
          <w:sz w:val="28"/>
          <w:szCs w:val="28"/>
          <w:lang w:bidi="ar-EG"/>
        </w:rPr>
      </w:pPr>
      <w:r w:rsidRPr="003633A2">
        <w:rPr>
          <w:rFonts w:asciiTheme="majorBidi" w:hAnsiTheme="majorBidi" w:cstheme="majorBidi"/>
          <w:sz w:val="28"/>
          <w:szCs w:val="28"/>
          <w:lang w:bidi="ar-EG"/>
        </w:rPr>
        <w:t>A migran</w:t>
      </w:r>
      <w:r>
        <w:rPr>
          <w:rFonts w:asciiTheme="majorBidi" w:hAnsiTheme="majorBidi" w:cstheme="majorBidi"/>
          <w:sz w:val="28"/>
          <w:szCs w:val="28"/>
          <w:lang w:bidi="ar-EG"/>
        </w:rPr>
        <w:t>t worker at a Qatari company which,</w:t>
      </w:r>
      <w:r w:rsidRPr="003633A2">
        <w:rPr>
          <w:rFonts w:asciiTheme="majorBidi" w:hAnsiTheme="majorBidi" w:cstheme="majorBidi"/>
          <w:sz w:val="28"/>
          <w:szCs w:val="28"/>
          <w:lang w:bidi="ar-EG"/>
        </w:rPr>
        <w:t xml:space="preserve"> provides maintenance, cleaning, plumbing and other services, says</w:t>
      </w:r>
      <w:r w:rsidRPr="00AD21C2">
        <w:rPr>
          <w:rFonts w:asciiTheme="majorBidi" w:hAnsiTheme="majorBidi" w:cstheme="majorBidi"/>
          <w:sz w:val="28"/>
          <w:szCs w:val="28"/>
          <w:lang w:bidi="ar-EG"/>
        </w:rPr>
        <w:t xml:space="preserve"> </w:t>
      </w:r>
      <w:r w:rsidR="00AD21C2" w:rsidRPr="00AD21C2">
        <w:rPr>
          <w:rFonts w:asciiTheme="majorBidi" w:hAnsiTheme="majorBidi" w:cstheme="majorBidi"/>
          <w:sz w:val="28"/>
          <w:szCs w:val="28"/>
          <w:lang w:bidi="ar-EG"/>
        </w:rPr>
        <w:t>that</w:t>
      </w:r>
      <w:r w:rsidR="00AD21C2">
        <w:rPr>
          <w:rFonts w:asciiTheme="majorBidi" w:hAnsiTheme="majorBidi" w:cstheme="majorBidi"/>
          <w:sz w:val="28"/>
          <w:szCs w:val="28"/>
          <w:lang w:bidi="ar-EG"/>
        </w:rPr>
        <w:t xml:space="preserve"> </w:t>
      </w:r>
      <w:r w:rsidR="00AD21C2" w:rsidRPr="003633A2">
        <w:rPr>
          <w:rFonts w:asciiTheme="majorBidi" w:hAnsiTheme="majorBidi" w:cstheme="majorBidi"/>
          <w:sz w:val="28"/>
          <w:szCs w:val="28"/>
          <w:lang w:bidi="ar-EG"/>
        </w:rPr>
        <w:t>he</w:t>
      </w:r>
      <w:r w:rsidRPr="003633A2">
        <w:rPr>
          <w:rFonts w:asciiTheme="majorBidi" w:hAnsiTheme="majorBidi" w:cstheme="majorBidi"/>
          <w:sz w:val="28"/>
          <w:szCs w:val="28"/>
          <w:lang w:bidi="ar-EG"/>
        </w:rPr>
        <w:t xml:space="preserve"> was accompanied by 800 to 1,000 other employees, who refused to go to work on 5 August 2019</w:t>
      </w:r>
      <w:r>
        <w:rPr>
          <w:rFonts w:asciiTheme="majorBidi" w:hAnsiTheme="majorBidi" w:cstheme="majorBidi"/>
          <w:sz w:val="28"/>
          <w:szCs w:val="28"/>
          <w:lang w:bidi="ar-EG"/>
        </w:rPr>
        <w:t>. T</w:t>
      </w:r>
      <w:r w:rsidRPr="00360DC4">
        <w:rPr>
          <w:rFonts w:asciiTheme="majorBidi" w:hAnsiTheme="majorBidi" w:cstheme="majorBidi"/>
          <w:sz w:val="28"/>
          <w:szCs w:val="28"/>
          <w:lang w:bidi="ar-EG"/>
        </w:rPr>
        <w:t>he employee explained that there</w:t>
      </w:r>
      <w:r>
        <w:rPr>
          <w:rFonts w:asciiTheme="majorBidi" w:hAnsiTheme="majorBidi" w:cstheme="majorBidi"/>
          <w:sz w:val="28"/>
          <w:szCs w:val="28"/>
          <w:lang w:bidi="ar-EG"/>
        </w:rPr>
        <w:t xml:space="preserve"> were </w:t>
      </w:r>
      <w:r w:rsidRPr="00360DC4">
        <w:rPr>
          <w:rFonts w:asciiTheme="majorBidi" w:hAnsiTheme="majorBidi" w:cstheme="majorBidi"/>
          <w:sz w:val="28"/>
          <w:szCs w:val="28"/>
          <w:lang w:bidi="ar-EG"/>
        </w:rPr>
        <w:t>repeated threat</w:t>
      </w:r>
      <w:r>
        <w:rPr>
          <w:rFonts w:asciiTheme="majorBidi" w:hAnsiTheme="majorBidi" w:cstheme="majorBidi"/>
          <w:sz w:val="28"/>
          <w:szCs w:val="28"/>
          <w:lang w:bidi="ar-EG"/>
        </w:rPr>
        <w:t>s</w:t>
      </w:r>
      <w:r w:rsidRPr="00360DC4">
        <w:rPr>
          <w:rFonts w:asciiTheme="majorBidi" w:hAnsiTheme="majorBidi" w:cstheme="majorBidi"/>
          <w:sz w:val="28"/>
          <w:szCs w:val="28"/>
          <w:lang w:bidi="ar-EG"/>
        </w:rPr>
        <w:t xml:space="preserve"> from the administration to deport</w:t>
      </w:r>
      <w:r w:rsidR="00AD21C2">
        <w:rPr>
          <w:rFonts w:asciiTheme="majorBidi" w:hAnsiTheme="majorBidi" w:cstheme="majorBidi"/>
          <w:sz w:val="28"/>
          <w:szCs w:val="28"/>
          <w:lang w:bidi="ar-EG"/>
        </w:rPr>
        <w:t xml:space="preserve"> them</w:t>
      </w:r>
      <w:r w:rsidRPr="00360DC4">
        <w:rPr>
          <w:rFonts w:asciiTheme="majorBidi" w:hAnsiTheme="majorBidi" w:cstheme="majorBidi"/>
          <w:sz w:val="28"/>
          <w:szCs w:val="28"/>
          <w:lang w:bidi="ar-EG"/>
        </w:rPr>
        <w:t xml:space="preserve"> if they refused to sign new contracts </w:t>
      </w:r>
      <w:r w:rsidR="0039039C">
        <w:rPr>
          <w:rFonts w:asciiTheme="majorBidi" w:hAnsiTheme="majorBidi" w:cstheme="majorBidi"/>
          <w:sz w:val="28"/>
          <w:szCs w:val="28"/>
          <w:lang w:bidi="ar-EG"/>
        </w:rPr>
        <w:t>which</w:t>
      </w:r>
      <w:r>
        <w:rPr>
          <w:rFonts w:asciiTheme="majorBidi" w:hAnsiTheme="majorBidi" w:cstheme="majorBidi"/>
          <w:sz w:val="28"/>
          <w:szCs w:val="28"/>
          <w:lang w:bidi="ar-EG"/>
        </w:rPr>
        <w:t xml:space="preserve"> </w:t>
      </w:r>
      <w:r w:rsidRPr="00360DC4">
        <w:rPr>
          <w:rFonts w:asciiTheme="majorBidi" w:hAnsiTheme="majorBidi" w:cstheme="majorBidi"/>
          <w:sz w:val="28"/>
          <w:szCs w:val="28"/>
          <w:lang w:bidi="ar-EG"/>
        </w:rPr>
        <w:t xml:space="preserve">greatly reduce their </w:t>
      </w:r>
      <w:r w:rsidR="00AD21C2" w:rsidRPr="00360DC4">
        <w:rPr>
          <w:rFonts w:asciiTheme="majorBidi" w:hAnsiTheme="majorBidi" w:cstheme="majorBidi"/>
          <w:sz w:val="28"/>
          <w:szCs w:val="28"/>
          <w:lang w:bidi="ar-EG"/>
        </w:rPr>
        <w:t>wages</w:t>
      </w:r>
      <w:r w:rsidR="00AD21C2">
        <w:rPr>
          <w:rFonts w:asciiTheme="majorBidi" w:hAnsiTheme="majorBidi" w:cstheme="majorBidi"/>
          <w:sz w:val="28"/>
          <w:szCs w:val="28"/>
          <w:lang w:bidi="ar-EG"/>
        </w:rPr>
        <w:t xml:space="preserve">. </w:t>
      </w:r>
      <w:r w:rsidR="00AD21C2" w:rsidRPr="00360DC4">
        <w:rPr>
          <w:rFonts w:asciiTheme="majorBidi" w:hAnsiTheme="majorBidi" w:cstheme="majorBidi"/>
          <w:sz w:val="28"/>
          <w:szCs w:val="28"/>
          <w:lang w:bidi="ar-EG"/>
        </w:rPr>
        <w:t>The</w:t>
      </w:r>
      <w:r w:rsidRPr="00360DC4">
        <w:rPr>
          <w:rFonts w:asciiTheme="majorBidi" w:hAnsiTheme="majorBidi" w:cstheme="majorBidi"/>
          <w:sz w:val="28"/>
          <w:szCs w:val="28"/>
          <w:lang w:bidi="ar-EG"/>
        </w:rPr>
        <w:t xml:space="preserve"> </w:t>
      </w:r>
      <w:r>
        <w:rPr>
          <w:rFonts w:asciiTheme="majorBidi" w:hAnsiTheme="majorBidi" w:cstheme="majorBidi"/>
          <w:sz w:val="28"/>
          <w:szCs w:val="28"/>
          <w:lang w:bidi="ar-EG"/>
        </w:rPr>
        <w:t>migrant</w:t>
      </w:r>
      <w:r w:rsidRPr="00360DC4">
        <w:rPr>
          <w:rFonts w:asciiTheme="majorBidi" w:hAnsiTheme="majorBidi" w:cstheme="majorBidi"/>
          <w:sz w:val="28"/>
          <w:szCs w:val="28"/>
          <w:lang w:bidi="ar-EG"/>
        </w:rPr>
        <w:t xml:space="preserve"> worker indicated that five police cars, including </w:t>
      </w:r>
      <w:r w:rsidRPr="00AD21C2">
        <w:rPr>
          <w:rFonts w:asciiTheme="majorBidi" w:hAnsiTheme="majorBidi" w:cstheme="majorBidi"/>
          <w:sz w:val="28"/>
          <w:szCs w:val="28"/>
          <w:lang w:bidi="ar-EG"/>
        </w:rPr>
        <w:t>three riot police cars</w:t>
      </w:r>
      <w:r w:rsidRPr="00360DC4">
        <w:rPr>
          <w:rFonts w:asciiTheme="majorBidi" w:hAnsiTheme="majorBidi" w:cstheme="majorBidi"/>
          <w:sz w:val="28"/>
          <w:szCs w:val="28"/>
          <w:lang w:bidi="ar-EG"/>
        </w:rPr>
        <w:t>, arrived at the protest site at about 7 p.m., 3 hours after the beginning of the workers' gathering</w:t>
      </w:r>
      <w:r>
        <w:rPr>
          <w:rStyle w:val="FootnoteReference"/>
          <w:rFonts w:asciiTheme="majorBidi" w:hAnsiTheme="majorBidi" w:cstheme="majorBidi"/>
          <w:sz w:val="28"/>
          <w:szCs w:val="28"/>
          <w:lang w:bidi="ar-EG"/>
        </w:rPr>
        <w:footnoteReference w:id="11"/>
      </w:r>
      <w:r w:rsidRPr="00360DC4">
        <w:rPr>
          <w:rFonts w:asciiTheme="majorBidi" w:hAnsiTheme="majorBidi" w:cstheme="majorBidi"/>
          <w:sz w:val="28"/>
          <w:szCs w:val="28"/>
          <w:lang w:bidi="ar-EG"/>
        </w:rPr>
        <w:t>.</w:t>
      </w:r>
    </w:p>
    <w:p w:rsidR="000B61CE" w:rsidRDefault="000B61CE" w:rsidP="0039039C">
      <w:pPr>
        <w:bidi w:val="0"/>
        <w:rPr>
          <w:rFonts w:asciiTheme="majorBidi" w:hAnsiTheme="majorBidi" w:cstheme="majorBidi" w:hint="cs"/>
          <w:sz w:val="28"/>
          <w:szCs w:val="28"/>
          <w:rtl/>
          <w:lang w:bidi="ar-EG"/>
        </w:rPr>
      </w:pPr>
      <w:r w:rsidRPr="00360DC4">
        <w:rPr>
          <w:rFonts w:asciiTheme="majorBidi" w:hAnsiTheme="majorBidi" w:cstheme="majorBidi"/>
          <w:sz w:val="28"/>
          <w:szCs w:val="28"/>
          <w:lang w:bidi="ar-EG"/>
        </w:rPr>
        <w:t>According</w:t>
      </w:r>
      <w:r>
        <w:rPr>
          <w:rFonts w:asciiTheme="majorBidi" w:hAnsiTheme="majorBidi" w:cstheme="majorBidi"/>
          <w:sz w:val="28"/>
          <w:szCs w:val="28"/>
          <w:lang w:bidi="ar-EG"/>
        </w:rPr>
        <w:t xml:space="preserve"> to Amnesty International</w:t>
      </w:r>
      <w:r w:rsidRPr="00360DC4">
        <w:rPr>
          <w:rFonts w:asciiTheme="majorBidi" w:hAnsiTheme="majorBidi" w:cstheme="majorBidi"/>
          <w:sz w:val="28"/>
          <w:szCs w:val="28"/>
          <w:lang w:bidi="ar-EG"/>
        </w:rPr>
        <w:t xml:space="preserve"> report</w:t>
      </w:r>
      <w:r>
        <w:rPr>
          <w:rFonts w:asciiTheme="majorBidi" w:hAnsiTheme="majorBidi" w:cstheme="majorBidi"/>
          <w:sz w:val="28"/>
          <w:szCs w:val="28"/>
          <w:lang w:bidi="ar-EG"/>
        </w:rPr>
        <w:t xml:space="preserve"> 2018, t</w:t>
      </w:r>
      <w:r w:rsidRPr="00360DC4">
        <w:rPr>
          <w:rFonts w:asciiTheme="majorBidi" w:hAnsiTheme="majorBidi" w:cstheme="majorBidi"/>
          <w:sz w:val="28"/>
          <w:szCs w:val="28"/>
          <w:lang w:bidi="ar-EG"/>
        </w:rPr>
        <w:t>he Qatari auth</w:t>
      </w:r>
      <w:r>
        <w:rPr>
          <w:rFonts w:asciiTheme="majorBidi" w:hAnsiTheme="majorBidi" w:cstheme="majorBidi"/>
          <w:sz w:val="28"/>
          <w:szCs w:val="28"/>
          <w:lang w:bidi="ar-EG"/>
        </w:rPr>
        <w:t xml:space="preserve">orities have continued to prohibit </w:t>
      </w:r>
      <w:r w:rsidRPr="00360DC4">
        <w:rPr>
          <w:rFonts w:asciiTheme="majorBidi" w:hAnsiTheme="majorBidi" w:cstheme="majorBidi"/>
          <w:sz w:val="28"/>
          <w:szCs w:val="28"/>
          <w:lang w:bidi="ar-EG"/>
        </w:rPr>
        <w:t>the right of migrants to peaceful assembly and association</w:t>
      </w:r>
      <w:r>
        <w:rPr>
          <w:rFonts w:asciiTheme="majorBidi" w:hAnsiTheme="majorBidi" w:cstheme="majorBidi"/>
          <w:sz w:val="28"/>
          <w:szCs w:val="28"/>
          <w:lang w:bidi="ar-EG"/>
        </w:rPr>
        <w:t xml:space="preserve">, whereas, </w:t>
      </w:r>
      <w:r w:rsidRPr="00A21F94">
        <w:rPr>
          <w:rFonts w:asciiTheme="majorBidi" w:hAnsiTheme="majorBidi" w:cstheme="majorBidi"/>
          <w:sz w:val="28"/>
          <w:szCs w:val="28"/>
          <w:lang w:bidi="ar-EG"/>
        </w:rPr>
        <w:t xml:space="preserve">still </w:t>
      </w:r>
      <w:r w:rsidRPr="00A21F94">
        <w:rPr>
          <w:rFonts w:asciiTheme="majorBidi" w:hAnsiTheme="majorBidi" w:cstheme="majorBidi"/>
          <w:sz w:val="28"/>
          <w:szCs w:val="28"/>
          <w:lang w:bidi="ar-EG"/>
        </w:rPr>
        <w:lastRenderedPageBreak/>
        <w:t>refuses to establish labor associations and limit</w:t>
      </w:r>
      <w:r>
        <w:rPr>
          <w:rFonts w:asciiTheme="majorBidi" w:hAnsiTheme="majorBidi" w:cstheme="majorBidi"/>
          <w:sz w:val="28"/>
          <w:szCs w:val="28"/>
          <w:lang w:bidi="ar-EG"/>
        </w:rPr>
        <w:t>s</w:t>
      </w:r>
      <w:r w:rsidRPr="00A21F94">
        <w:rPr>
          <w:rFonts w:asciiTheme="majorBidi" w:hAnsiTheme="majorBidi" w:cstheme="majorBidi"/>
          <w:sz w:val="28"/>
          <w:szCs w:val="28"/>
          <w:lang w:bidi="ar-EG"/>
        </w:rPr>
        <w:t xml:space="preserve"> this right to Qatari citizens after </w:t>
      </w:r>
      <w:r>
        <w:rPr>
          <w:rFonts w:asciiTheme="majorBidi" w:hAnsiTheme="majorBidi" w:cstheme="majorBidi"/>
          <w:sz w:val="28"/>
          <w:szCs w:val="28"/>
          <w:lang w:bidi="ar-EG"/>
        </w:rPr>
        <w:t>meeting</w:t>
      </w:r>
      <w:r w:rsidRPr="00A21F94">
        <w:rPr>
          <w:rFonts w:asciiTheme="majorBidi" w:hAnsiTheme="majorBidi" w:cstheme="majorBidi"/>
          <w:sz w:val="28"/>
          <w:szCs w:val="28"/>
          <w:lang w:bidi="ar-EG"/>
        </w:rPr>
        <w:t xml:space="preserve"> a set of strict </w:t>
      </w:r>
      <w:r>
        <w:rPr>
          <w:rFonts w:asciiTheme="majorBidi" w:hAnsiTheme="majorBidi" w:cstheme="majorBidi"/>
          <w:sz w:val="28"/>
          <w:szCs w:val="28"/>
          <w:lang w:bidi="ar-EG"/>
        </w:rPr>
        <w:t xml:space="preserve">rules </w:t>
      </w:r>
      <w:r>
        <w:rPr>
          <w:rStyle w:val="FootnoteReference"/>
          <w:rFonts w:asciiTheme="majorBidi" w:hAnsiTheme="majorBidi" w:cstheme="majorBidi"/>
          <w:sz w:val="28"/>
          <w:szCs w:val="28"/>
          <w:lang w:bidi="ar-EG"/>
        </w:rPr>
        <w:footnoteReference w:id="12"/>
      </w:r>
      <w:r w:rsidRPr="00A21F94">
        <w:rPr>
          <w:rFonts w:asciiTheme="majorBidi" w:hAnsiTheme="majorBidi" w:cstheme="majorBidi"/>
          <w:sz w:val="28"/>
          <w:szCs w:val="28"/>
          <w:lang w:bidi="ar-EG"/>
        </w:rPr>
        <w:t>.</w:t>
      </w:r>
      <w:r w:rsidR="0039039C">
        <w:rPr>
          <w:rFonts w:asciiTheme="majorBidi" w:hAnsiTheme="majorBidi" w:cstheme="majorBidi"/>
          <w:sz w:val="28"/>
          <w:szCs w:val="28"/>
          <w:rtl/>
          <w:lang w:bidi="ar-EG"/>
        </w:rPr>
        <w:tab/>
      </w:r>
      <w:r w:rsidR="0039039C">
        <w:rPr>
          <w:rFonts w:asciiTheme="majorBidi" w:hAnsiTheme="majorBidi" w:cstheme="majorBidi"/>
          <w:sz w:val="28"/>
          <w:szCs w:val="28"/>
          <w:rtl/>
          <w:lang w:bidi="ar-EG"/>
        </w:rPr>
        <w:tab/>
      </w:r>
      <w:r w:rsidR="0039039C">
        <w:rPr>
          <w:rFonts w:asciiTheme="majorBidi" w:hAnsiTheme="majorBidi" w:cstheme="majorBidi"/>
          <w:sz w:val="28"/>
          <w:szCs w:val="28"/>
          <w:rtl/>
          <w:lang w:bidi="ar-EG"/>
        </w:rPr>
        <w:tab/>
      </w:r>
      <w:r w:rsidR="0039039C">
        <w:rPr>
          <w:rFonts w:asciiTheme="majorBidi" w:hAnsiTheme="majorBidi" w:cstheme="majorBidi"/>
          <w:sz w:val="28"/>
          <w:szCs w:val="28"/>
          <w:rtl/>
          <w:lang w:bidi="ar-EG"/>
        </w:rPr>
        <w:tab/>
      </w:r>
      <w:r w:rsidR="0039039C">
        <w:rPr>
          <w:rFonts w:asciiTheme="majorBidi" w:hAnsiTheme="majorBidi" w:cstheme="majorBidi"/>
          <w:sz w:val="28"/>
          <w:szCs w:val="28"/>
          <w:rtl/>
          <w:lang w:bidi="ar-EG"/>
        </w:rPr>
        <w:tab/>
      </w:r>
      <w:r w:rsidR="0039039C">
        <w:rPr>
          <w:rFonts w:asciiTheme="majorBidi" w:hAnsiTheme="majorBidi" w:cstheme="majorBidi"/>
          <w:sz w:val="28"/>
          <w:szCs w:val="28"/>
          <w:rtl/>
          <w:lang w:bidi="ar-EG"/>
        </w:rPr>
        <w:tab/>
      </w:r>
      <w:r w:rsidR="0039039C">
        <w:rPr>
          <w:rFonts w:asciiTheme="majorBidi" w:hAnsiTheme="majorBidi" w:cstheme="majorBidi"/>
          <w:sz w:val="28"/>
          <w:szCs w:val="28"/>
          <w:rtl/>
          <w:lang w:bidi="ar-EG"/>
        </w:rPr>
        <w:tab/>
      </w:r>
      <w:r w:rsidR="0039039C">
        <w:rPr>
          <w:rFonts w:asciiTheme="majorBidi" w:hAnsiTheme="majorBidi" w:cstheme="majorBidi"/>
          <w:sz w:val="28"/>
          <w:szCs w:val="28"/>
          <w:rtl/>
          <w:lang w:bidi="ar-EG"/>
        </w:rPr>
        <w:tab/>
      </w:r>
      <w:r w:rsidR="0039039C">
        <w:rPr>
          <w:rFonts w:asciiTheme="majorBidi" w:hAnsiTheme="majorBidi" w:cstheme="majorBidi"/>
          <w:sz w:val="28"/>
          <w:szCs w:val="28"/>
          <w:rtl/>
          <w:lang w:bidi="ar-EG"/>
        </w:rPr>
        <w:tab/>
      </w:r>
    </w:p>
    <w:p w:rsidR="000B61CE" w:rsidRPr="004F01A9" w:rsidRDefault="000B61CE" w:rsidP="0039039C">
      <w:pPr>
        <w:shd w:val="clear" w:color="auto" w:fill="BFBFBF" w:themeFill="background1" w:themeFillShade="BF"/>
        <w:tabs>
          <w:tab w:val="left" w:pos="5985"/>
        </w:tabs>
        <w:bidi w:val="0"/>
        <w:rPr>
          <w:rFonts w:asciiTheme="majorBidi" w:hAnsiTheme="majorBidi" w:cstheme="majorBidi"/>
          <w:b/>
          <w:bCs/>
          <w:sz w:val="28"/>
          <w:szCs w:val="28"/>
          <w:rtl/>
          <w:lang w:bidi="ar-EG"/>
        </w:rPr>
      </w:pPr>
      <w:r w:rsidRPr="00A21F94">
        <w:t xml:space="preserve"> </w:t>
      </w:r>
      <w:r w:rsidRPr="004F01A9">
        <w:rPr>
          <w:rFonts w:asciiTheme="majorBidi" w:hAnsiTheme="majorBidi" w:cstheme="majorBidi"/>
          <w:b/>
          <w:bCs/>
          <w:sz w:val="28"/>
          <w:szCs w:val="28"/>
          <w:lang w:bidi="ar-EG"/>
        </w:rPr>
        <w:t>The violations of Qatar against migrant workers</w:t>
      </w:r>
      <w:r w:rsidRPr="004F01A9">
        <w:rPr>
          <w:rFonts w:asciiTheme="majorBidi" w:hAnsiTheme="majorBidi" w:cstheme="majorBidi"/>
          <w:b/>
          <w:bCs/>
          <w:sz w:val="28"/>
          <w:szCs w:val="28"/>
          <w:lang w:bidi="ar-EG"/>
        </w:rPr>
        <w:tab/>
      </w:r>
    </w:p>
    <w:p w:rsidR="000B61CE" w:rsidRDefault="000B61CE" w:rsidP="0039039C">
      <w:pPr>
        <w:bidi w:val="0"/>
        <w:rPr>
          <w:rFonts w:asciiTheme="majorBidi" w:hAnsiTheme="majorBidi" w:cs="Times New Roman"/>
          <w:sz w:val="28"/>
          <w:szCs w:val="28"/>
          <w:lang w:bidi="ar-EG"/>
        </w:rPr>
      </w:pPr>
      <w:r w:rsidRPr="00A728B4">
        <w:rPr>
          <w:rFonts w:asciiTheme="majorBidi" w:hAnsiTheme="majorBidi" w:cs="Times New Roman"/>
          <w:sz w:val="28"/>
          <w:szCs w:val="28"/>
          <w:lang w:bidi="ar-EG"/>
        </w:rPr>
        <w:t>In a report published by the British newspaper "Guardian", it clarified Qatar's failure in investigating the sudden deaths of hundreds of migrant workers. Confirming that they do not work in suitable security and safety standards, and in most cases under high temperature, which leads to heart attacks or what the Qatari authorities call "natural causes of death".</w:t>
      </w:r>
      <w:r w:rsidR="00AD21C2">
        <w:rPr>
          <w:rFonts w:asciiTheme="majorBidi" w:hAnsiTheme="majorBidi" w:cs="Times New Roman"/>
          <w:sz w:val="28"/>
          <w:szCs w:val="28"/>
          <w:lang w:bidi="ar-EG"/>
        </w:rPr>
        <w:t xml:space="preserve"> </w:t>
      </w:r>
      <w:r w:rsidRPr="00A728B4">
        <w:rPr>
          <w:rFonts w:asciiTheme="majorBidi" w:hAnsiTheme="majorBidi" w:cs="Times New Roman"/>
          <w:sz w:val="28"/>
          <w:szCs w:val="28"/>
          <w:lang w:bidi="ar-EG"/>
        </w:rPr>
        <w:t xml:space="preserve">Foreign workers in Qatar are exposed to lethal levels of thermal </w:t>
      </w:r>
      <w:r w:rsidR="0039039C" w:rsidRPr="00A728B4">
        <w:rPr>
          <w:rFonts w:asciiTheme="majorBidi" w:hAnsiTheme="majorBidi" w:cs="Times New Roman"/>
          <w:sz w:val="28"/>
          <w:szCs w:val="28"/>
          <w:lang w:bidi="ar-EG"/>
        </w:rPr>
        <w:t>pr</w:t>
      </w:r>
      <w:r w:rsidR="0039039C">
        <w:rPr>
          <w:rFonts w:asciiTheme="majorBidi" w:hAnsiTheme="majorBidi" w:cs="Times New Roman"/>
          <w:sz w:val="28"/>
          <w:szCs w:val="28"/>
          <w:lang w:bidi="ar-EG"/>
        </w:rPr>
        <w:t>essure;</w:t>
      </w:r>
      <w:r w:rsidRPr="00A728B4">
        <w:rPr>
          <w:rFonts w:asciiTheme="majorBidi" w:hAnsiTheme="majorBidi" w:cs="Times New Roman"/>
          <w:sz w:val="28"/>
          <w:szCs w:val="28"/>
          <w:lang w:bidi="ar-EG"/>
        </w:rPr>
        <w:t xml:space="preserve"> temperatures reach more than 45 degrees, </w:t>
      </w:r>
      <w:r>
        <w:rPr>
          <w:rFonts w:asciiTheme="majorBidi" w:hAnsiTheme="majorBidi" w:cs="Times New Roman"/>
          <w:sz w:val="28"/>
          <w:szCs w:val="28"/>
          <w:lang w:bidi="ar-EG"/>
        </w:rPr>
        <w:t xml:space="preserve">where they </w:t>
      </w:r>
      <w:r w:rsidRPr="00A728B4">
        <w:rPr>
          <w:rFonts w:asciiTheme="majorBidi" w:hAnsiTheme="majorBidi" w:cs="Times New Roman"/>
          <w:sz w:val="28"/>
          <w:szCs w:val="28"/>
          <w:lang w:bidi="ar-EG"/>
        </w:rPr>
        <w:t>work in those climates more than 10 hours a day, which causes great pressure</w:t>
      </w:r>
      <w:r>
        <w:rPr>
          <w:rFonts w:asciiTheme="majorBidi" w:hAnsiTheme="majorBidi" w:cs="Times New Roman"/>
          <w:sz w:val="28"/>
          <w:szCs w:val="28"/>
          <w:lang w:bidi="ar-EG"/>
        </w:rPr>
        <w:t xml:space="preserve"> on the heart and blood vessels</w:t>
      </w:r>
      <w:r>
        <w:rPr>
          <w:rStyle w:val="FootnoteReference"/>
          <w:rFonts w:asciiTheme="majorBidi" w:hAnsiTheme="majorBidi" w:cs="Times New Roman"/>
          <w:sz w:val="28"/>
          <w:szCs w:val="28"/>
          <w:lang w:bidi="ar-EG"/>
        </w:rPr>
        <w:footnoteReference w:id="13"/>
      </w:r>
      <w:r>
        <w:rPr>
          <w:rFonts w:asciiTheme="majorBidi" w:hAnsiTheme="majorBidi" w:cs="Times New Roman"/>
          <w:sz w:val="28"/>
          <w:szCs w:val="28"/>
          <w:lang w:bidi="ar-EG"/>
        </w:rPr>
        <w:t>.</w:t>
      </w:r>
    </w:p>
    <w:p w:rsidR="000B61CE" w:rsidRDefault="000B61CE" w:rsidP="0039039C">
      <w:pPr>
        <w:bidi w:val="0"/>
        <w:rPr>
          <w:rFonts w:asciiTheme="majorBidi" w:hAnsiTheme="majorBidi" w:cs="Times New Roman"/>
          <w:sz w:val="28"/>
          <w:szCs w:val="28"/>
          <w:lang w:bidi="ar-EG"/>
        </w:rPr>
      </w:pPr>
      <w:r>
        <w:rPr>
          <w:rFonts w:asciiTheme="majorBidi" w:hAnsiTheme="majorBidi" w:cs="Times New Roman"/>
          <w:sz w:val="28"/>
          <w:szCs w:val="28"/>
          <w:lang w:bidi="ar-EG"/>
        </w:rPr>
        <w:t>Ma</w:t>
      </w:r>
      <w:r w:rsidRPr="00A728B4">
        <w:rPr>
          <w:rFonts w:asciiTheme="majorBidi" w:hAnsiTheme="majorBidi" w:cs="Times New Roman"/>
          <w:sz w:val="28"/>
          <w:szCs w:val="28"/>
          <w:lang w:bidi="ar-EG"/>
        </w:rPr>
        <w:t>ny international human rights organizations described Qatar's handling of f</w:t>
      </w:r>
      <w:r>
        <w:rPr>
          <w:rFonts w:asciiTheme="majorBidi" w:hAnsiTheme="majorBidi" w:cs="Times New Roman"/>
          <w:sz w:val="28"/>
          <w:szCs w:val="28"/>
          <w:lang w:bidi="ar-EG"/>
        </w:rPr>
        <w:t>oreign workers and immigrants as "modern slavery</w:t>
      </w:r>
      <w:r w:rsidRPr="00A728B4">
        <w:rPr>
          <w:rFonts w:asciiTheme="majorBidi" w:hAnsiTheme="majorBidi" w:cs="Times New Roman"/>
          <w:sz w:val="28"/>
          <w:szCs w:val="28"/>
          <w:lang w:bidi="ar-EG"/>
        </w:rPr>
        <w:t>"</w:t>
      </w:r>
      <w:r>
        <w:rPr>
          <w:rFonts w:asciiTheme="majorBidi" w:hAnsiTheme="majorBidi" w:cs="Times New Roman"/>
          <w:sz w:val="28"/>
          <w:szCs w:val="28"/>
          <w:lang w:bidi="ar-EG"/>
        </w:rPr>
        <w:t xml:space="preserve"> </w:t>
      </w:r>
      <w:r w:rsidRPr="00A728B4">
        <w:rPr>
          <w:rFonts w:asciiTheme="majorBidi" w:hAnsiTheme="majorBidi" w:cs="Times New Roman"/>
          <w:sz w:val="28"/>
          <w:szCs w:val="28"/>
          <w:lang w:bidi="ar-EG"/>
        </w:rPr>
        <w:t>as a result of violations</w:t>
      </w:r>
      <w:r>
        <w:rPr>
          <w:rStyle w:val="FootnoteReference"/>
          <w:rFonts w:asciiTheme="majorBidi" w:hAnsiTheme="majorBidi" w:cs="Times New Roman"/>
          <w:sz w:val="28"/>
          <w:szCs w:val="28"/>
          <w:lang w:bidi="ar-EG"/>
        </w:rPr>
        <w:footnoteReference w:id="14"/>
      </w:r>
      <w:r w:rsidRPr="00A728B4">
        <w:rPr>
          <w:rFonts w:asciiTheme="majorBidi" w:hAnsiTheme="majorBidi" w:cs="Times New Roman"/>
          <w:sz w:val="28"/>
          <w:szCs w:val="28"/>
          <w:lang w:bidi="ar-EG"/>
        </w:rPr>
        <w:t xml:space="preserve"> and certified </w:t>
      </w:r>
      <w:r>
        <w:rPr>
          <w:rFonts w:asciiTheme="majorBidi" w:hAnsiTheme="majorBidi" w:cs="Times New Roman"/>
          <w:sz w:val="28"/>
          <w:szCs w:val="28"/>
          <w:lang w:bidi="ar-EG"/>
        </w:rPr>
        <w:t xml:space="preserve">testimonies </w:t>
      </w:r>
      <w:r w:rsidRPr="00A728B4">
        <w:rPr>
          <w:rFonts w:asciiTheme="majorBidi" w:hAnsiTheme="majorBidi" w:cs="Times New Roman"/>
          <w:sz w:val="28"/>
          <w:szCs w:val="28"/>
          <w:lang w:bidi="ar-EG"/>
        </w:rPr>
        <w:t>by foreign workers</w:t>
      </w:r>
      <w:r w:rsidR="00AD21C2">
        <w:rPr>
          <w:rFonts w:asciiTheme="majorBidi" w:hAnsiTheme="majorBidi" w:cs="Times New Roman"/>
          <w:sz w:val="28"/>
          <w:szCs w:val="28"/>
          <w:lang w:bidi="ar-EG"/>
        </w:rPr>
        <w:t xml:space="preserve">. Those testimonies </w:t>
      </w:r>
      <w:r w:rsidRPr="00A728B4">
        <w:rPr>
          <w:rFonts w:asciiTheme="majorBidi" w:hAnsiTheme="majorBidi" w:cs="Times New Roman"/>
          <w:sz w:val="28"/>
          <w:szCs w:val="28"/>
          <w:lang w:bidi="ar-EG"/>
        </w:rPr>
        <w:t>incl</w:t>
      </w:r>
      <w:r w:rsidR="00AD21C2">
        <w:rPr>
          <w:rFonts w:asciiTheme="majorBidi" w:hAnsiTheme="majorBidi" w:cs="Times New Roman"/>
          <w:sz w:val="28"/>
          <w:szCs w:val="28"/>
          <w:lang w:bidi="ar-EG"/>
        </w:rPr>
        <w:t xml:space="preserve">ude "Graham Vance's </w:t>
      </w:r>
      <w:r w:rsidRPr="00A728B4">
        <w:rPr>
          <w:rFonts w:asciiTheme="majorBidi" w:hAnsiTheme="majorBidi" w:cs="Times New Roman"/>
          <w:sz w:val="28"/>
          <w:szCs w:val="28"/>
          <w:lang w:bidi="ar-EG"/>
        </w:rPr>
        <w:t>"</w:t>
      </w:r>
      <w:proofErr w:type="gramStart"/>
      <w:r>
        <w:rPr>
          <w:rFonts w:asciiTheme="majorBidi" w:hAnsiTheme="majorBidi" w:cs="Times New Roman"/>
          <w:sz w:val="28"/>
          <w:szCs w:val="28"/>
          <w:lang w:bidi="ar-EG"/>
        </w:rPr>
        <w:t>,from</w:t>
      </w:r>
      <w:proofErr w:type="gramEnd"/>
      <w:r>
        <w:rPr>
          <w:rFonts w:asciiTheme="majorBidi" w:hAnsiTheme="majorBidi" w:cs="Times New Roman"/>
          <w:sz w:val="28"/>
          <w:szCs w:val="28"/>
          <w:lang w:bidi="ar-EG"/>
        </w:rPr>
        <w:t xml:space="preserve"> south Africa, aged 28,</w:t>
      </w:r>
      <w:r w:rsidR="00AD21C2">
        <w:rPr>
          <w:rFonts w:asciiTheme="majorBidi" w:hAnsiTheme="majorBidi" w:cs="Times New Roman"/>
          <w:sz w:val="28"/>
          <w:szCs w:val="28"/>
          <w:lang w:bidi="ar-EG"/>
        </w:rPr>
        <w:t xml:space="preserve"> who </w:t>
      </w:r>
      <w:r w:rsidRPr="00D169B8">
        <w:rPr>
          <w:rFonts w:asciiTheme="majorBidi" w:hAnsiTheme="majorBidi" w:cs="Times New Roman"/>
          <w:sz w:val="28"/>
          <w:szCs w:val="28"/>
          <w:lang w:bidi="ar-EG"/>
        </w:rPr>
        <w:t>described his stay in Qatar as "hell", where</w:t>
      </w:r>
      <w:r>
        <w:rPr>
          <w:rFonts w:asciiTheme="majorBidi" w:hAnsiTheme="majorBidi" w:cs="Times New Roman"/>
          <w:sz w:val="28"/>
          <w:szCs w:val="28"/>
          <w:lang w:bidi="ar-EG"/>
        </w:rPr>
        <w:t>as</w:t>
      </w:r>
      <w:r w:rsidRPr="00D169B8">
        <w:rPr>
          <w:rFonts w:asciiTheme="majorBidi" w:hAnsiTheme="majorBidi" w:cs="Times New Roman"/>
          <w:sz w:val="28"/>
          <w:szCs w:val="28"/>
          <w:lang w:bidi="ar-EG"/>
        </w:rPr>
        <w:t xml:space="preserve"> he was </w:t>
      </w:r>
      <w:r w:rsidRPr="00AD21C2">
        <w:rPr>
          <w:rFonts w:asciiTheme="majorBidi" w:hAnsiTheme="majorBidi" w:cs="Times New Roman"/>
          <w:sz w:val="28"/>
          <w:szCs w:val="28"/>
          <w:lang w:bidi="ar-EG"/>
        </w:rPr>
        <w:t>held</w:t>
      </w:r>
      <w:r w:rsidRPr="00D169B8">
        <w:rPr>
          <w:rFonts w:asciiTheme="majorBidi" w:hAnsiTheme="majorBidi" w:cs="Times New Roman"/>
          <w:sz w:val="28"/>
          <w:szCs w:val="28"/>
          <w:lang w:bidi="ar-EG"/>
        </w:rPr>
        <w:t xml:space="preserve"> for 11 months, after one of his colleagues</w:t>
      </w:r>
      <w:r>
        <w:rPr>
          <w:rFonts w:asciiTheme="majorBidi" w:hAnsiTheme="majorBidi" w:cs="Times New Roman"/>
          <w:sz w:val="28"/>
          <w:szCs w:val="28"/>
          <w:lang w:bidi="ar-EG"/>
        </w:rPr>
        <w:t>,</w:t>
      </w:r>
      <w:r w:rsidRPr="001417A4">
        <w:rPr>
          <w:rFonts w:asciiTheme="majorBidi" w:hAnsiTheme="majorBidi" w:cs="Times New Roman"/>
          <w:sz w:val="28"/>
          <w:szCs w:val="28"/>
          <w:lang w:bidi="ar-EG"/>
        </w:rPr>
        <w:t xml:space="preserve"> </w:t>
      </w:r>
      <w:r w:rsidRPr="00D169B8">
        <w:rPr>
          <w:rFonts w:asciiTheme="majorBidi" w:hAnsiTheme="majorBidi" w:cs="Times New Roman"/>
          <w:sz w:val="28"/>
          <w:szCs w:val="28"/>
          <w:lang w:bidi="ar-EG"/>
        </w:rPr>
        <w:t>called "</w:t>
      </w:r>
      <w:proofErr w:type="spellStart"/>
      <w:r w:rsidRPr="00D169B8">
        <w:rPr>
          <w:rFonts w:asciiTheme="majorBidi" w:hAnsiTheme="majorBidi" w:cs="Times New Roman"/>
          <w:sz w:val="28"/>
          <w:szCs w:val="28"/>
          <w:lang w:bidi="ar-EG"/>
        </w:rPr>
        <w:t>Zacari</w:t>
      </w:r>
      <w:proofErr w:type="spellEnd"/>
      <w:r w:rsidRPr="00D169B8">
        <w:rPr>
          <w:rFonts w:asciiTheme="majorBidi" w:hAnsiTheme="majorBidi" w:cs="Times New Roman"/>
          <w:sz w:val="28"/>
          <w:szCs w:val="28"/>
          <w:lang w:bidi="ar-EG"/>
        </w:rPr>
        <w:t xml:space="preserve"> Casks" </w:t>
      </w:r>
      <w:r>
        <w:rPr>
          <w:rFonts w:asciiTheme="majorBidi" w:hAnsiTheme="majorBidi" w:cs="Times New Roman"/>
          <w:sz w:val="28"/>
          <w:szCs w:val="28"/>
          <w:lang w:bidi="ar-EG"/>
        </w:rPr>
        <w:t>,</w:t>
      </w:r>
      <w:r w:rsidRPr="00D169B8">
        <w:rPr>
          <w:rFonts w:asciiTheme="majorBidi" w:hAnsiTheme="majorBidi" w:cs="Times New Roman"/>
          <w:sz w:val="28"/>
          <w:szCs w:val="28"/>
          <w:lang w:bidi="ar-EG"/>
        </w:rPr>
        <w:t xml:space="preserve"> died </w:t>
      </w:r>
      <w:r w:rsidR="00AD21C2">
        <w:rPr>
          <w:rFonts w:asciiTheme="majorBidi" w:hAnsiTheme="majorBidi" w:cs="Times New Roman"/>
          <w:sz w:val="28"/>
          <w:szCs w:val="28"/>
          <w:lang w:bidi="ar-EG"/>
        </w:rPr>
        <w:t xml:space="preserve"> after falling</w:t>
      </w:r>
      <w:r>
        <w:rPr>
          <w:rFonts w:asciiTheme="majorBidi" w:hAnsiTheme="majorBidi" w:cs="Times New Roman"/>
          <w:sz w:val="28"/>
          <w:szCs w:val="28"/>
          <w:lang w:bidi="ar-EG"/>
        </w:rPr>
        <w:t xml:space="preserve"> </w:t>
      </w:r>
      <w:r w:rsidR="00AD21C2">
        <w:rPr>
          <w:rFonts w:asciiTheme="majorBidi" w:hAnsiTheme="majorBidi" w:cs="Times New Roman"/>
          <w:sz w:val="28"/>
          <w:szCs w:val="28"/>
          <w:lang w:bidi="ar-EG"/>
        </w:rPr>
        <w:t>from 40 meters high.</w:t>
      </w:r>
      <w:r w:rsidRPr="00D169B8">
        <w:rPr>
          <w:rFonts w:asciiTheme="majorBidi" w:hAnsiTheme="majorBidi" w:cs="Times New Roman"/>
          <w:sz w:val="28"/>
          <w:szCs w:val="28"/>
          <w:lang w:bidi="ar-EG"/>
        </w:rPr>
        <w:t xml:space="preserve"> He was accused by Qatari authorities of killing his colleague in an attempt to discredit</w:t>
      </w:r>
      <w:r>
        <w:rPr>
          <w:rFonts w:asciiTheme="majorBidi" w:hAnsiTheme="majorBidi" w:cs="Times New Roman"/>
          <w:sz w:val="28"/>
          <w:szCs w:val="28"/>
          <w:lang w:bidi="ar-EG"/>
        </w:rPr>
        <w:t xml:space="preserve"> their</w:t>
      </w:r>
      <w:r w:rsidRPr="00D169B8">
        <w:rPr>
          <w:rFonts w:asciiTheme="majorBidi" w:hAnsiTheme="majorBidi" w:cs="Times New Roman"/>
          <w:sz w:val="28"/>
          <w:szCs w:val="28"/>
          <w:lang w:bidi="ar-EG"/>
        </w:rPr>
        <w:t xml:space="preserve"> responsibility for not providing a suitable working environment for foreign workers</w:t>
      </w:r>
      <w:r>
        <w:rPr>
          <w:rStyle w:val="FootnoteReference"/>
          <w:rFonts w:asciiTheme="majorBidi" w:hAnsiTheme="majorBidi" w:cs="Times New Roman"/>
          <w:sz w:val="28"/>
          <w:szCs w:val="28"/>
          <w:lang w:bidi="ar-EG"/>
        </w:rPr>
        <w:footnoteReference w:id="15"/>
      </w:r>
      <w:r w:rsidRPr="00D169B8">
        <w:rPr>
          <w:rFonts w:asciiTheme="majorBidi" w:hAnsiTheme="majorBidi" w:cs="Times New Roman"/>
          <w:sz w:val="28"/>
          <w:szCs w:val="28"/>
          <w:lang w:bidi="ar-EG"/>
        </w:rPr>
        <w:t>.</w:t>
      </w:r>
    </w:p>
    <w:p w:rsidR="0039039C" w:rsidRDefault="0039039C" w:rsidP="0039039C">
      <w:pPr>
        <w:bidi w:val="0"/>
        <w:rPr>
          <w:rFonts w:asciiTheme="majorBidi" w:hAnsiTheme="majorBidi" w:cs="Times New Roman"/>
          <w:sz w:val="28"/>
          <w:szCs w:val="28"/>
          <w:lang w:bidi="ar-EG"/>
        </w:rPr>
      </w:pPr>
    </w:p>
    <w:p w:rsidR="0039039C" w:rsidRPr="00A93B3C" w:rsidRDefault="0039039C" w:rsidP="0039039C">
      <w:pPr>
        <w:bidi w:val="0"/>
        <w:rPr>
          <w:rFonts w:asciiTheme="majorBidi" w:hAnsiTheme="majorBidi" w:cs="Times New Roman"/>
          <w:sz w:val="28"/>
          <w:szCs w:val="28"/>
          <w:lang w:bidi="ar-EG"/>
        </w:rPr>
      </w:pPr>
    </w:p>
    <w:p w:rsidR="000B61CE" w:rsidRPr="004F01A9" w:rsidRDefault="000B61CE" w:rsidP="0039039C">
      <w:pPr>
        <w:shd w:val="clear" w:color="auto" w:fill="BFBFBF" w:themeFill="background1" w:themeFillShade="BF"/>
        <w:bidi w:val="0"/>
        <w:rPr>
          <w:rFonts w:asciiTheme="majorBidi" w:hAnsiTheme="majorBidi" w:cstheme="majorBidi"/>
          <w:b/>
          <w:bCs/>
          <w:sz w:val="28"/>
          <w:szCs w:val="28"/>
          <w:lang w:bidi="ar-EG"/>
        </w:rPr>
      </w:pPr>
      <w:r>
        <w:rPr>
          <w:rFonts w:asciiTheme="majorBidi" w:hAnsiTheme="majorBidi" w:cstheme="majorBidi"/>
          <w:b/>
          <w:bCs/>
          <w:sz w:val="28"/>
          <w:szCs w:val="28"/>
          <w:lang w:bidi="ar-EG"/>
        </w:rPr>
        <w:lastRenderedPageBreak/>
        <w:t>Recommendations:</w:t>
      </w:r>
    </w:p>
    <w:p w:rsidR="000B61CE" w:rsidRDefault="000B61CE" w:rsidP="0039039C">
      <w:pPr>
        <w:bidi w:val="0"/>
        <w:rPr>
          <w:rFonts w:asciiTheme="majorBidi" w:hAnsiTheme="majorBidi" w:cstheme="majorBidi"/>
          <w:sz w:val="28"/>
          <w:szCs w:val="28"/>
          <w:rtl/>
          <w:lang w:bidi="ar-EG"/>
        </w:rPr>
      </w:pPr>
      <w:r>
        <w:rPr>
          <w:rFonts w:asciiTheme="majorBidi" w:hAnsiTheme="majorBidi" w:cstheme="majorBidi"/>
          <w:sz w:val="28"/>
          <w:szCs w:val="28"/>
          <w:lang w:bidi="ar-EG"/>
        </w:rPr>
        <w:t xml:space="preserve"> After </w:t>
      </w:r>
      <w:r w:rsidR="0039039C">
        <w:rPr>
          <w:rFonts w:asciiTheme="majorBidi" w:hAnsiTheme="majorBidi" w:cstheme="majorBidi"/>
          <w:sz w:val="28"/>
          <w:szCs w:val="28"/>
          <w:lang w:bidi="ar-EG"/>
        </w:rPr>
        <w:t xml:space="preserve">observing </w:t>
      </w:r>
      <w:r w:rsidR="0039039C" w:rsidRPr="00D169B8">
        <w:rPr>
          <w:rFonts w:asciiTheme="majorBidi" w:hAnsiTheme="majorBidi" w:cstheme="majorBidi"/>
          <w:sz w:val="28"/>
          <w:szCs w:val="28"/>
          <w:lang w:bidi="ar-EG"/>
        </w:rPr>
        <w:t>the</w:t>
      </w:r>
      <w:r w:rsidRPr="00D169B8">
        <w:rPr>
          <w:rFonts w:asciiTheme="majorBidi" w:hAnsiTheme="majorBidi" w:cstheme="majorBidi"/>
          <w:sz w:val="28"/>
          <w:szCs w:val="28"/>
          <w:lang w:bidi="ar-EG"/>
        </w:rPr>
        <w:t xml:space="preserve"> current situation of migrant wo</w:t>
      </w:r>
      <w:r>
        <w:rPr>
          <w:rFonts w:asciiTheme="majorBidi" w:hAnsiTheme="majorBidi" w:cstheme="majorBidi"/>
          <w:sz w:val="28"/>
          <w:szCs w:val="28"/>
          <w:lang w:bidi="ar-EG"/>
        </w:rPr>
        <w:t xml:space="preserve">rkers in the State of Qatar, </w:t>
      </w:r>
      <w:r w:rsidR="0039039C" w:rsidRPr="00D169B8">
        <w:rPr>
          <w:rFonts w:asciiTheme="majorBidi" w:hAnsiTheme="majorBidi" w:cstheme="majorBidi"/>
          <w:sz w:val="28"/>
          <w:szCs w:val="28"/>
          <w:lang w:bidi="ar-EG"/>
        </w:rPr>
        <w:t>Maat for</w:t>
      </w:r>
      <w:r w:rsidRPr="00D169B8">
        <w:rPr>
          <w:rFonts w:asciiTheme="majorBidi" w:hAnsiTheme="majorBidi" w:cstheme="majorBidi"/>
          <w:sz w:val="28"/>
          <w:szCs w:val="28"/>
          <w:lang w:bidi="ar-EG"/>
        </w:rPr>
        <w:t xml:space="preserve"> Peace and Development w</w:t>
      </w:r>
      <w:r>
        <w:rPr>
          <w:rFonts w:asciiTheme="majorBidi" w:hAnsiTheme="majorBidi" w:cstheme="majorBidi"/>
          <w:sz w:val="28"/>
          <w:szCs w:val="28"/>
          <w:lang w:bidi="ar-EG"/>
        </w:rPr>
        <w:t xml:space="preserve">ould </w:t>
      </w:r>
      <w:r w:rsidR="0039039C">
        <w:rPr>
          <w:rFonts w:asciiTheme="majorBidi" w:hAnsiTheme="majorBidi" w:cstheme="majorBidi"/>
          <w:sz w:val="28"/>
          <w:szCs w:val="28"/>
          <w:lang w:bidi="ar-EG"/>
        </w:rPr>
        <w:t>like to</w:t>
      </w:r>
      <w:r w:rsidR="00AD21C2">
        <w:rPr>
          <w:rFonts w:asciiTheme="majorBidi" w:hAnsiTheme="majorBidi" w:cstheme="majorBidi"/>
          <w:sz w:val="28"/>
          <w:szCs w:val="28"/>
          <w:lang w:bidi="ar-EG"/>
        </w:rPr>
        <w:t xml:space="preserve"> recommend the following:</w:t>
      </w:r>
    </w:p>
    <w:p w:rsidR="000B61CE" w:rsidRPr="00037543" w:rsidRDefault="000B61CE" w:rsidP="0039039C">
      <w:pPr>
        <w:pStyle w:val="ListParagraph"/>
        <w:numPr>
          <w:ilvl w:val="0"/>
          <w:numId w:val="32"/>
        </w:numPr>
        <w:bidi w:val="0"/>
        <w:spacing w:after="160"/>
        <w:rPr>
          <w:rFonts w:asciiTheme="majorBidi" w:hAnsiTheme="majorBidi" w:cstheme="majorBidi"/>
          <w:sz w:val="28"/>
          <w:szCs w:val="28"/>
          <w:lang w:bidi="ar-EG"/>
        </w:rPr>
      </w:pPr>
      <w:r>
        <w:rPr>
          <w:rFonts w:asciiTheme="majorBidi" w:hAnsiTheme="majorBidi" w:cstheme="majorBidi"/>
          <w:sz w:val="28"/>
          <w:szCs w:val="28"/>
          <w:lang w:bidi="ar-EG"/>
        </w:rPr>
        <w:t>Ratifying  ILO convention No.87 "</w:t>
      </w:r>
      <w:r w:rsidRPr="003C7EC7">
        <w:rPr>
          <w:rFonts w:asciiTheme="majorBidi" w:hAnsiTheme="majorBidi" w:cstheme="majorBidi"/>
          <w:sz w:val="28"/>
          <w:szCs w:val="28"/>
          <w:lang w:bidi="ar-EG"/>
        </w:rPr>
        <w:t xml:space="preserve">The Freedom of Association and Protection of </w:t>
      </w:r>
      <w:r>
        <w:rPr>
          <w:rFonts w:asciiTheme="majorBidi" w:hAnsiTheme="majorBidi" w:cstheme="majorBidi"/>
          <w:sz w:val="28"/>
          <w:szCs w:val="28"/>
          <w:lang w:bidi="ar-EG"/>
        </w:rPr>
        <w:t xml:space="preserve">the Right to </w:t>
      </w:r>
      <w:proofErr w:type="spellStart"/>
      <w:r>
        <w:rPr>
          <w:rFonts w:asciiTheme="majorBidi" w:hAnsiTheme="majorBidi" w:cstheme="majorBidi"/>
          <w:sz w:val="28"/>
          <w:szCs w:val="28"/>
          <w:lang w:bidi="ar-EG"/>
        </w:rPr>
        <w:t>Organise</w:t>
      </w:r>
      <w:proofErr w:type="spellEnd"/>
      <w:r>
        <w:rPr>
          <w:rFonts w:asciiTheme="majorBidi" w:hAnsiTheme="majorBidi" w:cstheme="majorBidi"/>
          <w:sz w:val="28"/>
          <w:szCs w:val="28"/>
          <w:lang w:bidi="ar-EG"/>
        </w:rPr>
        <w:t xml:space="preserve"> 1948", and</w:t>
      </w:r>
      <w:r w:rsidRPr="003C7EC7">
        <w:t xml:space="preserve"> </w:t>
      </w:r>
      <w:r w:rsidRPr="003C7EC7">
        <w:rPr>
          <w:rFonts w:asciiTheme="majorBidi" w:hAnsiTheme="majorBidi" w:cstheme="majorBidi"/>
          <w:sz w:val="28"/>
          <w:szCs w:val="28"/>
          <w:lang w:bidi="ar-EG"/>
        </w:rPr>
        <w:t>ILO Convention No.98</w:t>
      </w:r>
      <w:r>
        <w:rPr>
          <w:rFonts w:asciiTheme="majorBidi" w:hAnsiTheme="majorBidi" w:cstheme="majorBidi"/>
          <w:sz w:val="28"/>
          <w:szCs w:val="28"/>
          <w:lang w:bidi="ar-EG"/>
        </w:rPr>
        <w:t xml:space="preserve"> "</w:t>
      </w:r>
      <w:r w:rsidRPr="00037543">
        <w:rPr>
          <w:rFonts w:asciiTheme="majorBidi" w:hAnsiTheme="majorBidi" w:cstheme="majorBidi"/>
          <w:sz w:val="28"/>
          <w:szCs w:val="28"/>
          <w:lang w:bidi="ar-EG"/>
        </w:rPr>
        <w:t>Right to Organize and</w:t>
      </w:r>
      <w:r>
        <w:rPr>
          <w:rFonts w:asciiTheme="majorBidi" w:hAnsiTheme="majorBidi" w:cstheme="majorBidi"/>
          <w:sz w:val="28"/>
          <w:szCs w:val="28"/>
          <w:lang w:bidi="ar-EG"/>
        </w:rPr>
        <w:t xml:space="preserve"> </w:t>
      </w:r>
      <w:r w:rsidRPr="00037543">
        <w:rPr>
          <w:rFonts w:asciiTheme="majorBidi" w:hAnsiTheme="majorBidi" w:cstheme="majorBidi"/>
          <w:sz w:val="28"/>
          <w:szCs w:val="28"/>
          <w:lang w:bidi="ar-EG"/>
        </w:rPr>
        <w:t>Collective Bargaining</w:t>
      </w:r>
      <w:r>
        <w:rPr>
          <w:rFonts w:asciiTheme="majorBidi" w:hAnsiTheme="majorBidi" w:cstheme="majorBidi"/>
          <w:sz w:val="28"/>
          <w:szCs w:val="28"/>
          <w:lang w:bidi="ar-EG"/>
        </w:rPr>
        <w:t xml:space="preserve"> 1949"</w:t>
      </w:r>
    </w:p>
    <w:p w:rsidR="000B61CE" w:rsidRDefault="00AD21C2" w:rsidP="0039039C">
      <w:pPr>
        <w:pStyle w:val="ListParagraph"/>
        <w:numPr>
          <w:ilvl w:val="0"/>
          <w:numId w:val="32"/>
        </w:numPr>
        <w:bidi w:val="0"/>
        <w:spacing w:after="160"/>
        <w:rPr>
          <w:rFonts w:asciiTheme="majorBidi" w:hAnsiTheme="majorBidi" w:cstheme="majorBidi"/>
          <w:sz w:val="28"/>
          <w:szCs w:val="28"/>
          <w:lang w:bidi="ar-EG"/>
        </w:rPr>
      </w:pPr>
      <w:r>
        <w:rPr>
          <w:rFonts w:asciiTheme="majorBidi" w:hAnsiTheme="majorBidi" w:cstheme="majorBidi"/>
          <w:sz w:val="28"/>
          <w:szCs w:val="28"/>
          <w:lang w:bidi="ar-EG"/>
        </w:rPr>
        <w:t xml:space="preserve">Ratifying </w:t>
      </w:r>
      <w:r w:rsidRPr="00D45D8F">
        <w:rPr>
          <w:rFonts w:asciiTheme="majorBidi" w:hAnsiTheme="majorBidi" w:cstheme="majorBidi"/>
          <w:sz w:val="28"/>
          <w:szCs w:val="28"/>
          <w:lang w:bidi="ar-EG"/>
        </w:rPr>
        <w:t>the</w:t>
      </w:r>
      <w:r w:rsidR="000B61CE">
        <w:rPr>
          <w:rFonts w:asciiTheme="majorBidi" w:hAnsiTheme="majorBidi" w:cstheme="majorBidi"/>
          <w:sz w:val="28"/>
          <w:szCs w:val="28"/>
          <w:lang w:bidi="ar-EG"/>
        </w:rPr>
        <w:t xml:space="preserve"> International Convention of</w:t>
      </w:r>
      <w:r w:rsidR="000B61CE" w:rsidRPr="00D45D8F">
        <w:rPr>
          <w:rFonts w:asciiTheme="majorBidi" w:hAnsiTheme="majorBidi" w:cstheme="majorBidi"/>
          <w:sz w:val="28"/>
          <w:szCs w:val="28"/>
          <w:lang w:bidi="ar-EG"/>
        </w:rPr>
        <w:t xml:space="preserve"> the Protection of the Rights of All Migrant workers and members of their families</w:t>
      </w:r>
      <w:r w:rsidR="000B61CE">
        <w:rPr>
          <w:rFonts w:asciiTheme="majorBidi" w:hAnsiTheme="majorBidi" w:cstheme="majorBidi"/>
          <w:sz w:val="28"/>
          <w:szCs w:val="28"/>
          <w:lang w:bidi="ar-EG"/>
        </w:rPr>
        <w:t>.</w:t>
      </w:r>
    </w:p>
    <w:p w:rsidR="000B61CE" w:rsidRDefault="000B61CE" w:rsidP="0039039C">
      <w:pPr>
        <w:pStyle w:val="ListParagraph"/>
        <w:numPr>
          <w:ilvl w:val="0"/>
          <w:numId w:val="32"/>
        </w:numPr>
        <w:bidi w:val="0"/>
        <w:spacing w:after="160"/>
        <w:rPr>
          <w:rFonts w:asciiTheme="majorBidi" w:hAnsiTheme="majorBidi" w:cstheme="majorBidi"/>
          <w:sz w:val="28"/>
          <w:szCs w:val="28"/>
          <w:lang w:bidi="ar-EG"/>
        </w:rPr>
      </w:pPr>
      <w:r>
        <w:rPr>
          <w:rFonts w:asciiTheme="majorBidi" w:hAnsiTheme="majorBidi" w:cstheme="majorBidi"/>
          <w:sz w:val="28"/>
          <w:szCs w:val="28"/>
          <w:lang w:bidi="ar-EG"/>
        </w:rPr>
        <w:t xml:space="preserve">Issue national laws to promote and respect </w:t>
      </w:r>
      <w:r w:rsidRPr="00307639">
        <w:rPr>
          <w:rFonts w:asciiTheme="majorBidi" w:hAnsiTheme="majorBidi" w:cstheme="majorBidi"/>
          <w:sz w:val="28"/>
          <w:szCs w:val="28"/>
          <w:lang w:bidi="ar-EG"/>
        </w:rPr>
        <w:t>the right to organize peaceful protests and strikes</w:t>
      </w:r>
      <w:r>
        <w:rPr>
          <w:rFonts w:asciiTheme="majorBidi" w:hAnsiTheme="majorBidi" w:cstheme="majorBidi"/>
          <w:sz w:val="28"/>
          <w:szCs w:val="28"/>
          <w:lang w:bidi="ar-EG"/>
        </w:rPr>
        <w:t>.</w:t>
      </w:r>
    </w:p>
    <w:p w:rsidR="000B61CE" w:rsidRDefault="00AD21C2" w:rsidP="0039039C">
      <w:pPr>
        <w:pStyle w:val="ListParagraph"/>
        <w:numPr>
          <w:ilvl w:val="0"/>
          <w:numId w:val="32"/>
        </w:numPr>
        <w:bidi w:val="0"/>
        <w:spacing w:after="160"/>
        <w:rPr>
          <w:rFonts w:asciiTheme="majorBidi" w:hAnsiTheme="majorBidi" w:cstheme="majorBidi"/>
          <w:sz w:val="28"/>
          <w:szCs w:val="28"/>
          <w:lang w:bidi="ar-EG"/>
        </w:rPr>
      </w:pPr>
      <w:r>
        <w:rPr>
          <w:rFonts w:asciiTheme="majorBidi" w:hAnsiTheme="majorBidi" w:cstheme="majorBidi"/>
          <w:sz w:val="28"/>
          <w:szCs w:val="28"/>
          <w:lang w:bidi="ar-EG"/>
        </w:rPr>
        <w:t>Full</w:t>
      </w:r>
      <w:r w:rsidR="000B61CE">
        <w:rPr>
          <w:rFonts w:asciiTheme="majorBidi" w:hAnsiTheme="majorBidi" w:cstheme="majorBidi"/>
          <w:sz w:val="28"/>
          <w:szCs w:val="28"/>
          <w:lang w:bidi="ar-EG"/>
        </w:rPr>
        <w:t xml:space="preserve"> cancelation of </w:t>
      </w:r>
      <w:r w:rsidR="000B61CE" w:rsidRPr="00307639">
        <w:rPr>
          <w:rFonts w:asciiTheme="majorBidi" w:hAnsiTheme="majorBidi" w:cstheme="majorBidi"/>
          <w:sz w:val="28"/>
          <w:szCs w:val="28"/>
          <w:lang w:bidi="ar-EG"/>
        </w:rPr>
        <w:t xml:space="preserve">the </w:t>
      </w:r>
      <w:proofErr w:type="spellStart"/>
      <w:r>
        <w:rPr>
          <w:rFonts w:asciiTheme="majorBidi" w:hAnsiTheme="majorBidi" w:cstheme="majorBidi"/>
          <w:sz w:val="28"/>
          <w:szCs w:val="28"/>
          <w:lang w:bidi="ar-EG"/>
        </w:rPr>
        <w:t>Kafala</w:t>
      </w:r>
      <w:proofErr w:type="spellEnd"/>
      <w:r w:rsidR="000B61CE" w:rsidRPr="00307639">
        <w:rPr>
          <w:rFonts w:asciiTheme="majorBidi" w:hAnsiTheme="majorBidi" w:cstheme="majorBidi"/>
          <w:sz w:val="28"/>
          <w:szCs w:val="28"/>
          <w:lang w:bidi="ar-EG"/>
        </w:rPr>
        <w:t xml:space="preserve"> system, including allowing workers to change jobs without the need </w:t>
      </w:r>
      <w:r w:rsidR="0039039C">
        <w:rPr>
          <w:rFonts w:asciiTheme="majorBidi" w:hAnsiTheme="majorBidi" w:cstheme="majorBidi"/>
          <w:sz w:val="28"/>
          <w:szCs w:val="28"/>
          <w:lang w:bidi="ar-EG"/>
        </w:rPr>
        <w:t xml:space="preserve">of </w:t>
      </w:r>
      <w:r w:rsidR="0039039C" w:rsidRPr="00307639">
        <w:rPr>
          <w:rFonts w:asciiTheme="majorBidi" w:hAnsiTheme="majorBidi" w:cstheme="majorBidi"/>
          <w:sz w:val="28"/>
          <w:szCs w:val="28"/>
          <w:lang w:bidi="ar-EG"/>
        </w:rPr>
        <w:t>employer</w:t>
      </w:r>
      <w:r w:rsidR="000B61CE" w:rsidRPr="00307639">
        <w:rPr>
          <w:rFonts w:asciiTheme="majorBidi" w:hAnsiTheme="majorBidi" w:cstheme="majorBidi"/>
          <w:sz w:val="28"/>
          <w:szCs w:val="28"/>
          <w:lang w:bidi="ar-EG"/>
        </w:rPr>
        <w:t xml:space="preserve"> approval, making it easier for workers to leave abusive working conditions</w:t>
      </w:r>
      <w:r w:rsidR="000B61CE">
        <w:rPr>
          <w:rFonts w:asciiTheme="majorBidi" w:hAnsiTheme="majorBidi" w:cstheme="majorBidi"/>
          <w:sz w:val="28"/>
          <w:szCs w:val="28"/>
          <w:lang w:bidi="ar-EG"/>
        </w:rPr>
        <w:t>.</w:t>
      </w:r>
    </w:p>
    <w:p w:rsidR="000B61CE" w:rsidRDefault="000B61CE" w:rsidP="0039039C">
      <w:pPr>
        <w:bidi w:val="0"/>
        <w:rPr>
          <w:rFonts w:asciiTheme="majorBidi" w:hAnsiTheme="majorBidi" w:cstheme="majorBidi"/>
          <w:sz w:val="28"/>
          <w:szCs w:val="28"/>
          <w:lang w:bidi="ar-EG"/>
        </w:rPr>
      </w:pPr>
    </w:p>
    <w:p w:rsidR="000B61CE" w:rsidRPr="00D45D8F" w:rsidRDefault="000B61CE" w:rsidP="0039039C">
      <w:pPr>
        <w:bidi w:val="0"/>
        <w:rPr>
          <w:rFonts w:asciiTheme="majorBidi" w:hAnsiTheme="majorBidi" w:cstheme="majorBidi"/>
          <w:sz w:val="28"/>
          <w:szCs w:val="28"/>
          <w:rtl/>
          <w:lang w:bidi="ar-EG"/>
        </w:rPr>
      </w:pPr>
    </w:p>
    <w:p w:rsidR="000B61CE" w:rsidRPr="00B8775F" w:rsidRDefault="000B61CE" w:rsidP="0039039C">
      <w:pPr>
        <w:pStyle w:val="ListParagraph"/>
        <w:bidi w:val="0"/>
        <w:ind w:left="810"/>
        <w:rPr>
          <w:rFonts w:asciiTheme="majorBidi" w:hAnsiTheme="majorBidi" w:cstheme="majorBidi" w:hint="cs"/>
          <w:sz w:val="28"/>
          <w:szCs w:val="28"/>
          <w:rtl/>
          <w:lang w:bidi="ar-EG"/>
        </w:rPr>
      </w:pPr>
    </w:p>
    <w:p w:rsidR="000B61CE" w:rsidRPr="00E9009C" w:rsidRDefault="000B61CE" w:rsidP="0039039C">
      <w:pPr>
        <w:bidi w:val="0"/>
        <w:spacing w:after="0"/>
        <w:rPr>
          <w:rFonts w:ascii="Times New Roman" w:eastAsia="Times New Roman" w:hAnsi="Times New Roman" w:cs="Times New Roman"/>
          <w:sz w:val="24"/>
          <w:szCs w:val="24"/>
          <w:lang w:bidi="ar-EG"/>
        </w:rPr>
      </w:pPr>
      <w:bookmarkStart w:id="0" w:name="_GoBack"/>
      <w:bookmarkEnd w:id="0"/>
    </w:p>
    <w:sectPr w:rsidR="000B61CE" w:rsidRPr="00E9009C" w:rsidSect="00E9009C">
      <w:headerReference w:type="default" r:id="rId9"/>
      <w:footerReference w:type="default" r:id="rId10"/>
      <w:headerReference w:type="first" r:id="rId11"/>
      <w:footerReference w:type="first" r:id="rId12"/>
      <w:pgSz w:w="11906" w:h="16838" w:code="9"/>
      <w:pgMar w:top="992" w:right="992" w:bottom="992" w:left="992"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0E37" w:rsidRDefault="00F90E37" w:rsidP="00DA726A">
      <w:pPr>
        <w:spacing w:after="0" w:line="240" w:lineRule="auto"/>
      </w:pPr>
      <w:r>
        <w:separator/>
      </w:r>
    </w:p>
  </w:endnote>
  <w:endnote w:type="continuationSeparator" w:id="0">
    <w:p w:rsidR="00F90E37" w:rsidRDefault="00F90E37" w:rsidP="00DA72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09C" w:rsidRDefault="00E9009C" w:rsidP="00E9009C">
    <w:pPr>
      <w:pStyle w:val="Footer"/>
      <w:jc w:val="center"/>
      <w:rPr>
        <w:lang w:bidi="ar-EG"/>
      </w:rPr>
    </w:pPr>
    <w:r>
      <w:rPr>
        <w:noProof/>
        <w:rtl/>
      </w:rPr>
      <mc:AlternateContent>
        <mc:Choice Requires="wps">
          <w:drawing>
            <wp:anchor distT="4294967295" distB="4294967295" distL="114300" distR="114300" simplePos="0" relativeHeight="251660288" behindDoc="1" locked="0" layoutInCell="1" allowOverlap="1" wp14:anchorId="6B07CD17" wp14:editId="2553E7BD">
              <wp:simplePos x="0" y="0"/>
              <wp:positionH relativeFrom="column">
                <wp:posOffset>-203200</wp:posOffset>
              </wp:positionH>
              <wp:positionV relativeFrom="paragraph">
                <wp:posOffset>106680</wp:posOffset>
              </wp:positionV>
              <wp:extent cx="6659880" cy="0"/>
              <wp:effectExtent l="0" t="19050" r="7620" b="19050"/>
              <wp:wrapNone/>
              <wp:docPr id="7"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5988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left:0;text-align:left;flip:x;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pt,8.4pt" to="508.4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" strokecolor="red" strokeweight="2.25pt"/>
          </w:pict>
        </mc:Fallback>
      </mc:AlternateContent>
    </w:r>
  </w:p>
  <w:p w:rsidR="00E9009C" w:rsidRPr="00E9009C" w:rsidRDefault="00E9009C" w:rsidP="00E9009C">
    <w:pPr>
      <w:pStyle w:val="Footer"/>
      <w:jc w:val="center"/>
      <w:rPr>
        <w:b/>
        <w:bCs/>
        <w:lang w:bidi="ar-EG"/>
      </w:rPr>
    </w:pPr>
    <w:r w:rsidRPr="00E9009C">
      <w:rPr>
        <w:b/>
        <w:bCs/>
        <w:lang w:bidi="ar-EG"/>
      </w:rPr>
      <w:t>Organization in special consultative status with the Economic and Social Council since 2016</w:t>
    </w:r>
  </w:p>
  <w:tbl>
    <w:tblPr>
      <w:tblStyle w:val="TableGrid"/>
      <w:bidiVisual/>
      <w:tblW w:w="0" w:type="auto"/>
      <w:tblInd w:w="3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6"/>
      <w:gridCol w:w="4932"/>
    </w:tblGrid>
    <w:tr w:rsidR="00E9009C" w:rsidTr="00E9009C">
      <w:tc>
        <w:tcPr>
          <w:tcW w:w="5069" w:type="dxa"/>
        </w:tcPr>
        <w:p w:rsidR="00E9009C" w:rsidRDefault="00E9009C" w:rsidP="00E9009C">
          <w:pPr>
            <w:pStyle w:val="Footer"/>
            <w:ind w:left="0" w:firstLine="0"/>
            <w:jc w:val="center"/>
            <w:rPr>
              <w:lang w:bidi="ar-EG"/>
            </w:rPr>
          </w:pPr>
          <w:proofErr w:type="gramStart"/>
          <w:r w:rsidRPr="00E9009C">
            <w:rPr>
              <w:b/>
              <w:bCs/>
              <w:lang w:bidi="ar-EG"/>
            </w:rPr>
            <w:t xml:space="preserve">Mobile </w:t>
          </w:r>
          <w:r>
            <w:rPr>
              <w:lang w:bidi="ar-EG"/>
            </w:rPr>
            <w:t>:</w:t>
          </w:r>
          <w:proofErr w:type="gramEnd"/>
          <w:r>
            <w:rPr>
              <w:lang w:bidi="ar-EG"/>
            </w:rPr>
            <w:t xml:space="preserve"> </w:t>
          </w:r>
          <w:r w:rsidRPr="00E9009C">
            <w:rPr>
              <w:lang w:bidi="ar-EG"/>
            </w:rPr>
            <w:t>Mob. +201226521170</w:t>
          </w:r>
        </w:p>
      </w:tc>
      <w:tc>
        <w:tcPr>
          <w:tcW w:w="5069" w:type="dxa"/>
        </w:tcPr>
        <w:p w:rsidR="00E9009C" w:rsidRDefault="00E9009C" w:rsidP="00E9009C">
          <w:pPr>
            <w:pStyle w:val="Footer"/>
            <w:ind w:left="0" w:firstLine="0"/>
            <w:jc w:val="center"/>
            <w:rPr>
              <w:lang w:bidi="ar-EG"/>
            </w:rPr>
          </w:pPr>
          <w:r w:rsidRPr="00E9009C">
            <w:rPr>
              <w:b/>
              <w:bCs/>
              <w:lang w:bidi="ar-EG"/>
            </w:rPr>
            <w:t xml:space="preserve">Email </w:t>
          </w:r>
          <w:r>
            <w:rPr>
              <w:lang w:bidi="ar-EG"/>
            </w:rPr>
            <w:t>: maat@maatpeace.org</w:t>
          </w:r>
        </w:p>
      </w:tc>
    </w:tr>
  </w:tbl>
  <w:p w:rsidR="00E9009C" w:rsidRPr="00E9009C" w:rsidRDefault="00E9009C" w:rsidP="00E9009C">
    <w:pPr>
      <w:pStyle w:val="Footer"/>
      <w:jc w:val="center"/>
      <w:rPr>
        <w:rtl/>
        <w:lang w:bidi="ar-EG"/>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744D" w:rsidRDefault="00154686" w:rsidP="0078744D">
    <w:pPr>
      <w:pStyle w:val="Footer"/>
      <w:rPr>
        <w:rtl/>
        <w:lang w:bidi="ar-EG"/>
      </w:rPr>
    </w:pPr>
    <w:r>
      <w:rPr>
        <w:noProof/>
        <w:rtl/>
      </w:rPr>
      <mc:AlternateContent>
        <mc:Choice Requires="wps">
          <w:drawing>
            <wp:anchor distT="0" distB="0" distL="114300" distR="114300" simplePos="0" relativeHeight="251656192" behindDoc="0" locked="0" layoutInCell="1" allowOverlap="1" wp14:anchorId="5381930D" wp14:editId="2CF33FA0">
              <wp:simplePos x="0" y="0"/>
              <wp:positionH relativeFrom="column">
                <wp:posOffset>-197485</wp:posOffset>
              </wp:positionH>
              <wp:positionV relativeFrom="paragraph">
                <wp:posOffset>105410</wp:posOffset>
              </wp:positionV>
              <wp:extent cx="6753225" cy="1438275"/>
              <wp:effectExtent l="0" t="0" r="0" b="952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3225"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bidiVisual/>
                            <w:tblW w:w="10214" w:type="dxa"/>
                            <w:tblInd w:w="106" w:type="dxa"/>
                            <w:tblBorders>
                              <w:insideV w:val="single" w:sz="12" w:space="0" w:color="000000"/>
                            </w:tblBorders>
                            <w:tblLook w:val="04A0" w:firstRow="1" w:lastRow="0" w:firstColumn="1" w:lastColumn="0" w:noHBand="0" w:noVBand="1"/>
                          </w:tblPr>
                          <w:tblGrid>
                            <w:gridCol w:w="5119"/>
                            <w:gridCol w:w="2268"/>
                            <w:gridCol w:w="551"/>
                            <w:gridCol w:w="16"/>
                            <w:gridCol w:w="2260"/>
                          </w:tblGrid>
                          <w:tr w:rsidR="0078744D" w:rsidRPr="009E5A85" w:rsidTr="00F109FB">
                            <w:trPr>
                              <w:trHeight w:val="340"/>
                            </w:trPr>
                            <w:tc>
                              <w:tcPr>
                                <w:tcW w:w="10214" w:type="dxa"/>
                                <w:gridSpan w:val="5"/>
                                <w:tcBorders>
                                  <w:bottom w:val="nil"/>
                                </w:tcBorders>
                                <w:vAlign w:val="center"/>
                              </w:tcPr>
                              <w:p w:rsidR="0078744D" w:rsidRPr="009E5A85" w:rsidRDefault="0078744D" w:rsidP="00F109FB">
                                <w:pPr>
                                  <w:spacing w:after="0" w:line="240" w:lineRule="auto"/>
                                  <w:rPr>
                                    <w:rStyle w:val="apple-style-span"/>
                                    <w:b/>
                                    <w:bCs/>
                                    <w:color w:val="000066"/>
                                    <w:sz w:val="20"/>
                                    <w:szCs w:val="20"/>
                                    <w:rtl/>
                                    <w:lang w:bidi="ar-EG"/>
                                  </w:rPr>
                                </w:pPr>
                                <w:r w:rsidRPr="009E5A85">
                                  <w:rPr>
                                    <w:rFonts w:ascii="Times New Roman" w:hAnsi="Times New Roman" w:cs="Times New Roman"/>
                                    <w:b/>
                                    <w:bCs/>
                                    <w:color w:val="000066"/>
                                    <w:sz w:val="20"/>
                                    <w:szCs w:val="20"/>
                                    <w:rtl/>
                                  </w:rPr>
                                  <w:t>المنظمة حاصلة على المركز الاستشاري الخاص في المجلس الاقتصادي والاجتماعي منذ 2016</w:t>
                                </w:r>
                              </w:p>
                            </w:tc>
                          </w:tr>
                          <w:tr w:rsidR="0078744D" w:rsidRPr="009E5A85" w:rsidTr="00F109FB">
                            <w:trPr>
                              <w:trHeight w:val="340"/>
                            </w:trPr>
                            <w:tc>
                              <w:tcPr>
                                <w:tcW w:w="10214" w:type="dxa"/>
                                <w:gridSpan w:val="5"/>
                                <w:tcBorders>
                                  <w:bottom w:val="nil"/>
                                </w:tcBorders>
                                <w:vAlign w:val="center"/>
                              </w:tcPr>
                              <w:p w:rsidR="0078744D" w:rsidRPr="009E5A85" w:rsidRDefault="0078744D" w:rsidP="0049712C">
                                <w:pPr>
                                  <w:bidi w:val="0"/>
                                  <w:spacing w:after="0" w:line="240" w:lineRule="auto"/>
                                  <w:jc w:val="both"/>
                                  <w:rPr>
                                    <w:rStyle w:val="apple-style-span"/>
                                    <w:b/>
                                    <w:bCs/>
                                    <w:color w:val="000066"/>
                                    <w:sz w:val="20"/>
                                    <w:szCs w:val="20"/>
                                  </w:rPr>
                                </w:pPr>
                                <w:r w:rsidRPr="009E5A85">
                                  <w:rPr>
                                    <w:rFonts w:ascii="Times New Roman" w:hAnsi="Times New Roman" w:cs="Times New Roman"/>
                                    <w:b/>
                                    <w:bCs/>
                                    <w:color w:val="000066"/>
                                    <w:sz w:val="20"/>
                                    <w:szCs w:val="20"/>
                                  </w:rPr>
                                  <w:t>Organization in special consultative status with the Economic and Social Council since 2016</w:t>
                                </w:r>
                              </w:p>
                            </w:tc>
                          </w:tr>
                          <w:tr w:rsidR="0078744D" w:rsidRPr="009E5A85" w:rsidTr="0078744D">
                            <w:trPr>
                              <w:trHeight w:val="340"/>
                            </w:trPr>
                            <w:tc>
                              <w:tcPr>
                                <w:tcW w:w="10214" w:type="dxa"/>
                                <w:gridSpan w:val="5"/>
                                <w:tcBorders>
                                  <w:bottom w:val="nil"/>
                                </w:tcBorders>
                                <w:vAlign w:val="center"/>
                              </w:tcPr>
                              <w:p w:rsidR="0078744D" w:rsidRPr="007F1F7C" w:rsidRDefault="0078744D" w:rsidP="0078744D">
                                <w:pPr>
                                  <w:bidi w:val="0"/>
                                  <w:spacing w:after="0" w:line="240" w:lineRule="auto"/>
                                  <w:suppressOverlap/>
                                  <w:rPr>
                                    <w:rStyle w:val="apple-style-span"/>
                                    <w:color w:val="FF0000"/>
                                    <w:sz w:val="20"/>
                                    <w:szCs w:val="20"/>
                                  </w:rPr>
                                </w:pPr>
                                <w:r w:rsidRPr="007F1F7C">
                                  <w:rPr>
                                    <w:rFonts w:ascii="Times New Roman" w:eastAsia="Times New Roman" w:hAnsi="Times New Roman" w:cs="Times New Roman"/>
                                    <w:color w:val="FF0000"/>
                                    <w:sz w:val="20"/>
                                    <w:szCs w:val="20"/>
                                  </w:rPr>
                                  <w:t>Address:</w:t>
                                </w:r>
                                <w:r w:rsidRPr="007F1F7C">
                                  <w:rPr>
                                    <w:rFonts w:ascii="Times New Roman" w:eastAsia="Times New Roman" w:hAnsi="Times New Roman" w:cs="Times New Roman"/>
                                    <w:color w:val="002060"/>
                                    <w:sz w:val="20"/>
                                    <w:szCs w:val="20"/>
                                  </w:rPr>
                                  <w:t xml:space="preserve"> </w:t>
                                </w:r>
                                <w:r w:rsidRPr="007F1F7C">
                                  <w:rPr>
                                    <w:rFonts w:ascii="Times New Roman" w:eastAsia="Times New Roman" w:hAnsi="Times New Roman" w:cs="Times New Roman"/>
                                    <w:color w:val="000000"/>
                                    <w:sz w:val="20"/>
                                    <w:szCs w:val="20"/>
                                  </w:rPr>
                                  <w:t xml:space="preserve">148 </w:t>
                                </w:r>
                                <w:proofErr w:type="spellStart"/>
                                <w:r w:rsidRPr="007F1F7C">
                                  <w:rPr>
                                    <w:rFonts w:ascii="Times New Roman" w:eastAsia="Times New Roman" w:hAnsi="Times New Roman" w:cs="Times New Roman"/>
                                    <w:color w:val="000000"/>
                                    <w:sz w:val="20"/>
                                    <w:szCs w:val="20"/>
                                  </w:rPr>
                                  <w:t>MisrHelwan</w:t>
                                </w:r>
                                <w:proofErr w:type="spellEnd"/>
                                <w:r w:rsidRPr="007F1F7C">
                                  <w:rPr>
                                    <w:rFonts w:ascii="Times New Roman" w:eastAsia="Times New Roman" w:hAnsi="Times New Roman" w:cs="Times New Roman"/>
                                    <w:color w:val="000000"/>
                                    <w:sz w:val="20"/>
                                    <w:szCs w:val="20"/>
                                  </w:rPr>
                                  <w:t xml:space="preserve"> El-</w:t>
                                </w:r>
                                <w:proofErr w:type="spellStart"/>
                                <w:r w:rsidRPr="007F1F7C">
                                  <w:rPr>
                                    <w:rFonts w:ascii="Times New Roman" w:eastAsia="Times New Roman" w:hAnsi="Times New Roman" w:cs="Times New Roman"/>
                                    <w:color w:val="000000"/>
                                    <w:sz w:val="20"/>
                                    <w:szCs w:val="20"/>
                                  </w:rPr>
                                  <w:t>Zyrae</w:t>
                                </w:r>
                                <w:proofErr w:type="spellEnd"/>
                                <w:r w:rsidRPr="007F1F7C">
                                  <w:rPr>
                                    <w:rFonts w:ascii="Times New Roman" w:eastAsia="Times New Roman" w:hAnsi="Times New Roman" w:cs="Times New Roman"/>
                                    <w:color w:val="000000"/>
                                    <w:sz w:val="20"/>
                                    <w:szCs w:val="20"/>
                                  </w:rPr>
                                  <w:t xml:space="preserve"> Road , El </w:t>
                                </w:r>
                                <w:proofErr w:type="spellStart"/>
                                <w:r w:rsidRPr="007F1F7C">
                                  <w:rPr>
                                    <w:rFonts w:ascii="Times New Roman" w:eastAsia="Times New Roman" w:hAnsi="Times New Roman" w:cs="Times New Roman"/>
                                    <w:color w:val="000000"/>
                                    <w:sz w:val="20"/>
                                    <w:szCs w:val="20"/>
                                  </w:rPr>
                                  <w:t>Matbaa</w:t>
                                </w:r>
                                <w:proofErr w:type="spellEnd"/>
                                <w:r w:rsidRPr="007F1F7C">
                                  <w:rPr>
                                    <w:rFonts w:ascii="Times New Roman" w:eastAsia="Times New Roman" w:hAnsi="Times New Roman" w:cs="Times New Roman"/>
                                    <w:color w:val="000000"/>
                                    <w:sz w:val="20"/>
                                    <w:szCs w:val="20"/>
                                    <w:rtl/>
                                  </w:rPr>
                                  <w:t xml:space="preserve"> </w:t>
                                </w:r>
                                <w:proofErr w:type="spellStart"/>
                                <w:r w:rsidRPr="007F1F7C">
                                  <w:rPr>
                                    <w:rFonts w:ascii="Times New Roman" w:eastAsia="Times New Roman" w:hAnsi="Times New Roman" w:cs="Times New Roman"/>
                                    <w:color w:val="000000"/>
                                    <w:sz w:val="20"/>
                                    <w:szCs w:val="20"/>
                                  </w:rPr>
                                  <w:t>Sq</w:t>
                                </w:r>
                                <w:proofErr w:type="spellEnd"/>
                                <w:r w:rsidRPr="007F1F7C">
                                  <w:rPr>
                                    <w:rFonts w:ascii="Times New Roman" w:eastAsia="Times New Roman" w:hAnsi="Times New Roman" w:cs="Times New Roman"/>
                                    <w:color w:val="000000"/>
                                    <w:sz w:val="20"/>
                                    <w:szCs w:val="20"/>
                                  </w:rPr>
                                  <w:t xml:space="preserve">, </w:t>
                                </w:r>
                                <w:proofErr w:type="spellStart"/>
                                <w:r w:rsidRPr="007F1F7C">
                                  <w:rPr>
                                    <w:rFonts w:ascii="Times New Roman" w:eastAsia="Times New Roman" w:hAnsi="Times New Roman" w:cs="Times New Roman"/>
                                    <w:color w:val="000000"/>
                                    <w:sz w:val="20"/>
                                    <w:szCs w:val="20"/>
                                  </w:rPr>
                                  <w:t>Hadayek</w:t>
                                </w:r>
                                <w:proofErr w:type="spellEnd"/>
                                <w:r w:rsidRPr="007F1F7C">
                                  <w:rPr>
                                    <w:rFonts w:ascii="Times New Roman" w:eastAsia="Times New Roman" w:hAnsi="Times New Roman" w:cs="Times New Roman"/>
                                    <w:color w:val="000000"/>
                                    <w:sz w:val="20"/>
                                    <w:szCs w:val="20"/>
                                  </w:rPr>
                                  <w:t xml:space="preserve"> El </w:t>
                                </w:r>
                                <w:proofErr w:type="spellStart"/>
                                <w:r w:rsidRPr="007F1F7C">
                                  <w:rPr>
                                    <w:rFonts w:ascii="Times New Roman" w:eastAsia="Times New Roman" w:hAnsi="Times New Roman" w:cs="Times New Roman"/>
                                    <w:color w:val="000000"/>
                                    <w:sz w:val="20"/>
                                    <w:szCs w:val="20"/>
                                  </w:rPr>
                                  <w:t>Maadi</w:t>
                                </w:r>
                                <w:proofErr w:type="spellEnd"/>
                                <w:r w:rsidRPr="007F1F7C">
                                  <w:rPr>
                                    <w:rFonts w:ascii="Times New Roman" w:eastAsia="Times New Roman" w:hAnsi="Times New Roman" w:cs="Times New Roman"/>
                                    <w:color w:val="000000"/>
                                    <w:sz w:val="20"/>
                                    <w:szCs w:val="20"/>
                                  </w:rPr>
                                  <w:t>, 4</w:t>
                                </w:r>
                                <w:r w:rsidRPr="007F1F7C">
                                  <w:rPr>
                                    <w:rFonts w:ascii="Times New Roman" w:eastAsia="Times New Roman" w:hAnsi="Times New Roman" w:cs="Times New Roman"/>
                                    <w:color w:val="000000"/>
                                    <w:sz w:val="20"/>
                                    <w:szCs w:val="20"/>
                                    <w:vertAlign w:val="superscript"/>
                                  </w:rPr>
                                  <w:t>th</w:t>
                                </w:r>
                                <w:r w:rsidRPr="007F1F7C">
                                  <w:rPr>
                                    <w:rFonts w:ascii="Times New Roman" w:eastAsia="Times New Roman" w:hAnsi="Times New Roman" w:cs="Times New Roman"/>
                                    <w:color w:val="000000"/>
                                    <w:sz w:val="20"/>
                                    <w:szCs w:val="20"/>
                                  </w:rPr>
                                  <w:t xml:space="preserve"> Floor, No 41 , Cairo, Egypt</w:t>
                                </w:r>
                                <w:r w:rsidRPr="007F1F7C">
                                  <w:rPr>
                                    <w:rFonts w:ascii="Times New Roman" w:eastAsia="Times New Roman" w:hAnsi="Times New Roman" w:cs="Times New Roman"/>
                                    <w:color w:val="FF0000"/>
                                    <w:sz w:val="20"/>
                                    <w:szCs w:val="20"/>
                                  </w:rPr>
                                  <w:t xml:space="preserve"> </w:t>
                                </w:r>
                              </w:p>
                            </w:tc>
                          </w:tr>
                          <w:tr w:rsidR="0078744D" w:rsidRPr="009E5A85" w:rsidTr="0078744D">
                            <w:trPr>
                              <w:trHeight w:val="340"/>
                            </w:trPr>
                            <w:tc>
                              <w:tcPr>
                                <w:tcW w:w="7938" w:type="dxa"/>
                                <w:gridSpan w:val="3"/>
                                <w:tcBorders>
                                  <w:bottom w:val="nil"/>
                                  <w:right w:val="single" w:sz="12" w:space="0" w:color="808080" w:themeColor="background1" w:themeShade="80"/>
                                </w:tcBorders>
                                <w:vAlign w:val="center"/>
                              </w:tcPr>
                              <w:p w:rsidR="0078744D" w:rsidRPr="007F1F7C" w:rsidRDefault="0078744D" w:rsidP="00F109FB">
                                <w:pPr>
                                  <w:spacing w:after="0" w:line="240" w:lineRule="auto"/>
                                  <w:suppressOverlap/>
                                  <w:jc w:val="both"/>
                                  <w:rPr>
                                    <w:rFonts w:ascii="Times New Roman" w:eastAsia="Times New Roman" w:hAnsi="Times New Roman" w:cs="Times New Roman"/>
                                    <w:b/>
                                    <w:bCs/>
                                    <w:color w:val="FF0000"/>
                                    <w:sz w:val="20"/>
                                    <w:szCs w:val="20"/>
                                    <w:rtl/>
                                    <w:lang w:bidi="ar-EG"/>
                                  </w:rPr>
                                </w:pPr>
                                <w:r w:rsidRPr="009E5A85">
                                  <w:rPr>
                                    <w:rFonts w:ascii="Times New Roman" w:hAnsi="Times New Roman" w:cs="Times New Roman"/>
                                    <w:b/>
                                    <w:bCs/>
                                    <w:color w:val="000000"/>
                                    <w:sz w:val="20"/>
                                    <w:szCs w:val="20"/>
                                    <w:rtl/>
                                    <w:lang w:bidi="ar-EG"/>
                                  </w:rPr>
                                  <w:t>148 طريق مصر حلوان الزراعي - المطبعة – ح المعادي - الدور الرابع - شقة 41 - القاهرة</w:t>
                                </w:r>
                                <w:r w:rsidRPr="009E5A85">
                                  <w:rPr>
                                    <w:rFonts w:ascii="Times New Roman" w:hAnsi="Times New Roman" w:cs="Times New Roman"/>
                                    <w:b/>
                                    <w:bCs/>
                                    <w:color w:val="002060"/>
                                    <w:sz w:val="20"/>
                                    <w:szCs w:val="20"/>
                                    <w:rtl/>
                                    <w:lang w:bidi="ar-EG"/>
                                  </w:rPr>
                                  <w:t xml:space="preserve"> </w:t>
                                </w:r>
                                <w:r w:rsidRPr="009E5A85">
                                  <w:rPr>
                                    <w:rFonts w:ascii="Times New Roman" w:hAnsi="Times New Roman" w:cs="Times New Roman"/>
                                    <w:b/>
                                    <w:bCs/>
                                    <w:color w:val="666666"/>
                                    <w:sz w:val="20"/>
                                    <w:szCs w:val="20"/>
                                    <w:rtl/>
                                  </w:rPr>
                                  <w:t xml:space="preserve"> </w:t>
                                </w:r>
                                <w:r w:rsidRPr="009E5A85">
                                  <w:rPr>
                                    <w:rFonts w:ascii="Times New Roman" w:hAnsi="Times New Roman" w:cs="Times New Roman"/>
                                    <w:b/>
                                    <w:bCs/>
                                    <w:color w:val="404040"/>
                                  </w:rPr>
                                  <w:t>|</w:t>
                                </w:r>
                                <w:r w:rsidRPr="009E5A85">
                                  <w:rPr>
                                    <w:rFonts w:ascii="Times New Roman" w:hAnsi="Times New Roman" w:cs="Times New Roman"/>
                                    <w:b/>
                                    <w:bCs/>
                                    <w:color w:val="666666"/>
                                    <w:sz w:val="20"/>
                                    <w:szCs w:val="20"/>
                                    <w:rtl/>
                                  </w:rPr>
                                  <w:t xml:space="preserve"> </w:t>
                                </w:r>
                                <w:r w:rsidRPr="009E5A85">
                                  <w:rPr>
                                    <w:rFonts w:ascii="Times New Roman" w:hAnsi="Times New Roman" w:cs="Times New Roman"/>
                                    <w:b/>
                                    <w:bCs/>
                                    <w:color w:val="FF0000"/>
                                    <w:sz w:val="20"/>
                                    <w:szCs w:val="20"/>
                                    <w:rtl/>
                                    <w:lang w:bidi="ar-EG"/>
                                  </w:rPr>
                                  <w:t>ص.ب :</w:t>
                                </w:r>
                                <w:r w:rsidRPr="009E5A85">
                                  <w:rPr>
                                    <w:rFonts w:ascii="Times New Roman" w:hAnsi="Times New Roman" w:cs="Times New Roman"/>
                                    <w:b/>
                                    <w:bCs/>
                                    <w:color w:val="002060"/>
                                    <w:sz w:val="20"/>
                                    <w:szCs w:val="20"/>
                                    <w:rtl/>
                                    <w:lang w:bidi="ar-EG"/>
                                  </w:rPr>
                                  <w:t xml:space="preserve"> </w:t>
                                </w:r>
                                <w:r w:rsidRPr="009E5A85">
                                  <w:rPr>
                                    <w:rFonts w:ascii="Times New Roman" w:hAnsi="Times New Roman" w:cs="Times New Roman"/>
                                    <w:b/>
                                    <w:bCs/>
                                    <w:color w:val="000000"/>
                                    <w:sz w:val="20"/>
                                    <w:szCs w:val="20"/>
                                    <w:rtl/>
                                    <w:lang w:bidi="ar-EG"/>
                                  </w:rPr>
                                  <w:t>490</w:t>
                                </w:r>
                                <w:r w:rsidRPr="009E5A85">
                                  <w:rPr>
                                    <w:rFonts w:ascii="Times New Roman" w:hAnsi="Times New Roman" w:cs="Times New Roman"/>
                                    <w:b/>
                                    <w:bCs/>
                                    <w:color w:val="002060"/>
                                    <w:sz w:val="20"/>
                                    <w:szCs w:val="20"/>
                                    <w:rtl/>
                                    <w:lang w:bidi="ar-EG"/>
                                  </w:rPr>
                                  <w:t xml:space="preserve"> </w:t>
                                </w:r>
                                <w:r w:rsidRPr="009E5A85">
                                  <w:rPr>
                                    <w:rFonts w:ascii="Times New Roman" w:hAnsi="Times New Roman" w:cs="Times New Roman"/>
                                    <w:b/>
                                    <w:bCs/>
                                    <w:color w:val="000000"/>
                                    <w:sz w:val="20"/>
                                    <w:szCs w:val="20"/>
                                    <w:rtl/>
                                    <w:lang w:bidi="ar-EG"/>
                                  </w:rPr>
                                  <w:t>المعادي</w:t>
                                </w:r>
                              </w:p>
                            </w:tc>
                            <w:tc>
                              <w:tcPr>
                                <w:tcW w:w="2276" w:type="dxa"/>
                                <w:gridSpan w:val="2"/>
                                <w:tcBorders>
                                  <w:left w:val="single" w:sz="12" w:space="0" w:color="808080" w:themeColor="background1" w:themeShade="80"/>
                                  <w:bottom w:val="nil"/>
                                </w:tcBorders>
                                <w:vAlign w:val="center"/>
                              </w:tcPr>
                              <w:p w:rsidR="0078744D" w:rsidRPr="007F1F7C" w:rsidRDefault="0078744D" w:rsidP="00F109FB">
                                <w:pPr>
                                  <w:spacing w:after="0" w:line="240" w:lineRule="auto"/>
                                  <w:suppressOverlap/>
                                  <w:jc w:val="right"/>
                                  <w:rPr>
                                    <w:rFonts w:ascii="Times New Roman" w:eastAsia="Times New Roman" w:hAnsi="Times New Roman" w:cs="Times New Roman"/>
                                    <w:color w:val="FF0000"/>
                                    <w:sz w:val="20"/>
                                    <w:szCs w:val="20"/>
                                  </w:rPr>
                                </w:pPr>
                                <w:r w:rsidRPr="007F1F7C">
                                  <w:rPr>
                                    <w:rFonts w:ascii="Times New Roman" w:eastAsia="Times New Roman" w:hAnsi="Times New Roman" w:cs="Times New Roman"/>
                                    <w:color w:val="FF0000"/>
                                    <w:sz w:val="20"/>
                                    <w:szCs w:val="20"/>
                                  </w:rPr>
                                  <w:t xml:space="preserve">PO Box : </w:t>
                                </w:r>
                                <w:r w:rsidRPr="007F1F7C">
                                  <w:rPr>
                                    <w:rFonts w:ascii="Times New Roman" w:eastAsia="Times New Roman" w:hAnsi="Times New Roman" w:cs="Times New Roman"/>
                                    <w:color w:val="000000"/>
                                    <w:sz w:val="20"/>
                                    <w:szCs w:val="20"/>
                                  </w:rPr>
                                  <w:t xml:space="preserve">490 El </w:t>
                                </w:r>
                                <w:proofErr w:type="spellStart"/>
                                <w:r w:rsidRPr="007F1F7C">
                                  <w:rPr>
                                    <w:rFonts w:ascii="Times New Roman" w:eastAsia="Times New Roman" w:hAnsi="Times New Roman" w:cs="Times New Roman"/>
                                    <w:color w:val="000000"/>
                                    <w:sz w:val="20"/>
                                    <w:szCs w:val="20"/>
                                  </w:rPr>
                                  <w:t>Maadi</w:t>
                                </w:r>
                                <w:proofErr w:type="spellEnd"/>
                              </w:p>
                            </w:tc>
                          </w:tr>
                          <w:tr w:rsidR="0078744D" w:rsidRPr="009E5A85" w:rsidTr="0078744D">
                            <w:trPr>
                              <w:trHeight w:val="340"/>
                            </w:trPr>
                            <w:tc>
                              <w:tcPr>
                                <w:tcW w:w="7387" w:type="dxa"/>
                                <w:gridSpan w:val="2"/>
                                <w:tcBorders>
                                  <w:bottom w:val="nil"/>
                                  <w:right w:val="single" w:sz="12" w:space="0" w:color="7F7F7F"/>
                                </w:tcBorders>
                                <w:vAlign w:val="center"/>
                              </w:tcPr>
                              <w:p w:rsidR="0078744D" w:rsidRPr="007F1F7C" w:rsidRDefault="0078744D" w:rsidP="0078744D">
                                <w:pPr>
                                  <w:spacing w:after="0" w:line="240" w:lineRule="auto"/>
                                  <w:suppressOverlap/>
                                  <w:jc w:val="right"/>
                                  <w:rPr>
                                    <w:rStyle w:val="apple-style-span"/>
                                    <w:color w:val="002060"/>
                                    <w:sz w:val="20"/>
                                    <w:szCs w:val="20"/>
                                    <w:rtl/>
                                    <w:lang w:bidi="ar-EG"/>
                                  </w:rPr>
                                </w:pPr>
                                <w:r w:rsidRPr="007F1F7C">
                                  <w:rPr>
                                    <w:rFonts w:ascii="Times New Roman" w:eastAsia="Times New Roman" w:hAnsi="Times New Roman" w:cs="Times New Roman"/>
                                    <w:color w:val="FF0000"/>
                                    <w:sz w:val="20"/>
                                    <w:szCs w:val="20"/>
                                  </w:rPr>
                                  <w:t>E-mail</w:t>
                                </w:r>
                                <w:r w:rsidRPr="007F1F7C">
                                  <w:rPr>
                                    <w:rFonts w:ascii="Times New Roman" w:eastAsia="Times New Roman" w:hAnsi="Times New Roman" w:cs="Times New Roman"/>
                                    <w:color w:val="000000"/>
                                    <w:sz w:val="20"/>
                                    <w:szCs w:val="20"/>
                                  </w:rPr>
                                  <w:t> </w:t>
                                </w:r>
                                <w:r w:rsidRPr="007F1F7C">
                                  <w:rPr>
                                    <w:rFonts w:ascii="Times New Roman" w:eastAsia="Times New Roman" w:hAnsi="Times New Roman" w:cs="Times New Roman"/>
                                    <w:color w:val="FF0000"/>
                                    <w:sz w:val="20"/>
                                    <w:szCs w:val="20"/>
                                  </w:rPr>
                                  <w:t>:</w:t>
                                </w:r>
                                <w:r w:rsidRPr="009E5A85">
                                  <w:rPr>
                                    <w:rStyle w:val="apple-style-span"/>
                                    <w:color w:val="0000FF"/>
                                    <w:sz w:val="20"/>
                                    <w:szCs w:val="20"/>
                                  </w:rPr>
                                  <w:t xml:space="preserve"> </w:t>
                                </w:r>
                                <w:r w:rsidRPr="009E5A85">
                                  <w:rPr>
                                    <w:rStyle w:val="apple-style-span"/>
                                    <w:color w:val="000000"/>
                                    <w:sz w:val="20"/>
                                    <w:szCs w:val="20"/>
                                  </w:rPr>
                                  <w:t>maat@maatpeace.org</w:t>
                                </w:r>
                                <w:r w:rsidRPr="009E5A85">
                                  <w:rPr>
                                    <w:rStyle w:val="apple-style-span"/>
                                    <w:color w:val="000000"/>
                                    <w:sz w:val="20"/>
                                    <w:szCs w:val="20"/>
                                    <w:rtl/>
                                  </w:rPr>
                                  <w:t xml:space="preserve">  </w:t>
                                </w:r>
                              </w:p>
                            </w:tc>
                            <w:tc>
                              <w:tcPr>
                                <w:tcW w:w="2827" w:type="dxa"/>
                                <w:gridSpan w:val="3"/>
                                <w:tcBorders>
                                  <w:left w:val="single" w:sz="12" w:space="0" w:color="7F7F7F"/>
                                  <w:bottom w:val="nil"/>
                                </w:tcBorders>
                                <w:vAlign w:val="center"/>
                              </w:tcPr>
                              <w:p w:rsidR="0078744D" w:rsidRPr="007F1F7C" w:rsidRDefault="0078744D" w:rsidP="0078744D">
                                <w:pPr>
                                  <w:spacing w:after="0" w:line="240" w:lineRule="auto"/>
                                  <w:suppressOverlap/>
                                  <w:jc w:val="right"/>
                                  <w:rPr>
                                    <w:rStyle w:val="apple-style-span"/>
                                    <w:color w:val="002060"/>
                                    <w:sz w:val="20"/>
                                    <w:szCs w:val="20"/>
                                    <w:rtl/>
                                    <w:lang w:bidi="ar-EG"/>
                                  </w:rPr>
                                </w:pPr>
                                <w:r w:rsidRPr="007F1F7C">
                                  <w:rPr>
                                    <w:rFonts w:ascii="Times New Roman" w:eastAsia="Times New Roman" w:hAnsi="Times New Roman" w:cs="Times New Roman"/>
                                    <w:color w:val="FF0000"/>
                                    <w:sz w:val="20"/>
                                    <w:szCs w:val="20"/>
                                  </w:rPr>
                                  <w:t>Website:</w:t>
                                </w:r>
                                <w:r w:rsidRPr="007F1F7C">
                                  <w:rPr>
                                    <w:rFonts w:ascii="Times New Roman" w:eastAsia="Times New Roman" w:hAnsi="Times New Roman" w:cs="Times New Roman"/>
                                    <w:color w:val="0000FF"/>
                                    <w:sz w:val="20"/>
                                    <w:szCs w:val="20"/>
                                  </w:rPr>
                                  <w:t xml:space="preserve"> </w:t>
                                </w:r>
                                <w:r w:rsidRPr="007F1F7C">
                                  <w:rPr>
                                    <w:rFonts w:ascii="Times New Roman" w:eastAsia="Times New Roman" w:hAnsi="Times New Roman" w:cs="Times New Roman"/>
                                    <w:color w:val="000000"/>
                                    <w:sz w:val="20"/>
                                    <w:szCs w:val="20"/>
                                  </w:rPr>
                                  <w:t>www.maatpeace.org </w:t>
                                </w:r>
                              </w:p>
                            </w:tc>
                          </w:tr>
                          <w:tr w:rsidR="0078744D" w:rsidRPr="009E5A85" w:rsidTr="0078744D">
                            <w:trPr>
                              <w:trHeight w:val="340"/>
                            </w:trPr>
                            <w:tc>
                              <w:tcPr>
                                <w:tcW w:w="5119" w:type="dxa"/>
                                <w:tcBorders>
                                  <w:right w:val="single" w:sz="12" w:space="0" w:color="7F7F7F"/>
                                </w:tcBorders>
                                <w:vAlign w:val="center"/>
                              </w:tcPr>
                              <w:p w:rsidR="0078744D" w:rsidRPr="009E5A85" w:rsidRDefault="0078744D" w:rsidP="0078744D">
                                <w:pPr>
                                  <w:spacing w:after="0" w:line="240" w:lineRule="auto"/>
                                  <w:jc w:val="right"/>
                                  <w:rPr>
                                    <w:rFonts w:ascii="Times New Roman" w:hAnsi="Times New Roman" w:cs="Times New Roman"/>
                                    <w:sz w:val="20"/>
                                    <w:szCs w:val="20"/>
                                    <w:rtl/>
                                    <w:lang w:bidi="ar-EG"/>
                                  </w:rPr>
                                </w:pPr>
                                <w:r w:rsidRPr="009E5A85">
                                  <w:rPr>
                                    <w:rStyle w:val="apple-style-span"/>
                                    <w:color w:val="FF0000"/>
                                    <w:sz w:val="20"/>
                                    <w:szCs w:val="20"/>
                                  </w:rPr>
                                  <w:t>Mob.</w:t>
                                </w:r>
                                <w:r w:rsidRPr="009E5A85">
                                  <w:rPr>
                                    <w:rStyle w:val="apple-style-span"/>
                                    <w:color w:val="002060"/>
                                    <w:sz w:val="20"/>
                                    <w:szCs w:val="20"/>
                                  </w:rPr>
                                  <w:t xml:space="preserve"> +</w:t>
                                </w:r>
                                <w:r w:rsidRPr="009E5A85">
                                  <w:rPr>
                                    <w:rStyle w:val="apple-style-span"/>
                                    <w:color w:val="000000"/>
                                    <w:sz w:val="20"/>
                                    <w:szCs w:val="20"/>
                                  </w:rPr>
                                  <w:t>201226521170</w:t>
                                </w:r>
                              </w:p>
                            </w:tc>
                            <w:tc>
                              <w:tcPr>
                                <w:tcW w:w="2835" w:type="dxa"/>
                                <w:gridSpan w:val="3"/>
                                <w:tcBorders>
                                  <w:left w:val="single" w:sz="12" w:space="0" w:color="7F7F7F"/>
                                  <w:right w:val="single" w:sz="12" w:space="0" w:color="7F7F7F"/>
                                </w:tcBorders>
                                <w:vAlign w:val="center"/>
                              </w:tcPr>
                              <w:p w:rsidR="0078744D" w:rsidRPr="009E5A85" w:rsidRDefault="0078744D" w:rsidP="0078744D">
                                <w:pPr>
                                  <w:bidi w:val="0"/>
                                  <w:spacing w:after="0" w:line="240" w:lineRule="auto"/>
                                  <w:jc w:val="right"/>
                                  <w:rPr>
                                    <w:rFonts w:ascii="Times New Roman" w:hAnsi="Times New Roman" w:cs="Times New Roman"/>
                                    <w:sz w:val="20"/>
                                    <w:szCs w:val="20"/>
                                    <w:rtl/>
                                    <w:lang w:bidi="ar-EG"/>
                                  </w:rPr>
                                </w:pPr>
                                <w:r w:rsidRPr="009E5A85">
                                  <w:rPr>
                                    <w:rStyle w:val="apple-style-span"/>
                                    <w:color w:val="FF0000"/>
                                    <w:sz w:val="20"/>
                                    <w:szCs w:val="20"/>
                                  </w:rPr>
                                  <w:t>Telefax</w:t>
                                </w:r>
                                <w:r w:rsidRPr="009E5A85">
                                  <w:rPr>
                                    <w:rStyle w:val="apple-style-span"/>
                                    <w:color w:val="000000"/>
                                    <w:sz w:val="20"/>
                                    <w:szCs w:val="20"/>
                                    <w:rtl/>
                                  </w:rPr>
                                  <w:t>.</w:t>
                                </w:r>
                                <w:r w:rsidRPr="009E5A85">
                                  <w:rPr>
                                    <w:rStyle w:val="apple-style-span"/>
                                    <w:color w:val="000000"/>
                                    <w:sz w:val="20"/>
                                    <w:szCs w:val="20"/>
                                  </w:rPr>
                                  <w:t xml:space="preserve"> 00 (20) (2) 25344707</w:t>
                                </w:r>
                              </w:p>
                            </w:tc>
                            <w:tc>
                              <w:tcPr>
                                <w:tcW w:w="2260" w:type="dxa"/>
                                <w:tcBorders>
                                  <w:left w:val="single" w:sz="12" w:space="0" w:color="7F7F7F"/>
                                </w:tcBorders>
                                <w:vAlign w:val="center"/>
                              </w:tcPr>
                              <w:p w:rsidR="0078744D" w:rsidRPr="009E5A85" w:rsidRDefault="0078744D" w:rsidP="0078744D">
                                <w:pPr>
                                  <w:spacing w:after="0" w:line="240" w:lineRule="auto"/>
                                  <w:jc w:val="right"/>
                                  <w:rPr>
                                    <w:rFonts w:ascii="Times New Roman" w:hAnsi="Times New Roman" w:cs="Times New Roman"/>
                                    <w:sz w:val="20"/>
                                    <w:szCs w:val="20"/>
                                    <w:rtl/>
                                  </w:rPr>
                                </w:pPr>
                                <w:r w:rsidRPr="009E5A85">
                                  <w:rPr>
                                    <w:rStyle w:val="apple-style-span"/>
                                    <w:color w:val="FF0000"/>
                                    <w:sz w:val="20"/>
                                    <w:szCs w:val="20"/>
                                  </w:rPr>
                                  <w:t>Tel.</w:t>
                                </w:r>
                                <w:r w:rsidRPr="009E5A85">
                                  <w:rPr>
                                    <w:rStyle w:val="apple-style-span"/>
                                    <w:color w:val="002060"/>
                                    <w:sz w:val="20"/>
                                    <w:szCs w:val="20"/>
                                  </w:rPr>
                                  <w:t xml:space="preserve"> </w:t>
                                </w:r>
                                <w:r w:rsidRPr="009E5A85">
                                  <w:rPr>
                                    <w:rStyle w:val="apple-style-span"/>
                                    <w:color w:val="000000"/>
                                    <w:sz w:val="20"/>
                                    <w:szCs w:val="20"/>
                                  </w:rPr>
                                  <w:t>00(20) (2) 25344706</w:t>
                                </w:r>
                              </w:p>
                            </w:tc>
                          </w:tr>
                        </w:tbl>
                        <w:p w:rsidR="0078744D" w:rsidRPr="007F1F7C" w:rsidRDefault="0078744D" w:rsidP="0078744D">
                          <w:pPr>
                            <w:spacing w:after="0" w:line="240" w:lineRule="auto"/>
                            <w:jc w:val="center"/>
                            <w:rPr>
                              <w:rFonts w:ascii="Times New Roman" w:hAnsi="Times New Roman" w:cs="Times New Roman"/>
                              <w:rtl/>
                              <w:lang w:bidi="ar-EG"/>
                            </w:rPr>
                          </w:pPr>
                        </w:p>
                        <w:p w:rsidR="0078744D" w:rsidRPr="00DD2355" w:rsidRDefault="0078744D" w:rsidP="0078744D">
                          <w:pPr>
                            <w:spacing w:after="0" w:line="240" w:lineRule="auto"/>
                            <w:rPr>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5.55pt;margin-top:8.3pt;width:531.75pt;height:113.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43LtgIAALo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" filled="f" stroked="f">
              <v:textbox>
                <w:txbxContent>
                  <w:tbl>
                    <w:tblPr>
                      <w:bidiVisual/>
                      <w:tblW w:w="10214" w:type="dxa"/>
                      <w:tblInd w:w="106" w:type="dxa"/>
                      <w:tblBorders>
                        <w:insideV w:val="single" w:sz="12" w:space="0" w:color="000000"/>
                      </w:tblBorders>
                      <w:tblLook w:val="04A0" w:firstRow="1" w:lastRow="0" w:firstColumn="1" w:lastColumn="0" w:noHBand="0" w:noVBand="1"/>
                    </w:tblPr>
                    <w:tblGrid>
                      <w:gridCol w:w="5119"/>
                      <w:gridCol w:w="2268"/>
                      <w:gridCol w:w="551"/>
                      <w:gridCol w:w="16"/>
                      <w:gridCol w:w="2260"/>
                    </w:tblGrid>
                    <w:tr w:rsidR="0078744D" w:rsidRPr="009E5A85" w:rsidTr="00F109FB">
                      <w:trPr>
                        <w:trHeight w:val="340"/>
                      </w:trPr>
                      <w:tc>
                        <w:tcPr>
                          <w:tcW w:w="10214" w:type="dxa"/>
                          <w:gridSpan w:val="5"/>
                          <w:tcBorders>
                            <w:bottom w:val="nil"/>
                          </w:tcBorders>
                          <w:vAlign w:val="center"/>
                        </w:tcPr>
                        <w:p w:rsidR="0078744D" w:rsidRPr="009E5A85" w:rsidRDefault="0078744D" w:rsidP="00F109FB">
                          <w:pPr>
                            <w:spacing w:after="0" w:line="240" w:lineRule="auto"/>
                            <w:rPr>
                              <w:rStyle w:val="apple-style-span"/>
                              <w:b/>
                              <w:bCs/>
                              <w:color w:val="000066"/>
                              <w:sz w:val="20"/>
                              <w:szCs w:val="20"/>
                              <w:rtl/>
                              <w:lang w:bidi="ar-EG"/>
                            </w:rPr>
                          </w:pPr>
                          <w:r w:rsidRPr="009E5A85">
                            <w:rPr>
                              <w:rFonts w:ascii="Times New Roman" w:hAnsi="Times New Roman" w:cs="Times New Roman"/>
                              <w:b/>
                              <w:bCs/>
                              <w:color w:val="000066"/>
                              <w:sz w:val="20"/>
                              <w:szCs w:val="20"/>
                              <w:rtl/>
                            </w:rPr>
                            <w:t>المنظمة حاصلة على المركز الاستشاري الخاص في المجلس الاقتصادي والاجتماعي منذ 2016</w:t>
                          </w:r>
                        </w:p>
                      </w:tc>
                    </w:tr>
                    <w:tr w:rsidR="0078744D" w:rsidRPr="009E5A85" w:rsidTr="00F109FB">
                      <w:trPr>
                        <w:trHeight w:val="340"/>
                      </w:trPr>
                      <w:tc>
                        <w:tcPr>
                          <w:tcW w:w="10214" w:type="dxa"/>
                          <w:gridSpan w:val="5"/>
                          <w:tcBorders>
                            <w:bottom w:val="nil"/>
                          </w:tcBorders>
                          <w:vAlign w:val="center"/>
                        </w:tcPr>
                        <w:p w:rsidR="0078744D" w:rsidRPr="009E5A85" w:rsidRDefault="0078744D" w:rsidP="0049712C">
                          <w:pPr>
                            <w:bidi w:val="0"/>
                            <w:spacing w:after="0" w:line="240" w:lineRule="auto"/>
                            <w:jc w:val="both"/>
                            <w:rPr>
                              <w:rStyle w:val="apple-style-span"/>
                              <w:b/>
                              <w:bCs/>
                              <w:color w:val="000066"/>
                              <w:sz w:val="20"/>
                              <w:szCs w:val="20"/>
                            </w:rPr>
                          </w:pPr>
                          <w:r w:rsidRPr="009E5A85">
                            <w:rPr>
                              <w:rFonts w:ascii="Times New Roman" w:hAnsi="Times New Roman" w:cs="Times New Roman"/>
                              <w:b/>
                              <w:bCs/>
                              <w:color w:val="000066"/>
                              <w:sz w:val="20"/>
                              <w:szCs w:val="20"/>
                            </w:rPr>
                            <w:t>Organization in special consultative status with the Economic and Social Council since 2016</w:t>
                          </w:r>
                        </w:p>
                      </w:tc>
                    </w:tr>
                    <w:tr w:rsidR="0078744D" w:rsidRPr="009E5A85" w:rsidTr="0078744D">
                      <w:trPr>
                        <w:trHeight w:val="340"/>
                      </w:trPr>
                      <w:tc>
                        <w:tcPr>
                          <w:tcW w:w="10214" w:type="dxa"/>
                          <w:gridSpan w:val="5"/>
                          <w:tcBorders>
                            <w:bottom w:val="nil"/>
                          </w:tcBorders>
                          <w:vAlign w:val="center"/>
                        </w:tcPr>
                        <w:p w:rsidR="0078744D" w:rsidRPr="007F1F7C" w:rsidRDefault="0078744D" w:rsidP="0078744D">
                          <w:pPr>
                            <w:bidi w:val="0"/>
                            <w:spacing w:after="0" w:line="240" w:lineRule="auto"/>
                            <w:suppressOverlap/>
                            <w:rPr>
                              <w:rStyle w:val="apple-style-span"/>
                              <w:color w:val="FF0000"/>
                              <w:sz w:val="20"/>
                              <w:szCs w:val="20"/>
                            </w:rPr>
                          </w:pPr>
                          <w:r w:rsidRPr="007F1F7C">
                            <w:rPr>
                              <w:rFonts w:ascii="Times New Roman" w:eastAsia="Times New Roman" w:hAnsi="Times New Roman" w:cs="Times New Roman"/>
                              <w:color w:val="FF0000"/>
                              <w:sz w:val="20"/>
                              <w:szCs w:val="20"/>
                            </w:rPr>
                            <w:t>Address:</w:t>
                          </w:r>
                          <w:r w:rsidRPr="007F1F7C">
                            <w:rPr>
                              <w:rFonts w:ascii="Times New Roman" w:eastAsia="Times New Roman" w:hAnsi="Times New Roman" w:cs="Times New Roman"/>
                              <w:color w:val="002060"/>
                              <w:sz w:val="20"/>
                              <w:szCs w:val="20"/>
                            </w:rPr>
                            <w:t xml:space="preserve"> </w:t>
                          </w:r>
                          <w:r w:rsidRPr="007F1F7C">
                            <w:rPr>
                              <w:rFonts w:ascii="Times New Roman" w:eastAsia="Times New Roman" w:hAnsi="Times New Roman" w:cs="Times New Roman"/>
                              <w:color w:val="000000"/>
                              <w:sz w:val="20"/>
                              <w:szCs w:val="20"/>
                            </w:rPr>
                            <w:t xml:space="preserve">148 </w:t>
                          </w:r>
                          <w:proofErr w:type="spellStart"/>
                          <w:r w:rsidRPr="007F1F7C">
                            <w:rPr>
                              <w:rFonts w:ascii="Times New Roman" w:eastAsia="Times New Roman" w:hAnsi="Times New Roman" w:cs="Times New Roman"/>
                              <w:color w:val="000000"/>
                              <w:sz w:val="20"/>
                              <w:szCs w:val="20"/>
                            </w:rPr>
                            <w:t>MisrHelwan</w:t>
                          </w:r>
                          <w:proofErr w:type="spellEnd"/>
                          <w:r w:rsidRPr="007F1F7C">
                            <w:rPr>
                              <w:rFonts w:ascii="Times New Roman" w:eastAsia="Times New Roman" w:hAnsi="Times New Roman" w:cs="Times New Roman"/>
                              <w:color w:val="000000"/>
                              <w:sz w:val="20"/>
                              <w:szCs w:val="20"/>
                            </w:rPr>
                            <w:t xml:space="preserve"> El-</w:t>
                          </w:r>
                          <w:proofErr w:type="spellStart"/>
                          <w:r w:rsidRPr="007F1F7C">
                            <w:rPr>
                              <w:rFonts w:ascii="Times New Roman" w:eastAsia="Times New Roman" w:hAnsi="Times New Roman" w:cs="Times New Roman"/>
                              <w:color w:val="000000"/>
                              <w:sz w:val="20"/>
                              <w:szCs w:val="20"/>
                            </w:rPr>
                            <w:t>Zyrae</w:t>
                          </w:r>
                          <w:proofErr w:type="spellEnd"/>
                          <w:r w:rsidRPr="007F1F7C">
                            <w:rPr>
                              <w:rFonts w:ascii="Times New Roman" w:eastAsia="Times New Roman" w:hAnsi="Times New Roman" w:cs="Times New Roman"/>
                              <w:color w:val="000000"/>
                              <w:sz w:val="20"/>
                              <w:szCs w:val="20"/>
                            </w:rPr>
                            <w:t xml:space="preserve"> Road , El </w:t>
                          </w:r>
                          <w:proofErr w:type="spellStart"/>
                          <w:r w:rsidRPr="007F1F7C">
                            <w:rPr>
                              <w:rFonts w:ascii="Times New Roman" w:eastAsia="Times New Roman" w:hAnsi="Times New Roman" w:cs="Times New Roman"/>
                              <w:color w:val="000000"/>
                              <w:sz w:val="20"/>
                              <w:szCs w:val="20"/>
                            </w:rPr>
                            <w:t>Matbaa</w:t>
                          </w:r>
                          <w:proofErr w:type="spellEnd"/>
                          <w:r w:rsidRPr="007F1F7C">
                            <w:rPr>
                              <w:rFonts w:ascii="Times New Roman" w:eastAsia="Times New Roman" w:hAnsi="Times New Roman" w:cs="Times New Roman"/>
                              <w:color w:val="000000"/>
                              <w:sz w:val="20"/>
                              <w:szCs w:val="20"/>
                              <w:rtl/>
                            </w:rPr>
                            <w:t xml:space="preserve"> </w:t>
                          </w:r>
                          <w:proofErr w:type="spellStart"/>
                          <w:r w:rsidRPr="007F1F7C">
                            <w:rPr>
                              <w:rFonts w:ascii="Times New Roman" w:eastAsia="Times New Roman" w:hAnsi="Times New Roman" w:cs="Times New Roman"/>
                              <w:color w:val="000000"/>
                              <w:sz w:val="20"/>
                              <w:szCs w:val="20"/>
                            </w:rPr>
                            <w:t>Sq</w:t>
                          </w:r>
                          <w:proofErr w:type="spellEnd"/>
                          <w:r w:rsidRPr="007F1F7C">
                            <w:rPr>
                              <w:rFonts w:ascii="Times New Roman" w:eastAsia="Times New Roman" w:hAnsi="Times New Roman" w:cs="Times New Roman"/>
                              <w:color w:val="000000"/>
                              <w:sz w:val="20"/>
                              <w:szCs w:val="20"/>
                            </w:rPr>
                            <w:t xml:space="preserve">, </w:t>
                          </w:r>
                          <w:proofErr w:type="spellStart"/>
                          <w:r w:rsidRPr="007F1F7C">
                            <w:rPr>
                              <w:rFonts w:ascii="Times New Roman" w:eastAsia="Times New Roman" w:hAnsi="Times New Roman" w:cs="Times New Roman"/>
                              <w:color w:val="000000"/>
                              <w:sz w:val="20"/>
                              <w:szCs w:val="20"/>
                            </w:rPr>
                            <w:t>Hadayek</w:t>
                          </w:r>
                          <w:proofErr w:type="spellEnd"/>
                          <w:r w:rsidRPr="007F1F7C">
                            <w:rPr>
                              <w:rFonts w:ascii="Times New Roman" w:eastAsia="Times New Roman" w:hAnsi="Times New Roman" w:cs="Times New Roman"/>
                              <w:color w:val="000000"/>
                              <w:sz w:val="20"/>
                              <w:szCs w:val="20"/>
                            </w:rPr>
                            <w:t xml:space="preserve"> El </w:t>
                          </w:r>
                          <w:proofErr w:type="spellStart"/>
                          <w:r w:rsidRPr="007F1F7C">
                            <w:rPr>
                              <w:rFonts w:ascii="Times New Roman" w:eastAsia="Times New Roman" w:hAnsi="Times New Roman" w:cs="Times New Roman"/>
                              <w:color w:val="000000"/>
                              <w:sz w:val="20"/>
                              <w:szCs w:val="20"/>
                            </w:rPr>
                            <w:t>Maadi</w:t>
                          </w:r>
                          <w:proofErr w:type="spellEnd"/>
                          <w:r w:rsidRPr="007F1F7C">
                            <w:rPr>
                              <w:rFonts w:ascii="Times New Roman" w:eastAsia="Times New Roman" w:hAnsi="Times New Roman" w:cs="Times New Roman"/>
                              <w:color w:val="000000"/>
                              <w:sz w:val="20"/>
                              <w:szCs w:val="20"/>
                            </w:rPr>
                            <w:t>, 4</w:t>
                          </w:r>
                          <w:r w:rsidRPr="007F1F7C">
                            <w:rPr>
                              <w:rFonts w:ascii="Times New Roman" w:eastAsia="Times New Roman" w:hAnsi="Times New Roman" w:cs="Times New Roman"/>
                              <w:color w:val="000000"/>
                              <w:sz w:val="20"/>
                              <w:szCs w:val="20"/>
                              <w:vertAlign w:val="superscript"/>
                            </w:rPr>
                            <w:t>th</w:t>
                          </w:r>
                          <w:r w:rsidRPr="007F1F7C">
                            <w:rPr>
                              <w:rFonts w:ascii="Times New Roman" w:eastAsia="Times New Roman" w:hAnsi="Times New Roman" w:cs="Times New Roman"/>
                              <w:color w:val="000000"/>
                              <w:sz w:val="20"/>
                              <w:szCs w:val="20"/>
                            </w:rPr>
                            <w:t xml:space="preserve"> Floor, No 41 , Cairo, Egypt</w:t>
                          </w:r>
                          <w:r w:rsidRPr="007F1F7C">
                            <w:rPr>
                              <w:rFonts w:ascii="Times New Roman" w:eastAsia="Times New Roman" w:hAnsi="Times New Roman" w:cs="Times New Roman"/>
                              <w:color w:val="FF0000"/>
                              <w:sz w:val="20"/>
                              <w:szCs w:val="20"/>
                            </w:rPr>
                            <w:t xml:space="preserve"> </w:t>
                          </w:r>
                        </w:p>
                      </w:tc>
                    </w:tr>
                    <w:tr w:rsidR="0078744D" w:rsidRPr="009E5A85" w:rsidTr="0078744D">
                      <w:trPr>
                        <w:trHeight w:val="340"/>
                      </w:trPr>
                      <w:tc>
                        <w:tcPr>
                          <w:tcW w:w="7938" w:type="dxa"/>
                          <w:gridSpan w:val="3"/>
                          <w:tcBorders>
                            <w:bottom w:val="nil"/>
                            <w:right w:val="single" w:sz="12" w:space="0" w:color="808080" w:themeColor="background1" w:themeShade="80"/>
                          </w:tcBorders>
                          <w:vAlign w:val="center"/>
                        </w:tcPr>
                        <w:p w:rsidR="0078744D" w:rsidRPr="007F1F7C" w:rsidRDefault="0078744D" w:rsidP="00F109FB">
                          <w:pPr>
                            <w:spacing w:after="0" w:line="240" w:lineRule="auto"/>
                            <w:suppressOverlap/>
                            <w:jc w:val="both"/>
                            <w:rPr>
                              <w:rFonts w:ascii="Times New Roman" w:eastAsia="Times New Roman" w:hAnsi="Times New Roman" w:cs="Times New Roman"/>
                              <w:b/>
                              <w:bCs/>
                              <w:color w:val="FF0000"/>
                              <w:sz w:val="20"/>
                              <w:szCs w:val="20"/>
                              <w:rtl/>
                              <w:lang w:bidi="ar-EG"/>
                            </w:rPr>
                          </w:pPr>
                          <w:r w:rsidRPr="009E5A85">
                            <w:rPr>
                              <w:rFonts w:ascii="Times New Roman" w:hAnsi="Times New Roman" w:cs="Times New Roman"/>
                              <w:b/>
                              <w:bCs/>
                              <w:color w:val="000000"/>
                              <w:sz w:val="20"/>
                              <w:szCs w:val="20"/>
                              <w:rtl/>
                              <w:lang w:bidi="ar-EG"/>
                            </w:rPr>
                            <w:t>148 طريق مصر حلوان الزراعي - المطبعة – ح المعادي - الدور الرابع - شقة 41 - القاهرة</w:t>
                          </w:r>
                          <w:r w:rsidRPr="009E5A85">
                            <w:rPr>
                              <w:rFonts w:ascii="Times New Roman" w:hAnsi="Times New Roman" w:cs="Times New Roman"/>
                              <w:b/>
                              <w:bCs/>
                              <w:color w:val="002060"/>
                              <w:sz w:val="20"/>
                              <w:szCs w:val="20"/>
                              <w:rtl/>
                              <w:lang w:bidi="ar-EG"/>
                            </w:rPr>
                            <w:t xml:space="preserve"> </w:t>
                          </w:r>
                          <w:r w:rsidRPr="009E5A85">
                            <w:rPr>
                              <w:rFonts w:ascii="Times New Roman" w:hAnsi="Times New Roman" w:cs="Times New Roman"/>
                              <w:b/>
                              <w:bCs/>
                              <w:color w:val="666666"/>
                              <w:sz w:val="20"/>
                              <w:szCs w:val="20"/>
                              <w:rtl/>
                            </w:rPr>
                            <w:t xml:space="preserve"> </w:t>
                          </w:r>
                          <w:r w:rsidRPr="009E5A85">
                            <w:rPr>
                              <w:rFonts w:ascii="Times New Roman" w:hAnsi="Times New Roman" w:cs="Times New Roman"/>
                              <w:b/>
                              <w:bCs/>
                              <w:color w:val="404040"/>
                            </w:rPr>
                            <w:t>|</w:t>
                          </w:r>
                          <w:r w:rsidRPr="009E5A85">
                            <w:rPr>
                              <w:rFonts w:ascii="Times New Roman" w:hAnsi="Times New Roman" w:cs="Times New Roman"/>
                              <w:b/>
                              <w:bCs/>
                              <w:color w:val="666666"/>
                              <w:sz w:val="20"/>
                              <w:szCs w:val="20"/>
                              <w:rtl/>
                            </w:rPr>
                            <w:t xml:space="preserve"> </w:t>
                          </w:r>
                          <w:r w:rsidRPr="009E5A85">
                            <w:rPr>
                              <w:rFonts w:ascii="Times New Roman" w:hAnsi="Times New Roman" w:cs="Times New Roman"/>
                              <w:b/>
                              <w:bCs/>
                              <w:color w:val="FF0000"/>
                              <w:sz w:val="20"/>
                              <w:szCs w:val="20"/>
                              <w:rtl/>
                              <w:lang w:bidi="ar-EG"/>
                            </w:rPr>
                            <w:t>ص.ب :</w:t>
                          </w:r>
                          <w:r w:rsidRPr="009E5A85">
                            <w:rPr>
                              <w:rFonts w:ascii="Times New Roman" w:hAnsi="Times New Roman" w:cs="Times New Roman"/>
                              <w:b/>
                              <w:bCs/>
                              <w:color w:val="002060"/>
                              <w:sz w:val="20"/>
                              <w:szCs w:val="20"/>
                              <w:rtl/>
                              <w:lang w:bidi="ar-EG"/>
                            </w:rPr>
                            <w:t xml:space="preserve"> </w:t>
                          </w:r>
                          <w:r w:rsidRPr="009E5A85">
                            <w:rPr>
                              <w:rFonts w:ascii="Times New Roman" w:hAnsi="Times New Roman" w:cs="Times New Roman"/>
                              <w:b/>
                              <w:bCs/>
                              <w:color w:val="000000"/>
                              <w:sz w:val="20"/>
                              <w:szCs w:val="20"/>
                              <w:rtl/>
                              <w:lang w:bidi="ar-EG"/>
                            </w:rPr>
                            <w:t>490</w:t>
                          </w:r>
                          <w:r w:rsidRPr="009E5A85">
                            <w:rPr>
                              <w:rFonts w:ascii="Times New Roman" w:hAnsi="Times New Roman" w:cs="Times New Roman"/>
                              <w:b/>
                              <w:bCs/>
                              <w:color w:val="002060"/>
                              <w:sz w:val="20"/>
                              <w:szCs w:val="20"/>
                              <w:rtl/>
                              <w:lang w:bidi="ar-EG"/>
                            </w:rPr>
                            <w:t xml:space="preserve"> </w:t>
                          </w:r>
                          <w:r w:rsidRPr="009E5A85">
                            <w:rPr>
                              <w:rFonts w:ascii="Times New Roman" w:hAnsi="Times New Roman" w:cs="Times New Roman"/>
                              <w:b/>
                              <w:bCs/>
                              <w:color w:val="000000"/>
                              <w:sz w:val="20"/>
                              <w:szCs w:val="20"/>
                              <w:rtl/>
                              <w:lang w:bidi="ar-EG"/>
                            </w:rPr>
                            <w:t>المعادي</w:t>
                          </w:r>
                        </w:p>
                      </w:tc>
                      <w:tc>
                        <w:tcPr>
                          <w:tcW w:w="2276" w:type="dxa"/>
                          <w:gridSpan w:val="2"/>
                          <w:tcBorders>
                            <w:left w:val="single" w:sz="12" w:space="0" w:color="808080" w:themeColor="background1" w:themeShade="80"/>
                            <w:bottom w:val="nil"/>
                          </w:tcBorders>
                          <w:vAlign w:val="center"/>
                        </w:tcPr>
                        <w:p w:rsidR="0078744D" w:rsidRPr="007F1F7C" w:rsidRDefault="0078744D" w:rsidP="00F109FB">
                          <w:pPr>
                            <w:spacing w:after="0" w:line="240" w:lineRule="auto"/>
                            <w:suppressOverlap/>
                            <w:jc w:val="right"/>
                            <w:rPr>
                              <w:rFonts w:ascii="Times New Roman" w:eastAsia="Times New Roman" w:hAnsi="Times New Roman" w:cs="Times New Roman"/>
                              <w:color w:val="FF0000"/>
                              <w:sz w:val="20"/>
                              <w:szCs w:val="20"/>
                            </w:rPr>
                          </w:pPr>
                          <w:r w:rsidRPr="007F1F7C">
                            <w:rPr>
                              <w:rFonts w:ascii="Times New Roman" w:eastAsia="Times New Roman" w:hAnsi="Times New Roman" w:cs="Times New Roman"/>
                              <w:color w:val="FF0000"/>
                              <w:sz w:val="20"/>
                              <w:szCs w:val="20"/>
                            </w:rPr>
                            <w:t xml:space="preserve">PO Box : </w:t>
                          </w:r>
                          <w:r w:rsidRPr="007F1F7C">
                            <w:rPr>
                              <w:rFonts w:ascii="Times New Roman" w:eastAsia="Times New Roman" w:hAnsi="Times New Roman" w:cs="Times New Roman"/>
                              <w:color w:val="000000"/>
                              <w:sz w:val="20"/>
                              <w:szCs w:val="20"/>
                            </w:rPr>
                            <w:t xml:space="preserve">490 El </w:t>
                          </w:r>
                          <w:proofErr w:type="spellStart"/>
                          <w:r w:rsidRPr="007F1F7C">
                            <w:rPr>
                              <w:rFonts w:ascii="Times New Roman" w:eastAsia="Times New Roman" w:hAnsi="Times New Roman" w:cs="Times New Roman"/>
                              <w:color w:val="000000"/>
                              <w:sz w:val="20"/>
                              <w:szCs w:val="20"/>
                            </w:rPr>
                            <w:t>Maadi</w:t>
                          </w:r>
                          <w:proofErr w:type="spellEnd"/>
                        </w:p>
                      </w:tc>
                    </w:tr>
                    <w:tr w:rsidR="0078744D" w:rsidRPr="009E5A85" w:rsidTr="0078744D">
                      <w:trPr>
                        <w:trHeight w:val="340"/>
                      </w:trPr>
                      <w:tc>
                        <w:tcPr>
                          <w:tcW w:w="7387" w:type="dxa"/>
                          <w:gridSpan w:val="2"/>
                          <w:tcBorders>
                            <w:bottom w:val="nil"/>
                            <w:right w:val="single" w:sz="12" w:space="0" w:color="7F7F7F"/>
                          </w:tcBorders>
                          <w:vAlign w:val="center"/>
                        </w:tcPr>
                        <w:p w:rsidR="0078744D" w:rsidRPr="007F1F7C" w:rsidRDefault="0078744D" w:rsidP="0078744D">
                          <w:pPr>
                            <w:spacing w:after="0" w:line="240" w:lineRule="auto"/>
                            <w:suppressOverlap/>
                            <w:jc w:val="right"/>
                            <w:rPr>
                              <w:rStyle w:val="apple-style-span"/>
                              <w:color w:val="002060"/>
                              <w:sz w:val="20"/>
                              <w:szCs w:val="20"/>
                              <w:rtl/>
                              <w:lang w:bidi="ar-EG"/>
                            </w:rPr>
                          </w:pPr>
                          <w:r w:rsidRPr="007F1F7C">
                            <w:rPr>
                              <w:rFonts w:ascii="Times New Roman" w:eastAsia="Times New Roman" w:hAnsi="Times New Roman" w:cs="Times New Roman"/>
                              <w:color w:val="FF0000"/>
                              <w:sz w:val="20"/>
                              <w:szCs w:val="20"/>
                            </w:rPr>
                            <w:t>E-mail</w:t>
                          </w:r>
                          <w:r w:rsidRPr="007F1F7C">
                            <w:rPr>
                              <w:rFonts w:ascii="Times New Roman" w:eastAsia="Times New Roman" w:hAnsi="Times New Roman" w:cs="Times New Roman"/>
                              <w:color w:val="000000"/>
                              <w:sz w:val="20"/>
                              <w:szCs w:val="20"/>
                            </w:rPr>
                            <w:t> </w:t>
                          </w:r>
                          <w:r w:rsidRPr="007F1F7C">
                            <w:rPr>
                              <w:rFonts w:ascii="Times New Roman" w:eastAsia="Times New Roman" w:hAnsi="Times New Roman" w:cs="Times New Roman"/>
                              <w:color w:val="FF0000"/>
                              <w:sz w:val="20"/>
                              <w:szCs w:val="20"/>
                            </w:rPr>
                            <w:t>:</w:t>
                          </w:r>
                          <w:r w:rsidRPr="009E5A85">
                            <w:rPr>
                              <w:rStyle w:val="apple-style-span"/>
                              <w:color w:val="0000FF"/>
                              <w:sz w:val="20"/>
                              <w:szCs w:val="20"/>
                            </w:rPr>
                            <w:t xml:space="preserve"> </w:t>
                          </w:r>
                          <w:r w:rsidRPr="009E5A85">
                            <w:rPr>
                              <w:rStyle w:val="apple-style-span"/>
                              <w:color w:val="000000"/>
                              <w:sz w:val="20"/>
                              <w:szCs w:val="20"/>
                            </w:rPr>
                            <w:t>maat@maatpeace.org</w:t>
                          </w:r>
                          <w:r w:rsidRPr="009E5A85">
                            <w:rPr>
                              <w:rStyle w:val="apple-style-span"/>
                              <w:color w:val="000000"/>
                              <w:sz w:val="20"/>
                              <w:szCs w:val="20"/>
                              <w:rtl/>
                            </w:rPr>
                            <w:t xml:space="preserve">  </w:t>
                          </w:r>
                        </w:p>
                      </w:tc>
                      <w:tc>
                        <w:tcPr>
                          <w:tcW w:w="2827" w:type="dxa"/>
                          <w:gridSpan w:val="3"/>
                          <w:tcBorders>
                            <w:left w:val="single" w:sz="12" w:space="0" w:color="7F7F7F"/>
                            <w:bottom w:val="nil"/>
                          </w:tcBorders>
                          <w:vAlign w:val="center"/>
                        </w:tcPr>
                        <w:p w:rsidR="0078744D" w:rsidRPr="007F1F7C" w:rsidRDefault="0078744D" w:rsidP="0078744D">
                          <w:pPr>
                            <w:spacing w:after="0" w:line="240" w:lineRule="auto"/>
                            <w:suppressOverlap/>
                            <w:jc w:val="right"/>
                            <w:rPr>
                              <w:rStyle w:val="apple-style-span"/>
                              <w:color w:val="002060"/>
                              <w:sz w:val="20"/>
                              <w:szCs w:val="20"/>
                              <w:rtl/>
                              <w:lang w:bidi="ar-EG"/>
                            </w:rPr>
                          </w:pPr>
                          <w:r w:rsidRPr="007F1F7C">
                            <w:rPr>
                              <w:rFonts w:ascii="Times New Roman" w:eastAsia="Times New Roman" w:hAnsi="Times New Roman" w:cs="Times New Roman"/>
                              <w:color w:val="FF0000"/>
                              <w:sz w:val="20"/>
                              <w:szCs w:val="20"/>
                            </w:rPr>
                            <w:t>Website:</w:t>
                          </w:r>
                          <w:r w:rsidRPr="007F1F7C">
                            <w:rPr>
                              <w:rFonts w:ascii="Times New Roman" w:eastAsia="Times New Roman" w:hAnsi="Times New Roman" w:cs="Times New Roman"/>
                              <w:color w:val="0000FF"/>
                              <w:sz w:val="20"/>
                              <w:szCs w:val="20"/>
                            </w:rPr>
                            <w:t xml:space="preserve"> </w:t>
                          </w:r>
                          <w:r w:rsidRPr="007F1F7C">
                            <w:rPr>
                              <w:rFonts w:ascii="Times New Roman" w:eastAsia="Times New Roman" w:hAnsi="Times New Roman" w:cs="Times New Roman"/>
                              <w:color w:val="000000"/>
                              <w:sz w:val="20"/>
                              <w:szCs w:val="20"/>
                            </w:rPr>
                            <w:t>www.maatpeace.org </w:t>
                          </w:r>
                        </w:p>
                      </w:tc>
                    </w:tr>
                    <w:tr w:rsidR="0078744D" w:rsidRPr="009E5A85" w:rsidTr="0078744D">
                      <w:trPr>
                        <w:trHeight w:val="340"/>
                      </w:trPr>
                      <w:tc>
                        <w:tcPr>
                          <w:tcW w:w="5119" w:type="dxa"/>
                          <w:tcBorders>
                            <w:right w:val="single" w:sz="12" w:space="0" w:color="7F7F7F"/>
                          </w:tcBorders>
                          <w:vAlign w:val="center"/>
                        </w:tcPr>
                        <w:p w:rsidR="0078744D" w:rsidRPr="009E5A85" w:rsidRDefault="0078744D" w:rsidP="0078744D">
                          <w:pPr>
                            <w:spacing w:after="0" w:line="240" w:lineRule="auto"/>
                            <w:jc w:val="right"/>
                            <w:rPr>
                              <w:rFonts w:ascii="Times New Roman" w:hAnsi="Times New Roman" w:cs="Times New Roman"/>
                              <w:sz w:val="20"/>
                              <w:szCs w:val="20"/>
                              <w:rtl/>
                              <w:lang w:bidi="ar-EG"/>
                            </w:rPr>
                          </w:pPr>
                          <w:r w:rsidRPr="009E5A85">
                            <w:rPr>
                              <w:rStyle w:val="apple-style-span"/>
                              <w:color w:val="FF0000"/>
                              <w:sz w:val="20"/>
                              <w:szCs w:val="20"/>
                            </w:rPr>
                            <w:t>Mob.</w:t>
                          </w:r>
                          <w:r w:rsidRPr="009E5A85">
                            <w:rPr>
                              <w:rStyle w:val="apple-style-span"/>
                              <w:color w:val="002060"/>
                              <w:sz w:val="20"/>
                              <w:szCs w:val="20"/>
                            </w:rPr>
                            <w:t xml:space="preserve"> +</w:t>
                          </w:r>
                          <w:r w:rsidRPr="009E5A85">
                            <w:rPr>
                              <w:rStyle w:val="apple-style-span"/>
                              <w:color w:val="000000"/>
                              <w:sz w:val="20"/>
                              <w:szCs w:val="20"/>
                            </w:rPr>
                            <w:t>201226521170</w:t>
                          </w:r>
                        </w:p>
                      </w:tc>
                      <w:tc>
                        <w:tcPr>
                          <w:tcW w:w="2835" w:type="dxa"/>
                          <w:gridSpan w:val="3"/>
                          <w:tcBorders>
                            <w:left w:val="single" w:sz="12" w:space="0" w:color="7F7F7F"/>
                            <w:right w:val="single" w:sz="12" w:space="0" w:color="7F7F7F"/>
                          </w:tcBorders>
                          <w:vAlign w:val="center"/>
                        </w:tcPr>
                        <w:p w:rsidR="0078744D" w:rsidRPr="009E5A85" w:rsidRDefault="0078744D" w:rsidP="0078744D">
                          <w:pPr>
                            <w:bidi w:val="0"/>
                            <w:spacing w:after="0" w:line="240" w:lineRule="auto"/>
                            <w:jc w:val="right"/>
                            <w:rPr>
                              <w:rFonts w:ascii="Times New Roman" w:hAnsi="Times New Roman" w:cs="Times New Roman"/>
                              <w:sz w:val="20"/>
                              <w:szCs w:val="20"/>
                              <w:rtl/>
                              <w:lang w:bidi="ar-EG"/>
                            </w:rPr>
                          </w:pPr>
                          <w:r w:rsidRPr="009E5A85">
                            <w:rPr>
                              <w:rStyle w:val="apple-style-span"/>
                              <w:color w:val="FF0000"/>
                              <w:sz w:val="20"/>
                              <w:szCs w:val="20"/>
                            </w:rPr>
                            <w:t>Telefax</w:t>
                          </w:r>
                          <w:r w:rsidRPr="009E5A85">
                            <w:rPr>
                              <w:rStyle w:val="apple-style-span"/>
                              <w:color w:val="000000"/>
                              <w:sz w:val="20"/>
                              <w:szCs w:val="20"/>
                              <w:rtl/>
                            </w:rPr>
                            <w:t>.</w:t>
                          </w:r>
                          <w:r w:rsidRPr="009E5A85">
                            <w:rPr>
                              <w:rStyle w:val="apple-style-span"/>
                              <w:color w:val="000000"/>
                              <w:sz w:val="20"/>
                              <w:szCs w:val="20"/>
                            </w:rPr>
                            <w:t xml:space="preserve"> 00 (20) (2) 25344707</w:t>
                          </w:r>
                        </w:p>
                      </w:tc>
                      <w:tc>
                        <w:tcPr>
                          <w:tcW w:w="2260" w:type="dxa"/>
                          <w:tcBorders>
                            <w:left w:val="single" w:sz="12" w:space="0" w:color="7F7F7F"/>
                          </w:tcBorders>
                          <w:vAlign w:val="center"/>
                        </w:tcPr>
                        <w:p w:rsidR="0078744D" w:rsidRPr="009E5A85" w:rsidRDefault="0078744D" w:rsidP="0078744D">
                          <w:pPr>
                            <w:spacing w:after="0" w:line="240" w:lineRule="auto"/>
                            <w:jc w:val="right"/>
                            <w:rPr>
                              <w:rFonts w:ascii="Times New Roman" w:hAnsi="Times New Roman" w:cs="Times New Roman"/>
                              <w:sz w:val="20"/>
                              <w:szCs w:val="20"/>
                              <w:rtl/>
                            </w:rPr>
                          </w:pPr>
                          <w:r w:rsidRPr="009E5A85">
                            <w:rPr>
                              <w:rStyle w:val="apple-style-span"/>
                              <w:color w:val="FF0000"/>
                              <w:sz w:val="20"/>
                              <w:szCs w:val="20"/>
                            </w:rPr>
                            <w:t>Tel.</w:t>
                          </w:r>
                          <w:r w:rsidRPr="009E5A85">
                            <w:rPr>
                              <w:rStyle w:val="apple-style-span"/>
                              <w:color w:val="002060"/>
                              <w:sz w:val="20"/>
                              <w:szCs w:val="20"/>
                            </w:rPr>
                            <w:t xml:space="preserve"> </w:t>
                          </w:r>
                          <w:r w:rsidRPr="009E5A85">
                            <w:rPr>
                              <w:rStyle w:val="apple-style-span"/>
                              <w:color w:val="000000"/>
                              <w:sz w:val="20"/>
                              <w:szCs w:val="20"/>
                            </w:rPr>
                            <w:t>00(20) (2) 25344706</w:t>
                          </w:r>
                        </w:p>
                      </w:tc>
                    </w:tr>
                  </w:tbl>
                  <w:p w:rsidR="0078744D" w:rsidRPr="007F1F7C" w:rsidRDefault="0078744D" w:rsidP="0078744D">
                    <w:pPr>
                      <w:spacing w:after="0" w:line="240" w:lineRule="auto"/>
                      <w:jc w:val="center"/>
                      <w:rPr>
                        <w:rFonts w:ascii="Times New Roman" w:hAnsi="Times New Roman" w:cs="Times New Roman"/>
                        <w:rtl/>
                        <w:lang w:bidi="ar-EG"/>
                      </w:rPr>
                    </w:pPr>
                  </w:p>
                  <w:p w:rsidR="0078744D" w:rsidRPr="00DD2355" w:rsidRDefault="0078744D" w:rsidP="0078744D">
                    <w:pPr>
                      <w:spacing w:after="0" w:line="240" w:lineRule="auto"/>
                      <w:rPr>
                        <w:lang w:bidi="ar-EG"/>
                      </w:rPr>
                    </w:pPr>
                  </w:p>
                </w:txbxContent>
              </v:textbox>
            </v:shape>
          </w:pict>
        </mc:Fallback>
      </mc:AlternateContent>
    </w:r>
    <w:r>
      <w:rPr>
        <w:noProof/>
        <w:rtl/>
      </w:rPr>
      <mc:AlternateContent>
        <mc:Choice Requires="wps">
          <w:drawing>
            <wp:anchor distT="4294967295" distB="4294967295" distL="114300" distR="114300" simplePos="0" relativeHeight="251658240" behindDoc="1" locked="0" layoutInCell="1" allowOverlap="1" wp14:anchorId="0ADCB82B" wp14:editId="5091F155">
              <wp:simplePos x="0" y="0"/>
              <wp:positionH relativeFrom="column">
                <wp:posOffset>-107950</wp:posOffset>
              </wp:positionH>
              <wp:positionV relativeFrom="paragraph">
                <wp:posOffset>83819</wp:posOffset>
              </wp:positionV>
              <wp:extent cx="6659880" cy="0"/>
              <wp:effectExtent l="0" t="19050" r="7620" b="19050"/>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5988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line w14:anchorId="441B5FED" id="Line 1" o:spid="_x0000_s1026" style="position:absolute;flip:x;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5pt,6.6pt" to="515.9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" strokecolor="red" strokeweight="2.25pt"/>
          </w:pict>
        </mc:Fallback>
      </mc:AlternateContent>
    </w:r>
  </w:p>
  <w:p w:rsidR="0078744D" w:rsidRDefault="0078744D" w:rsidP="0078744D">
    <w:pPr>
      <w:pStyle w:val="Footer"/>
      <w:rPr>
        <w:rtl/>
        <w:lang w:bidi="ar-EG"/>
      </w:rPr>
    </w:pPr>
  </w:p>
  <w:p w:rsidR="0078744D" w:rsidRDefault="0078744D" w:rsidP="0078744D">
    <w:pPr>
      <w:pStyle w:val="Footer"/>
      <w:rPr>
        <w:rtl/>
        <w:lang w:bidi="ar-EG"/>
      </w:rPr>
    </w:pPr>
  </w:p>
  <w:p w:rsidR="0078744D" w:rsidRDefault="0078744D" w:rsidP="0078744D">
    <w:pPr>
      <w:pStyle w:val="Footer"/>
      <w:rPr>
        <w:rtl/>
        <w:lang w:bidi="ar-EG"/>
      </w:rPr>
    </w:pPr>
  </w:p>
  <w:p w:rsidR="0078744D" w:rsidRDefault="0078744D" w:rsidP="0078744D"/>
  <w:p w:rsidR="0078744D" w:rsidRDefault="0078744D" w:rsidP="0078744D"/>
  <w:p w:rsidR="0078744D" w:rsidRDefault="0078744D" w:rsidP="0078744D">
    <w:pPr>
      <w:pStyle w:val="Footer"/>
    </w:pPr>
  </w:p>
  <w:p w:rsidR="0078744D" w:rsidRDefault="0078744D">
    <w:pPr>
      <w:pStyle w:val="Footer"/>
      <w:rPr>
        <w:lang w:bidi="ar-EG"/>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0E37" w:rsidRDefault="00F90E37" w:rsidP="00DA726A">
      <w:pPr>
        <w:spacing w:after="0" w:line="240" w:lineRule="auto"/>
      </w:pPr>
      <w:r>
        <w:separator/>
      </w:r>
    </w:p>
  </w:footnote>
  <w:footnote w:type="continuationSeparator" w:id="0">
    <w:p w:rsidR="00F90E37" w:rsidRDefault="00F90E37" w:rsidP="00DA726A">
      <w:pPr>
        <w:spacing w:after="0" w:line="240" w:lineRule="auto"/>
      </w:pPr>
      <w:r>
        <w:continuationSeparator/>
      </w:r>
    </w:p>
  </w:footnote>
  <w:footnote w:id="1">
    <w:p w:rsidR="000B61CE" w:rsidRDefault="000B61CE" w:rsidP="000B61CE">
      <w:pPr>
        <w:pStyle w:val="FootnoteText"/>
        <w:rPr>
          <w:lang w:bidi="ar-EG"/>
        </w:rPr>
      </w:pPr>
      <w:r>
        <w:rPr>
          <w:rStyle w:val="FootnoteReference"/>
        </w:rPr>
        <w:footnoteRef/>
      </w:r>
      <w:r w:rsidRPr="003A4E90">
        <w:t>International Organization for Migratio</w:t>
      </w:r>
      <w:r>
        <w:t>n,</w:t>
      </w:r>
      <w:r>
        <w:rPr>
          <w:rtl/>
        </w:rPr>
        <w:t xml:space="preserve"> </w:t>
      </w:r>
      <w:r w:rsidRPr="003A4E90">
        <w:rPr>
          <w:lang w:bidi="ar-EG"/>
        </w:rPr>
        <w:t xml:space="preserve">African Ambassadors and Experts Discuss </w:t>
      </w:r>
      <w:proofErr w:type="spellStart"/>
      <w:r w:rsidRPr="003A4E90">
        <w:rPr>
          <w:lang w:bidi="ar-EG"/>
        </w:rPr>
        <w:t>Labour</w:t>
      </w:r>
      <w:proofErr w:type="spellEnd"/>
      <w:r w:rsidRPr="003A4E90">
        <w:rPr>
          <w:lang w:bidi="ar-EG"/>
        </w:rPr>
        <w:t xml:space="preserve"> Migration to Middle East and Gulf Countries</w:t>
      </w:r>
      <w:r>
        <w:rPr>
          <w:lang w:bidi="ar-EG"/>
        </w:rPr>
        <w:t xml:space="preserve"> , link : </w:t>
      </w:r>
      <w:hyperlink r:id="rId1" w:history="1">
        <w:r w:rsidRPr="00100FAD">
          <w:rPr>
            <w:rStyle w:val="Hyperlink"/>
            <w:lang w:bidi="ar-EG"/>
          </w:rPr>
          <w:t>https://ethiopia.iom.int/african-ambassadors-and-experts-discuss-labour-migration-middle-east-and-gulf-countries</w:t>
        </w:r>
      </w:hyperlink>
      <w:r>
        <w:rPr>
          <w:lang w:bidi="ar-EG"/>
        </w:rPr>
        <w:t xml:space="preserve"> </w:t>
      </w:r>
    </w:p>
  </w:footnote>
  <w:footnote w:id="2">
    <w:p w:rsidR="000B61CE" w:rsidRDefault="000B61CE" w:rsidP="0039039C">
      <w:pPr>
        <w:pStyle w:val="FootnoteText"/>
        <w:bidi/>
      </w:pPr>
      <w:r>
        <w:rPr>
          <w:rStyle w:val="FootnoteReference"/>
        </w:rPr>
        <w:footnoteRef/>
      </w:r>
      <w:r>
        <w:rPr>
          <w:rtl/>
        </w:rPr>
        <w:t xml:space="preserve"> </w:t>
      </w:r>
      <w:r>
        <w:rPr>
          <w:rtl/>
        </w:rPr>
        <w:t>عدد سكان قطر يرتفع في سبتمبر لـ 2.75 مليون نسمة, على الرابط التالي:</w:t>
      </w:r>
    </w:p>
    <w:p w:rsidR="000B61CE" w:rsidRDefault="000B61CE" w:rsidP="0039039C">
      <w:pPr>
        <w:pStyle w:val="FootnoteText"/>
        <w:bidi/>
      </w:pPr>
      <w:r>
        <w:t>https://www.mubasher.info/news/3538400/%D8%B9%D8%AF%D8%AF-%D8%B3%D9%83%D8%A7%D9%86-%D9%82%D8%B7%D8%B1</w:t>
      </w:r>
    </w:p>
  </w:footnote>
  <w:footnote w:id="3">
    <w:p w:rsidR="000B61CE" w:rsidRDefault="000B61CE" w:rsidP="000B61CE">
      <w:pPr>
        <w:pStyle w:val="FootnoteText"/>
      </w:pPr>
      <w:r>
        <w:rPr>
          <w:rStyle w:val="FootnoteReference"/>
        </w:rPr>
        <w:footnoteRef/>
      </w:r>
      <w:r>
        <w:rPr>
          <w:rtl/>
        </w:rPr>
        <w:t xml:space="preserve"> </w:t>
      </w:r>
      <w:r>
        <w:rPr>
          <w:rtl/>
        </w:rPr>
        <w:t xml:space="preserve">أوضاع حقوق العمال الأجانب ، منظمة العفو الدولية ، علي الرابط التالي : </w:t>
      </w:r>
      <w:r>
        <w:rPr>
          <w:rtl/>
        </w:rPr>
        <w:fldChar w:fldCharType="begin"/>
      </w:r>
      <w:r>
        <w:rPr>
          <w:rtl/>
        </w:rPr>
        <w:instrText xml:space="preserve"> </w:instrText>
      </w:r>
      <w:r>
        <w:instrText>HYPERLINK "https://www.amnesty.org/ar/latest/campaigns/2019/02/reality-check-migrant-workers-rights-with-four-years-to-qatar-2022-world-cup</w:instrText>
      </w:r>
      <w:r>
        <w:rPr>
          <w:rtl/>
        </w:rPr>
        <w:instrText xml:space="preserve">/" </w:instrText>
      </w:r>
      <w:r>
        <w:rPr>
          <w:rtl/>
        </w:rPr>
        <w:fldChar w:fldCharType="separate"/>
      </w:r>
      <w:r>
        <w:rPr>
          <w:rStyle w:val="Hyperlink"/>
        </w:rPr>
        <w:t>https://www.amnesty.org/ar/latest/campaigns/2019/02/reality-check-migrant-workers-rights-with-four-years-to-qatar-2022-world-cup</w:t>
      </w:r>
      <w:r>
        <w:rPr>
          <w:rStyle w:val="Hyperlink"/>
          <w:rtl/>
        </w:rPr>
        <w:t>/</w:t>
      </w:r>
      <w:r>
        <w:rPr>
          <w:rtl/>
        </w:rPr>
        <w:fldChar w:fldCharType="end"/>
      </w:r>
    </w:p>
  </w:footnote>
  <w:footnote w:id="4">
    <w:p w:rsidR="000B61CE" w:rsidRDefault="000B61CE" w:rsidP="000B61CE">
      <w:pPr>
        <w:pStyle w:val="FootnoteText"/>
      </w:pPr>
      <w:r>
        <w:rPr>
          <w:rStyle w:val="FootnoteReference"/>
        </w:rPr>
        <w:footnoteRef/>
      </w:r>
      <w:r>
        <w:rPr>
          <w:rtl/>
        </w:rPr>
        <w:t xml:space="preserve">  </w:t>
      </w:r>
      <w:r>
        <w:rPr>
          <w:rFonts w:hint="cs"/>
          <w:rtl/>
        </w:rPr>
        <w:t xml:space="preserve">الواقع </w:t>
      </w:r>
      <w:r>
        <w:rPr>
          <w:rFonts w:hint="cs"/>
          <w:rtl/>
        </w:rPr>
        <w:t xml:space="preserve">عن كثب تقرير عن أوضاع حقوق العمال الأجانب قبل أربع سنوات من بدأ بطولة كأس العالم لعام 2020 في قطر ، منظمة العفو الدولية ، </w:t>
      </w:r>
      <w:r>
        <w:rPr>
          <w:rtl/>
          <w:lang w:bidi="ar-EG"/>
        </w:rPr>
        <w:t xml:space="preserve"> 5 فبراير 2019 ، </w:t>
      </w:r>
      <w:r>
        <w:rPr>
          <w:rtl/>
        </w:rPr>
        <w:t xml:space="preserve">علي الرابط التالي : </w:t>
      </w:r>
      <w:r>
        <w:rPr>
          <w:rtl/>
        </w:rPr>
        <w:fldChar w:fldCharType="begin"/>
      </w:r>
      <w:r>
        <w:rPr>
          <w:rtl/>
        </w:rPr>
        <w:instrText xml:space="preserve"> </w:instrText>
      </w:r>
      <w:r>
        <w:instrText>HYPERLINK "https://www.amnesty.org/download/Documents/MDE2297582019ARABIC.PDF</w:instrText>
      </w:r>
      <w:r>
        <w:rPr>
          <w:rtl/>
        </w:rPr>
        <w:instrText xml:space="preserve">" </w:instrText>
      </w:r>
      <w:r>
        <w:rPr>
          <w:rtl/>
        </w:rPr>
        <w:fldChar w:fldCharType="separate"/>
      </w:r>
      <w:r>
        <w:rPr>
          <w:rStyle w:val="Hyperlink"/>
          <w:lang w:bidi="ar-EG"/>
        </w:rPr>
        <w:t>https://www.amnesty.org/download/Documents/MDE2297582019ARABIC.PDF</w:t>
      </w:r>
      <w:r>
        <w:rPr>
          <w:rtl/>
        </w:rPr>
        <w:fldChar w:fldCharType="end"/>
      </w:r>
    </w:p>
  </w:footnote>
  <w:footnote w:id="5">
    <w:p w:rsidR="000B61CE" w:rsidRDefault="000B61CE" w:rsidP="000B61CE">
      <w:pPr>
        <w:pStyle w:val="FootnoteText"/>
      </w:pPr>
      <w:r>
        <w:rPr>
          <w:rStyle w:val="FootnoteReference"/>
        </w:rPr>
        <w:footnoteRef/>
      </w:r>
      <w:r>
        <w:rPr>
          <w:rtl/>
        </w:rPr>
        <w:t xml:space="preserve"> </w:t>
      </w:r>
      <w:r>
        <w:t>IBID</w:t>
      </w:r>
    </w:p>
  </w:footnote>
  <w:footnote w:id="6">
    <w:p w:rsidR="000B61CE" w:rsidRDefault="000B61CE" w:rsidP="000B61CE">
      <w:pPr>
        <w:pStyle w:val="FootnoteText"/>
      </w:pPr>
      <w:r>
        <w:rPr>
          <w:rStyle w:val="FootnoteReference"/>
        </w:rPr>
        <w:footnoteRef/>
      </w:r>
      <w:r>
        <w:rPr>
          <w:rtl/>
        </w:rPr>
        <w:t xml:space="preserve"> </w:t>
      </w:r>
      <w:r w:rsidRPr="00B61279">
        <w:t xml:space="preserve">Ratifications of C087 - Freedom of Association and Protection of the Right to </w:t>
      </w:r>
      <w:proofErr w:type="spellStart"/>
      <w:r w:rsidRPr="00B61279">
        <w:t>Organise</w:t>
      </w:r>
      <w:proofErr w:type="spellEnd"/>
      <w:r w:rsidRPr="00B61279">
        <w:t xml:space="preserve"> Convention, 1948 (No. 87) : https://www.ilo.org/dyn/normlex/en/f?p=1000:11300:0::NO:11300:P11300_INSTRUMENT_ID:31223</w:t>
      </w:r>
    </w:p>
  </w:footnote>
  <w:footnote w:id="7">
    <w:p w:rsidR="000B61CE" w:rsidRDefault="000B61CE" w:rsidP="0039039C">
      <w:pPr>
        <w:pStyle w:val="FootnoteText"/>
        <w:bidi/>
      </w:pPr>
      <w:r>
        <w:rPr>
          <w:rStyle w:val="FootnoteReference"/>
        </w:rPr>
        <w:footnoteRef/>
      </w:r>
      <w:r>
        <w:rPr>
          <w:rtl/>
        </w:rPr>
        <w:t xml:space="preserve"> </w:t>
      </w:r>
      <w:r>
        <w:rPr>
          <w:rtl/>
          <w:lang w:bidi="ar-EG"/>
        </w:rPr>
        <w:t xml:space="preserve">دستور دولة قطر ..، علي الرابط التالي : </w:t>
      </w:r>
      <w:hyperlink r:id="rId2" w:history="1">
        <w:r>
          <w:rPr>
            <w:rStyle w:val="Hyperlink"/>
            <w:lang w:bidi="ar-EG"/>
          </w:rPr>
          <w:t>https://www.wipo.int/edocs/lexdocs/laws/ar/qa/qa009ar.pdf</w:t>
        </w:r>
      </w:hyperlink>
    </w:p>
  </w:footnote>
  <w:footnote w:id="8">
    <w:p w:rsidR="000B61CE" w:rsidRDefault="000B61CE" w:rsidP="0039039C">
      <w:pPr>
        <w:pStyle w:val="FootnoteText"/>
        <w:bidi/>
      </w:pPr>
      <w:r>
        <w:rPr>
          <w:rStyle w:val="FootnoteReference"/>
        </w:rPr>
        <w:footnoteRef/>
      </w:r>
      <w:r>
        <w:rPr>
          <w:rtl/>
        </w:rPr>
        <w:t xml:space="preserve"> </w:t>
      </w:r>
      <w:r>
        <w:rPr>
          <w:rtl/>
        </w:rPr>
        <w:t xml:space="preserve">التقرير السنوي لهيومان رايتس ووتش لعام 2018 ، علي الرابط التالي : </w:t>
      </w:r>
      <w:hyperlink r:id="rId3" w:history="1">
        <w:r>
          <w:rPr>
            <w:rStyle w:val="Hyperlink"/>
          </w:rPr>
          <w:t>https://www.hrw.org/ar/world-report/2019/country-chapters/325549</w:t>
        </w:r>
      </w:hyperlink>
    </w:p>
  </w:footnote>
  <w:footnote w:id="9">
    <w:p w:rsidR="000B61CE" w:rsidRDefault="000B61CE" w:rsidP="00AD21C2">
      <w:pPr>
        <w:pStyle w:val="FootnoteText"/>
        <w:rPr>
          <w:lang w:bidi="ar-EG"/>
        </w:rPr>
      </w:pPr>
      <w:r>
        <w:rPr>
          <w:rStyle w:val="FootnoteReference"/>
        </w:rPr>
        <w:footnoteRef/>
      </w:r>
      <w:r>
        <w:rPr>
          <w:rtl/>
        </w:rPr>
        <w:t xml:space="preserve"> </w:t>
      </w:r>
      <w:r>
        <w:rPr>
          <w:lang w:bidi="ar-EG"/>
        </w:rPr>
        <w:t xml:space="preserve">Qatar's violation of freedom of opinion and association laws undermines fundamental individual rights , 5/7/2019 , link :  </w:t>
      </w:r>
      <w:hyperlink r:id="rId4" w:history="1">
        <w:r>
          <w:rPr>
            <w:rStyle w:val="Hyperlink"/>
            <w:lang w:bidi="ar-EG"/>
          </w:rPr>
          <w:t>https://euromedmonitor.org/en/article/2975</w:t>
        </w:r>
      </w:hyperlink>
      <w:r>
        <w:rPr>
          <w:lang w:bidi="ar-EG"/>
        </w:rPr>
        <w:t xml:space="preserve"> </w:t>
      </w:r>
    </w:p>
  </w:footnote>
  <w:footnote w:id="10">
    <w:p w:rsidR="000B61CE" w:rsidRDefault="000B61CE" w:rsidP="000B61CE">
      <w:pPr>
        <w:pStyle w:val="FootnoteText"/>
        <w:rPr>
          <w:lang w:bidi="ar-EG"/>
        </w:rPr>
      </w:pPr>
      <w:r>
        <w:rPr>
          <w:rStyle w:val="FootnoteReference"/>
        </w:rPr>
        <w:footnoteRef/>
      </w:r>
      <w:r>
        <w:rPr>
          <w:rtl/>
        </w:rPr>
        <w:t xml:space="preserve"> </w:t>
      </w:r>
      <w:r>
        <w:rPr>
          <w:lang w:bidi="ar-EG"/>
        </w:rPr>
        <w:t>IBID</w:t>
      </w:r>
    </w:p>
  </w:footnote>
  <w:footnote w:id="11">
    <w:p w:rsidR="000B61CE" w:rsidRDefault="000B61CE" w:rsidP="0039039C">
      <w:pPr>
        <w:pStyle w:val="FootnoteText"/>
        <w:bidi/>
      </w:pPr>
      <w:r>
        <w:rPr>
          <w:rStyle w:val="FootnoteReference"/>
        </w:rPr>
        <w:footnoteRef/>
      </w:r>
      <w:r>
        <w:rPr>
          <w:rtl/>
        </w:rPr>
        <w:t xml:space="preserve"> </w:t>
      </w:r>
      <w:r>
        <w:rPr>
          <w:rtl/>
        </w:rPr>
        <w:t xml:space="preserve">قطر: إضراب عمال وافدين بسبب ظروف العمل ، هيومان رايتس ووتش ، 8 أغسطس 2019 ، علي الرابط التالي : </w:t>
      </w:r>
      <w:r>
        <w:t>https://www.hrw.org/ar/news/2019/08/08/332834</w:t>
      </w:r>
      <w:r>
        <w:rPr>
          <w:rtl/>
        </w:rPr>
        <w:t xml:space="preserve"> </w:t>
      </w:r>
    </w:p>
  </w:footnote>
  <w:footnote w:id="12">
    <w:p w:rsidR="000B61CE" w:rsidRDefault="000B61CE" w:rsidP="0039039C">
      <w:pPr>
        <w:pStyle w:val="FootnoteText"/>
        <w:bidi/>
      </w:pPr>
      <w:r>
        <w:rPr>
          <w:rStyle w:val="FootnoteReference"/>
        </w:rPr>
        <w:footnoteRef/>
      </w:r>
      <w:r>
        <w:rPr>
          <w:rtl/>
        </w:rPr>
        <w:t xml:space="preserve"> </w:t>
      </w:r>
      <w:r>
        <w:rPr>
          <w:rtl/>
        </w:rPr>
        <w:t xml:space="preserve">التقرير السنوي لمنظمة العفو الدوليه لعام 2017 ،  الرابط : </w:t>
      </w:r>
      <w:r>
        <w:t>https://www.amnesty.org/download/Documents/POL1067002018ARABIC.PDF</w:t>
      </w:r>
    </w:p>
  </w:footnote>
  <w:footnote w:id="13">
    <w:p w:rsidR="000B61CE" w:rsidRDefault="000B61CE" w:rsidP="0039039C">
      <w:pPr>
        <w:pStyle w:val="FootnoteText"/>
        <w:bidi/>
      </w:pPr>
      <w:r>
        <w:rPr>
          <w:rStyle w:val="FootnoteReference"/>
        </w:rPr>
        <w:footnoteRef/>
      </w:r>
      <w:r>
        <w:rPr>
          <w:rtl/>
        </w:rPr>
        <w:t xml:space="preserve"> </w:t>
      </w:r>
      <w:r>
        <w:rPr>
          <w:rtl/>
        </w:rPr>
        <w:t xml:space="preserve">العمالة الأجنبية فى قطر.. مئات الوفيات الغامضة فى الطريق للمونديال.. الجارديان تفضح انتهاكات حقوق العمال داخل الدوحة.. خبراء: الإجهاد الحرارى والظروف غير الآدمية أبرز أسباب الوفاة وتعتيم قطرى مفضوح ، اليوم السابع ، 10 /10/2019 ، علي الرابط التالي : </w:t>
      </w:r>
      <w:hyperlink r:id="rId5" w:history="1">
        <w:r>
          <w:rPr>
            <w:rStyle w:val="Hyperlink"/>
          </w:rPr>
          <w:t>https://www.youm7.com/story/2019/10/10</w:t>
        </w:r>
        <w:r>
          <w:rPr>
            <w:rStyle w:val="Hyperlink"/>
            <w:rtl/>
          </w:rPr>
          <w:t>/العمالة-الأجنبية-فى-قطر-مئات-الوفيات-الغامضة-فى-الطريق-للمونديال/4448410</w:t>
        </w:r>
      </w:hyperlink>
    </w:p>
  </w:footnote>
  <w:footnote w:id="14">
    <w:p w:rsidR="000B61CE" w:rsidRPr="001417A4" w:rsidRDefault="000B61CE" w:rsidP="0039039C">
      <w:pPr>
        <w:pStyle w:val="FootnoteText"/>
        <w:bidi/>
        <w:rPr>
          <w:lang w:bidi="ar-EG"/>
        </w:rPr>
      </w:pPr>
      <w:r>
        <w:rPr>
          <w:rStyle w:val="FootnoteReference"/>
        </w:rPr>
        <w:footnoteRef/>
      </w:r>
      <w:r>
        <w:rPr>
          <w:rtl/>
        </w:rPr>
        <w:t xml:space="preserve"> </w:t>
      </w:r>
      <w:r>
        <w:rPr>
          <w:rtl/>
          <w:lang w:bidi="ar-EG"/>
        </w:rPr>
        <w:t xml:space="preserve">قطر: إضراب عمال وافدين بسبب ظروف العمل، هيومان رايتس ووتش ، 8 أغسطس 2019 ، علي الرابط التالي : </w:t>
      </w:r>
      <w:hyperlink r:id="rId6" w:history="1">
        <w:r>
          <w:rPr>
            <w:rStyle w:val="Hyperlink"/>
            <w:lang w:bidi="ar-EG"/>
          </w:rPr>
          <w:t>https://www.hrw.org/ar/news/2019/08/08/332834</w:t>
        </w:r>
      </w:hyperlink>
      <w:r>
        <w:rPr>
          <w:rtl/>
          <w:lang w:bidi="ar-EG"/>
        </w:rPr>
        <w:t xml:space="preserve"> </w:t>
      </w:r>
    </w:p>
  </w:footnote>
  <w:footnote w:id="15">
    <w:p w:rsidR="000B61CE" w:rsidRDefault="000B61CE" w:rsidP="0039039C">
      <w:pPr>
        <w:pStyle w:val="FootnoteText"/>
        <w:bidi/>
        <w:rPr>
          <w:rFonts w:hint="cs"/>
          <w:rtl/>
          <w:lang w:bidi="ar-EG"/>
        </w:rPr>
      </w:pPr>
      <w:r>
        <w:rPr>
          <w:rStyle w:val="FootnoteReference"/>
        </w:rPr>
        <w:footnoteRef/>
      </w:r>
      <w:r>
        <w:rPr>
          <w:rtl/>
        </w:rPr>
        <w:t xml:space="preserve"> </w:t>
      </w:r>
      <w:r w:rsidR="00AD21C2">
        <w:rPr>
          <w:rFonts w:hint="cs"/>
          <w:rtl/>
          <w:lang w:bidi="ar-EG"/>
        </w:rPr>
        <w:t xml:space="preserve">قطر يليكس ، </w:t>
      </w:r>
      <w:r w:rsidR="00AD21C2" w:rsidRPr="005357E7">
        <w:rPr>
          <w:rFonts w:hint="cs"/>
          <w:rtl/>
          <w:lang w:bidi="ar-EG"/>
        </w:rPr>
        <w:t>عامل</w:t>
      </w:r>
      <w:r w:rsidR="00AD21C2" w:rsidRPr="005357E7">
        <w:rPr>
          <w:rtl/>
          <w:lang w:bidi="ar-EG"/>
        </w:rPr>
        <w:t xml:space="preserve"> </w:t>
      </w:r>
      <w:r w:rsidR="00AD21C2" w:rsidRPr="005357E7">
        <w:rPr>
          <w:rFonts w:hint="cs"/>
          <w:rtl/>
          <w:lang w:bidi="ar-EG"/>
        </w:rPr>
        <w:t>جنوب</w:t>
      </w:r>
      <w:r w:rsidR="00AD21C2" w:rsidRPr="005357E7">
        <w:rPr>
          <w:rtl/>
          <w:lang w:bidi="ar-EG"/>
        </w:rPr>
        <w:t xml:space="preserve"> </w:t>
      </w:r>
      <w:r w:rsidR="00AD21C2" w:rsidRPr="005357E7">
        <w:rPr>
          <w:rFonts w:hint="cs"/>
          <w:rtl/>
          <w:lang w:bidi="ar-EG"/>
        </w:rPr>
        <w:t>إفريقي</w:t>
      </w:r>
      <w:r w:rsidR="00AD21C2" w:rsidRPr="005357E7">
        <w:rPr>
          <w:rtl/>
          <w:lang w:bidi="ar-EG"/>
        </w:rPr>
        <w:t xml:space="preserve"> </w:t>
      </w:r>
      <w:r w:rsidR="00AD21C2" w:rsidRPr="005357E7">
        <w:rPr>
          <w:rFonts w:hint="cs"/>
          <w:rtl/>
          <w:lang w:bidi="ar-EG"/>
        </w:rPr>
        <w:t>يكشف</w:t>
      </w:r>
      <w:r w:rsidR="00AD21C2" w:rsidRPr="005357E7">
        <w:rPr>
          <w:rtl/>
          <w:lang w:bidi="ar-EG"/>
        </w:rPr>
        <w:t xml:space="preserve"> </w:t>
      </w:r>
      <w:r w:rsidR="00AD21C2" w:rsidRPr="005357E7">
        <w:rPr>
          <w:rFonts w:hint="cs"/>
          <w:rtl/>
          <w:lang w:bidi="ar-EG"/>
        </w:rPr>
        <w:t>يوميات</w:t>
      </w:r>
      <w:r w:rsidR="00AD21C2" w:rsidRPr="005357E7">
        <w:rPr>
          <w:rtl/>
          <w:lang w:bidi="ar-EG"/>
        </w:rPr>
        <w:t xml:space="preserve"> </w:t>
      </w:r>
      <w:r w:rsidR="00AD21C2" w:rsidRPr="005357E7">
        <w:rPr>
          <w:rFonts w:hint="cs"/>
          <w:rtl/>
          <w:lang w:bidi="ar-EG"/>
        </w:rPr>
        <w:t>الرعب</w:t>
      </w:r>
      <w:r w:rsidR="00AD21C2" w:rsidRPr="005357E7">
        <w:rPr>
          <w:rtl/>
          <w:lang w:bidi="ar-EG"/>
        </w:rPr>
        <w:t xml:space="preserve"> </w:t>
      </w:r>
      <w:r w:rsidR="00AD21C2" w:rsidRPr="005357E7">
        <w:rPr>
          <w:rFonts w:hint="cs"/>
          <w:rtl/>
          <w:lang w:bidi="ar-EG"/>
        </w:rPr>
        <w:t>في</w:t>
      </w:r>
      <w:r w:rsidR="00AD21C2" w:rsidRPr="005357E7">
        <w:rPr>
          <w:rtl/>
          <w:lang w:bidi="ar-EG"/>
        </w:rPr>
        <w:t xml:space="preserve"> </w:t>
      </w:r>
      <w:r w:rsidR="00AD21C2" w:rsidRPr="005357E7">
        <w:rPr>
          <w:rFonts w:hint="cs"/>
          <w:rtl/>
          <w:lang w:bidi="ar-EG"/>
        </w:rPr>
        <w:t>جحيم</w:t>
      </w:r>
      <w:r w:rsidR="00AD21C2" w:rsidRPr="005357E7">
        <w:rPr>
          <w:rtl/>
          <w:lang w:bidi="ar-EG"/>
        </w:rPr>
        <w:t xml:space="preserve"> </w:t>
      </w:r>
      <w:r w:rsidR="00AD21C2" w:rsidRPr="005357E7">
        <w:rPr>
          <w:rFonts w:hint="cs"/>
          <w:rtl/>
          <w:lang w:bidi="ar-EG"/>
        </w:rPr>
        <w:t>قطر</w:t>
      </w:r>
      <w:r w:rsidR="00AD21C2">
        <w:rPr>
          <w:rFonts w:hint="cs"/>
          <w:rtl/>
          <w:lang w:bidi="ar-EG"/>
        </w:rPr>
        <w:t xml:space="preserve"> ، 5 فبراير 2018 ، علي الرابط التالي : </w:t>
      </w:r>
      <w:hyperlink r:id="rId7" w:history="1">
        <w:r w:rsidR="00AD21C2" w:rsidRPr="0083218F">
          <w:rPr>
            <w:rStyle w:val="Hyperlink"/>
            <w:lang w:bidi="ar-EG"/>
          </w:rPr>
          <w:t>http://bit.ly/2NCnQl2</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09C" w:rsidRDefault="00E9009C" w:rsidP="00E9009C">
    <w:pPr>
      <w:pStyle w:val="Header"/>
      <w:tabs>
        <w:tab w:val="left" w:pos="1867"/>
        <w:tab w:val="right" w:pos="9922"/>
      </w:tabs>
      <w:jc w:val="right"/>
    </w:pPr>
    <w:r>
      <w:rPr>
        <w:rtl/>
      </w:rPr>
      <w:tab/>
    </w:r>
    <w:r>
      <w:rPr>
        <w:rtl/>
      </w:rPr>
      <w:tab/>
    </w:r>
    <w:r>
      <w:rPr>
        <w:rtl/>
      </w:rPr>
      <w:tab/>
    </w:r>
    <w:r>
      <w:rPr>
        <w:noProof/>
      </w:rPr>
      <w:drawing>
        <wp:inline distT="0" distB="0" distL="0" distR="0" wp14:anchorId="3A8E7281" wp14:editId="05CB805B">
          <wp:extent cx="1419225" cy="1140874"/>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AT Logo PNG TRANSPARENT.png"/>
                  <pic:cNvPicPr/>
                </pic:nvPicPr>
                <pic:blipFill>
                  <a:blip r:embed="rId1">
                    <a:extLst>
                      <a:ext uri="{28A0092B-C50C-407E-A947-70E740481C1C}">
                        <a14:useLocalDpi xmlns:a14="http://schemas.microsoft.com/office/drawing/2010/main" val="0"/>
                      </a:ext>
                    </a:extLst>
                  </a:blip>
                  <a:stretch>
                    <a:fillRect/>
                  </a:stretch>
                </pic:blipFill>
                <pic:spPr>
                  <a:xfrm>
                    <a:off x="0" y="0"/>
                    <a:ext cx="1420228" cy="1141680"/>
                  </a:xfrm>
                  <a:prstGeom prst="rect">
                    <a:avLst/>
                  </a:prstGeom>
                </pic:spPr>
              </pic:pic>
            </a:graphicData>
          </a:graphic>
        </wp:inline>
      </w:drawing>
    </w:r>
  </w:p>
  <w:p w:rsidR="00E9009C" w:rsidRDefault="00E9009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0" w:type="auto"/>
      <w:tblLook w:val="04A0" w:firstRow="1" w:lastRow="0" w:firstColumn="1" w:lastColumn="0" w:noHBand="0" w:noVBand="1"/>
    </w:tblPr>
    <w:tblGrid>
      <w:gridCol w:w="4706"/>
      <w:gridCol w:w="5432"/>
    </w:tblGrid>
    <w:tr w:rsidR="0078744D" w:rsidRPr="000F6BDC" w:rsidTr="006A113A">
      <w:tc>
        <w:tcPr>
          <w:tcW w:w="5210" w:type="dxa"/>
          <w:shd w:val="clear" w:color="auto" w:fill="auto"/>
          <w:vAlign w:val="center"/>
        </w:tcPr>
        <w:p w:rsidR="0078744D" w:rsidRPr="000F6BDC" w:rsidRDefault="0078744D" w:rsidP="006A113A">
          <w:pPr>
            <w:pStyle w:val="Header"/>
            <w:tabs>
              <w:tab w:val="center" w:pos="5102"/>
              <w:tab w:val="right" w:pos="10204"/>
            </w:tabs>
            <w:rPr>
              <w:b/>
              <w:bCs/>
              <w:color w:val="002060"/>
              <w:sz w:val="28"/>
              <w:szCs w:val="28"/>
              <w:rtl/>
              <w:lang w:bidi="ar-EG"/>
            </w:rPr>
          </w:pPr>
        </w:p>
      </w:tc>
      <w:tc>
        <w:tcPr>
          <w:tcW w:w="5670" w:type="dxa"/>
          <w:shd w:val="clear" w:color="auto" w:fill="auto"/>
          <w:vAlign w:val="center"/>
        </w:tcPr>
        <w:p w:rsidR="0078744D" w:rsidRPr="000F6BDC" w:rsidRDefault="00FB6240" w:rsidP="006A113A">
          <w:pPr>
            <w:pStyle w:val="Header"/>
            <w:tabs>
              <w:tab w:val="center" w:pos="5102"/>
              <w:tab w:val="right" w:pos="10204"/>
            </w:tabs>
            <w:jc w:val="right"/>
            <w:rPr>
              <w:rtl/>
              <w:lang w:bidi="ar-EG"/>
            </w:rPr>
          </w:pPr>
          <w:r>
            <w:rPr>
              <w:rFonts w:hint="cs"/>
              <w:noProof/>
            </w:rPr>
            <w:drawing>
              <wp:inline distT="0" distB="0" distL="0" distR="0" wp14:anchorId="1EEE0538" wp14:editId="2C4AFABB">
                <wp:extent cx="1981200" cy="1472065"/>
                <wp:effectExtent l="19050" t="0" r="0"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1981200" cy="1472065"/>
                        </a:xfrm>
                        <a:prstGeom prst="rect">
                          <a:avLst/>
                        </a:prstGeom>
                        <a:noFill/>
                        <a:ln w="9525">
                          <a:noFill/>
                          <a:miter lim="800000"/>
                          <a:headEnd/>
                          <a:tailEnd/>
                        </a:ln>
                      </pic:spPr>
                    </pic:pic>
                  </a:graphicData>
                </a:graphic>
              </wp:inline>
            </w:drawing>
          </w:r>
        </w:p>
      </w:tc>
    </w:tr>
  </w:tbl>
  <w:p w:rsidR="0078744D" w:rsidRDefault="0078744D">
    <w:pPr>
      <w:pStyle w:val="Header"/>
      <w:rPr>
        <w:lang w:bidi="ar-EG"/>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32C6F"/>
    <w:multiLevelType w:val="hybridMultilevel"/>
    <w:tmpl w:val="C5969F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5437B65"/>
    <w:multiLevelType w:val="hybridMultilevel"/>
    <w:tmpl w:val="80604C40"/>
    <w:lvl w:ilvl="0" w:tplc="BAC8397C">
      <w:start w:val="1"/>
      <w:numFmt w:val="arabicAlpha"/>
      <w:lvlText w:val="%1-"/>
      <w:lvlJc w:val="left"/>
      <w:pPr>
        <w:ind w:left="810" w:hanging="360"/>
      </w:pPr>
      <w:rPr>
        <w:rFonts w:hint="default"/>
        <w:lang w:val="en-US"/>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nsid w:val="06510883"/>
    <w:multiLevelType w:val="hybridMultilevel"/>
    <w:tmpl w:val="2F96E52C"/>
    <w:lvl w:ilvl="0" w:tplc="9D369290">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D054F2"/>
    <w:multiLevelType w:val="hybridMultilevel"/>
    <w:tmpl w:val="230E3480"/>
    <w:lvl w:ilvl="0" w:tplc="0409000D">
      <w:start w:val="1"/>
      <w:numFmt w:val="bullet"/>
      <w:lvlText w:val=""/>
      <w:lvlJc w:val="left"/>
      <w:pPr>
        <w:ind w:left="303" w:hanging="360"/>
      </w:pPr>
      <w:rPr>
        <w:rFonts w:ascii="Wingdings" w:hAnsi="Wingdings" w:hint="default"/>
      </w:rPr>
    </w:lvl>
    <w:lvl w:ilvl="1" w:tplc="04090019" w:tentative="1">
      <w:start w:val="1"/>
      <w:numFmt w:val="lowerLetter"/>
      <w:lvlText w:val="%2."/>
      <w:lvlJc w:val="left"/>
      <w:pPr>
        <w:ind w:left="1023" w:hanging="360"/>
      </w:pPr>
    </w:lvl>
    <w:lvl w:ilvl="2" w:tplc="0409001B" w:tentative="1">
      <w:start w:val="1"/>
      <w:numFmt w:val="lowerRoman"/>
      <w:lvlText w:val="%3."/>
      <w:lvlJc w:val="right"/>
      <w:pPr>
        <w:ind w:left="1743" w:hanging="180"/>
      </w:pPr>
    </w:lvl>
    <w:lvl w:ilvl="3" w:tplc="0409000F" w:tentative="1">
      <w:start w:val="1"/>
      <w:numFmt w:val="decimal"/>
      <w:lvlText w:val="%4."/>
      <w:lvlJc w:val="left"/>
      <w:pPr>
        <w:ind w:left="2463" w:hanging="360"/>
      </w:pPr>
    </w:lvl>
    <w:lvl w:ilvl="4" w:tplc="04090019" w:tentative="1">
      <w:start w:val="1"/>
      <w:numFmt w:val="lowerLetter"/>
      <w:lvlText w:val="%5."/>
      <w:lvlJc w:val="left"/>
      <w:pPr>
        <w:ind w:left="3183" w:hanging="360"/>
      </w:pPr>
    </w:lvl>
    <w:lvl w:ilvl="5" w:tplc="0409001B" w:tentative="1">
      <w:start w:val="1"/>
      <w:numFmt w:val="lowerRoman"/>
      <w:lvlText w:val="%6."/>
      <w:lvlJc w:val="right"/>
      <w:pPr>
        <w:ind w:left="3903" w:hanging="180"/>
      </w:pPr>
    </w:lvl>
    <w:lvl w:ilvl="6" w:tplc="0409000F" w:tentative="1">
      <w:start w:val="1"/>
      <w:numFmt w:val="decimal"/>
      <w:lvlText w:val="%7."/>
      <w:lvlJc w:val="left"/>
      <w:pPr>
        <w:ind w:left="4623" w:hanging="360"/>
      </w:pPr>
    </w:lvl>
    <w:lvl w:ilvl="7" w:tplc="04090019" w:tentative="1">
      <w:start w:val="1"/>
      <w:numFmt w:val="lowerLetter"/>
      <w:lvlText w:val="%8."/>
      <w:lvlJc w:val="left"/>
      <w:pPr>
        <w:ind w:left="5343" w:hanging="360"/>
      </w:pPr>
    </w:lvl>
    <w:lvl w:ilvl="8" w:tplc="0409001B" w:tentative="1">
      <w:start w:val="1"/>
      <w:numFmt w:val="lowerRoman"/>
      <w:lvlText w:val="%9."/>
      <w:lvlJc w:val="right"/>
      <w:pPr>
        <w:ind w:left="6063" w:hanging="180"/>
      </w:pPr>
    </w:lvl>
  </w:abstractNum>
  <w:abstractNum w:abstractNumId="4">
    <w:nsid w:val="123F2E24"/>
    <w:multiLevelType w:val="hybridMultilevel"/>
    <w:tmpl w:val="566A91D8"/>
    <w:lvl w:ilvl="0" w:tplc="0409000F">
      <w:start w:val="1"/>
      <w:numFmt w:val="decimal"/>
      <w:lvlText w:val="%1."/>
      <w:lvlJc w:val="left"/>
      <w:pPr>
        <w:ind w:left="81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5B2971"/>
    <w:multiLevelType w:val="hybridMultilevel"/>
    <w:tmpl w:val="3F62FBBC"/>
    <w:lvl w:ilvl="0" w:tplc="4224D938">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4562549"/>
    <w:multiLevelType w:val="hybridMultilevel"/>
    <w:tmpl w:val="1D886404"/>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A511E8D"/>
    <w:multiLevelType w:val="hybridMultilevel"/>
    <w:tmpl w:val="DB8C3218"/>
    <w:lvl w:ilvl="0" w:tplc="4224D9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FA45BA7"/>
    <w:multiLevelType w:val="hybridMultilevel"/>
    <w:tmpl w:val="BE3A2C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8666F38"/>
    <w:multiLevelType w:val="hybridMultilevel"/>
    <w:tmpl w:val="24E827D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38D758FA"/>
    <w:multiLevelType w:val="hybridMultilevel"/>
    <w:tmpl w:val="5A8C4706"/>
    <w:lvl w:ilvl="0" w:tplc="04090001">
      <w:start w:val="1"/>
      <w:numFmt w:val="bullet"/>
      <w:lvlText w:val=""/>
      <w:lvlJc w:val="left"/>
      <w:pPr>
        <w:ind w:left="663" w:hanging="360"/>
      </w:pPr>
      <w:rPr>
        <w:rFonts w:ascii="Symbol" w:hAnsi="Symbol" w:hint="default"/>
      </w:rPr>
    </w:lvl>
    <w:lvl w:ilvl="1" w:tplc="04090003" w:tentative="1">
      <w:start w:val="1"/>
      <w:numFmt w:val="bullet"/>
      <w:lvlText w:val="o"/>
      <w:lvlJc w:val="left"/>
      <w:pPr>
        <w:ind w:left="1383" w:hanging="360"/>
      </w:pPr>
      <w:rPr>
        <w:rFonts w:ascii="Courier New" w:hAnsi="Courier New" w:cs="Courier New" w:hint="default"/>
      </w:rPr>
    </w:lvl>
    <w:lvl w:ilvl="2" w:tplc="04090005" w:tentative="1">
      <w:start w:val="1"/>
      <w:numFmt w:val="bullet"/>
      <w:lvlText w:val=""/>
      <w:lvlJc w:val="left"/>
      <w:pPr>
        <w:ind w:left="2103" w:hanging="360"/>
      </w:pPr>
      <w:rPr>
        <w:rFonts w:ascii="Wingdings" w:hAnsi="Wingdings" w:hint="default"/>
      </w:rPr>
    </w:lvl>
    <w:lvl w:ilvl="3" w:tplc="04090001" w:tentative="1">
      <w:start w:val="1"/>
      <w:numFmt w:val="bullet"/>
      <w:lvlText w:val=""/>
      <w:lvlJc w:val="left"/>
      <w:pPr>
        <w:ind w:left="2823" w:hanging="360"/>
      </w:pPr>
      <w:rPr>
        <w:rFonts w:ascii="Symbol" w:hAnsi="Symbol" w:hint="default"/>
      </w:rPr>
    </w:lvl>
    <w:lvl w:ilvl="4" w:tplc="04090003" w:tentative="1">
      <w:start w:val="1"/>
      <w:numFmt w:val="bullet"/>
      <w:lvlText w:val="o"/>
      <w:lvlJc w:val="left"/>
      <w:pPr>
        <w:ind w:left="3543" w:hanging="360"/>
      </w:pPr>
      <w:rPr>
        <w:rFonts w:ascii="Courier New" w:hAnsi="Courier New" w:cs="Courier New" w:hint="default"/>
      </w:rPr>
    </w:lvl>
    <w:lvl w:ilvl="5" w:tplc="04090005" w:tentative="1">
      <w:start w:val="1"/>
      <w:numFmt w:val="bullet"/>
      <w:lvlText w:val=""/>
      <w:lvlJc w:val="left"/>
      <w:pPr>
        <w:ind w:left="4263" w:hanging="360"/>
      </w:pPr>
      <w:rPr>
        <w:rFonts w:ascii="Wingdings" w:hAnsi="Wingdings" w:hint="default"/>
      </w:rPr>
    </w:lvl>
    <w:lvl w:ilvl="6" w:tplc="04090001" w:tentative="1">
      <w:start w:val="1"/>
      <w:numFmt w:val="bullet"/>
      <w:lvlText w:val=""/>
      <w:lvlJc w:val="left"/>
      <w:pPr>
        <w:ind w:left="4983" w:hanging="360"/>
      </w:pPr>
      <w:rPr>
        <w:rFonts w:ascii="Symbol" w:hAnsi="Symbol" w:hint="default"/>
      </w:rPr>
    </w:lvl>
    <w:lvl w:ilvl="7" w:tplc="04090003" w:tentative="1">
      <w:start w:val="1"/>
      <w:numFmt w:val="bullet"/>
      <w:lvlText w:val="o"/>
      <w:lvlJc w:val="left"/>
      <w:pPr>
        <w:ind w:left="5703" w:hanging="360"/>
      </w:pPr>
      <w:rPr>
        <w:rFonts w:ascii="Courier New" w:hAnsi="Courier New" w:cs="Courier New" w:hint="default"/>
      </w:rPr>
    </w:lvl>
    <w:lvl w:ilvl="8" w:tplc="04090005" w:tentative="1">
      <w:start w:val="1"/>
      <w:numFmt w:val="bullet"/>
      <w:lvlText w:val=""/>
      <w:lvlJc w:val="left"/>
      <w:pPr>
        <w:ind w:left="6423" w:hanging="360"/>
      </w:pPr>
      <w:rPr>
        <w:rFonts w:ascii="Wingdings" w:hAnsi="Wingdings" w:hint="default"/>
      </w:rPr>
    </w:lvl>
  </w:abstractNum>
  <w:abstractNum w:abstractNumId="11">
    <w:nsid w:val="3AFE5309"/>
    <w:multiLevelType w:val="hybridMultilevel"/>
    <w:tmpl w:val="F1EA4F94"/>
    <w:lvl w:ilvl="0" w:tplc="DB32A96E">
      <w:start w:val="1"/>
      <w:numFmt w:val="decimal"/>
      <w:lvlText w:val="%1-"/>
      <w:lvlJc w:val="left"/>
      <w:pPr>
        <w:ind w:left="500" w:hanging="360"/>
      </w:pPr>
      <w:rPr>
        <w:rFonts w:hint="default"/>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12">
    <w:nsid w:val="3B4F15AD"/>
    <w:multiLevelType w:val="hybridMultilevel"/>
    <w:tmpl w:val="97C63242"/>
    <w:lvl w:ilvl="0" w:tplc="817605CC">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C52536C"/>
    <w:multiLevelType w:val="hybridMultilevel"/>
    <w:tmpl w:val="346465E2"/>
    <w:lvl w:ilvl="0" w:tplc="DB32A9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5BC731B"/>
    <w:multiLevelType w:val="hybridMultilevel"/>
    <w:tmpl w:val="005C4082"/>
    <w:lvl w:ilvl="0" w:tplc="34E0C956">
      <w:start w:val="1"/>
      <w:numFmt w:val="decimal"/>
      <w:lvlText w:val="%1-"/>
      <w:lvlJc w:val="left"/>
      <w:pPr>
        <w:ind w:left="663" w:hanging="360"/>
      </w:pPr>
      <w:rPr>
        <w:rFonts w:cs="Arial" w:hint="default"/>
        <w:lang w:bidi="ar-EG"/>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6CB1ADA"/>
    <w:multiLevelType w:val="hybridMultilevel"/>
    <w:tmpl w:val="B94AE7EC"/>
    <w:lvl w:ilvl="0" w:tplc="8988A594">
      <w:start w:val="1"/>
      <w:numFmt w:val="decimal"/>
      <w:lvlText w:val="%1-"/>
      <w:lvlJc w:val="left"/>
      <w:pPr>
        <w:ind w:left="663" w:hanging="360"/>
      </w:pPr>
      <w:rPr>
        <w:rFonts w:cs="Aria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4C5E0544"/>
    <w:multiLevelType w:val="hybridMultilevel"/>
    <w:tmpl w:val="6A6C16EE"/>
    <w:lvl w:ilvl="0" w:tplc="04090013">
      <w:start w:val="1"/>
      <w:numFmt w:val="arabicAlpha"/>
      <w:lvlText w:val="%1-"/>
      <w:lvlJc w:val="center"/>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4CBC11E0"/>
    <w:multiLevelType w:val="hybridMultilevel"/>
    <w:tmpl w:val="06BA8302"/>
    <w:lvl w:ilvl="0" w:tplc="8ED27A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D5E593E"/>
    <w:multiLevelType w:val="hybridMultilevel"/>
    <w:tmpl w:val="724ADA2C"/>
    <w:lvl w:ilvl="0" w:tplc="5352E8AC">
      <w:start w:val="1"/>
      <w:numFmt w:val="arabicAlpha"/>
      <w:lvlText w:val="%1."/>
      <w:lvlJc w:val="left"/>
      <w:pPr>
        <w:ind w:left="1080" w:hanging="360"/>
      </w:pPr>
      <w:rPr>
        <w:rFonts w:hint="default"/>
        <w:lang w:val="en-U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528E63E9"/>
    <w:multiLevelType w:val="hybridMultilevel"/>
    <w:tmpl w:val="54B064DC"/>
    <w:lvl w:ilvl="0" w:tplc="817605CC">
      <w:start w:val="1"/>
      <w:numFmt w:val="arabicAbjad"/>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2B109ED"/>
    <w:multiLevelType w:val="hybridMultilevel"/>
    <w:tmpl w:val="65FE355E"/>
    <w:lvl w:ilvl="0" w:tplc="2D128D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31507DF"/>
    <w:multiLevelType w:val="hybridMultilevel"/>
    <w:tmpl w:val="49C68506"/>
    <w:lvl w:ilvl="0" w:tplc="8988A594">
      <w:start w:val="1"/>
      <w:numFmt w:val="decimal"/>
      <w:lvlText w:val="%1-"/>
      <w:lvlJc w:val="left"/>
      <w:pPr>
        <w:ind w:left="303" w:hanging="360"/>
      </w:pPr>
      <w:rPr>
        <w:rFonts w:cs="Arial" w:hint="default"/>
      </w:rPr>
    </w:lvl>
    <w:lvl w:ilvl="1" w:tplc="04090019" w:tentative="1">
      <w:start w:val="1"/>
      <w:numFmt w:val="lowerLetter"/>
      <w:lvlText w:val="%2."/>
      <w:lvlJc w:val="left"/>
      <w:pPr>
        <w:ind w:left="1023" w:hanging="360"/>
      </w:pPr>
    </w:lvl>
    <w:lvl w:ilvl="2" w:tplc="0409001B" w:tentative="1">
      <w:start w:val="1"/>
      <w:numFmt w:val="lowerRoman"/>
      <w:lvlText w:val="%3."/>
      <w:lvlJc w:val="right"/>
      <w:pPr>
        <w:ind w:left="1743" w:hanging="180"/>
      </w:pPr>
    </w:lvl>
    <w:lvl w:ilvl="3" w:tplc="0409000F" w:tentative="1">
      <w:start w:val="1"/>
      <w:numFmt w:val="decimal"/>
      <w:lvlText w:val="%4."/>
      <w:lvlJc w:val="left"/>
      <w:pPr>
        <w:ind w:left="2463" w:hanging="360"/>
      </w:pPr>
    </w:lvl>
    <w:lvl w:ilvl="4" w:tplc="04090019" w:tentative="1">
      <w:start w:val="1"/>
      <w:numFmt w:val="lowerLetter"/>
      <w:lvlText w:val="%5."/>
      <w:lvlJc w:val="left"/>
      <w:pPr>
        <w:ind w:left="3183" w:hanging="360"/>
      </w:pPr>
    </w:lvl>
    <w:lvl w:ilvl="5" w:tplc="0409001B" w:tentative="1">
      <w:start w:val="1"/>
      <w:numFmt w:val="lowerRoman"/>
      <w:lvlText w:val="%6."/>
      <w:lvlJc w:val="right"/>
      <w:pPr>
        <w:ind w:left="3903" w:hanging="180"/>
      </w:pPr>
    </w:lvl>
    <w:lvl w:ilvl="6" w:tplc="0409000F" w:tentative="1">
      <w:start w:val="1"/>
      <w:numFmt w:val="decimal"/>
      <w:lvlText w:val="%7."/>
      <w:lvlJc w:val="left"/>
      <w:pPr>
        <w:ind w:left="4623" w:hanging="360"/>
      </w:pPr>
    </w:lvl>
    <w:lvl w:ilvl="7" w:tplc="04090019" w:tentative="1">
      <w:start w:val="1"/>
      <w:numFmt w:val="lowerLetter"/>
      <w:lvlText w:val="%8."/>
      <w:lvlJc w:val="left"/>
      <w:pPr>
        <w:ind w:left="5343" w:hanging="360"/>
      </w:pPr>
    </w:lvl>
    <w:lvl w:ilvl="8" w:tplc="0409001B" w:tentative="1">
      <w:start w:val="1"/>
      <w:numFmt w:val="lowerRoman"/>
      <w:lvlText w:val="%9."/>
      <w:lvlJc w:val="right"/>
      <w:pPr>
        <w:ind w:left="6063" w:hanging="180"/>
      </w:pPr>
    </w:lvl>
  </w:abstractNum>
  <w:abstractNum w:abstractNumId="22">
    <w:nsid w:val="57077722"/>
    <w:multiLevelType w:val="hybridMultilevel"/>
    <w:tmpl w:val="5C44017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573423E2"/>
    <w:multiLevelType w:val="multilevel"/>
    <w:tmpl w:val="7CCE8616"/>
    <w:lvl w:ilvl="0">
      <w:start w:val="1"/>
      <w:numFmt w:val="bullet"/>
      <w:lvlText w:val="-"/>
      <w:lvlJc w:val="left"/>
      <w:pPr>
        <w:tabs>
          <w:tab w:val="decimal" w:pos="144"/>
        </w:tabs>
        <w:ind w:left="720"/>
      </w:pPr>
      <w:rPr>
        <w:rFonts w:ascii="Symbol" w:hAnsi="Symbol"/>
        <w:strike w:val="0"/>
        <w:color w:val="000000"/>
        <w:spacing w:val="3"/>
        <w:w w:val="100"/>
        <w:sz w:val="22"/>
        <w:vertAlign w:val="baseline"/>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DF13010"/>
    <w:multiLevelType w:val="hybridMultilevel"/>
    <w:tmpl w:val="1CE6F668"/>
    <w:lvl w:ilvl="0" w:tplc="C1C66A0E">
      <w:start w:val="1"/>
      <w:numFmt w:val="decimal"/>
      <w:lvlText w:val="%1-"/>
      <w:lvlJc w:val="left"/>
      <w:pPr>
        <w:ind w:left="303" w:hanging="360"/>
      </w:pPr>
      <w:rPr>
        <w:rFonts w:hint="default"/>
      </w:rPr>
    </w:lvl>
    <w:lvl w:ilvl="1" w:tplc="04090019" w:tentative="1">
      <w:start w:val="1"/>
      <w:numFmt w:val="lowerLetter"/>
      <w:lvlText w:val="%2."/>
      <w:lvlJc w:val="left"/>
      <w:pPr>
        <w:ind w:left="1023" w:hanging="360"/>
      </w:pPr>
    </w:lvl>
    <w:lvl w:ilvl="2" w:tplc="0409001B" w:tentative="1">
      <w:start w:val="1"/>
      <w:numFmt w:val="lowerRoman"/>
      <w:lvlText w:val="%3."/>
      <w:lvlJc w:val="right"/>
      <w:pPr>
        <w:ind w:left="1743" w:hanging="180"/>
      </w:pPr>
    </w:lvl>
    <w:lvl w:ilvl="3" w:tplc="0409000F" w:tentative="1">
      <w:start w:val="1"/>
      <w:numFmt w:val="decimal"/>
      <w:lvlText w:val="%4."/>
      <w:lvlJc w:val="left"/>
      <w:pPr>
        <w:ind w:left="2463" w:hanging="360"/>
      </w:pPr>
    </w:lvl>
    <w:lvl w:ilvl="4" w:tplc="04090019" w:tentative="1">
      <w:start w:val="1"/>
      <w:numFmt w:val="lowerLetter"/>
      <w:lvlText w:val="%5."/>
      <w:lvlJc w:val="left"/>
      <w:pPr>
        <w:ind w:left="3183" w:hanging="360"/>
      </w:pPr>
    </w:lvl>
    <w:lvl w:ilvl="5" w:tplc="0409001B" w:tentative="1">
      <w:start w:val="1"/>
      <w:numFmt w:val="lowerRoman"/>
      <w:lvlText w:val="%6."/>
      <w:lvlJc w:val="right"/>
      <w:pPr>
        <w:ind w:left="3903" w:hanging="180"/>
      </w:pPr>
    </w:lvl>
    <w:lvl w:ilvl="6" w:tplc="0409000F" w:tentative="1">
      <w:start w:val="1"/>
      <w:numFmt w:val="decimal"/>
      <w:lvlText w:val="%7."/>
      <w:lvlJc w:val="left"/>
      <w:pPr>
        <w:ind w:left="4623" w:hanging="360"/>
      </w:pPr>
    </w:lvl>
    <w:lvl w:ilvl="7" w:tplc="04090019" w:tentative="1">
      <w:start w:val="1"/>
      <w:numFmt w:val="lowerLetter"/>
      <w:lvlText w:val="%8."/>
      <w:lvlJc w:val="left"/>
      <w:pPr>
        <w:ind w:left="5343" w:hanging="360"/>
      </w:pPr>
    </w:lvl>
    <w:lvl w:ilvl="8" w:tplc="0409001B" w:tentative="1">
      <w:start w:val="1"/>
      <w:numFmt w:val="lowerRoman"/>
      <w:lvlText w:val="%9."/>
      <w:lvlJc w:val="right"/>
      <w:pPr>
        <w:ind w:left="6063" w:hanging="180"/>
      </w:pPr>
    </w:lvl>
  </w:abstractNum>
  <w:abstractNum w:abstractNumId="25">
    <w:nsid w:val="5E9542E5"/>
    <w:multiLevelType w:val="hybridMultilevel"/>
    <w:tmpl w:val="49C68506"/>
    <w:lvl w:ilvl="0" w:tplc="8988A594">
      <w:start w:val="1"/>
      <w:numFmt w:val="decimal"/>
      <w:lvlText w:val="%1-"/>
      <w:lvlJc w:val="left"/>
      <w:pPr>
        <w:ind w:left="303" w:hanging="360"/>
      </w:pPr>
      <w:rPr>
        <w:rFonts w:cs="Arial" w:hint="default"/>
      </w:rPr>
    </w:lvl>
    <w:lvl w:ilvl="1" w:tplc="04090019" w:tentative="1">
      <w:start w:val="1"/>
      <w:numFmt w:val="lowerLetter"/>
      <w:lvlText w:val="%2."/>
      <w:lvlJc w:val="left"/>
      <w:pPr>
        <w:ind w:left="1023" w:hanging="360"/>
      </w:pPr>
    </w:lvl>
    <w:lvl w:ilvl="2" w:tplc="0409001B" w:tentative="1">
      <w:start w:val="1"/>
      <w:numFmt w:val="lowerRoman"/>
      <w:lvlText w:val="%3."/>
      <w:lvlJc w:val="right"/>
      <w:pPr>
        <w:ind w:left="1743" w:hanging="180"/>
      </w:pPr>
    </w:lvl>
    <w:lvl w:ilvl="3" w:tplc="0409000F" w:tentative="1">
      <w:start w:val="1"/>
      <w:numFmt w:val="decimal"/>
      <w:lvlText w:val="%4."/>
      <w:lvlJc w:val="left"/>
      <w:pPr>
        <w:ind w:left="2463" w:hanging="360"/>
      </w:pPr>
    </w:lvl>
    <w:lvl w:ilvl="4" w:tplc="04090019" w:tentative="1">
      <w:start w:val="1"/>
      <w:numFmt w:val="lowerLetter"/>
      <w:lvlText w:val="%5."/>
      <w:lvlJc w:val="left"/>
      <w:pPr>
        <w:ind w:left="3183" w:hanging="360"/>
      </w:pPr>
    </w:lvl>
    <w:lvl w:ilvl="5" w:tplc="0409001B" w:tentative="1">
      <w:start w:val="1"/>
      <w:numFmt w:val="lowerRoman"/>
      <w:lvlText w:val="%6."/>
      <w:lvlJc w:val="right"/>
      <w:pPr>
        <w:ind w:left="3903" w:hanging="180"/>
      </w:pPr>
    </w:lvl>
    <w:lvl w:ilvl="6" w:tplc="0409000F" w:tentative="1">
      <w:start w:val="1"/>
      <w:numFmt w:val="decimal"/>
      <w:lvlText w:val="%7."/>
      <w:lvlJc w:val="left"/>
      <w:pPr>
        <w:ind w:left="4623" w:hanging="360"/>
      </w:pPr>
    </w:lvl>
    <w:lvl w:ilvl="7" w:tplc="04090019" w:tentative="1">
      <w:start w:val="1"/>
      <w:numFmt w:val="lowerLetter"/>
      <w:lvlText w:val="%8."/>
      <w:lvlJc w:val="left"/>
      <w:pPr>
        <w:ind w:left="5343" w:hanging="360"/>
      </w:pPr>
    </w:lvl>
    <w:lvl w:ilvl="8" w:tplc="0409001B" w:tentative="1">
      <w:start w:val="1"/>
      <w:numFmt w:val="lowerRoman"/>
      <w:lvlText w:val="%9."/>
      <w:lvlJc w:val="right"/>
      <w:pPr>
        <w:ind w:left="6063" w:hanging="180"/>
      </w:pPr>
    </w:lvl>
  </w:abstractNum>
  <w:abstractNum w:abstractNumId="26">
    <w:nsid w:val="621E71AF"/>
    <w:multiLevelType w:val="hybridMultilevel"/>
    <w:tmpl w:val="5B64947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66133D1A"/>
    <w:multiLevelType w:val="hybridMultilevel"/>
    <w:tmpl w:val="B4129BE0"/>
    <w:lvl w:ilvl="0" w:tplc="8988A594">
      <w:start w:val="1"/>
      <w:numFmt w:val="decimal"/>
      <w:lvlText w:val="%1-"/>
      <w:lvlJc w:val="left"/>
      <w:pPr>
        <w:ind w:left="1023" w:hanging="360"/>
      </w:pPr>
      <w:rPr>
        <w:rFonts w:cs="Aria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66C97141"/>
    <w:multiLevelType w:val="hybridMultilevel"/>
    <w:tmpl w:val="35706A88"/>
    <w:lvl w:ilvl="0" w:tplc="DB32A96E">
      <w:start w:val="1"/>
      <w:numFmt w:val="decimal"/>
      <w:lvlText w:val="%1-"/>
      <w:lvlJc w:val="left"/>
      <w:pPr>
        <w:ind w:left="663" w:hanging="360"/>
      </w:pPr>
      <w:rPr>
        <w:rFonts w:hint="default"/>
      </w:rPr>
    </w:lvl>
    <w:lvl w:ilvl="1" w:tplc="04090019" w:tentative="1">
      <w:start w:val="1"/>
      <w:numFmt w:val="lowerLetter"/>
      <w:lvlText w:val="%2."/>
      <w:lvlJc w:val="left"/>
      <w:pPr>
        <w:ind w:left="1383" w:hanging="360"/>
      </w:pPr>
    </w:lvl>
    <w:lvl w:ilvl="2" w:tplc="0409001B" w:tentative="1">
      <w:start w:val="1"/>
      <w:numFmt w:val="lowerRoman"/>
      <w:lvlText w:val="%3."/>
      <w:lvlJc w:val="right"/>
      <w:pPr>
        <w:ind w:left="2103" w:hanging="180"/>
      </w:pPr>
    </w:lvl>
    <w:lvl w:ilvl="3" w:tplc="0409000F" w:tentative="1">
      <w:start w:val="1"/>
      <w:numFmt w:val="decimal"/>
      <w:lvlText w:val="%4."/>
      <w:lvlJc w:val="left"/>
      <w:pPr>
        <w:ind w:left="2823" w:hanging="360"/>
      </w:pPr>
    </w:lvl>
    <w:lvl w:ilvl="4" w:tplc="04090019" w:tentative="1">
      <w:start w:val="1"/>
      <w:numFmt w:val="lowerLetter"/>
      <w:lvlText w:val="%5."/>
      <w:lvlJc w:val="left"/>
      <w:pPr>
        <w:ind w:left="3543" w:hanging="360"/>
      </w:pPr>
    </w:lvl>
    <w:lvl w:ilvl="5" w:tplc="0409001B" w:tentative="1">
      <w:start w:val="1"/>
      <w:numFmt w:val="lowerRoman"/>
      <w:lvlText w:val="%6."/>
      <w:lvlJc w:val="right"/>
      <w:pPr>
        <w:ind w:left="4263" w:hanging="180"/>
      </w:pPr>
    </w:lvl>
    <w:lvl w:ilvl="6" w:tplc="0409000F" w:tentative="1">
      <w:start w:val="1"/>
      <w:numFmt w:val="decimal"/>
      <w:lvlText w:val="%7."/>
      <w:lvlJc w:val="left"/>
      <w:pPr>
        <w:ind w:left="4983" w:hanging="360"/>
      </w:pPr>
    </w:lvl>
    <w:lvl w:ilvl="7" w:tplc="04090019" w:tentative="1">
      <w:start w:val="1"/>
      <w:numFmt w:val="lowerLetter"/>
      <w:lvlText w:val="%8."/>
      <w:lvlJc w:val="left"/>
      <w:pPr>
        <w:ind w:left="5703" w:hanging="360"/>
      </w:pPr>
    </w:lvl>
    <w:lvl w:ilvl="8" w:tplc="0409001B" w:tentative="1">
      <w:start w:val="1"/>
      <w:numFmt w:val="lowerRoman"/>
      <w:lvlText w:val="%9."/>
      <w:lvlJc w:val="right"/>
      <w:pPr>
        <w:ind w:left="6423" w:hanging="180"/>
      </w:pPr>
    </w:lvl>
  </w:abstractNum>
  <w:abstractNum w:abstractNumId="29">
    <w:nsid w:val="711177A0"/>
    <w:multiLevelType w:val="hybridMultilevel"/>
    <w:tmpl w:val="C57A5F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731A6A7D"/>
    <w:multiLevelType w:val="hybridMultilevel"/>
    <w:tmpl w:val="17102F76"/>
    <w:lvl w:ilvl="0" w:tplc="04090001">
      <w:start w:val="1"/>
      <w:numFmt w:val="bullet"/>
      <w:lvlText w:val=""/>
      <w:lvlJc w:val="left"/>
      <w:pPr>
        <w:ind w:left="500" w:hanging="360"/>
      </w:pPr>
      <w:rPr>
        <w:rFonts w:ascii="Symbol" w:hAnsi="Symbol" w:hint="default"/>
        <w:b/>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31">
    <w:nsid w:val="76753D08"/>
    <w:multiLevelType w:val="hybridMultilevel"/>
    <w:tmpl w:val="43268718"/>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B6E6B42"/>
    <w:multiLevelType w:val="hybridMultilevel"/>
    <w:tmpl w:val="48C05A2C"/>
    <w:lvl w:ilvl="0" w:tplc="04090013">
      <w:start w:val="1"/>
      <w:numFmt w:val="arabicAlpha"/>
      <w:lvlText w:val="%1-"/>
      <w:lvlJc w:val="center"/>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7"/>
  </w:num>
  <w:num w:numId="2">
    <w:abstractNumId w:val="30"/>
  </w:num>
  <w:num w:numId="3">
    <w:abstractNumId w:val="11"/>
  </w:num>
  <w:num w:numId="4">
    <w:abstractNumId w:val="24"/>
  </w:num>
  <w:num w:numId="5">
    <w:abstractNumId w:val="17"/>
  </w:num>
  <w:num w:numId="6">
    <w:abstractNumId w:val="20"/>
  </w:num>
  <w:num w:numId="7">
    <w:abstractNumId w:val="5"/>
  </w:num>
  <w:num w:numId="8">
    <w:abstractNumId w:val="19"/>
  </w:num>
  <w:num w:numId="9">
    <w:abstractNumId w:val="1"/>
  </w:num>
  <w:num w:numId="10">
    <w:abstractNumId w:val="12"/>
  </w:num>
  <w:num w:numId="11">
    <w:abstractNumId w:val="25"/>
  </w:num>
  <w:num w:numId="12">
    <w:abstractNumId w:val="27"/>
  </w:num>
  <w:num w:numId="13">
    <w:abstractNumId w:val="18"/>
  </w:num>
  <w:num w:numId="14">
    <w:abstractNumId w:val="29"/>
  </w:num>
  <w:num w:numId="15">
    <w:abstractNumId w:val="15"/>
  </w:num>
  <w:num w:numId="16">
    <w:abstractNumId w:val="21"/>
  </w:num>
  <w:num w:numId="17">
    <w:abstractNumId w:val="14"/>
  </w:num>
  <w:num w:numId="18">
    <w:abstractNumId w:val="0"/>
  </w:num>
  <w:num w:numId="19">
    <w:abstractNumId w:val="26"/>
  </w:num>
  <w:num w:numId="20">
    <w:abstractNumId w:val="22"/>
  </w:num>
  <w:num w:numId="21">
    <w:abstractNumId w:val="9"/>
  </w:num>
  <w:num w:numId="22">
    <w:abstractNumId w:val="6"/>
  </w:num>
  <w:num w:numId="23">
    <w:abstractNumId w:val="31"/>
  </w:num>
  <w:num w:numId="24">
    <w:abstractNumId w:val="3"/>
  </w:num>
  <w:num w:numId="25">
    <w:abstractNumId w:val="16"/>
  </w:num>
  <w:num w:numId="26">
    <w:abstractNumId w:val="2"/>
  </w:num>
  <w:num w:numId="27">
    <w:abstractNumId w:val="32"/>
  </w:num>
  <w:num w:numId="28">
    <w:abstractNumId w:val="10"/>
  </w:num>
  <w:num w:numId="29">
    <w:abstractNumId w:val="28"/>
  </w:num>
  <w:num w:numId="30">
    <w:abstractNumId w:val="13"/>
  </w:num>
  <w:num w:numId="31">
    <w:abstractNumId w:val="23"/>
  </w:num>
  <w:num w:numId="32">
    <w:abstractNumId w:val="4"/>
  </w:num>
  <w:num w:numId="33">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7C73"/>
    <w:rsid w:val="000114AB"/>
    <w:rsid w:val="00030F11"/>
    <w:rsid w:val="00032D1E"/>
    <w:rsid w:val="00044C84"/>
    <w:rsid w:val="000512C7"/>
    <w:rsid w:val="000741DE"/>
    <w:rsid w:val="00092C2D"/>
    <w:rsid w:val="00093715"/>
    <w:rsid w:val="00095287"/>
    <w:rsid w:val="000A0AB8"/>
    <w:rsid w:val="000B1E30"/>
    <w:rsid w:val="000B61CE"/>
    <w:rsid w:val="000D4978"/>
    <w:rsid w:val="000D5AD2"/>
    <w:rsid w:val="000D6D8D"/>
    <w:rsid w:val="000D7898"/>
    <w:rsid w:val="000E2C0A"/>
    <w:rsid w:val="000F014C"/>
    <w:rsid w:val="000F2CD1"/>
    <w:rsid w:val="000F6DA7"/>
    <w:rsid w:val="00121BD9"/>
    <w:rsid w:val="0013131A"/>
    <w:rsid w:val="00137A4E"/>
    <w:rsid w:val="0014151A"/>
    <w:rsid w:val="00142635"/>
    <w:rsid w:val="00145A29"/>
    <w:rsid w:val="00146411"/>
    <w:rsid w:val="00154686"/>
    <w:rsid w:val="00154B92"/>
    <w:rsid w:val="00161BDA"/>
    <w:rsid w:val="001653EA"/>
    <w:rsid w:val="0016708D"/>
    <w:rsid w:val="00173C89"/>
    <w:rsid w:val="00183241"/>
    <w:rsid w:val="001875C1"/>
    <w:rsid w:val="001A16B2"/>
    <w:rsid w:val="001A2AA5"/>
    <w:rsid w:val="001A63EC"/>
    <w:rsid w:val="001B0A92"/>
    <w:rsid w:val="001B20A0"/>
    <w:rsid w:val="001B49FC"/>
    <w:rsid w:val="001B52FA"/>
    <w:rsid w:val="001B544B"/>
    <w:rsid w:val="001D3DFF"/>
    <w:rsid w:val="001D53AC"/>
    <w:rsid w:val="001E2F59"/>
    <w:rsid w:val="001F0321"/>
    <w:rsid w:val="001F42F1"/>
    <w:rsid w:val="001F507A"/>
    <w:rsid w:val="001F5970"/>
    <w:rsid w:val="001F6A67"/>
    <w:rsid w:val="001F7645"/>
    <w:rsid w:val="00217293"/>
    <w:rsid w:val="002201B9"/>
    <w:rsid w:val="00246551"/>
    <w:rsid w:val="002474F3"/>
    <w:rsid w:val="0025618C"/>
    <w:rsid w:val="002622F9"/>
    <w:rsid w:val="00270E84"/>
    <w:rsid w:val="00271164"/>
    <w:rsid w:val="00271EFB"/>
    <w:rsid w:val="0028798F"/>
    <w:rsid w:val="00291218"/>
    <w:rsid w:val="002963DC"/>
    <w:rsid w:val="002B5759"/>
    <w:rsid w:val="002B64B9"/>
    <w:rsid w:val="002C44C5"/>
    <w:rsid w:val="002C62D4"/>
    <w:rsid w:val="002E4998"/>
    <w:rsid w:val="002E797A"/>
    <w:rsid w:val="002F52BF"/>
    <w:rsid w:val="00304451"/>
    <w:rsid w:val="00313319"/>
    <w:rsid w:val="00320EC0"/>
    <w:rsid w:val="003218F0"/>
    <w:rsid w:val="0032736F"/>
    <w:rsid w:val="00330A33"/>
    <w:rsid w:val="00331F6E"/>
    <w:rsid w:val="003425A0"/>
    <w:rsid w:val="00344C5E"/>
    <w:rsid w:val="00347D74"/>
    <w:rsid w:val="00354D56"/>
    <w:rsid w:val="003714D0"/>
    <w:rsid w:val="00374C0C"/>
    <w:rsid w:val="0039039C"/>
    <w:rsid w:val="003927B9"/>
    <w:rsid w:val="003B0F82"/>
    <w:rsid w:val="003B4378"/>
    <w:rsid w:val="003B4D22"/>
    <w:rsid w:val="003C2DA1"/>
    <w:rsid w:val="003D364B"/>
    <w:rsid w:val="003F2D85"/>
    <w:rsid w:val="003F526A"/>
    <w:rsid w:val="004059DA"/>
    <w:rsid w:val="004106C3"/>
    <w:rsid w:val="0043069B"/>
    <w:rsid w:val="00434334"/>
    <w:rsid w:val="00435097"/>
    <w:rsid w:val="004544BF"/>
    <w:rsid w:val="00484291"/>
    <w:rsid w:val="00484902"/>
    <w:rsid w:val="00486DED"/>
    <w:rsid w:val="004908BF"/>
    <w:rsid w:val="00492FB2"/>
    <w:rsid w:val="00496E26"/>
    <w:rsid w:val="004A5B4E"/>
    <w:rsid w:val="004B3049"/>
    <w:rsid w:val="004C24BD"/>
    <w:rsid w:val="004C7BFF"/>
    <w:rsid w:val="004D0DF9"/>
    <w:rsid w:val="004F2C14"/>
    <w:rsid w:val="004F59A0"/>
    <w:rsid w:val="005005A9"/>
    <w:rsid w:val="005073B3"/>
    <w:rsid w:val="00512DE4"/>
    <w:rsid w:val="00520BB2"/>
    <w:rsid w:val="00526738"/>
    <w:rsid w:val="00535AC8"/>
    <w:rsid w:val="005404AF"/>
    <w:rsid w:val="0055175D"/>
    <w:rsid w:val="00582661"/>
    <w:rsid w:val="0058540C"/>
    <w:rsid w:val="005914E6"/>
    <w:rsid w:val="00595E84"/>
    <w:rsid w:val="005B1B52"/>
    <w:rsid w:val="005C5231"/>
    <w:rsid w:val="005C5621"/>
    <w:rsid w:val="005F41F3"/>
    <w:rsid w:val="005F73A0"/>
    <w:rsid w:val="006001CA"/>
    <w:rsid w:val="00611353"/>
    <w:rsid w:val="006367E8"/>
    <w:rsid w:val="00643801"/>
    <w:rsid w:val="006451AE"/>
    <w:rsid w:val="00646C18"/>
    <w:rsid w:val="006474FC"/>
    <w:rsid w:val="006513DD"/>
    <w:rsid w:val="00657968"/>
    <w:rsid w:val="006618A6"/>
    <w:rsid w:val="00670B1A"/>
    <w:rsid w:val="006740C2"/>
    <w:rsid w:val="006976CC"/>
    <w:rsid w:val="006A0EAA"/>
    <w:rsid w:val="006B00A2"/>
    <w:rsid w:val="006B38C6"/>
    <w:rsid w:val="006E3530"/>
    <w:rsid w:val="006E4C4C"/>
    <w:rsid w:val="006E5D00"/>
    <w:rsid w:val="006E7F37"/>
    <w:rsid w:val="006F43D7"/>
    <w:rsid w:val="0070128D"/>
    <w:rsid w:val="00701C08"/>
    <w:rsid w:val="00716FC9"/>
    <w:rsid w:val="007206CC"/>
    <w:rsid w:val="00721945"/>
    <w:rsid w:val="00721F49"/>
    <w:rsid w:val="00723568"/>
    <w:rsid w:val="00727C73"/>
    <w:rsid w:val="007339F9"/>
    <w:rsid w:val="007422A7"/>
    <w:rsid w:val="00744F8E"/>
    <w:rsid w:val="00747B0E"/>
    <w:rsid w:val="00765565"/>
    <w:rsid w:val="00784A56"/>
    <w:rsid w:val="0078744D"/>
    <w:rsid w:val="007A036C"/>
    <w:rsid w:val="007B2EFB"/>
    <w:rsid w:val="007C2E54"/>
    <w:rsid w:val="007C5D7D"/>
    <w:rsid w:val="007C61C4"/>
    <w:rsid w:val="007F1D75"/>
    <w:rsid w:val="00827454"/>
    <w:rsid w:val="008279A0"/>
    <w:rsid w:val="008313B2"/>
    <w:rsid w:val="008357CC"/>
    <w:rsid w:val="00851BA0"/>
    <w:rsid w:val="00853A72"/>
    <w:rsid w:val="00857185"/>
    <w:rsid w:val="00857A4E"/>
    <w:rsid w:val="00863BAD"/>
    <w:rsid w:val="00865A96"/>
    <w:rsid w:val="0087055B"/>
    <w:rsid w:val="00893F59"/>
    <w:rsid w:val="008B0761"/>
    <w:rsid w:val="008B281A"/>
    <w:rsid w:val="008C387A"/>
    <w:rsid w:val="008C4A2D"/>
    <w:rsid w:val="008C5299"/>
    <w:rsid w:val="008C6D74"/>
    <w:rsid w:val="008E2A5A"/>
    <w:rsid w:val="008F1EFC"/>
    <w:rsid w:val="008F73DD"/>
    <w:rsid w:val="0090093D"/>
    <w:rsid w:val="0090255E"/>
    <w:rsid w:val="0091234E"/>
    <w:rsid w:val="00930131"/>
    <w:rsid w:val="00933048"/>
    <w:rsid w:val="00940F26"/>
    <w:rsid w:val="009452C2"/>
    <w:rsid w:val="00945898"/>
    <w:rsid w:val="009659BF"/>
    <w:rsid w:val="009678D7"/>
    <w:rsid w:val="0097144A"/>
    <w:rsid w:val="00975534"/>
    <w:rsid w:val="009871E1"/>
    <w:rsid w:val="00987311"/>
    <w:rsid w:val="009908C4"/>
    <w:rsid w:val="009A3007"/>
    <w:rsid w:val="009C5532"/>
    <w:rsid w:val="009D1FAA"/>
    <w:rsid w:val="009D6D26"/>
    <w:rsid w:val="009E7AD4"/>
    <w:rsid w:val="009F4921"/>
    <w:rsid w:val="00A14BAD"/>
    <w:rsid w:val="00A231B8"/>
    <w:rsid w:val="00A3026F"/>
    <w:rsid w:val="00A33677"/>
    <w:rsid w:val="00A52FD7"/>
    <w:rsid w:val="00A62CAA"/>
    <w:rsid w:val="00A70959"/>
    <w:rsid w:val="00A736F9"/>
    <w:rsid w:val="00A80B06"/>
    <w:rsid w:val="00AA1E5D"/>
    <w:rsid w:val="00AA5C60"/>
    <w:rsid w:val="00AB4FC2"/>
    <w:rsid w:val="00AD02B1"/>
    <w:rsid w:val="00AD21C2"/>
    <w:rsid w:val="00AE1881"/>
    <w:rsid w:val="00AE37B9"/>
    <w:rsid w:val="00AE70ED"/>
    <w:rsid w:val="00AF03A1"/>
    <w:rsid w:val="00AF6B07"/>
    <w:rsid w:val="00AF771A"/>
    <w:rsid w:val="00B03AF2"/>
    <w:rsid w:val="00B03E77"/>
    <w:rsid w:val="00B1026D"/>
    <w:rsid w:val="00B12617"/>
    <w:rsid w:val="00B36DD9"/>
    <w:rsid w:val="00B56B07"/>
    <w:rsid w:val="00B64037"/>
    <w:rsid w:val="00B81934"/>
    <w:rsid w:val="00B866FD"/>
    <w:rsid w:val="00B9176F"/>
    <w:rsid w:val="00BB02C1"/>
    <w:rsid w:val="00BB364D"/>
    <w:rsid w:val="00BB3B7F"/>
    <w:rsid w:val="00BE076D"/>
    <w:rsid w:val="00BE7058"/>
    <w:rsid w:val="00BF03A4"/>
    <w:rsid w:val="00BF41A1"/>
    <w:rsid w:val="00BF4CD2"/>
    <w:rsid w:val="00C03BCC"/>
    <w:rsid w:val="00C20CBC"/>
    <w:rsid w:val="00C32831"/>
    <w:rsid w:val="00C4111A"/>
    <w:rsid w:val="00C425DD"/>
    <w:rsid w:val="00C46402"/>
    <w:rsid w:val="00C46508"/>
    <w:rsid w:val="00C73890"/>
    <w:rsid w:val="00C76281"/>
    <w:rsid w:val="00C825C0"/>
    <w:rsid w:val="00C86340"/>
    <w:rsid w:val="00C920F7"/>
    <w:rsid w:val="00C92671"/>
    <w:rsid w:val="00C967BB"/>
    <w:rsid w:val="00C9698C"/>
    <w:rsid w:val="00CB20D7"/>
    <w:rsid w:val="00CB2578"/>
    <w:rsid w:val="00CC67F5"/>
    <w:rsid w:val="00CD4DAA"/>
    <w:rsid w:val="00CF5B58"/>
    <w:rsid w:val="00D00B28"/>
    <w:rsid w:val="00D04663"/>
    <w:rsid w:val="00D04EFE"/>
    <w:rsid w:val="00D2013D"/>
    <w:rsid w:val="00D2200E"/>
    <w:rsid w:val="00D30CD1"/>
    <w:rsid w:val="00D34F0E"/>
    <w:rsid w:val="00D3586D"/>
    <w:rsid w:val="00D36EC4"/>
    <w:rsid w:val="00D45AC7"/>
    <w:rsid w:val="00D46E2A"/>
    <w:rsid w:val="00D46E8F"/>
    <w:rsid w:val="00D50B48"/>
    <w:rsid w:val="00D6255F"/>
    <w:rsid w:val="00D62642"/>
    <w:rsid w:val="00D757C7"/>
    <w:rsid w:val="00DA09CC"/>
    <w:rsid w:val="00DA3BA1"/>
    <w:rsid w:val="00DA726A"/>
    <w:rsid w:val="00E02ED6"/>
    <w:rsid w:val="00E11404"/>
    <w:rsid w:val="00E1789F"/>
    <w:rsid w:val="00E268F6"/>
    <w:rsid w:val="00E30FCD"/>
    <w:rsid w:val="00E31F7D"/>
    <w:rsid w:val="00E33E9B"/>
    <w:rsid w:val="00E43E52"/>
    <w:rsid w:val="00E511A1"/>
    <w:rsid w:val="00E9009C"/>
    <w:rsid w:val="00E94231"/>
    <w:rsid w:val="00EC6295"/>
    <w:rsid w:val="00EC7EBB"/>
    <w:rsid w:val="00ED204D"/>
    <w:rsid w:val="00ED5BA1"/>
    <w:rsid w:val="00EF6AB7"/>
    <w:rsid w:val="00F04BB2"/>
    <w:rsid w:val="00F14451"/>
    <w:rsid w:val="00F1507F"/>
    <w:rsid w:val="00F233EE"/>
    <w:rsid w:val="00F25AC8"/>
    <w:rsid w:val="00F31D04"/>
    <w:rsid w:val="00F36756"/>
    <w:rsid w:val="00F54524"/>
    <w:rsid w:val="00F7285F"/>
    <w:rsid w:val="00F73300"/>
    <w:rsid w:val="00F7749F"/>
    <w:rsid w:val="00F90E37"/>
    <w:rsid w:val="00F9488B"/>
    <w:rsid w:val="00F94BE9"/>
    <w:rsid w:val="00F952F7"/>
    <w:rsid w:val="00F95B01"/>
    <w:rsid w:val="00FA41B1"/>
    <w:rsid w:val="00FB6240"/>
    <w:rsid w:val="00FC1F03"/>
    <w:rsid w:val="00FD61AC"/>
    <w:rsid w:val="00FF69F7"/>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ind w:left="300" w:hanging="35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2635"/>
    <w:pPr>
      <w:bidi/>
      <w:ind w:left="0" w:firstLine="0"/>
    </w:pPr>
    <w:rPr>
      <w:rFonts w:ascii="Calibri" w:eastAsia="Calibri" w:hAnsi="Calibri" w:cs="Arial"/>
    </w:rPr>
  </w:style>
  <w:style w:type="paragraph" w:styleId="Heading1">
    <w:name w:val="heading 1"/>
    <w:basedOn w:val="Normal"/>
    <w:next w:val="Normal"/>
    <w:link w:val="Heading1Char"/>
    <w:uiPriority w:val="9"/>
    <w:qFormat/>
    <w:rsid w:val="00A14BAD"/>
    <w:pPr>
      <w:keepNext/>
      <w:keepLines/>
      <w:spacing w:before="480" w:after="0"/>
      <w:ind w:left="300" w:hanging="357"/>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DA726A"/>
    <w:pPr>
      <w:bidi w:val="0"/>
      <w:spacing w:before="100" w:beforeAutospacing="1" w:after="100" w:afterAutospacing="1" w:line="240" w:lineRule="auto"/>
      <w:ind w:left="300" w:hanging="357"/>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B3049"/>
    <w:pPr>
      <w:bidi w:val="0"/>
      <w:spacing w:before="100" w:beforeAutospacing="1" w:after="100" w:afterAutospacing="1" w:line="240" w:lineRule="auto"/>
      <w:ind w:left="300" w:hanging="357"/>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B3049"/>
    <w:rPr>
      <w:color w:val="0000FF"/>
      <w:u w:val="single"/>
    </w:rPr>
  </w:style>
  <w:style w:type="paragraph" w:styleId="ListParagraph">
    <w:name w:val="List Paragraph"/>
    <w:basedOn w:val="Normal"/>
    <w:uiPriority w:val="34"/>
    <w:qFormat/>
    <w:rsid w:val="00A80B06"/>
    <w:pPr>
      <w:ind w:left="720" w:hanging="357"/>
      <w:contextualSpacing/>
    </w:pPr>
    <w:rPr>
      <w:rFonts w:asciiTheme="minorHAnsi" w:eastAsiaTheme="minorEastAsia" w:hAnsiTheme="minorHAnsi" w:cstheme="minorBidi"/>
    </w:rPr>
  </w:style>
  <w:style w:type="character" w:customStyle="1" w:styleId="textexposedshow">
    <w:name w:val="text_exposed_show"/>
    <w:basedOn w:val="DefaultParagraphFont"/>
    <w:rsid w:val="00BB3B7F"/>
  </w:style>
  <w:style w:type="character" w:styleId="Strong">
    <w:name w:val="Strong"/>
    <w:basedOn w:val="DefaultParagraphFont"/>
    <w:uiPriority w:val="22"/>
    <w:qFormat/>
    <w:rsid w:val="001A16B2"/>
    <w:rPr>
      <w:b/>
      <w:bCs/>
    </w:rPr>
  </w:style>
  <w:style w:type="character" w:styleId="FootnoteReference">
    <w:name w:val="footnote reference"/>
    <w:basedOn w:val="DefaultParagraphFont"/>
    <w:uiPriority w:val="99"/>
    <w:semiHidden/>
    <w:unhideWhenUsed/>
    <w:rsid w:val="00DA726A"/>
    <w:rPr>
      <w:vertAlign w:val="superscript"/>
    </w:rPr>
  </w:style>
  <w:style w:type="character" w:customStyle="1" w:styleId="Heading2Char">
    <w:name w:val="Heading 2 Char"/>
    <w:basedOn w:val="DefaultParagraphFont"/>
    <w:link w:val="Heading2"/>
    <w:uiPriority w:val="9"/>
    <w:rsid w:val="00DA726A"/>
    <w:rPr>
      <w:rFonts w:ascii="Times New Roman" w:eastAsia="Times New Roman" w:hAnsi="Times New Roman" w:cs="Times New Roman"/>
      <w:b/>
      <w:bCs/>
      <w:sz w:val="36"/>
      <w:szCs w:val="36"/>
    </w:rPr>
  </w:style>
  <w:style w:type="paragraph" w:styleId="BodyText">
    <w:name w:val="Body Text"/>
    <w:basedOn w:val="Normal"/>
    <w:link w:val="BodyTextChar"/>
    <w:uiPriority w:val="99"/>
    <w:semiHidden/>
    <w:unhideWhenUsed/>
    <w:rsid w:val="00DA726A"/>
    <w:pPr>
      <w:bidi w:val="0"/>
      <w:spacing w:before="100" w:beforeAutospacing="1" w:after="100" w:afterAutospacing="1" w:line="240" w:lineRule="auto"/>
      <w:ind w:left="300" w:hanging="357"/>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semiHidden/>
    <w:rsid w:val="00DA726A"/>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DA726A"/>
    <w:pPr>
      <w:bidi w:val="0"/>
      <w:ind w:left="300" w:hanging="357"/>
    </w:pPr>
    <w:rPr>
      <w:sz w:val="20"/>
      <w:szCs w:val="20"/>
    </w:rPr>
  </w:style>
  <w:style w:type="character" w:customStyle="1" w:styleId="FootnoteTextChar">
    <w:name w:val="Footnote Text Char"/>
    <w:basedOn w:val="DefaultParagraphFont"/>
    <w:link w:val="FootnoteText"/>
    <w:uiPriority w:val="99"/>
    <w:semiHidden/>
    <w:rsid w:val="00DA726A"/>
    <w:rPr>
      <w:rFonts w:ascii="Calibri" w:eastAsia="Calibri" w:hAnsi="Calibri" w:cs="Arial"/>
      <w:sz w:val="20"/>
      <w:szCs w:val="20"/>
    </w:rPr>
  </w:style>
  <w:style w:type="character" w:customStyle="1" w:styleId="articlecontent">
    <w:name w:val="articlecontent"/>
    <w:basedOn w:val="DefaultParagraphFont"/>
    <w:rsid w:val="001B544B"/>
  </w:style>
  <w:style w:type="paragraph" w:styleId="CommentText">
    <w:name w:val="annotation text"/>
    <w:basedOn w:val="Normal"/>
    <w:link w:val="CommentTextChar"/>
    <w:uiPriority w:val="99"/>
    <w:unhideWhenUsed/>
    <w:rsid w:val="00DA3BA1"/>
    <w:pPr>
      <w:spacing w:line="240" w:lineRule="auto"/>
      <w:ind w:left="300" w:hanging="357"/>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rsid w:val="00DA3BA1"/>
    <w:rPr>
      <w:sz w:val="20"/>
      <w:szCs w:val="20"/>
    </w:rPr>
  </w:style>
  <w:style w:type="character" w:customStyle="1" w:styleId="mw-headline">
    <w:name w:val="mw-headline"/>
    <w:basedOn w:val="DefaultParagraphFont"/>
    <w:rsid w:val="004908BF"/>
  </w:style>
  <w:style w:type="character" w:customStyle="1" w:styleId="headertitle">
    <w:name w:val="headertitle"/>
    <w:basedOn w:val="DefaultParagraphFont"/>
    <w:rsid w:val="009452C2"/>
  </w:style>
  <w:style w:type="paragraph" w:customStyle="1" w:styleId="redtitle11bold">
    <w:name w:val="redtitle11bold"/>
    <w:basedOn w:val="Normal"/>
    <w:rsid w:val="009871E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871E1"/>
    <w:pPr>
      <w:spacing w:after="0" w:line="240" w:lineRule="auto"/>
      <w:ind w:left="300" w:hanging="357"/>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sid w:val="009871E1"/>
    <w:rPr>
      <w:rFonts w:ascii="Tahoma" w:hAnsi="Tahoma" w:cs="Tahoma"/>
      <w:sz w:val="16"/>
      <w:szCs w:val="16"/>
    </w:rPr>
  </w:style>
  <w:style w:type="character" w:customStyle="1" w:styleId="Heading1Char">
    <w:name w:val="Heading 1 Char"/>
    <w:basedOn w:val="DefaultParagraphFont"/>
    <w:link w:val="Heading1"/>
    <w:uiPriority w:val="9"/>
    <w:rsid w:val="00A14BAD"/>
    <w:rPr>
      <w:rFonts w:asciiTheme="majorHAnsi" w:eastAsiaTheme="majorEastAsia" w:hAnsiTheme="majorHAnsi" w:cstheme="majorBidi"/>
      <w:b/>
      <w:bCs/>
      <w:color w:val="365F91" w:themeColor="accent1" w:themeShade="BF"/>
      <w:sz w:val="28"/>
      <w:szCs w:val="28"/>
    </w:rPr>
  </w:style>
  <w:style w:type="character" w:styleId="HTMLCite">
    <w:name w:val="HTML Cite"/>
    <w:basedOn w:val="DefaultParagraphFont"/>
    <w:uiPriority w:val="99"/>
    <w:semiHidden/>
    <w:unhideWhenUsed/>
    <w:rsid w:val="008B281A"/>
    <w:rPr>
      <w:i/>
      <w:iCs/>
    </w:rPr>
  </w:style>
  <w:style w:type="paragraph" w:customStyle="1" w:styleId="5wj-">
    <w:name w:val="_5wj-"/>
    <w:basedOn w:val="Normal"/>
    <w:rsid w:val="00C76281"/>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486DED"/>
  </w:style>
  <w:style w:type="paragraph" w:styleId="Header">
    <w:name w:val="header"/>
    <w:basedOn w:val="Normal"/>
    <w:link w:val="HeaderChar"/>
    <w:uiPriority w:val="99"/>
    <w:unhideWhenUsed/>
    <w:rsid w:val="001A63EC"/>
    <w:pPr>
      <w:tabs>
        <w:tab w:val="center" w:pos="4680"/>
        <w:tab w:val="right" w:pos="9360"/>
      </w:tabs>
      <w:spacing w:after="0" w:line="240" w:lineRule="auto"/>
      <w:ind w:left="300" w:hanging="357"/>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1A63EC"/>
  </w:style>
  <w:style w:type="paragraph" w:styleId="Footer">
    <w:name w:val="footer"/>
    <w:basedOn w:val="Normal"/>
    <w:link w:val="FooterChar"/>
    <w:uiPriority w:val="99"/>
    <w:unhideWhenUsed/>
    <w:rsid w:val="001A63EC"/>
    <w:pPr>
      <w:tabs>
        <w:tab w:val="center" w:pos="4680"/>
        <w:tab w:val="right" w:pos="9360"/>
      </w:tabs>
      <w:spacing w:after="0" w:line="240" w:lineRule="auto"/>
      <w:ind w:left="300" w:hanging="357"/>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1A63EC"/>
  </w:style>
  <w:style w:type="character" w:styleId="CommentReference">
    <w:name w:val="annotation reference"/>
    <w:basedOn w:val="DefaultParagraphFont"/>
    <w:uiPriority w:val="99"/>
    <w:semiHidden/>
    <w:unhideWhenUsed/>
    <w:rsid w:val="003927B9"/>
    <w:rPr>
      <w:sz w:val="16"/>
      <w:szCs w:val="16"/>
    </w:rPr>
  </w:style>
  <w:style w:type="paragraph" w:styleId="CommentSubject">
    <w:name w:val="annotation subject"/>
    <w:basedOn w:val="CommentText"/>
    <w:next w:val="CommentText"/>
    <w:link w:val="CommentSubjectChar"/>
    <w:uiPriority w:val="99"/>
    <w:semiHidden/>
    <w:unhideWhenUsed/>
    <w:rsid w:val="003927B9"/>
    <w:rPr>
      <w:b/>
      <w:bCs/>
    </w:rPr>
  </w:style>
  <w:style w:type="character" w:customStyle="1" w:styleId="CommentSubjectChar">
    <w:name w:val="Comment Subject Char"/>
    <w:basedOn w:val="CommentTextChar"/>
    <w:link w:val="CommentSubject"/>
    <w:uiPriority w:val="99"/>
    <w:semiHidden/>
    <w:rsid w:val="003927B9"/>
    <w:rPr>
      <w:b/>
      <w:bCs/>
      <w:sz w:val="20"/>
      <w:szCs w:val="20"/>
    </w:rPr>
  </w:style>
  <w:style w:type="character" w:customStyle="1" w:styleId="apple-style-span">
    <w:name w:val="apple-style-span"/>
    <w:basedOn w:val="DefaultParagraphFont"/>
    <w:rsid w:val="00B1026D"/>
  </w:style>
  <w:style w:type="character" w:customStyle="1" w:styleId="shorttext">
    <w:name w:val="short_text"/>
    <w:rsid w:val="00142635"/>
  </w:style>
  <w:style w:type="character" w:customStyle="1" w:styleId="hps">
    <w:name w:val="hps"/>
    <w:rsid w:val="00142635"/>
  </w:style>
  <w:style w:type="paragraph" w:customStyle="1" w:styleId="Default">
    <w:name w:val="Default"/>
    <w:rsid w:val="00142635"/>
    <w:pPr>
      <w:autoSpaceDE w:val="0"/>
      <w:autoSpaceDN w:val="0"/>
      <w:adjustRightInd w:val="0"/>
      <w:spacing w:after="0" w:line="240" w:lineRule="auto"/>
      <w:ind w:left="0" w:firstLine="0"/>
    </w:pPr>
    <w:rPr>
      <w:rFonts w:ascii="Times New Roman" w:eastAsia="Calibri" w:hAnsi="Times New Roman" w:cs="Times New Roman"/>
      <w:color w:val="000000"/>
      <w:sz w:val="24"/>
      <w:szCs w:val="24"/>
    </w:rPr>
  </w:style>
  <w:style w:type="table" w:styleId="TableGrid">
    <w:name w:val="Table Grid"/>
    <w:basedOn w:val="TableNormal"/>
    <w:uiPriority w:val="59"/>
    <w:rsid w:val="00E900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ind w:left="300" w:hanging="35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2635"/>
    <w:pPr>
      <w:bidi/>
      <w:ind w:left="0" w:firstLine="0"/>
    </w:pPr>
    <w:rPr>
      <w:rFonts w:ascii="Calibri" w:eastAsia="Calibri" w:hAnsi="Calibri" w:cs="Arial"/>
    </w:rPr>
  </w:style>
  <w:style w:type="paragraph" w:styleId="Heading1">
    <w:name w:val="heading 1"/>
    <w:basedOn w:val="Normal"/>
    <w:next w:val="Normal"/>
    <w:link w:val="Heading1Char"/>
    <w:uiPriority w:val="9"/>
    <w:qFormat/>
    <w:rsid w:val="00A14BAD"/>
    <w:pPr>
      <w:keepNext/>
      <w:keepLines/>
      <w:spacing w:before="480" w:after="0"/>
      <w:ind w:left="300" w:hanging="357"/>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DA726A"/>
    <w:pPr>
      <w:bidi w:val="0"/>
      <w:spacing w:before="100" w:beforeAutospacing="1" w:after="100" w:afterAutospacing="1" w:line="240" w:lineRule="auto"/>
      <w:ind w:left="300" w:hanging="357"/>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B3049"/>
    <w:pPr>
      <w:bidi w:val="0"/>
      <w:spacing w:before="100" w:beforeAutospacing="1" w:after="100" w:afterAutospacing="1" w:line="240" w:lineRule="auto"/>
      <w:ind w:left="300" w:hanging="357"/>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B3049"/>
    <w:rPr>
      <w:color w:val="0000FF"/>
      <w:u w:val="single"/>
    </w:rPr>
  </w:style>
  <w:style w:type="paragraph" w:styleId="ListParagraph">
    <w:name w:val="List Paragraph"/>
    <w:basedOn w:val="Normal"/>
    <w:uiPriority w:val="34"/>
    <w:qFormat/>
    <w:rsid w:val="00A80B06"/>
    <w:pPr>
      <w:ind w:left="720" w:hanging="357"/>
      <w:contextualSpacing/>
    </w:pPr>
    <w:rPr>
      <w:rFonts w:asciiTheme="minorHAnsi" w:eastAsiaTheme="minorEastAsia" w:hAnsiTheme="minorHAnsi" w:cstheme="minorBidi"/>
    </w:rPr>
  </w:style>
  <w:style w:type="character" w:customStyle="1" w:styleId="textexposedshow">
    <w:name w:val="text_exposed_show"/>
    <w:basedOn w:val="DefaultParagraphFont"/>
    <w:rsid w:val="00BB3B7F"/>
  </w:style>
  <w:style w:type="character" w:styleId="Strong">
    <w:name w:val="Strong"/>
    <w:basedOn w:val="DefaultParagraphFont"/>
    <w:uiPriority w:val="22"/>
    <w:qFormat/>
    <w:rsid w:val="001A16B2"/>
    <w:rPr>
      <w:b/>
      <w:bCs/>
    </w:rPr>
  </w:style>
  <w:style w:type="character" w:styleId="FootnoteReference">
    <w:name w:val="footnote reference"/>
    <w:basedOn w:val="DefaultParagraphFont"/>
    <w:uiPriority w:val="99"/>
    <w:semiHidden/>
    <w:unhideWhenUsed/>
    <w:rsid w:val="00DA726A"/>
    <w:rPr>
      <w:vertAlign w:val="superscript"/>
    </w:rPr>
  </w:style>
  <w:style w:type="character" w:customStyle="1" w:styleId="Heading2Char">
    <w:name w:val="Heading 2 Char"/>
    <w:basedOn w:val="DefaultParagraphFont"/>
    <w:link w:val="Heading2"/>
    <w:uiPriority w:val="9"/>
    <w:rsid w:val="00DA726A"/>
    <w:rPr>
      <w:rFonts w:ascii="Times New Roman" w:eastAsia="Times New Roman" w:hAnsi="Times New Roman" w:cs="Times New Roman"/>
      <w:b/>
      <w:bCs/>
      <w:sz w:val="36"/>
      <w:szCs w:val="36"/>
    </w:rPr>
  </w:style>
  <w:style w:type="paragraph" w:styleId="BodyText">
    <w:name w:val="Body Text"/>
    <w:basedOn w:val="Normal"/>
    <w:link w:val="BodyTextChar"/>
    <w:uiPriority w:val="99"/>
    <w:semiHidden/>
    <w:unhideWhenUsed/>
    <w:rsid w:val="00DA726A"/>
    <w:pPr>
      <w:bidi w:val="0"/>
      <w:spacing w:before="100" w:beforeAutospacing="1" w:after="100" w:afterAutospacing="1" w:line="240" w:lineRule="auto"/>
      <w:ind w:left="300" w:hanging="357"/>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semiHidden/>
    <w:rsid w:val="00DA726A"/>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DA726A"/>
    <w:pPr>
      <w:bidi w:val="0"/>
      <w:ind w:left="300" w:hanging="357"/>
    </w:pPr>
    <w:rPr>
      <w:sz w:val="20"/>
      <w:szCs w:val="20"/>
    </w:rPr>
  </w:style>
  <w:style w:type="character" w:customStyle="1" w:styleId="FootnoteTextChar">
    <w:name w:val="Footnote Text Char"/>
    <w:basedOn w:val="DefaultParagraphFont"/>
    <w:link w:val="FootnoteText"/>
    <w:uiPriority w:val="99"/>
    <w:semiHidden/>
    <w:rsid w:val="00DA726A"/>
    <w:rPr>
      <w:rFonts w:ascii="Calibri" w:eastAsia="Calibri" w:hAnsi="Calibri" w:cs="Arial"/>
      <w:sz w:val="20"/>
      <w:szCs w:val="20"/>
    </w:rPr>
  </w:style>
  <w:style w:type="character" w:customStyle="1" w:styleId="articlecontent">
    <w:name w:val="articlecontent"/>
    <w:basedOn w:val="DefaultParagraphFont"/>
    <w:rsid w:val="001B544B"/>
  </w:style>
  <w:style w:type="paragraph" w:styleId="CommentText">
    <w:name w:val="annotation text"/>
    <w:basedOn w:val="Normal"/>
    <w:link w:val="CommentTextChar"/>
    <w:uiPriority w:val="99"/>
    <w:unhideWhenUsed/>
    <w:rsid w:val="00DA3BA1"/>
    <w:pPr>
      <w:spacing w:line="240" w:lineRule="auto"/>
      <w:ind w:left="300" w:hanging="357"/>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rsid w:val="00DA3BA1"/>
    <w:rPr>
      <w:sz w:val="20"/>
      <w:szCs w:val="20"/>
    </w:rPr>
  </w:style>
  <w:style w:type="character" w:customStyle="1" w:styleId="mw-headline">
    <w:name w:val="mw-headline"/>
    <w:basedOn w:val="DefaultParagraphFont"/>
    <w:rsid w:val="004908BF"/>
  </w:style>
  <w:style w:type="character" w:customStyle="1" w:styleId="headertitle">
    <w:name w:val="headertitle"/>
    <w:basedOn w:val="DefaultParagraphFont"/>
    <w:rsid w:val="009452C2"/>
  </w:style>
  <w:style w:type="paragraph" w:customStyle="1" w:styleId="redtitle11bold">
    <w:name w:val="redtitle11bold"/>
    <w:basedOn w:val="Normal"/>
    <w:rsid w:val="009871E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871E1"/>
    <w:pPr>
      <w:spacing w:after="0" w:line="240" w:lineRule="auto"/>
      <w:ind w:left="300" w:hanging="357"/>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sid w:val="009871E1"/>
    <w:rPr>
      <w:rFonts w:ascii="Tahoma" w:hAnsi="Tahoma" w:cs="Tahoma"/>
      <w:sz w:val="16"/>
      <w:szCs w:val="16"/>
    </w:rPr>
  </w:style>
  <w:style w:type="character" w:customStyle="1" w:styleId="Heading1Char">
    <w:name w:val="Heading 1 Char"/>
    <w:basedOn w:val="DefaultParagraphFont"/>
    <w:link w:val="Heading1"/>
    <w:uiPriority w:val="9"/>
    <w:rsid w:val="00A14BAD"/>
    <w:rPr>
      <w:rFonts w:asciiTheme="majorHAnsi" w:eastAsiaTheme="majorEastAsia" w:hAnsiTheme="majorHAnsi" w:cstheme="majorBidi"/>
      <w:b/>
      <w:bCs/>
      <w:color w:val="365F91" w:themeColor="accent1" w:themeShade="BF"/>
      <w:sz w:val="28"/>
      <w:szCs w:val="28"/>
    </w:rPr>
  </w:style>
  <w:style w:type="character" w:styleId="HTMLCite">
    <w:name w:val="HTML Cite"/>
    <w:basedOn w:val="DefaultParagraphFont"/>
    <w:uiPriority w:val="99"/>
    <w:semiHidden/>
    <w:unhideWhenUsed/>
    <w:rsid w:val="008B281A"/>
    <w:rPr>
      <w:i/>
      <w:iCs/>
    </w:rPr>
  </w:style>
  <w:style w:type="paragraph" w:customStyle="1" w:styleId="5wj-">
    <w:name w:val="_5wj-"/>
    <w:basedOn w:val="Normal"/>
    <w:rsid w:val="00C76281"/>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486DED"/>
  </w:style>
  <w:style w:type="paragraph" w:styleId="Header">
    <w:name w:val="header"/>
    <w:basedOn w:val="Normal"/>
    <w:link w:val="HeaderChar"/>
    <w:uiPriority w:val="99"/>
    <w:unhideWhenUsed/>
    <w:rsid w:val="001A63EC"/>
    <w:pPr>
      <w:tabs>
        <w:tab w:val="center" w:pos="4680"/>
        <w:tab w:val="right" w:pos="9360"/>
      </w:tabs>
      <w:spacing w:after="0" w:line="240" w:lineRule="auto"/>
      <w:ind w:left="300" w:hanging="357"/>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1A63EC"/>
  </w:style>
  <w:style w:type="paragraph" w:styleId="Footer">
    <w:name w:val="footer"/>
    <w:basedOn w:val="Normal"/>
    <w:link w:val="FooterChar"/>
    <w:uiPriority w:val="99"/>
    <w:unhideWhenUsed/>
    <w:rsid w:val="001A63EC"/>
    <w:pPr>
      <w:tabs>
        <w:tab w:val="center" w:pos="4680"/>
        <w:tab w:val="right" w:pos="9360"/>
      </w:tabs>
      <w:spacing w:after="0" w:line="240" w:lineRule="auto"/>
      <w:ind w:left="300" w:hanging="357"/>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1A63EC"/>
  </w:style>
  <w:style w:type="character" w:styleId="CommentReference">
    <w:name w:val="annotation reference"/>
    <w:basedOn w:val="DefaultParagraphFont"/>
    <w:uiPriority w:val="99"/>
    <w:semiHidden/>
    <w:unhideWhenUsed/>
    <w:rsid w:val="003927B9"/>
    <w:rPr>
      <w:sz w:val="16"/>
      <w:szCs w:val="16"/>
    </w:rPr>
  </w:style>
  <w:style w:type="paragraph" w:styleId="CommentSubject">
    <w:name w:val="annotation subject"/>
    <w:basedOn w:val="CommentText"/>
    <w:next w:val="CommentText"/>
    <w:link w:val="CommentSubjectChar"/>
    <w:uiPriority w:val="99"/>
    <w:semiHidden/>
    <w:unhideWhenUsed/>
    <w:rsid w:val="003927B9"/>
    <w:rPr>
      <w:b/>
      <w:bCs/>
    </w:rPr>
  </w:style>
  <w:style w:type="character" w:customStyle="1" w:styleId="CommentSubjectChar">
    <w:name w:val="Comment Subject Char"/>
    <w:basedOn w:val="CommentTextChar"/>
    <w:link w:val="CommentSubject"/>
    <w:uiPriority w:val="99"/>
    <w:semiHidden/>
    <w:rsid w:val="003927B9"/>
    <w:rPr>
      <w:b/>
      <w:bCs/>
      <w:sz w:val="20"/>
      <w:szCs w:val="20"/>
    </w:rPr>
  </w:style>
  <w:style w:type="character" w:customStyle="1" w:styleId="apple-style-span">
    <w:name w:val="apple-style-span"/>
    <w:basedOn w:val="DefaultParagraphFont"/>
    <w:rsid w:val="00B1026D"/>
  </w:style>
  <w:style w:type="character" w:customStyle="1" w:styleId="shorttext">
    <w:name w:val="short_text"/>
    <w:rsid w:val="00142635"/>
  </w:style>
  <w:style w:type="character" w:customStyle="1" w:styleId="hps">
    <w:name w:val="hps"/>
    <w:rsid w:val="00142635"/>
  </w:style>
  <w:style w:type="paragraph" w:customStyle="1" w:styleId="Default">
    <w:name w:val="Default"/>
    <w:rsid w:val="00142635"/>
    <w:pPr>
      <w:autoSpaceDE w:val="0"/>
      <w:autoSpaceDN w:val="0"/>
      <w:adjustRightInd w:val="0"/>
      <w:spacing w:after="0" w:line="240" w:lineRule="auto"/>
      <w:ind w:left="0" w:firstLine="0"/>
    </w:pPr>
    <w:rPr>
      <w:rFonts w:ascii="Times New Roman" w:eastAsia="Calibri" w:hAnsi="Times New Roman" w:cs="Times New Roman"/>
      <w:color w:val="000000"/>
      <w:sz w:val="24"/>
      <w:szCs w:val="24"/>
    </w:rPr>
  </w:style>
  <w:style w:type="table" w:styleId="TableGrid">
    <w:name w:val="Table Grid"/>
    <w:basedOn w:val="TableNormal"/>
    <w:uiPriority w:val="59"/>
    <w:rsid w:val="00E900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83759">
      <w:bodyDiv w:val="1"/>
      <w:marLeft w:val="0"/>
      <w:marRight w:val="0"/>
      <w:marTop w:val="0"/>
      <w:marBottom w:val="0"/>
      <w:divBdr>
        <w:top w:val="none" w:sz="0" w:space="0" w:color="auto"/>
        <w:left w:val="none" w:sz="0" w:space="0" w:color="auto"/>
        <w:bottom w:val="none" w:sz="0" w:space="0" w:color="auto"/>
        <w:right w:val="none" w:sz="0" w:space="0" w:color="auto"/>
      </w:divBdr>
    </w:div>
    <w:div w:id="41370347">
      <w:bodyDiv w:val="1"/>
      <w:marLeft w:val="0"/>
      <w:marRight w:val="0"/>
      <w:marTop w:val="0"/>
      <w:marBottom w:val="0"/>
      <w:divBdr>
        <w:top w:val="none" w:sz="0" w:space="0" w:color="auto"/>
        <w:left w:val="none" w:sz="0" w:space="0" w:color="auto"/>
        <w:bottom w:val="none" w:sz="0" w:space="0" w:color="auto"/>
        <w:right w:val="none" w:sz="0" w:space="0" w:color="auto"/>
      </w:divBdr>
    </w:div>
    <w:div w:id="69667438">
      <w:bodyDiv w:val="1"/>
      <w:marLeft w:val="0"/>
      <w:marRight w:val="0"/>
      <w:marTop w:val="0"/>
      <w:marBottom w:val="0"/>
      <w:divBdr>
        <w:top w:val="none" w:sz="0" w:space="0" w:color="auto"/>
        <w:left w:val="none" w:sz="0" w:space="0" w:color="auto"/>
        <w:bottom w:val="none" w:sz="0" w:space="0" w:color="auto"/>
        <w:right w:val="none" w:sz="0" w:space="0" w:color="auto"/>
      </w:divBdr>
    </w:div>
    <w:div w:id="84501806">
      <w:bodyDiv w:val="1"/>
      <w:marLeft w:val="0"/>
      <w:marRight w:val="0"/>
      <w:marTop w:val="0"/>
      <w:marBottom w:val="0"/>
      <w:divBdr>
        <w:top w:val="none" w:sz="0" w:space="0" w:color="auto"/>
        <w:left w:val="none" w:sz="0" w:space="0" w:color="auto"/>
        <w:bottom w:val="none" w:sz="0" w:space="0" w:color="auto"/>
        <w:right w:val="none" w:sz="0" w:space="0" w:color="auto"/>
      </w:divBdr>
    </w:div>
    <w:div w:id="170948877">
      <w:bodyDiv w:val="1"/>
      <w:marLeft w:val="0"/>
      <w:marRight w:val="0"/>
      <w:marTop w:val="0"/>
      <w:marBottom w:val="0"/>
      <w:divBdr>
        <w:top w:val="none" w:sz="0" w:space="0" w:color="auto"/>
        <w:left w:val="none" w:sz="0" w:space="0" w:color="auto"/>
        <w:bottom w:val="none" w:sz="0" w:space="0" w:color="auto"/>
        <w:right w:val="none" w:sz="0" w:space="0" w:color="auto"/>
      </w:divBdr>
    </w:div>
    <w:div w:id="247422684">
      <w:bodyDiv w:val="1"/>
      <w:marLeft w:val="0"/>
      <w:marRight w:val="0"/>
      <w:marTop w:val="0"/>
      <w:marBottom w:val="0"/>
      <w:divBdr>
        <w:top w:val="none" w:sz="0" w:space="0" w:color="auto"/>
        <w:left w:val="none" w:sz="0" w:space="0" w:color="auto"/>
        <w:bottom w:val="none" w:sz="0" w:space="0" w:color="auto"/>
        <w:right w:val="none" w:sz="0" w:space="0" w:color="auto"/>
      </w:divBdr>
    </w:div>
    <w:div w:id="286549094">
      <w:bodyDiv w:val="1"/>
      <w:marLeft w:val="0"/>
      <w:marRight w:val="0"/>
      <w:marTop w:val="0"/>
      <w:marBottom w:val="0"/>
      <w:divBdr>
        <w:top w:val="none" w:sz="0" w:space="0" w:color="auto"/>
        <w:left w:val="none" w:sz="0" w:space="0" w:color="auto"/>
        <w:bottom w:val="none" w:sz="0" w:space="0" w:color="auto"/>
        <w:right w:val="none" w:sz="0" w:space="0" w:color="auto"/>
      </w:divBdr>
      <w:divsChild>
        <w:div w:id="353193655">
          <w:marLeft w:val="0"/>
          <w:marRight w:val="0"/>
          <w:marTop w:val="0"/>
          <w:marBottom w:val="0"/>
          <w:divBdr>
            <w:top w:val="none" w:sz="0" w:space="0" w:color="auto"/>
            <w:left w:val="none" w:sz="0" w:space="0" w:color="auto"/>
            <w:bottom w:val="none" w:sz="0" w:space="0" w:color="auto"/>
            <w:right w:val="none" w:sz="0" w:space="0" w:color="auto"/>
          </w:divBdr>
        </w:div>
        <w:div w:id="377242788">
          <w:marLeft w:val="0"/>
          <w:marRight w:val="0"/>
          <w:marTop w:val="0"/>
          <w:marBottom w:val="0"/>
          <w:divBdr>
            <w:top w:val="none" w:sz="0" w:space="0" w:color="auto"/>
            <w:left w:val="none" w:sz="0" w:space="0" w:color="auto"/>
            <w:bottom w:val="none" w:sz="0" w:space="0" w:color="auto"/>
            <w:right w:val="none" w:sz="0" w:space="0" w:color="auto"/>
          </w:divBdr>
        </w:div>
        <w:div w:id="1292979336">
          <w:marLeft w:val="0"/>
          <w:marRight w:val="0"/>
          <w:marTop w:val="0"/>
          <w:marBottom w:val="0"/>
          <w:divBdr>
            <w:top w:val="none" w:sz="0" w:space="0" w:color="auto"/>
            <w:left w:val="none" w:sz="0" w:space="0" w:color="auto"/>
            <w:bottom w:val="none" w:sz="0" w:space="0" w:color="auto"/>
            <w:right w:val="none" w:sz="0" w:space="0" w:color="auto"/>
          </w:divBdr>
        </w:div>
        <w:div w:id="1564366427">
          <w:marLeft w:val="0"/>
          <w:marRight w:val="0"/>
          <w:marTop w:val="0"/>
          <w:marBottom w:val="0"/>
          <w:divBdr>
            <w:top w:val="none" w:sz="0" w:space="0" w:color="auto"/>
            <w:left w:val="none" w:sz="0" w:space="0" w:color="auto"/>
            <w:bottom w:val="none" w:sz="0" w:space="0" w:color="auto"/>
            <w:right w:val="none" w:sz="0" w:space="0" w:color="auto"/>
          </w:divBdr>
        </w:div>
        <w:div w:id="1756435291">
          <w:marLeft w:val="0"/>
          <w:marRight w:val="0"/>
          <w:marTop w:val="0"/>
          <w:marBottom w:val="0"/>
          <w:divBdr>
            <w:top w:val="none" w:sz="0" w:space="0" w:color="auto"/>
            <w:left w:val="none" w:sz="0" w:space="0" w:color="auto"/>
            <w:bottom w:val="none" w:sz="0" w:space="0" w:color="auto"/>
            <w:right w:val="none" w:sz="0" w:space="0" w:color="auto"/>
          </w:divBdr>
        </w:div>
        <w:div w:id="1961178258">
          <w:marLeft w:val="0"/>
          <w:marRight w:val="0"/>
          <w:marTop w:val="0"/>
          <w:marBottom w:val="0"/>
          <w:divBdr>
            <w:top w:val="none" w:sz="0" w:space="0" w:color="auto"/>
            <w:left w:val="none" w:sz="0" w:space="0" w:color="auto"/>
            <w:bottom w:val="none" w:sz="0" w:space="0" w:color="auto"/>
            <w:right w:val="none" w:sz="0" w:space="0" w:color="auto"/>
          </w:divBdr>
        </w:div>
      </w:divsChild>
    </w:div>
    <w:div w:id="463236320">
      <w:bodyDiv w:val="1"/>
      <w:marLeft w:val="0"/>
      <w:marRight w:val="0"/>
      <w:marTop w:val="0"/>
      <w:marBottom w:val="0"/>
      <w:divBdr>
        <w:top w:val="none" w:sz="0" w:space="0" w:color="auto"/>
        <w:left w:val="none" w:sz="0" w:space="0" w:color="auto"/>
        <w:bottom w:val="none" w:sz="0" w:space="0" w:color="auto"/>
        <w:right w:val="none" w:sz="0" w:space="0" w:color="auto"/>
      </w:divBdr>
    </w:div>
    <w:div w:id="513806550">
      <w:bodyDiv w:val="1"/>
      <w:marLeft w:val="0"/>
      <w:marRight w:val="0"/>
      <w:marTop w:val="0"/>
      <w:marBottom w:val="0"/>
      <w:divBdr>
        <w:top w:val="none" w:sz="0" w:space="0" w:color="auto"/>
        <w:left w:val="none" w:sz="0" w:space="0" w:color="auto"/>
        <w:bottom w:val="none" w:sz="0" w:space="0" w:color="auto"/>
        <w:right w:val="none" w:sz="0" w:space="0" w:color="auto"/>
      </w:divBdr>
      <w:divsChild>
        <w:div w:id="460079146">
          <w:marLeft w:val="0"/>
          <w:marRight w:val="0"/>
          <w:marTop w:val="0"/>
          <w:marBottom w:val="0"/>
          <w:divBdr>
            <w:top w:val="none" w:sz="0" w:space="0" w:color="auto"/>
            <w:left w:val="none" w:sz="0" w:space="0" w:color="auto"/>
            <w:bottom w:val="none" w:sz="0" w:space="0" w:color="auto"/>
            <w:right w:val="none" w:sz="0" w:space="0" w:color="auto"/>
          </w:divBdr>
        </w:div>
      </w:divsChild>
    </w:div>
    <w:div w:id="554270266">
      <w:bodyDiv w:val="1"/>
      <w:marLeft w:val="0"/>
      <w:marRight w:val="0"/>
      <w:marTop w:val="0"/>
      <w:marBottom w:val="0"/>
      <w:divBdr>
        <w:top w:val="none" w:sz="0" w:space="0" w:color="auto"/>
        <w:left w:val="none" w:sz="0" w:space="0" w:color="auto"/>
        <w:bottom w:val="none" w:sz="0" w:space="0" w:color="auto"/>
        <w:right w:val="none" w:sz="0" w:space="0" w:color="auto"/>
      </w:divBdr>
    </w:div>
    <w:div w:id="682047796">
      <w:bodyDiv w:val="1"/>
      <w:marLeft w:val="0"/>
      <w:marRight w:val="0"/>
      <w:marTop w:val="0"/>
      <w:marBottom w:val="0"/>
      <w:divBdr>
        <w:top w:val="none" w:sz="0" w:space="0" w:color="auto"/>
        <w:left w:val="none" w:sz="0" w:space="0" w:color="auto"/>
        <w:bottom w:val="none" w:sz="0" w:space="0" w:color="auto"/>
        <w:right w:val="none" w:sz="0" w:space="0" w:color="auto"/>
      </w:divBdr>
    </w:div>
    <w:div w:id="751975010">
      <w:bodyDiv w:val="1"/>
      <w:marLeft w:val="0"/>
      <w:marRight w:val="0"/>
      <w:marTop w:val="0"/>
      <w:marBottom w:val="0"/>
      <w:divBdr>
        <w:top w:val="none" w:sz="0" w:space="0" w:color="auto"/>
        <w:left w:val="none" w:sz="0" w:space="0" w:color="auto"/>
        <w:bottom w:val="none" w:sz="0" w:space="0" w:color="auto"/>
        <w:right w:val="none" w:sz="0" w:space="0" w:color="auto"/>
      </w:divBdr>
    </w:div>
    <w:div w:id="779960066">
      <w:bodyDiv w:val="1"/>
      <w:marLeft w:val="0"/>
      <w:marRight w:val="0"/>
      <w:marTop w:val="0"/>
      <w:marBottom w:val="0"/>
      <w:divBdr>
        <w:top w:val="none" w:sz="0" w:space="0" w:color="auto"/>
        <w:left w:val="none" w:sz="0" w:space="0" w:color="auto"/>
        <w:bottom w:val="none" w:sz="0" w:space="0" w:color="auto"/>
        <w:right w:val="none" w:sz="0" w:space="0" w:color="auto"/>
      </w:divBdr>
    </w:div>
    <w:div w:id="1003044622">
      <w:bodyDiv w:val="1"/>
      <w:marLeft w:val="0"/>
      <w:marRight w:val="0"/>
      <w:marTop w:val="0"/>
      <w:marBottom w:val="0"/>
      <w:divBdr>
        <w:top w:val="none" w:sz="0" w:space="0" w:color="auto"/>
        <w:left w:val="none" w:sz="0" w:space="0" w:color="auto"/>
        <w:bottom w:val="none" w:sz="0" w:space="0" w:color="auto"/>
        <w:right w:val="none" w:sz="0" w:space="0" w:color="auto"/>
      </w:divBdr>
      <w:divsChild>
        <w:div w:id="1734961481">
          <w:marLeft w:val="0"/>
          <w:marRight w:val="0"/>
          <w:marTop w:val="0"/>
          <w:marBottom w:val="0"/>
          <w:divBdr>
            <w:top w:val="none" w:sz="0" w:space="0" w:color="auto"/>
            <w:left w:val="none" w:sz="0" w:space="0" w:color="auto"/>
            <w:bottom w:val="none" w:sz="0" w:space="0" w:color="auto"/>
            <w:right w:val="none" w:sz="0" w:space="0" w:color="auto"/>
          </w:divBdr>
        </w:div>
      </w:divsChild>
    </w:div>
    <w:div w:id="1044405667">
      <w:bodyDiv w:val="1"/>
      <w:marLeft w:val="0"/>
      <w:marRight w:val="0"/>
      <w:marTop w:val="0"/>
      <w:marBottom w:val="0"/>
      <w:divBdr>
        <w:top w:val="none" w:sz="0" w:space="0" w:color="auto"/>
        <w:left w:val="none" w:sz="0" w:space="0" w:color="auto"/>
        <w:bottom w:val="none" w:sz="0" w:space="0" w:color="auto"/>
        <w:right w:val="none" w:sz="0" w:space="0" w:color="auto"/>
      </w:divBdr>
    </w:div>
    <w:div w:id="1313559972">
      <w:bodyDiv w:val="1"/>
      <w:marLeft w:val="0"/>
      <w:marRight w:val="0"/>
      <w:marTop w:val="0"/>
      <w:marBottom w:val="0"/>
      <w:divBdr>
        <w:top w:val="none" w:sz="0" w:space="0" w:color="auto"/>
        <w:left w:val="none" w:sz="0" w:space="0" w:color="auto"/>
        <w:bottom w:val="none" w:sz="0" w:space="0" w:color="auto"/>
        <w:right w:val="none" w:sz="0" w:space="0" w:color="auto"/>
      </w:divBdr>
    </w:div>
    <w:div w:id="1400901344">
      <w:bodyDiv w:val="1"/>
      <w:marLeft w:val="0"/>
      <w:marRight w:val="0"/>
      <w:marTop w:val="0"/>
      <w:marBottom w:val="0"/>
      <w:divBdr>
        <w:top w:val="none" w:sz="0" w:space="0" w:color="auto"/>
        <w:left w:val="none" w:sz="0" w:space="0" w:color="auto"/>
        <w:bottom w:val="none" w:sz="0" w:space="0" w:color="auto"/>
        <w:right w:val="none" w:sz="0" w:space="0" w:color="auto"/>
      </w:divBdr>
    </w:div>
    <w:div w:id="1695693096">
      <w:bodyDiv w:val="1"/>
      <w:marLeft w:val="0"/>
      <w:marRight w:val="0"/>
      <w:marTop w:val="0"/>
      <w:marBottom w:val="0"/>
      <w:divBdr>
        <w:top w:val="none" w:sz="0" w:space="0" w:color="auto"/>
        <w:left w:val="none" w:sz="0" w:space="0" w:color="auto"/>
        <w:bottom w:val="none" w:sz="0" w:space="0" w:color="auto"/>
        <w:right w:val="none" w:sz="0" w:space="0" w:color="auto"/>
      </w:divBdr>
    </w:div>
    <w:div w:id="1702047617">
      <w:bodyDiv w:val="1"/>
      <w:marLeft w:val="0"/>
      <w:marRight w:val="0"/>
      <w:marTop w:val="0"/>
      <w:marBottom w:val="0"/>
      <w:divBdr>
        <w:top w:val="none" w:sz="0" w:space="0" w:color="auto"/>
        <w:left w:val="none" w:sz="0" w:space="0" w:color="auto"/>
        <w:bottom w:val="none" w:sz="0" w:space="0" w:color="auto"/>
        <w:right w:val="none" w:sz="0" w:space="0" w:color="auto"/>
      </w:divBdr>
    </w:div>
    <w:div w:id="1754618521">
      <w:bodyDiv w:val="1"/>
      <w:marLeft w:val="0"/>
      <w:marRight w:val="0"/>
      <w:marTop w:val="0"/>
      <w:marBottom w:val="0"/>
      <w:divBdr>
        <w:top w:val="none" w:sz="0" w:space="0" w:color="auto"/>
        <w:left w:val="none" w:sz="0" w:space="0" w:color="auto"/>
        <w:bottom w:val="none" w:sz="0" w:space="0" w:color="auto"/>
        <w:right w:val="none" w:sz="0" w:space="0" w:color="auto"/>
      </w:divBdr>
    </w:div>
    <w:div w:id="1767575849">
      <w:bodyDiv w:val="1"/>
      <w:marLeft w:val="0"/>
      <w:marRight w:val="0"/>
      <w:marTop w:val="0"/>
      <w:marBottom w:val="0"/>
      <w:divBdr>
        <w:top w:val="none" w:sz="0" w:space="0" w:color="auto"/>
        <w:left w:val="none" w:sz="0" w:space="0" w:color="auto"/>
        <w:bottom w:val="none" w:sz="0" w:space="0" w:color="auto"/>
        <w:right w:val="none" w:sz="0" w:space="0" w:color="auto"/>
      </w:divBdr>
    </w:div>
    <w:div w:id="1792672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customXml" Target="../customXml/item2.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hrw.org/ar/world-report/2019/country-chapters/325549" TargetMode="External"/><Relationship Id="rId7" Type="http://schemas.openxmlformats.org/officeDocument/2006/relationships/hyperlink" Target="http://bit.ly/2NCnQl2" TargetMode="External"/><Relationship Id="rId2" Type="http://schemas.openxmlformats.org/officeDocument/2006/relationships/hyperlink" Target="https://www.wipo.int/edocs/lexdocs/laws/ar/qa/qa009ar.pdf" TargetMode="External"/><Relationship Id="rId1" Type="http://schemas.openxmlformats.org/officeDocument/2006/relationships/hyperlink" Target="https://ethiopia.iom.int/african-ambassadors-and-experts-discuss-labour-migration-middle-east-and-gulf-countries" TargetMode="External"/><Relationship Id="rId6" Type="http://schemas.openxmlformats.org/officeDocument/2006/relationships/hyperlink" Target="https://www.hrw.org/ar/news/2019/08/08/332834" TargetMode="External"/><Relationship Id="rId5" Type="http://schemas.openxmlformats.org/officeDocument/2006/relationships/hyperlink" Target="https://www.youm7.com/story/2019/10/10/&#1575;&#1604;&#1593;&#1605;&#1575;&#1604;&#1577;-&#1575;&#1604;&#1571;&#1580;&#1606;&#1576;&#1610;&#1577;-&#1601;&#1609;-&#1602;&#1591;&#1585;-&#1605;&#1574;&#1575;&#1578;-&#1575;&#1604;&#1608;&#1601;&#1610;&#1575;&#1578;-&#1575;&#1604;&#1594;&#1575;&#1605;&#1590;&#1577;-&#1601;&#1609;-&#1575;&#1604;&#1591;&#1585;&#1610;&#1602;-&#1604;&#1604;&#1605;&#1608;&#1606;&#1583;&#1610;&#1575;&#1604;/4448410" TargetMode="External"/><Relationship Id="rId4" Type="http://schemas.openxmlformats.org/officeDocument/2006/relationships/hyperlink" Target="https://euromedmonitor.org/en/article/297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G:\European%20Instrument%20for%20Democracy%20&amp;%20Human%20Rights%20(EIDHR)-May%202014\&#1605;&#1588;&#1585;&#1608;&#1593;%20&#1575;&#1604;&#1575;&#1587;&#1578;&#1593;&#1585;&#1575;&#1590;%20&#1575;&#1604;&#1583;&#1608;&#1585;&#1610;%20&#1575;&#1604;&#1588;&#1575;&#1605;&#1604;\&#1606;&#1605;&#1575;&#1584;&#1580;%20&#1575;&#1604;&#1576;&#1610;&#1575;&#1606;&#1575;&#1578;%20&#1575;&#1604;&#1589;&#1581;&#1601;&#1610;&#1577;\Maat2016.dotx"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C5D0652-A5AC-4ECA-B505-2E1D54FBD6E2}">
  <ds:schemaRefs>
    <ds:schemaRef ds:uri="http://schemas.openxmlformats.org/officeDocument/2006/bibliography"/>
  </ds:schemaRefs>
</ds:datastoreItem>
</file>

<file path=customXml/itemProps2.xml><?xml version="1.0" encoding="utf-8"?>
<ds:datastoreItem xmlns:ds="http://schemas.openxmlformats.org/officeDocument/2006/customXml" ds:itemID="{45858068-2EC1-4E59-B2A9-F1847EF68AF8}"/>
</file>

<file path=customXml/itemProps3.xml><?xml version="1.0" encoding="utf-8"?>
<ds:datastoreItem xmlns:ds="http://schemas.openxmlformats.org/officeDocument/2006/customXml" ds:itemID="{CA88371B-1A53-4EFA-BA6C-D50CDA7CA461}"/>
</file>

<file path=customXml/itemProps4.xml><?xml version="1.0" encoding="utf-8"?>
<ds:datastoreItem xmlns:ds="http://schemas.openxmlformats.org/officeDocument/2006/customXml" ds:itemID="{B3C708A4-6D3C-4544-8127-96E576B98CA4}"/>
</file>

<file path=docProps/app.xml><?xml version="1.0" encoding="utf-8"?>
<Properties xmlns="http://schemas.openxmlformats.org/officeDocument/2006/extended-properties" xmlns:vt="http://schemas.openxmlformats.org/officeDocument/2006/docPropsVTypes">
  <Template>Maat2016</Template>
  <TotalTime>315</TotalTime>
  <Pages>7</Pages>
  <Words>1589</Words>
  <Characters>9060</Characters>
  <Application>Microsoft Office Word</Application>
  <DocSecurity>0</DocSecurity>
  <Lines>75</Lines>
  <Paragraphs>21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10628</CharactersWithSpaces>
  <SharedDoc>false</SharedDoc>
  <HLinks>
    <vt:vector size="66" baseType="variant">
      <vt:variant>
        <vt:i4>4915212</vt:i4>
      </vt:variant>
      <vt:variant>
        <vt:i4>30</vt:i4>
      </vt:variant>
      <vt:variant>
        <vt:i4>0</vt:i4>
      </vt:variant>
      <vt:variant>
        <vt:i4>5</vt:i4>
      </vt:variant>
      <vt:variant>
        <vt:lpwstr>http://www.eao.gov.eg/Arabic/Services/Pages/ConferenceEventWellness.aspx</vt:lpwstr>
      </vt:variant>
      <vt:variant>
        <vt:lpwstr/>
      </vt:variant>
      <vt:variant>
        <vt:i4>4128876</vt:i4>
      </vt:variant>
      <vt:variant>
        <vt:i4>27</vt:i4>
      </vt:variant>
      <vt:variant>
        <vt:i4>0</vt:i4>
      </vt:variant>
      <vt:variant>
        <vt:i4>5</vt:i4>
      </vt:variant>
      <vt:variant>
        <vt:lpwstr>http://www.eao.gov.eg/Arabic/Services/Pages/Transfercustodyofnewborns.aspx</vt:lpwstr>
      </vt:variant>
      <vt:variant>
        <vt:lpwstr/>
      </vt:variant>
      <vt:variant>
        <vt:i4>2031681</vt:i4>
      </vt:variant>
      <vt:variant>
        <vt:i4>24</vt:i4>
      </vt:variant>
      <vt:variant>
        <vt:i4>0</vt:i4>
      </vt:variant>
      <vt:variant>
        <vt:i4>5</vt:i4>
      </vt:variant>
      <vt:variant>
        <vt:lpwstr>http://www.eao.gov.eg/Arabic/Services/Pages/Airambulanceservices.aspx</vt:lpwstr>
      </vt:variant>
      <vt:variant>
        <vt:lpwstr/>
      </vt:variant>
      <vt:variant>
        <vt:i4>7995428</vt:i4>
      </vt:variant>
      <vt:variant>
        <vt:i4>21</vt:i4>
      </vt:variant>
      <vt:variant>
        <vt:i4>0</vt:i4>
      </vt:variant>
      <vt:variant>
        <vt:i4>5</vt:i4>
      </vt:variant>
      <vt:variant>
        <vt:lpwstr>http://www.eao.gov.eg/Arabic/Services/Pages/Riverambulanceservices.aspx</vt:lpwstr>
      </vt:variant>
      <vt:variant>
        <vt:lpwstr/>
      </vt:variant>
      <vt:variant>
        <vt:i4>5767186</vt:i4>
      </vt:variant>
      <vt:variant>
        <vt:i4>18</vt:i4>
      </vt:variant>
      <vt:variant>
        <vt:i4>0</vt:i4>
      </vt:variant>
      <vt:variant>
        <vt:i4>5</vt:i4>
      </vt:variant>
      <vt:variant>
        <vt:lpwstr>http://www.eao.gov.eg/Arabic/Services/Pages/AdvancedCareservicesforthedomesticdetection.aspx</vt:lpwstr>
      </vt:variant>
      <vt:variant>
        <vt:lpwstr/>
      </vt:variant>
      <vt:variant>
        <vt:i4>1441882</vt:i4>
      </vt:variant>
      <vt:variant>
        <vt:i4>15</vt:i4>
      </vt:variant>
      <vt:variant>
        <vt:i4>0</vt:i4>
      </vt:variant>
      <vt:variant>
        <vt:i4>5</vt:i4>
      </vt:variant>
      <vt:variant>
        <vt:lpwstr>http://www.eao.gov.eg/Arabic/Services/Pages/PatientTransportServicesNonEmergency.aspx</vt:lpwstr>
      </vt:variant>
      <vt:variant>
        <vt:lpwstr/>
      </vt:variant>
      <vt:variant>
        <vt:i4>7405687</vt:i4>
      </vt:variant>
      <vt:variant>
        <vt:i4>12</vt:i4>
      </vt:variant>
      <vt:variant>
        <vt:i4>0</vt:i4>
      </vt:variant>
      <vt:variant>
        <vt:i4>5</vt:i4>
      </vt:variant>
      <vt:variant>
        <vt:lpwstr>http://www.albawabhnews.com/list.aspx?kw=2408&amp;ifr=1&amp;kwn=%u0644%u0647%u0627&amp;exp=1693056</vt:lpwstr>
      </vt:variant>
      <vt:variant>
        <vt:lpwstr/>
      </vt:variant>
      <vt:variant>
        <vt:i4>852061</vt:i4>
      </vt:variant>
      <vt:variant>
        <vt:i4>9</vt:i4>
      </vt:variant>
      <vt:variant>
        <vt:i4>0</vt:i4>
      </vt:variant>
      <vt:variant>
        <vt:i4>5</vt:i4>
      </vt:variant>
      <vt:variant>
        <vt:lpwstr>http://www.albawabhnews.com/list.aspx?kw=2382&amp;ifr=1&amp;kwn=%u0645%u0646&amp;exp=1693056</vt:lpwstr>
      </vt:variant>
      <vt:variant>
        <vt:lpwstr/>
      </vt:variant>
      <vt:variant>
        <vt:i4>3080314</vt:i4>
      </vt:variant>
      <vt:variant>
        <vt:i4>6</vt:i4>
      </vt:variant>
      <vt:variant>
        <vt:i4>0</vt:i4>
      </vt:variant>
      <vt:variant>
        <vt:i4>5</vt:i4>
      </vt:variant>
      <vt:variant>
        <vt:lpwstr>http://www.albawabhnews.com/list.aspx?kw=2472&amp;ifr=1&amp;kwn=%u0628%u0627%u0644%u0645%u062D%u0627%u0641%u0638%u0629&amp;exp=1693056</vt:lpwstr>
      </vt:variant>
      <vt:variant>
        <vt:lpwstr/>
      </vt:variant>
      <vt:variant>
        <vt:i4>3866626</vt:i4>
      </vt:variant>
      <vt:variant>
        <vt:i4>3</vt:i4>
      </vt:variant>
      <vt:variant>
        <vt:i4>0</vt:i4>
      </vt:variant>
      <vt:variant>
        <vt:i4>5</vt:i4>
      </vt:variant>
      <vt:variant>
        <vt:lpwstr>https://ar.wikipedia.org/w/index.php?title=%D8%BA%D9%8A%D8%A8%D9%88%D8%A8%D8%A9_%D8%B3%D9%83%D8%B1&amp;action=edit&amp;redlink=1</vt:lpwstr>
      </vt:variant>
      <vt:variant>
        <vt:lpwstr/>
      </vt:variant>
      <vt:variant>
        <vt:i4>5177351</vt:i4>
      </vt:variant>
      <vt:variant>
        <vt:i4>0</vt:i4>
      </vt:variant>
      <vt:variant>
        <vt:i4>0</vt:i4>
      </vt:variant>
      <vt:variant>
        <vt:i4>5</vt:i4>
      </vt:variant>
      <vt:variant>
        <vt:lpwstr>https://ar.wikipedia.org/wiki/%D8%A3%D8%AD%D9%85%D8%AF_%D9%81%D8%A4%D8%A7%D8%AF_%D8%A7%D9%84%D8%A3%D9%88%D9%84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Damg</dc:creator>
  <cp:lastModifiedBy>dell</cp:lastModifiedBy>
  <cp:revision>5</cp:revision>
  <cp:lastPrinted>2018-11-12T12:25:00Z</cp:lastPrinted>
  <dcterms:created xsi:type="dcterms:W3CDTF">2020-01-26T15:35:00Z</dcterms:created>
  <dcterms:modified xsi:type="dcterms:W3CDTF">2020-01-26T20:53:00Z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