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FF5" w:rsidRPr="004D7FF5" w:rsidRDefault="004D7FF5" w:rsidP="009B4FA9">
      <w:pPr>
        <w:pStyle w:val="Heading2"/>
        <w:spacing w:line="276" w:lineRule="auto"/>
        <w:rPr>
          <w:rFonts w:ascii="Calibri" w:hAnsi="Calibri" w:cs="Calibri"/>
          <w:color w:val="002060"/>
          <w:sz w:val="36"/>
          <w:szCs w:val="36"/>
        </w:rPr>
      </w:pPr>
      <w:r w:rsidRPr="004D7FF5">
        <w:rPr>
          <w:rFonts w:ascii="Calibri" w:hAnsi="Calibri" w:cs="Calibri"/>
          <w:b/>
          <w:bCs/>
          <w:color w:val="002060"/>
          <w:sz w:val="36"/>
          <w:szCs w:val="36"/>
        </w:rPr>
        <w:t>The impact of COVID-19 on the human rights of LGBT persons, communities and/or populations</w:t>
      </w:r>
    </w:p>
    <w:p w:rsidR="00D93551" w:rsidRDefault="00D93551" w:rsidP="009B4FA9">
      <w:pPr>
        <w:shd w:val="clear" w:color="auto" w:fill="FFFFFF"/>
        <w:spacing w:before="100" w:beforeAutospacing="1" w:after="100" w:afterAutospacing="1" w:line="276" w:lineRule="auto"/>
        <w:outlineLvl w:val="2"/>
        <w:rPr>
          <w:rFonts w:ascii="Calibri" w:eastAsiaTheme="majorEastAsia" w:hAnsi="Calibri" w:cs="Calibri"/>
          <w:b/>
          <w:bCs/>
          <w:color w:val="002060"/>
          <w:sz w:val="32"/>
          <w:szCs w:val="32"/>
        </w:rPr>
      </w:pPr>
    </w:p>
    <w:p w:rsidR="00D93551" w:rsidRDefault="00D93551" w:rsidP="009B4FA9">
      <w:pPr>
        <w:shd w:val="clear" w:color="auto" w:fill="FFFFFF"/>
        <w:spacing w:before="100" w:beforeAutospacing="1" w:after="100" w:afterAutospacing="1" w:line="276" w:lineRule="auto"/>
        <w:outlineLvl w:val="2"/>
        <w:rPr>
          <w:rFonts w:ascii="Calibri" w:eastAsiaTheme="majorEastAsia" w:hAnsi="Calibri" w:cs="Calibri"/>
          <w:b/>
          <w:bCs/>
          <w:color w:val="002060"/>
          <w:sz w:val="32"/>
          <w:szCs w:val="32"/>
        </w:rPr>
      </w:pPr>
    </w:p>
    <w:p w:rsidR="00D93551" w:rsidRDefault="00D93551" w:rsidP="009B4FA9">
      <w:pPr>
        <w:shd w:val="clear" w:color="auto" w:fill="FFFFFF"/>
        <w:spacing w:before="100" w:beforeAutospacing="1" w:after="100" w:afterAutospacing="1" w:line="276" w:lineRule="auto"/>
        <w:outlineLvl w:val="2"/>
        <w:rPr>
          <w:rFonts w:ascii="Calibri" w:eastAsiaTheme="majorEastAsia" w:hAnsi="Calibri" w:cs="Calibri"/>
          <w:b/>
          <w:bCs/>
          <w:color w:val="002060"/>
          <w:sz w:val="32"/>
          <w:szCs w:val="32"/>
        </w:rPr>
      </w:pPr>
    </w:p>
    <w:p w:rsidR="00D93551" w:rsidRDefault="00D93551" w:rsidP="009B4FA9">
      <w:pPr>
        <w:shd w:val="clear" w:color="auto" w:fill="FFFFFF"/>
        <w:spacing w:before="100" w:beforeAutospacing="1" w:after="100" w:afterAutospacing="1" w:line="276" w:lineRule="auto"/>
        <w:outlineLvl w:val="2"/>
        <w:rPr>
          <w:rFonts w:ascii="Calibri" w:eastAsiaTheme="majorEastAsia" w:hAnsi="Calibri" w:cs="Calibri"/>
          <w:b/>
          <w:bCs/>
          <w:color w:val="002060"/>
          <w:sz w:val="32"/>
          <w:szCs w:val="32"/>
        </w:rPr>
      </w:pPr>
    </w:p>
    <w:p w:rsidR="00D93551" w:rsidRDefault="00D93551" w:rsidP="009B4FA9">
      <w:pPr>
        <w:shd w:val="clear" w:color="auto" w:fill="FFFFFF"/>
        <w:spacing w:before="100" w:beforeAutospacing="1" w:after="100" w:afterAutospacing="1" w:line="276" w:lineRule="auto"/>
        <w:outlineLvl w:val="2"/>
        <w:rPr>
          <w:rFonts w:ascii="Calibri" w:eastAsiaTheme="majorEastAsia" w:hAnsi="Calibri" w:cs="Calibri"/>
          <w:b/>
          <w:bCs/>
          <w:color w:val="002060"/>
          <w:sz w:val="32"/>
          <w:szCs w:val="32"/>
        </w:rPr>
      </w:pPr>
    </w:p>
    <w:p w:rsidR="00D93551" w:rsidRDefault="00D93551" w:rsidP="009B4FA9">
      <w:pPr>
        <w:shd w:val="clear" w:color="auto" w:fill="FFFFFF"/>
        <w:spacing w:before="100" w:beforeAutospacing="1" w:after="100" w:afterAutospacing="1" w:line="276" w:lineRule="auto"/>
        <w:outlineLvl w:val="2"/>
        <w:rPr>
          <w:rFonts w:ascii="Calibri" w:eastAsiaTheme="majorEastAsia" w:hAnsi="Calibri" w:cs="Calibri"/>
          <w:b/>
          <w:bCs/>
          <w:color w:val="002060"/>
          <w:sz w:val="32"/>
          <w:szCs w:val="32"/>
        </w:rPr>
      </w:pPr>
    </w:p>
    <w:p w:rsidR="00D93551" w:rsidRDefault="00D93551" w:rsidP="009B4FA9">
      <w:pPr>
        <w:shd w:val="clear" w:color="auto" w:fill="FFFFFF"/>
        <w:spacing w:before="100" w:beforeAutospacing="1" w:after="100" w:afterAutospacing="1" w:line="276" w:lineRule="auto"/>
        <w:outlineLvl w:val="2"/>
        <w:rPr>
          <w:rFonts w:ascii="Calibri" w:eastAsiaTheme="majorEastAsia" w:hAnsi="Calibri" w:cs="Calibri"/>
          <w:b/>
          <w:bCs/>
          <w:color w:val="002060"/>
          <w:sz w:val="32"/>
          <w:szCs w:val="32"/>
        </w:rPr>
      </w:pPr>
    </w:p>
    <w:p w:rsidR="009B4FA9" w:rsidRDefault="009B4FA9" w:rsidP="009B4FA9">
      <w:pPr>
        <w:shd w:val="clear" w:color="auto" w:fill="FFFFFF"/>
        <w:spacing w:before="100" w:beforeAutospacing="1" w:after="100" w:afterAutospacing="1" w:line="276" w:lineRule="auto"/>
        <w:outlineLvl w:val="2"/>
        <w:rPr>
          <w:rFonts w:ascii="Calibri" w:eastAsiaTheme="majorEastAsia" w:hAnsi="Calibri" w:cs="Calibri"/>
          <w:b/>
          <w:bCs/>
          <w:color w:val="002060"/>
          <w:sz w:val="32"/>
          <w:szCs w:val="32"/>
        </w:rPr>
      </w:pPr>
    </w:p>
    <w:p w:rsidR="009B4FA9" w:rsidRDefault="009B4FA9" w:rsidP="009B4FA9">
      <w:pPr>
        <w:shd w:val="clear" w:color="auto" w:fill="FFFFFF"/>
        <w:spacing w:before="100" w:beforeAutospacing="1" w:after="100" w:afterAutospacing="1" w:line="276" w:lineRule="auto"/>
        <w:outlineLvl w:val="2"/>
        <w:rPr>
          <w:rFonts w:ascii="Calibri" w:eastAsiaTheme="majorEastAsia" w:hAnsi="Calibri" w:cs="Calibri"/>
          <w:b/>
          <w:bCs/>
          <w:color w:val="002060"/>
          <w:sz w:val="32"/>
          <w:szCs w:val="32"/>
        </w:rPr>
      </w:pPr>
    </w:p>
    <w:p w:rsidR="009B4FA9" w:rsidRDefault="009B4FA9" w:rsidP="009B4FA9">
      <w:pPr>
        <w:shd w:val="clear" w:color="auto" w:fill="FFFFFF"/>
        <w:spacing w:before="100" w:beforeAutospacing="1" w:after="100" w:afterAutospacing="1" w:line="276" w:lineRule="auto"/>
        <w:outlineLvl w:val="2"/>
        <w:rPr>
          <w:rFonts w:ascii="Calibri" w:eastAsiaTheme="majorEastAsia" w:hAnsi="Calibri" w:cs="Calibri"/>
          <w:b/>
          <w:bCs/>
          <w:color w:val="002060"/>
          <w:sz w:val="32"/>
          <w:szCs w:val="32"/>
        </w:rPr>
      </w:pPr>
    </w:p>
    <w:p w:rsidR="009B4FA9" w:rsidRDefault="009B4FA9" w:rsidP="009B4FA9">
      <w:pPr>
        <w:shd w:val="clear" w:color="auto" w:fill="FFFFFF"/>
        <w:spacing w:before="100" w:beforeAutospacing="1" w:after="100" w:afterAutospacing="1" w:line="276" w:lineRule="auto"/>
        <w:outlineLvl w:val="2"/>
        <w:rPr>
          <w:rFonts w:ascii="Calibri" w:eastAsiaTheme="majorEastAsia" w:hAnsi="Calibri" w:cs="Calibri"/>
          <w:b/>
          <w:bCs/>
          <w:color w:val="002060"/>
          <w:sz w:val="32"/>
          <w:szCs w:val="32"/>
        </w:rPr>
      </w:pPr>
    </w:p>
    <w:p w:rsidR="009B4FA9" w:rsidRDefault="009B4FA9" w:rsidP="009B4FA9">
      <w:pPr>
        <w:shd w:val="clear" w:color="auto" w:fill="FFFFFF"/>
        <w:spacing w:before="100" w:beforeAutospacing="1" w:after="100" w:afterAutospacing="1" w:line="276" w:lineRule="auto"/>
        <w:outlineLvl w:val="2"/>
        <w:rPr>
          <w:rFonts w:ascii="Calibri" w:eastAsiaTheme="majorEastAsia" w:hAnsi="Calibri" w:cs="Calibri"/>
          <w:b/>
          <w:bCs/>
          <w:color w:val="002060"/>
          <w:sz w:val="32"/>
          <w:szCs w:val="32"/>
        </w:rPr>
      </w:pPr>
    </w:p>
    <w:p w:rsidR="009B4FA9" w:rsidRDefault="009B4FA9" w:rsidP="009B4FA9">
      <w:pPr>
        <w:shd w:val="clear" w:color="auto" w:fill="FFFFFF"/>
        <w:spacing w:before="100" w:beforeAutospacing="1" w:after="100" w:afterAutospacing="1" w:line="276" w:lineRule="auto"/>
        <w:outlineLvl w:val="2"/>
        <w:rPr>
          <w:rFonts w:ascii="Calibri" w:eastAsiaTheme="majorEastAsia" w:hAnsi="Calibri" w:cs="Calibri"/>
          <w:b/>
          <w:bCs/>
          <w:color w:val="002060"/>
          <w:sz w:val="32"/>
          <w:szCs w:val="32"/>
        </w:rPr>
      </w:pPr>
    </w:p>
    <w:p w:rsidR="009B4FA9" w:rsidRDefault="009B4FA9" w:rsidP="009B4FA9">
      <w:pPr>
        <w:shd w:val="clear" w:color="auto" w:fill="FFFFFF"/>
        <w:spacing w:before="100" w:beforeAutospacing="1" w:after="100" w:afterAutospacing="1" w:line="276" w:lineRule="auto"/>
        <w:outlineLvl w:val="2"/>
        <w:rPr>
          <w:rFonts w:ascii="Calibri" w:eastAsiaTheme="majorEastAsia" w:hAnsi="Calibri" w:cs="Calibri"/>
          <w:b/>
          <w:bCs/>
          <w:color w:val="002060"/>
          <w:sz w:val="32"/>
          <w:szCs w:val="32"/>
        </w:rPr>
      </w:pPr>
    </w:p>
    <w:p w:rsidR="00D93551" w:rsidRDefault="004D7FF5" w:rsidP="009B4FA9">
      <w:pPr>
        <w:shd w:val="clear" w:color="auto" w:fill="FFFFFF"/>
        <w:spacing w:before="100" w:beforeAutospacing="1" w:after="100" w:afterAutospacing="1" w:line="276" w:lineRule="auto"/>
        <w:outlineLvl w:val="2"/>
        <w:rPr>
          <w:rFonts w:ascii="Calibri" w:eastAsiaTheme="majorEastAsia" w:hAnsi="Calibri" w:cs="Calibri"/>
          <w:b/>
          <w:bCs/>
          <w:color w:val="002060"/>
          <w:sz w:val="32"/>
          <w:szCs w:val="32"/>
        </w:rPr>
      </w:pPr>
      <w:r w:rsidRPr="004D7FF5">
        <w:rPr>
          <w:rFonts w:ascii="Calibri" w:eastAsiaTheme="majorEastAsia" w:hAnsi="Calibri" w:cs="Calibri"/>
          <w:b/>
          <w:bCs/>
          <w:color w:val="002060"/>
          <w:sz w:val="32"/>
          <w:szCs w:val="32"/>
        </w:rPr>
        <w:t>Submi</w:t>
      </w:r>
      <w:r w:rsidR="009B4FA9">
        <w:rPr>
          <w:rFonts w:ascii="Calibri" w:eastAsiaTheme="majorEastAsia" w:hAnsi="Calibri" w:cs="Calibri"/>
          <w:b/>
          <w:bCs/>
          <w:color w:val="002060"/>
          <w:sz w:val="32"/>
          <w:szCs w:val="32"/>
        </w:rPr>
        <w:t>tted</w:t>
      </w:r>
      <w:r w:rsidRPr="004D7FF5">
        <w:rPr>
          <w:rFonts w:ascii="Calibri" w:eastAsiaTheme="majorEastAsia" w:hAnsi="Calibri" w:cs="Calibri"/>
          <w:b/>
          <w:bCs/>
          <w:color w:val="002060"/>
          <w:sz w:val="32"/>
          <w:szCs w:val="32"/>
        </w:rPr>
        <w:t xml:space="preserve"> by</w:t>
      </w:r>
      <w:r w:rsidR="00D93551">
        <w:rPr>
          <w:rFonts w:ascii="Calibri" w:eastAsiaTheme="majorEastAsia" w:hAnsi="Calibri" w:cs="Calibri"/>
          <w:b/>
          <w:bCs/>
          <w:color w:val="002060"/>
          <w:sz w:val="32"/>
          <w:szCs w:val="32"/>
        </w:rPr>
        <w:t>:</w:t>
      </w:r>
    </w:p>
    <w:p w:rsidR="00D93551" w:rsidRDefault="004D7FF5" w:rsidP="009B4FA9">
      <w:pPr>
        <w:shd w:val="clear" w:color="auto" w:fill="FFFFFF"/>
        <w:spacing w:before="100" w:beforeAutospacing="1" w:after="100" w:afterAutospacing="1" w:line="276" w:lineRule="auto"/>
        <w:outlineLvl w:val="2"/>
        <w:rPr>
          <w:rFonts w:ascii="Calibri" w:eastAsiaTheme="majorEastAsia" w:hAnsi="Calibri" w:cs="Calibri"/>
          <w:b/>
          <w:bCs/>
          <w:color w:val="002060"/>
          <w:sz w:val="32"/>
          <w:szCs w:val="32"/>
        </w:rPr>
      </w:pPr>
      <w:r w:rsidRPr="004D7FF5">
        <w:rPr>
          <w:rFonts w:ascii="Calibri" w:eastAsiaTheme="majorEastAsia" w:hAnsi="Calibri" w:cs="Calibri"/>
          <w:b/>
          <w:bCs/>
          <w:color w:val="002060"/>
          <w:sz w:val="32"/>
          <w:szCs w:val="32"/>
        </w:rPr>
        <w:t>Nazariya: A Queer Feminist Resource Group</w:t>
      </w:r>
    </w:p>
    <w:p w:rsidR="00D93551" w:rsidRDefault="009B4FA9" w:rsidP="009B4FA9">
      <w:pPr>
        <w:shd w:val="clear" w:color="auto" w:fill="FFFFFF"/>
        <w:spacing w:before="100" w:beforeAutospacing="1" w:after="100" w:afterAutospacing="1" w:line="276" w:lineRule="auto"/>
        <w:outlineLvl w:val="2"/>
        <w:rPr>
          <w:rFonts w:ascii="Calibri" w:eastAsiaTheme="majorEastAsia" w:hAnsi="Calibri" w:cs="Calibri"/>
          <w:b/>
          <w:bCs/>
          <w:color w:val="002060"/>
          <w:sz w:val="32"/>
          <w:szCs w:val="32"/>
        </w:rPr>
      </w:pPr>
      <w:r>
        <w:rPr>
          <w:rFonts w:ascii="Calibri" w:eastAsiaTheme="majorEastAsia" w:hAnsi="Calibri" w:cs="Calibri"/>
          <w:b/>
          <w:bCs/>
          <w:color w:val="002060"/>
          <w:sz w:val="32"/>
          <w:szCs w:val="32"/>
        </w:rPr>
        <w:t>New Delhi, India</w:t>
      </w:r>
    </w:p>
    <w:p w:rsidR="009B4FA9" w:rsidRDefault="009B4FA9" w:rsidP="009B4FA9">
      <w:pPr>
        <w:shd w:val="clear" w:color="auto" w:fill="FFFFFF"/>
        <w:spacing w:before="100" w:beforeAutospacing="1" w:after="100" w:afterAutospacing="1" w:line="276" w:lineRule="auto"/>
        <w:outlineLvl w:val="2"/>
        <w:rPr>
          <w:rFonts w:ascii="Calibri" w:eastAsiaTheme="majorEastAsia" w:hAnsi="Calibri" w:cs="Calibri"/>
          <w:b/>
          <w:bCs/>
          <w:color w:val="002060"/>
          <w:sz w:val="32"/>
          <w:szCs w:val="32"/>
        </w:rPr>
      </w:pPr>
    </w:p>
    <w:p w:rsidR="00D93551" w:rsidRPr="004D7FF5" w:rsidRDefault="00D93551" w:rsidP="009B4FA9">
      <w:pPr>
        <w:shd w:val="clear" w:color="auto" w:fill="FFFFFF"/>
        <w:spacing w:before="100" w:beforeAutospacing="1" w:after="100" w:afterAutospacing="1" w:line="276" w:lineRule="auto"/>
        <w:outlineLvl w:val="2"/>
        <w:rPr>
          <w:rFonts w:ascii="Calibri" w:eastAsiaTheme="majorEastAsia" w:hAnsi="Calibri" w:cs="Calibri"/>
          <w:b/>
          <w:bCs/>
          <w:color w:val="002060"/>
          <w:sz w:val="32"/>
          <w:szCs w:val="32"/>
        </w:rPr>
      </w:pPr>
    </w:p>
    <w:p w:rsidR="004D7FF5" w:rsidRPr="004D7FF5" w:rsidRDefault="004D7FF5" w:rsidP="009B4FA9">
      <w:pPr>
        <w:shd w:val="clear" w:color="auto" w:fill="FFFFFF"/>
        <w:spacing w:before="100" w:beforeAutospacing="1" w:after="100" w:afterAutospacing="1" w:line="276" w:lineRule="auto"/>
        <w:outlineLvl w:val="2"/>
        <w:rPr>
          <w:rFonts w:ascii="Calibri" w:eastAsiaTheme="majorEastAsia" w:hAnsi="Calibri" w:cs="Calibri"/>
          <w:b/>
          <w:bCs/>
          <w:color w:val="002060"/>
        </w:rPr>
      </w:pPr>
      <w:r w:rsidRPr="004D7FF5">
        <w:rPr>
          <w:rFonts w:ascii="Calibri" w:eastAsiaTheme="majorEastAsia" w:hAnsi="Calibri" w:cs="Calibri"/>
          <w:b/>
          <w:bCs/>
          <w:noProof/>
          <w:color w:val="002060"/>
          <w:lang w:val="en-GB" w:eastAsia="zh-CN"/>
        </w:rPr>
        <mc:AlternateContent>
          <mc:Choice Requires="wps">
            <w:drawing>
              <wp:anchor distT="0" distB="0" distL="114300" distR="114300" simplePos="0" relativeHeight="251659264" behindDoc="0" locked="0" layoutInCell="1" allowOverlap="1" wp14:anchorId="63F043A6" wp14:editId="7FFFAE0F">
                <wp:simplePos x="0" y="0"/>
                <wp:positionH relativeFrom="column">
                  <wp:posOffset>22608</wp:posOffset>
                </wp:positionH>
                <wp:positionV relativeFrom="paragraph">
                  <wp:posOffset>98739</wp:posOffset>
                </wp:positionV>
                <wp:extent cx="5476351" cy="0"/>
                <wp:effectExtent l="50800" t="38100" r="35560" b="76200"/>
                <wp:wrapNone/>
                <wp:docPr id="1" name="Straight Connector 1"/>
                <wp:cNvGraphicFramePr/>
                <a:graphic xmlns:a="http://schemas.openxmlformats.org/drawingml/2006/main">
                  <a:graphicData uri="http://schemas.microsoft.com/office/word/2010/wordprocessingShape">
                    <wps:wsp>
                      <wps:cNvCnPr/>
                      <wps:spPr>
                        <a:xfrm>
                          <a:off x="0" y="0"/>
                          <a:ext cx="5476351"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18C0E9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7.75pt" to="433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" strokecolor="#4f81bd [3204]" strokeweight="2pt">
                <v:shadow on="t" color="black" opacity="24903f" origin=",.5" offset="0,.55556mm"/>
              </v:line>
            </w:pict>
          </mc:Fallback>
        </mc:AlternateContent>
      </w:r>
    </w:p>
    <w:p w:rsidR="004D7FF5" w:rsidRPr="004D7FF5" w:rsidRDefault="004D7FF5" w:rsidP="009B4FA9">
      <w:pPr>
        <w:shd w:val="clear" w:color="auto" w:fill="FFFFFF"/>
        <w:spacing w:before="100" w:beforeAutospacing="1" w:after="100" w:afterAutospacing="1" w:line="276" w:lineRule="auto"/>
        <w:outlineLvl w:val="2"/>
        <w:rPr>
          <w:rFonts w:ascii="Calibri" w:eastAsiaTheme="majorEastAsia" w:hAnsi="Calibri" w:cs="Calibri"/>
          <w:b/>
          <w:bCs/>
          <w:color w:val="002060"/>
        </w:rPr>
      </w:pPr>
      <w:r w:rsidRPr="004D7FF5">
        <w:rPr>
          <w:rFonts w:ascii="Calibri" w:eastAsiaTheme="majorEastAsia" w:hAnsi="Calibri" w:cs="Calibri"/>
          <w:b/>
          <w:bCs/>
          <w:color w:val="002060"/>
        </w:rPr>
        <w:t xml:space="preserve">About Nazariya: A Queer Feminist Resource Group </w:t>
      </w:r>
    </w:p>
    <w:p w:rsidR="004D7FF5" w:rsidRPr="004D7FF5" w:rsidRDefault="004D7FF5" w:rsidP="009B4FA9">
      <w:pPr>
        <w:shd w:val="clear" w:color="auto" w:fill="FFFFFF"/>
        <w:spacing w:before="100" w:beforeAutospacing="1" w:after="100" w:afterAutospacing="1" w:line="276" w:lineRule="auto"/>
        <w:outlineLvl w:val="2"/>
        <w:rPr>
          <w:rFonts w:ascii="Calibri" w:hAnsi="Calibri" w:cs="Calibri"/>
          <w:color w:val="262626"/>
        </w:rPr>
      </w:pPr>
      <w:r w:rsidRPr="004D7FF5">
        <w:rPr>
          <w:rFonts w:ascii="Calibri" w:hAnsi="Calibri" w:cs="Calibri"/>
          <w:color w:val="262626"/>
        </w:rPr>
        <w:t xml:space="preserve">Nazariya was formed in October 2014 by a group of Delhi-based queer feminist activists. It was started to sensitize the work and culture of groups and individuals working on issues of gender-based violence, livelihoods, education, and health from a queer perspective through research &amp; evaluations, capacity building, and advocacy. </w:t>
      </w:r>
    </w:p>
    <w:p w:rsidR="004D7FF5" w:rsidRPr="004D7FF5" w:rsidRDefault="004D7FF5" w:rsidP="009B4FA9">
      <w:pPr>
        <w:shd w:val="clear" w:color="auto" w:fill="FFFFFF"/>
        <w:spacing w:before="100" w:beforeAutospacing="1" w:after="100" w:afterAutospacing="1" w:line="276" w:lineRule="auto"/>
        <w:outlineLvl w:val="2"/>
        <w:rPr>
          <w:rFonts w:ascii="Calibri" w:hAnsi="Calibri" w:cs="Calibri"/>
          <w:color w:val="262626"/>
        </w:rPr>
      </w:pPr>
      <w:r w:rsidRPr="004D7FF5">
        <w:rPr>
          <w:rFonts w:ascii="Calibri" w:hAnsi="Calibri" w:cs="Calibri"/>
          <w:color w:val="262626"/>
        </w:rPr>
        <w:t>Nazariya uses the word queer for people who have diverse sexual orientations and gender identities. A queer perspective helps build links between issues of people marginalized because of their gender and sexuality, and the existing work on violence, livelihoods, education, and health in order to impact the discourse on pleasure, desire, rights, and entitlements.</w:t>
      </w:r>
    </w:p>
    <w:p w:rsidR="004D7FF5" w:rsidRPr="004D7FF5" w:rsidRDefault="004D7FF5" w:rsidP="009B4FA9">
      <w:pPr>
        <w:shd w:val="clear" w:color="auto" w:fill="FFFFFF"/>
        <w:spacing w:before="100" w:beforeAutospacing="1" w:after="100" w:afterAutospacing="1" w:line="276" w:lineRule="auto"/>
        <w:outlineLvl w:val="2"/>
        <w:rPr>
          <w:rFonts w:ascii="Calibri" w:hAnsi="Calibri" w:cs="Calibri"/>
          <w:color w:val="262626"/>
        </w:rPr>
      </w:pPr>
      <w:r w:rsidRPr="004D7FF5">
        <w:rPr>
          <w:rFonts w:ascii="Calibri" w:eastAsiaTheme="majorEastAsia" w:hAnsi="Calibri" w:cs="Calibri"/>
          <w:b/>
          <w:bCs/>
          <w:color w:val="002060"/>
          <w:lang w:val="en-GB"/>
        </w:rPr>
        <w:t>Our focus:</w:t>
      </w:r>
      <w:r w:rsidRPr="004D7FF5">
        <w:rPr>
          <w:rFonts w:ascii="Calibri" w:hAnsi="Calibri" w:cs="Calibri"/>
          <w:color w:val="002060"/>
        </w:rPr>
        <w:t xml:space="preserve"> </w:t>
      </w:r>
      <w:r w:rsidRPr="004D7FF5">
        <w:rPr>
          <w:rFonts w:ascii="Calibri" w:hAnsi="Calibri" w:cs="Calibri"/>
          <w:color w:val="262626"/>
        </w:rPr>
        <w:t>For us, gender is beyond the binary of man and woman. We recognize gender as a structure with different norms for people assigned female and people assigned male at birth. We consciously challenge the binary framework through our work, vision, and agenda. We ensure that this understanding of gender permeates perspectives of organizations working on gender in different capacities. Our understanding of sexuality also moves beyond violence and identities. Sexuality is a lens to help analyse structures and institutions by which we can address issues of marginalization and inclusivity in a holistic manner.</w:t>
      </w:r>
    </w:p>
    <w:p w:rsidR="004D7FF5" w:rsidRPr="004D7FF5" w:rsidRDefault="004D7FF5" w:rsidP="009B4FA9">
      <w:pPr>
        <w:shd w:val="clear" w:color="auto" w:fill="FFFFFF"/>
        <w:spacing w:before="100" w:beforeAutospacing="1" w:after="100" w:afterAutospacing="1" w:line="276" w:lineRule="auto"/>
        <w:outlineLvl w:val="2"/>
        <w:rPr>
          <w:rFonts w:ascii="Calibri" w:hAnsi="Calibri" w:cs="Calibri"/>
          <w:color w:val="262626"/>
        </w:rPr>
      </w:pPr>
      <w:r w:rsidRPr="004D7FF5">
        <w:rPr>
          <w:rFonts w:ascii="Calibri" w:eastAsiaTheme="majorEastAsia" w:hAnsi="Calibri" w:cs="Calibri"/>
          <w:b/>
          <w:bCs/>
          <w:color w:val="002060"/>
          <w:lang w:val="en-GB"/>
        </w:rPr>
        <w:t>Our mission:</w:t>
      </w:r>
      <w:r w:rsidRPr="004D7FF5">
        <w:rPr>
          <w:rFonts w:ascii="Calibri" w:hAnsi="Calibri" w:cs="Calibri"/>
          <w:color w:val="002060"/>
        </w:rPr>
        <w:t xml:space="preserve"> </w:t>
      </w:r>
      <w:r w:rsidRPr="004D7FF5">
        <w:rPr>
          <w:rFonts w:ascii="Calibri" w:hAnsi="Calibri" w:cs="Calibri"/>
          <w:color w:val="262626"/>
        </w:rPr>
        <w:t xml:space="preserve">We work towards affirming the rights of queer women and trans* persons by making their lives visible. We believe queer women and trans* persons have the innate capacity to understand, demand, and access their rights. We create an enabling environment where their lived realities are non-negotiable. </w:t>
      </w:r>
    </w:p>
    <w:p w:rsidR="004D7FF5" w:rsidRPr="004D7FF5" w:rsidRDefault="004D7FF5" w:rsidP="009B4FA9">
      <w:pPr>
        <w:shd w:val="clear" w:color="auto" w:fill="FFFFFF"/>
        <w:spacing w:before="100" w:beforeAutospacing="1" w:after="100" w:afterAutospacing="1" w:line="276" w:lineRule="auto"/>
        <w:outlineLvl w:val="2"/>
        <w:rPr>
          <w:rFonts w:ascii="Calibri" w:hAnsi="Calibri" w:cs="Calibri"/>
          <w:color w:val="262626"/>
          <w:sz w:val="23"/>
          <w:szCs w:val="23"/>
        </w:rPr>
      </w:pPr>
      <w:r>
        <w:rPr>
          <w:rFonts w:ascii="Calibri" w:eastAsiaTheme="majorEastAsia" w:hAnsi="Calibri" w:cs="Calibri"/>
          <w:b/>
          <w:bCs/>
          <w:noProof/>
          <w:color w:val="0072C6"/>
          <w:lang w:val="en-GB" w:eastAsia="zh-CN"/>
        </w:rPr>
        <mc:AlternateContent>
          <mc:Choice Requires="wps">
            <w:drawing>
              <wp:anchor distT="0" distB="0" distL="114300" distR="114300" simplePos="0" relativeHeight="251661312" behindDoc="0" locked="0" layoutInCell="1" allowOverlap="1" wp14:anchorId="6666B2A3" wp14:editId="0CDFFF85">
                <wp:simplePos x="0" y="0"/>
                <wp:positionH relativeFrom="column">
                  <wp:posOffset>0</wp:posOffset>
                </wp:positionH>
                <wp:positionV relativeFrom="paragraph">
                  <wp:posOffset>37465</wp:posOffset>
                </wp:positionV>
                <wp:extent cx="5476351" cy="0"/>
                <wp:effectExtent l="50800" t="38100" r="35560" b="76200"/>
                <wp:wrapNone/>
                <wp:docPr id="2" name="Straight Connector 2"/>
                <wp:cNvGraphicFramePr/>
                <a:graphic xmlns:a="http://schemas.openxmlformats.org/drawingml/2006/main">
                  <a:graphicData uri="http://schemas.microsoft.com/office/word/2010/wordprocessingShape">
                    <wps:wsp>
                      <wps:cNvCnPr/>
                      <wps:spPr>
                        <a:xfrm>
                          <a:off x="0" y="0"/>
                          <a:ext cx="5476351"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56E6EE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95pt" to="431.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" strokecolor="#4f81bd [3204]" strokeweight="2pt">
                <v:shadow on="t" color="black" opacity="24903f" origin=",.5" offset="0,.55556mm"/>
              </v:line>
            </w:pict>
          </mc:Fallback>
        </mc:AlternateContent>
      </w:r>
    </w:p>
    <w:p w:rsidR="00D93551" w:rsidRDefault="00D93551" w:rsidP="009B4FA9">
      <w:pPr>
        <w:spacing w:line="276" w:lineRule="auto"/>
        <w:rPr>
          <w:rFonts w:ascii="Calibri" w:eastAsiaTheme="majorEastAsia" w:hAnsi="Calibri" w:cs="Calibri"/>
          <w:b/>
          <w:bCs/>
          <w:color w:val="002060"/>
          <w:sz w:val="28"/>
          <w:szCs w:val="28"/>
        </w:rPr>
      </w:pPr>
      <w:r>
        <w:rPr>
          <w:rFonts w:ascii="Calibri" w:eastAsiaTheme="majorEastAsia" w:hAnsi="Calibri" w:cs="Calibri"/>
          <w:b/>
          <w:bCs/>
          <w:color w:val="002060"/>
          <w:sz w:val="28"/>
          <w:szCs w:val="28"/>
        </w:rPr>
        <w:br w:type="page"/>
      </w:r>
    </w:p>
    <w:p w:rsidR="00F902A5" w:rsidRPr="00D93551" w:rsidRDefault="00F902A5" w:rsidP="009B4FA9">
      <w:pPr>
        <w:spacing w:line="276" w:lineRule="auto"/>
        <w:rPr>
          <w:rFonts w:ascii="Calibri" w:eastAsiaTheme="majorEastAsia" w:hAnsi="Calibri" w:cs="Calibri"/>
          <w:b/>
          <w:bCs/>
          <w:color w:val="002060"/>
        </w:rPr>
      </w:pPr>
      <w:r w:rsidRPr="00D93551">
        <w:rPr>
          <w:rFonts w:ascii="Calibri" w:eastAsiaTheme="majorEastAsia" w:hAnsi="Calibri" w:cs="Calibri"/>
          <w:b/>
          <w:bCs/>
          <w:color w:val="002060"/>
        </w:rPr>
        <w:t xml:space="preserve">Key </w:t>
      </w:r>
      <w:r w:rsidR="004D7FF5" w:rsidRPr="00D93551">
        <w:rPr>
          <w:rFonts w:ascii="Calibri" w:eastAsiaTheme="majorEastAsia" w:hAnsi="Calibri" w:cs="Calibri"/>
          <w:b/>
          <w:bCs/>
          <w:color w:val="002060"/>
        </w:rPr>
        <w:t xml:space="preserve">questions: </w:t>
      </w:r>
    </w:p>
    <w:p w:rsidR="00D93551" w:rsidRPr="00D93551" w:rsidRDefault="00F902A5" w:rsidP="009B4FA9">
      <w:pPr>
        <w:numPr>
          <w:ilvl w:val="0"/>
          <w:numId w:val="1"/>
        </w:numPr>
        <w:shd w:val="clear" w:color="auto" w:fill="FFFFFF"/>
        <w:spacing w:before="120" w:after="120" w:line="276" w:lineRule="auto"/>
        <w:rPr>
          <w:rFonts w:ascii="Calibri" w:eastAsiaTheme="majorEastAsia" w:hAnsi="Calibri" w:cs="Calibri"/>
          <w:b/>
          <w:bCs/>
          <w:color w:val="002060"/>
        </w:rPr>
      </w:pPr>
      <w:r w:rsidRPr="00D93551">
        <w:rPr>
          <w:rFonts w:ascii="Calibri" w:eastAsiaTheme="majorEastAsia" w:hAnsi="Calibri" w:cs="Calibri"/>
          <w:b/>
          <w:bCs/>
          <w:color w:val="002060"/>
        </w:rPr>
        <w:t>How did the State evaluate the situation of LGBT persons vis-à-vis the pandemic and potential specific vulnerabilities?</w:t>
      </w:r>
    </w:p>
    <w:p w:rsidR="00D93551" w:rsidRPr="00D93551" w:rsidRDefault="00D93551" w:rsidP="009B4FA9">
      <w:pPr>
        <w:numPr>
          <w:ilvl w:val="0"/>
          <w:numId w:val="1"/>
        </w:numPr>
        <w:shd w:val="clear" w:color="auto" w:fill="FFFFFF"/>
        <w:spacing w:before="120" w:after="120" w:line="276" w:lineRule="auto"/>
        <w:rPr>
          <w:rFonts w:ascii="Calibri" w:eastAsiaTheme="majorEastAsia" w:hAnsi="Calibri" w:cs="Calibri"/>
          <w:b/>
          <w:bCs/>
          <w:color w:val="002060"/>
        </w:rPr>
      </w:pPr>
      <w:r w:rsidRPr="00D93551">
        <w:rPr>
          <w:rFonts w:ascii="Calibri" w:eastAsiaTheme="majorEastAsia" w:hAnsi="Calibri" w:cs="Calibri"/>
          <w:b/>
          <w:bCs/>
          <w:color w:val="002060"/>
        </w:rPr>
        <w:t>What measures were adopted by the State to ensure that LGBT persons would not be subjected to discrimination in the implementation of COVID-19 related interventions?</w:t>
      </w:r>
    </w:p>
    <w:p w:rsidR="00D93551" w:rsidRPr="00D93551" w:rsidRDefault="00D93551" w:rsidP="009B4FA9">
      <w:pPr>
        <w:numPr>
          <w:ilvl w:val="0"/>
          <w:numId w:val="1"/>
        </w:numPr>
        <w:shd w:val="clear" w:color="auto" w:fill="FFFFFF"/>
        <w:spacing w:before="120" w:after="120" w:line="276" w:lineRule="auto"/>
        <w:rPr>
          <w:rFonts w:ascii="Calibri" w:eastAsiaTheme="majorEastAsia" w:hAnsi="Calibri" w:cs="Calibri"/>
          <w:b/>
          <w:bCs/>
          <w:color w:val="002060"/>
        </w:rPr>
      </w:pPr>
      <w:r w:rsidRPr="00D93551">
        <w:rPr>
          <w:rFonts w:ascii="Calibri" w:eastAsiaTheme="majorEastAsia" w:hAnsi="Calibri" w:cs="Calibri"/>
          <w:b/>
          <w:bCs/>
          <w:color w:val="002060"/>
        </w:rPr>
        <w:t>Did LGBT civil society participate in the design of measures taken to respond to the pandemic? If no, why not?</w:t>
      </w:r>
    </w:p>
    <w:p w:rsidR="00D93551" w:rsidRPr="00D93551" w:rsidRDefault="00D93551" w:rsidP="009B4FA9">
      <w:pPr>
        <w:numPr>
          <w:ilvl w:val="0"/>
          <w:numId w:val="1"/>
        </w:numPr>
        <w:shd w:val="clear" w:color="auto" w:fill="FFFFFF"/>
        <w:spacing w:before="120" w:after="120" w:line="276" w:lineRule="auto"/>
        <w:rPr>
          <w:rFonts w:ascii="Calibri" w:eastAsiaTheme="majorEastAsia" w:hAnsi="Calibri" w:cs="Calibri"/>
          <w:b/>
          <w:bCs/>
          <w:color w:val="002060"/>
        </w:rPr>
      </w:pPr>
      <w:r w:rsidRPr="00D93551">
        <w:rPr>
          <w:rFonts w:ascii="Calibri" w:eastAsiaTheme="majorEastAsia" w:hAnsi="Calibri" w:cs="Calibri"/>
          <w:b/>
          <w:bCs/>
          <w:color w:val="002060"/>
        </w:rPr>
        <w:t>What is the information available to the State as to the impact of the COVID-19 pandemic on the general situation of LGBT persons and their access to education, housing, health and employment and on their living conditions?</w:t>
      </w:r>
    </w:p>
    <w:p w:rsidR="00D93551" w:rsidRPr="00D93551" w:rsidRDefault="00D93551" w:rsidP="009B4FA9">
      <w:pPr>
        <w:numPr>
          <w:ilvl w:val="0"/>
          <w:numId w:val="1"/>
        </w:numPr>
        <w:shd w:val="clear" w:color="auto" w:fill="FFFFFF"/>
        <w:spacing w:before="120" w:after="120" w:line="276" w:lineRule="auto"/>
        <w:rPr>
          <w:rFonts w:ascii="Calibri" w:eastAsiaTheme="majorEastAsia" w:hAnsi="Calibri" w:cs="Calibri"/>
          <w:b/>
          <w:bCs/>
          <w:color w:val="002060"/>
        </w:rPr>
      </w:pPr>
      <w:r w:rsidRPr="00D93551">
        <w:rPr>
          <w:rFonts w:ascii="Calibri" w:eastAsiaTheme="majorEastAsia" w:hAnsi="Calibri" w:cs="Calibri"/>
          <w:b/>
          <w:bCs/>
          <w:color w:val="002060"/>
        </w:rPr>
        <w:t>Can you identify good practices in the State interventions in relation to COVID-19 and LGBT persons? Can you identify good practices stemming from civil society actions? Have lessons be learned from the pandemic on how not to leave LGBT persons behind in emergency situations?</w:t>
      </w:r>
    </w:p>
    <w:p w:rsidR="00D93551" w:rsidRPr="004D7FF5" w:rsidRDefault="00D93551" w:rsidP="009B4FA9">
      <w:pPr>
        <w:shd w:val="clear" w:color="auto" w:fill="FFFFFF"/>
        <w:spacing w:before="120" w:after="120" w:line="276" w:lineRule="auto"/>
        <w:ind w:left="360"/>
        <w:rPr>
          <w:rFonts w:ascii="Calibri" w:eastAsiaTheme="majorEastAsia" w:hAnsi="Calibri" w:cs="Calibri"/>
          <w:b/>
          <w:bCs/>
          <w:color w:val="002060"/>
        </w:rPr>
      </w:pPr>
    </w:p>
    <w:p w:rsidR="00503032" w:rsidRPr="00D25F2A" w:rsidRDefault="00503032" w:rsidP="009B4FA9">
      <w:pPr>
        <w:spacing w:line="276" w:lineRule="auto"/>
        <w:jc w:val="both"/>
        <w:rPr>
          <w:rFonts w:ascii="Calibri" w:eastAsiaTheme="minorEastAsia" w:hAnsi="Calibri" w:cs="Calibri"/>
          <w:i/>
          <w:iCs/>
          <w:color w:val="000000"/>
        </w:rPr>
      </w:pPr>
      <w:r w:rsidRPr="00D25F2A">
        <w:rPr>
          <w:rFonts w:ascii="Calibri" w:hAnsi="Calibri" w:cs="Calibri"/>
          <w:i/>
          <w:iCs/>
          <w:color w:val="000000"/>
        </w:rPr>
        <w:t>On May 25</w:t>
      </w:r>
      <w:r w:rsidRPr="00D25F2A">
        <w:rPr>
          <w:rFonts w:ascii="Calibri" w:hAnsi="Calibri" w:cs="Calibri"/>
          <w:i/>
          <w:iCs/>
          <w:color w:val="000000"/>
          <w:vertAlign w:val="superscript"/>
        </w:rPr>
        <w:t>th</w:t>
      </w:r>
      <w:r w:rsidR="00D25F2A" w:rsidRPr="00D25F2A">
        <w:rPr>
          <w:rFonts w:ascii="Calibri" w:hAnsi="Calibri" w:cs="Calibri"/>
          <w:i/>
          <w:iCs/>
          <w:color w:val="000000"/>
        </w:rPr>
        <w:t xml:space="preserve">, 2020, </w:t>
      </w:r>
      <w:r w:rsidRPr="00D25F2A">
        <w:rPr>
          <w:rFonts w:ascii="Calibri" w:eastAsiaTheme="minorEastAsia" w:hAnsi="Calibri" w:cs="Calibri"/>
          <w:i/>
          <w:iCs/>
          <w:color w:val="000000"/>
        </w:rPr>
        <w:t>India</w:t>
      </w:r>
      <w:r w:rsidRPr="00D25F2A">
        <w:rPr>
          <w:rFonts w:ascii="Calibri" w:hAnsi="Calibri" w:cs="Calibri"/>
          <w:i/>
          <w:iCs/>
          <w:color w:val="000000"/>
        </w:rPr>
        <w:t xml:space="preserve"> </w:t>
      </w:r>
      <w:r w:rsidRPr="00D25F2A">
        <w:rPr>
          <w:rFonts w:ascii="Calibri" w:eastAsiaTheme="minorEastAsia" w:hAnsi="Calibri" w:cs="Calibri"/>
          <w:i/>
          <w:iCs/>
          <w:color w:val="000000"/>
        </w:rPr>
        <w:t>recorded 4,021 deaths on account of COVID-19; deaths on account of the lockdown, not directly related to the novel coronavirus, stood at 611. Of those:</w:t>
      </w:r>
    </w:p>
    <w:p w:rsidR="00503032" w:rsidRPr="00D25F2A" w:rsidRDefault="00503032" w:rsidP="009B4FA9">
      <w:pPr>
        <w:pStyle w:val="ListParagraph"/>
        <w:numPr>
          <w:ilvl w:val="0"/>
          <w:numId w:val="5"/>
        </w:numPr>
        <w:spacing w:line="276" w:lineRule="auto"/>
        <w:jc w:val="both"/>
        <w:rPr>
          <w:rFonts w:ascii="Calibri" w:eastAsiaTheme="minorEastAsia" w:hAnsi="Calibri" w:cs="Calibri"/>
          <w:i/>
          <w:iCs/>
          <w:color w:val="000000"/>
          <w:lang w:val="en-GB" w:eastAsia="en-US"/>
        </w:rPr>
      </w:pPr>
      <w:r w:rsidRPr="00D25F2A">
        <w:rPr>
          <w:rFonts w:ascii="Calibri" w:eastAsiaTheme="minorEastAsia" w:hAnsi="Calibri" w:cs="Calibri"/>
          <w:i/>
          <w:iCs/>
          <w:color w:val="000000"/>
          <w:lang w:val="en-GB" w:eastAsia="en-US"/>
        </w:rPr>
        <w:t>42 were related to exhaustion</w:t>
      </w:r>
      <w:r w:rsidR="00D25F2A">
        <w:rPr>
          <w:rFonts w:ascii="Calibri" w:hAnsi="Calibri" w:cs="Calibri"/>
          <w:i/>
          <w:iCs/>
          <w:color w:val="000000"/>
        </w:rPr>
        <w:t xml:space="preserve"> while walking home. </w:t>
      </w:r>
    </w:p>
    <w:p w:rsidR="00503032" w:rsidRPr="00D25F2A" w:rsidRDefault="00503032" w:rsidP="009B4FA9">
      <w:pPr>
        <w:pStyle w:val="ListParagraph"/>
        <w:numPr>
          <w:ilvl w:val="0"/>
          <w:numId w:val="5"/>
        </w:numPr>
        <w:spacing w:line="276" w:lineRule="auto"/>
        <w:jc w:val="both"/>
        <w:rPr>
          <w:rFonts w:ascii="Calibri" w:eastAsiaTheme="minorEastAsia" w:hAnsi="Calibri" w:cs="Calibri"/>
          <w:i/>
          <w:iCs/>
          <w:color w:val="000000"/>
          <w:lang w:val="en-GB" w:eastAsia="en-US"/>
        </w:rPr>
      </w:pPr>
      <w:r w:rsidRPr="00D25F2A">
        <w:rPr>
          <w:rFonts w:ascii="Calibri" w:eastAsiaTheme="minorEastAsia" w:hAnsi="Calibri" w:cs="Calibri"/>
          <w:i/>
          <w:iCs/>
          <w:color w:val="000000"/>
          <w:lang w:val="en-GB" w:eastAsia="en-US"/>
        </w:rPr>
        <w:t xml:space="preserve">54 deaths were of people who needed treatment for ailments other than novel coronavirus </w:t>
      </w:r>
      <w:r w:rsidR="00D25F2A" w:rsidRPr="00D25F2A">
        <w:rPr>
          <w:rFonts w:ascii="Calibri" w:hAnsi="Calibri" w:cs="Calibri"/>
          <w:i/>
          <w:iCs/>
          <w:color w:val="000000"/>
        </w:rPr>
        <w:t>infection and</w:t>
      </w:r>
      <w:r w:rsidRPr="00D25F2A">
        <w:rPr>
          <w:rFonts w:ascii="Calibri" w:eastAsiaTheme="minorEastAsia" w:hAnsi="Calibri" w:cs="Calibri"/>
          <w:i/>
          <w:iCs/>
          <w:color w:val="000000"/>
          <w:lang w:val="en-GB" w:eastAsia="en-US"/>
        </w:rPr>
        <w:t xml:space="preserve"> could not access treatment in the lockdown period.</w:t>
      </w:r>
    </w:p>
    <w:p w:rsidR="00171CA5" w:rsidRDefault="00503032" w:rsidP="009B4FA9">
      <w:pPr>
        <w:pStyle w:val="ListParagraph"/>
        <w:numPr>
          <w:ilvl w:val="0"/>
          <w:numId w:val="5"/>
        </w:numPr>
        <w:spacing w:line="276" w:lineRule="auto"/>
        <w:jc w:val="both"/>
        <w:rPr>
          <w:rFonts w:ascii="Calibri" w:hAnsi="Calibri" w:cs="Calibri"/>
          <w:i/>
          <w:iCs/>
          <w:color w:val="000000"/>
        </w:rPr>
      </w:pPr>
      <w:r w:rsidRPr="00D25F2A">
        <w:rPr>
          <w:rFonts w:ascii="Calibri" w:eastAsiaTheme="minorEastAsia" w:hAnsi="Calibri" w:cs="Calibri"/>
          <w:i/>
          <w:iCs/>
          <w:color w:val="000000"/>
          <w:lang w:val="en-GB" w:eastAsia="en-US"/>
        </w:rPr>
        <w:t>12 people died in incidents of violence inflicted by police forces.</w:t>
      </w:r>
    </w:p>
    <w:p w:rsidR="00503032" w:rsidRPr="00171CA5" w:rsidRDefault="00503032" w:rsidP="009B4FA9">
      <w:pPr>
        <w:pStyle w:val="ListParagraph"/>
        <w:numPr>
          <w:ilvl w:val="0"/>
          <w:numId w:val="5"/>
        </w:numPr>
        <w:spacing w:line="276" w:lineRule="auto"/>
        <w:jc w:val="both"/>
        <w:rPr>
          <w:rFonts w:ascii="Calibri" w:eastAsiaTheme="minorEastAsia" w:hAnsi="Calibri" w:cs="Calibri"/>
          <w:i/>
          <w:iCs/>
          <w:color w:val="000000"/>
        </w:rPr>
      </w:pPr>
      <w:r w:rsidRPr="00D25F2A">
        <w:rPr>
          <w:rFonts w:ascii="Calibri" w:eastAsiaTheme="minorEastAsia" w:hAnsi="Calibri" w:cs="Calibri"/>
          <w:i/>
          <w:iCs/>
          <w:color w:val="000000"/>
          <w:lang w:val="en-GB" w:eastAsia="en-US"/>
        </w:rPr>
        <w:t>T</w:t>
      </w:r>
      <w:r w:rsidRPr="00171CA5">
        <w:rPr>
          <w:rFonts w:ascii="Calibri" w:eastAsiaTheme="minorEastAsia" w:hAnsi="Calibri" w:cs="Calibri"/>
          <w:i/>
          <w:iCs/>
          <w:color w:val="000000"/>
        </w:rPr>
        <w:t xml:space="preserve">here were 120 cases of suicide related to the lockdown and; </w:t>
      </w:r>
    </w:p>
    <w:p w:rsidR="00D25F2A" w:rsidRDefault="00503032" w:rsidP="009B4FA9">
      <w:pPr>
        <w:pStyle w:val="ListParagraph"/>
        <w:numPr>
          <w:ilvl w:val="0"/>
          <w:numId w:val="5"/>
        </w:numPr>
        <w:spacing w:line="276" w:lineRule="auto"/>
        <w:jc w:val="both"/>
        <w:rPr>
          <w:rFonts w:ascii="Calibri" w:hAnsi="Calibri" w:cs="Calibri"/>
          <w:i/>
          <w:iCs/>
          <w:color w:val="000000"/>
        </w:rPr>
      </w:pPr>
      <w:r w:rsidRPr="00D25F2A">
        <w:rPr>
          <w:rFonts w:ascii="Calibri" w:eastAsiaTheme="minorEastAsia" w:hAnsi="Calibri" w:cs="Calibri"/>
          <w:i/>
          <w:iCs/>
          <w:color w:val="000000"/>
          <w:lang w:val="en-GB" w:eastAsia="en-US"/>
        </w:rPr>
        <w:t>205 deaths caused by lockdown-induced accidents</w:t>
      </w:r>
      <w:r w:rsidRPr="0069325E">
        <w:rPr>
          <w:rFonts w:ascii="Calibri" w:hAnsi="Calibri" w:cs="Calibri"/>
          <w:vertAlign w:val="superscript"/>
        </w:rPr>
        <w:footnoteReference w:id="1"/>
      </w:r>
      <w:r w:rsidRPr="00D25F2A">
        <w:rPr>
          <w:rFonts w:ascii="Calibri" w:eastAsiaTheme="minorEastAsia" w:hAnsi="Calibri" w:cs="Calibri"/>
          <w:i/>
          <w:iCs/>
          <w:color w:val="000000"/>
          <w:lang w:val="en-GB" w:eastAsia="en-US"/>
        </w:rPr>
        <w:t>.</w:t>
      </w:r>
    </w:p>
    <w:p w:rsidR="00171CA5" w:rsidRDefault="00171CA5" w:rsidP="009B4FA9">
      <w:pPr>
        <w:spacing w:line="276" w:lineRule="auto"/>
        <w:jc w:val="both"/>
        <w:rPr>
          <w:rFonts w:ascii="Calibri" w:hAnsi="Calibri" w:cs="Calibri"/>
          <w:i/>
          <w:iCs/>
          <w:color w:val="000000"/>
        </w:rPr>
      </w:pPr>
    </w:p>
    <w:p w:rsidR="00171CA5" w:rsidRDefault="00171CA5" w:rsidP="009B4FA9">
      <w:pPr>
        <w:spacing w:line="276" w:lineRule="auto"/>
        <w:jc w:val="both"/>
        <w:rPr>
          <w:rFonts w:ascii="Calibri" w:hAnsi="Calibri" w:cs="Calibri"/>
          <w:i/>
          <w:iCs/>
          <w:color w:val="000000"/>
        </w:rPr>
      </w:pPr>
      <w:r>
        <w:rPr>
          <w:rFonts w:ascii="Calibri" w:hAnsi="Calibri" w:cs="Calibri"/>
          <w:i/>
          <w:iCs/>
          <w:color w:val="000000"/>
        </w:rPr>
        <w:t>The study noted that, t</w:t>
      </w:r>
      <w:r w:rsidRPr="00171CA5">
        <w:rPr>
          <w:rFonts w:ascii="Calibri" w:hAnsi="Calibri" w:cs="Calibri"/>
          <w:i/>
          <w:iCs/>
          <w:color w:val="000000"/>
        </w:rPr>
        <w:t xml:space="preserve">hese deaths are </w:t>
      </w:r>
      <w:r>
        <w:rPr>
          <w:rFonts w:ascii="Calibri" w:hAnsi="Calibri" w:cs="Calibri"/>
          <w:i/>
          <w:iCs/>
          <w:color w:val="000000"/>
        </w:rPr>
        <w:t>likely an</w:t>
      </w:r>
      <w:r w:rsidRPr="00171CA5">
        <w:rPr>
          <w:rFonts w:ascii="Calibri" w:hAnsi="Calibri" w:cs="Calibri"/>
          <w:i/>
          <w:iCs/>
          <w:color w:val="000000"/>
        </w:rPr>
        <w:t xml:space="preserve"> underestimate</w:t>
      </w:r>
      <w:r>
        <w:rPr>
          <w:rFonts w:ascii="Calibri" w:hAnsi="Calibri" w:cs="Calibri"/>
          <w:i/>
          <w:iCs/>
          <w:color w:val="000000"/>
        </w:rPr>
        <w:t xml:space="preserve">. The numbers are based on reported data by the media and may have excluded deaths reported by local media or deaths that were not reported at all. </w:t>
      </w:r>
    </w:p>
    <w:p w:rsidR="00171CA5" w:rsidRPr="00171CA5" w:rsidRDefault="00171CA5" w:rsidP="009B4FA9">
      <w:pPr>
        <w:spacing w:line="276" w:lineRule="auto"/>
        <w:jc w:val="both"/>
        <w:rPr>
          <w:rFonts w:ascii="Calibri" w:hAnsi="Calibri" w:cs="Calibri"/>
          <w:i/>
          <w:iCs/>
          <w:color w:val="000000"/>
        </w:rPr>
      </w:pPr>
    </w:p>
    <w:p w:rsidR="0069325E" w:rsidRDefault="00D25F2A" w:rsidP="009B4FA9">
      <w:pPr>
        <w:spacing w:after="375" w:line="276" w:lineRule="auto"/>
        <w:jc w:val="both"/>
        <w:rPr>
          <w:rFonts w:ascii="Calibri" w:hAnsi="Calibri" w:cs="Calibri"/>
          <w:i/>
          <w:iCs/>
          <w:color w:val="000000"/>
        </w:rPr>
      </w:pPr>
      <w:r w:rsidRPr="00D25F2A">
        <w:rPr>
          <w:rFonts w:ascii="Calibri" w:hAnsi="Calibri" w:cs="Calibri"/>
          <w:i/>
          <w:iCs/>
          <w:color w:val="000000"/>
        </w:rPr>
        <w:t xml:space="preserve">On </w:t>
      </w:r>
      <w:r w:rsidR="000A4B48" w:rsidRPr="00D25F2A">
        <w:rPr>
          <w:rFonts w:ascii="Calibri" w:hAnsi="Calibri" w:cs="Calibri"/>
          <w:i/>
          <w:iCs/>
          <w:color w:val="000000"/>
        </w:rPr>
        <w:t>May 25</w:t>
      </w:r>
      <w:r w:rsidR="000A4B48" w:rsidRPr="00D25F2A">
        <w:rPr>
          <w:rFonts w:ascii="Calibri" w:hAnsi="Calibri" w:cs="Calibri"/>
          <w:i/>
          <w:iCs/>
          <w:color w:val="000000"/>
          <w:vertAlign w:val="superscript"/>
        </w:rPr>
        <w:t>th</w:t>
      </w:r>
      <w:r w:rsidRPr="00D25F2A">
        <w:rPr>
          <w:rFonts w:ascii="Calibri" w:hAnsi="Calibri" w:cs="Calibri"/>
          <w:i/>
          <w:iCs/>
          <w:color w:val="000000"/>
        </w:rPr>
        <w:t xml:space="preserve">, 2020, the nation completed two months since the complete lockdown was enforced by the Government of India. A complete lockdown meant a complete shutdown of all economic/financial activities except for medical facilities (including pharmacies), grocery stores, electric, and telecom services. All transport facilities were also shut except for those being used for emergency services. </w:t>
      </w:r>
    </w:p>
    <w:p w:rsidR="0069325E" w:rsidRDefault="0069325E" w:rsidP="009B4FA9">
      <w:pPr>
        <w:spacing w:after="375" w:line="276" w:lineRule="auto"/>
        <w:jc w:val="both"/>
        <w:rPr>
          <w:rFonts w:ascii="Calibri" w:hAnsi="Calibri" w:cs="Calibri"/>
          <w:i/>
          <w:iCs/>
          <w:color w:val="000000"/>
        </w:rPr>
      </w:pPr>
      <w:r w:rsidRPr="0069325E">
        <w:rPr>
          <w:rFonts w:ascii="Calibri" w:eastAsiaTheme="minorEastAsia" w:hAnsi="Calibri" w:cs="Calibri"/>
          <w:i/>
          <w:iCs/>
          <w:color w:val="000000"/>
          <w:lang w:val="en-GB" w:eastAsia="en-US"/>
        </w:rPr>
        <w:t xml:space="preserve">Despite the lockdown, the virus spread. </w:t>
      </w:r>
      <w:r w:rsidR="008848F2">
        <w:rPr>
          <w:rFonts w:ascii="Calibri" w:hAnsi="Calibri" w:cs="Calibri"/>
          <w:i/>
          <w:iCs/>
          <w:color w:val="000000"/>
        </w:rPr>
        <w:t>We are still under lockdown, but th</w:t>
      </w:r>
      <w:r w:rsidRPr="0069325E">
        <w:rPr>
          <w:rFonts w:ascii="Calibri" w:eastAsiaTheme="minorEastAsia" w:hAnsi="Calibri" w:cs="Calibri"/>
          <w:i/>
          <w:iCs/>
          <w:color w:val="000000"/>
          <w:lang w:val="en-GB" w:eastAsia="en-US"/>
        </w:rPr>
        <w:t>e government is now easing up</w:t>
      </w:r>
      <w:r w:rsidR="008848F2">
        <w:rPr>
          <w:rFonts w:ascii="Calibri" w:hAnsi="Calibri" w:cs="Calibri"/>
          <w:i/>
          <w:iCs/>
          <w:color w:val="000000"/>
        </w:rPr>
        <w:t xml:space="preserve">, </w:t>
      </w:r>
      <w:r w:rsidRPr="0069325E">
        <w:rPr>
          <w:rFonts w:ascii="Calibri" w:eastAsiaTheme="minorEastAsia" w:hAnsi="Calibri" w:cs="Calibri"/>
          <w:i/>
          <w:iCs/>
          <w:color w:val="000000"/>
          <w:lang w:val="en-GB" w:eastAsia="en-US"/>
        </w:rPr>
        <w:t>permitting a larger number of activities</w:t>
      </w:r>
      <w:r w:rsidR="008848F2">
        <w:rPr>
          <w:rFonts w:ascii="Calibri" w:hAnsi="Calibri" w:cs="Calibri"/>
          <w:i/>
          <w:iCs/>
          <w:color w:val="000000"/>
        </w:rPr>
        <w:t>. However, t</w:t>
      </w:r>
      <w:r>
        <w:rPr>
          <w:rFonts w:ascii="Calibri" w:hAnsi="Calibri" w:cs="Calibri"/>
          <w:i/>
          <w:iCs/>
          <w:color w:val="000000"/>
        </w:rPr>
        <w:t>here is active denial of the crisis caused by an unplanned lockdown</w:t>
      </w:r>
      <w:r w:rsidRPr="0069325E">
        <w:rPr>
          <w:rStyle w:val="FootnoteReference"/>
          <w:rFonts w:ascii="Calibri" w:hAnsi="Calibri" w:cs="Calibri"/>
          <w:i/>
          <w:iCs/>
          <w:color w:val="000000"/>
        </w:rPr>
        <w:footnoteReference w:id="2"/>
      </w:r>
      <w:r w:rsidR="008848F2">
        <w:rPr>
          <w:rFonts w:ascii="Calibri" w:hAnsi="Calibri" w:cs="Calibri"/>
          <w:i/>
          <w:iCs/>
          <w:color w:val="000000"/>
        </w:rPr>
        <w:t xml:space="preserve"> especially the way it impacted people who are already marginalised </w:t>
      </w:r>
    </w:p>
    <w:p w:rsidR="00D25F2A" w:rsidRDefault="00D25F2A" w:rsidP="009B4FA9">
      <w:pPr>
        <w:spacing w:after="375" w:line="276" w:lineRule="auto"/>
        <w:jc w:val="both"/>
        <w:rPr>
          <w:rFonts w:ascii="Calibri" w:hAnsi="Calibri" w:cs="Calibri"/>
          <w:color w:val="000000"/>
        </w:rPr>
      </w:pPr>
      <w:r>
        <w:rPr>
          <w:rFonts w:ascii="Calibri" w:hAnsi="Calibri" w:cs="Calibri"/>
          <w:color w:val="000000"/>
        </w:rPr>
        <w:t xml:space="preserve">This lays the ground for us to assess the impact of COVID-19 on the rights of LGBT people with a special focus on queer woman and trans* women. </w:t>
      </w:r>
    </w:p>
    <w:p w:rsidR="009B4FA9" w:rsidRDefault="009B4FA9" w:rsidP="009B4FA9">
      <w:pPr>
        <w:spacing w:after="375" w:line="276" w:lineRule="auto"/>
        <w:jc w:val="both"/>
        <w:rPr>
          <w:rFonts w:ascii="Calibri" w:hAnsi="Calibri" w:cs="Calibri"/>
          <w:color w:val="000000"/>
        </w:rPr>
      </w:pPr>
      <w:r>
        <w:rPr>
          <w:rFonts w:ascii="Calibri" w:hAnsi="Calibri" w:cs="Calibri"/>
          <w:color w:val="000000"/>
        </w:rPr>
        <w:t xml:space="preserve">This submission is organized in four parts: </w:t>
      </w:r>
    </w:p>
    <w:p w:rsidR="009B4FA9" w:rsidRDefault="009B4FA9" w:rsidP="009B4FA9">
      <w:pPr>
        <w:pStyle w:val="ListParagraph"/>
        <w:numPr>
          <w:ilvl w:val="0"/>
          <w:numId w:val="9"/>
        </w:numPr>
        <w:spacing w:after="375" w:line="276" w:lineRule="auto"/>
        <w:jc w:val="both"/>
        <w:rPr>
          <w:rFonts w:ascii="Calibri" w:hAnsi="Calibri" w:cs="Calibri"/>
          <w:color w:val="000000"/>
        </w:rPr>
      </w:pPr>
      <w:r>
        <w:rPr>
          <w:rFonts w:ascii="Calibri" w:hAnsi="Calibri" w:cs="Calibri"/>
          <w:color w:val="000000"/>
        </w:rPr>
        <w:t xml:space="preserve">How the lockdown impacted queer women and trans* persons with regards to domestic violence. </w:t>
      </w:r>
    </w:p>
    <w:p w:rsidR="009B4FA9" w:rsidRDefault="001274E2" w:rsidP="009B4FA9">
      <w:pPr>
        <w:pStyle w:val="ListParagraph"/>
        <w:numPr>
          <w:ilvl w:val="0"/>
          <w:numId w:val="9"/>
        </w:numPr>
        <w:spacing w:after="375" w:line="276" w:lineRule="auto"/>
        <w:jc w:val="both"/>
        <w:rPr>
          <w:rFonts w:ascii="Calibri" w:hAnsi="Calibri" w:cs="Calibri"/>
          <w:color w:val="000000"/>
        </w:rPr>
      </w:pPr>
      <w:r>
        <w:rPr>
          <w:rFonts w:ascii="Calibri" w:hAnsi="Calibri" w:cs="Calibri"/>
          <w:color w:val="000000"/>
        </w:rPr>
        <w:t>T</w:t>
      </w:r>
      <w:r w:rsidR="009B4FA9">
        <w:rPr>
          <w:rFonts w:ascii="Calibri" w:hAnsi="Calibri" w:cs="Calibri"/>
          <w:color w:val="000000"/>
        </w:rPr>
        <w:t xml:space="preserve">rans* persons </w:t>
      </w:r>
      <w:r>
        <w:rPr>
          <w:rFonts w:ascii="Calibri" w:hAnsi="Calibri" w:cs="Calibri"/>
          <w:color w:val="000000"/>
        </w:rPr>
        <w:t>access to</w:t>
      </w:r>
      <w:r w:rsidR="009B4FA9">
        <w:rPr>
          <w:rFonts w:ascii="Calibri" w:hAnsi="Calibri" w:cs="Calibri"/>
          <w:color w:val="000000"/>
        </w:rPr>
        <w:t xml:space="preserve"> health services</w:t>
      </w:r>
    </w:p>
    <w:p w:rsidR="001274E2" w:rsidRPr="001274E2" w:rsidRDefault="001274E2" w:rsidP="001274E2">
      <w:pPr>
        <w:pStyle w:val="ListParagraph"/>
        <w:numPr>
          <w:ilvl w:val="0"/>
          <w:numId w:val="9"/>
        </w:numPr>
        <w:spacing w:after="375" w:line="276" w:lineRule="auto"/>
        <w:jc w:val="both"/>
        <w:rPr>
          <w:rFonts w:ascii="Calibri" w:hAnsi="Calibri" w:cs="Calibri"/>
          <w:color w:val="000000"/>
        </w:rPr>
      </w:pPr>
      <w:r>
        <w:rPr>
          <w:rFonts w:ascii="Calibri" w:hAnsi="Calibri" w:cs="Calibri"/>
          <w:color w:val="000000"/>
        </w:rPr>
        <w:t>Specific provisions made by the State for trans* persons</w:t>
      </w:r>
    </w:p>
    <w:p w:rsidR="009B4FA9" w:rsidRDefault="009B4FA9" w:rsidP="009B4FA9">
      <w:pPr>
        <w:pStyle w:val="ListParagraph"/>
        <w:numPr>
          <w:ilvl w:val="0"/>
          <w:numId w:val="9"/>
        </w:numPr>
        <w:spacing w:after="375" w:line="276" w:lineRule="auto"/>
        <w:jc w:val="both"/>
        <w:rPr>
          <w:rFonts w:ascii="Calibri" w:hAnsi="Calibri" w:cs="Calibri"/>
          <w:color w:val="000000"/>
        </w:rPr>
      </w:pPr>
      <w:r>
        <w:rPr>
          <w:rFonts w:ascii="Calibri" w:hAnsi="Calibri" w:cs="Calibri"/>
          <w:color w:val="000000"/>
        </w:rPr>
        <w:t xml:space="preserve">Initiatives by civil society organizations and members from the LGBT*QIA+ community </w:t>
      </w:r>
    </w:p>
    <w:p w:rsidR="009B4FA9" w:rsidRPr="009B4FA9" w:rsidRDefault="009B4FA9" w:rsidP="009B4FA9">
      <w:pPr>
        <w:spacing w:after="375" w:line="276" w:lineRule="auto"/>
        <w:jc w:val="both"/>
        <w:rPr>
          <w:rFonts w:ascii="Calibri" w:eastAsiaTheme="majorEastAsia" w:hAnsi="Calibri" w:cs="Calibri"/>
          <w:b/>
          <w:bCs/>
          <w:color w:val="002060"/>
        </w:rPr>
      </w:pPr>
      <w:r>
        <w:rPr>
          <w:rFonts w:ascii="Calibri" w:eastAsiaTheme="majorEastAsia" w:hAnsi="Calibri" w:cs="Calibri"/>
          <w:b/>
          <w:bCs/>
          <w:color w:val="002060"/>
        </w:rPr>
        <w:t xml:space="preserve">Section </w:t>
      </w:r>
      <w:r w:rsidR="001274E2">
        <w:rPr>
          <w:rFonts w:ascii="Calibri" w:eastAsiaTheme="majorEastAsia" w:hAnsi="Calibri" w:cs="Calibri"/>
          <w:b/>
          <w:bCs/>
          <w:color w:val="002060"/>
        </w:rPr>
        <w:t>1</w:t>
      </w:r>
      <w:r>
        <w:rPr>
          <w:rFonts w:ascii="Calibri" w:eastAsiaTheme="majorEastAsia" w:hAnsi="Calibri" w:cs="Calibri"/>
          <w:b/>
          <w:bCs/>
          <w:color w:val="002060"/>
        </w:rPr>
        <w:t xml:space="preserve">: </w:t>
      </w:r>
      <w:r w:rsidRPr="009B4FA9">
        <w:rPr>
          <w:rFonts w:ascii="Calibri" w:eastAsiaTheme="majorEastAsia" w:hAnsi="Calibri" w:cs="Calibri"/>
          <w:b/>
          <w:bCs/>
          <w:color w:val="002060"/>
        </w:rPr>
        <w:t xml:space="preserve">Queer women, trans* persons, and increasing domestic violence: </w:t>
      </w:r>
    </w:p>
    <w:p w:rsidR="009B4FA9" w:rsidRPr="00E97E2D" w:rsidRDefault="009B4FA9" w:rsidP="00747C95">
      <w:pPr>
        <w:spacing w:after="150" w:line="276" w:lineRule="auto"/>
        <w:ind w:right="450"/>
        <w:jc w:val="both"/>
        <w:rPr>
          <w:rFonts w:ascii="Calibri" w:hAnsi="Calibri" w:cs="Calibri"/>
          <w:b/>
          <w:bCs/>
          <w:color w:val="002060"/>
        </w:rPr>
      </w:pPr>
      <w:r w:rsidRPr="009B4FA9">
        <w:rPr>
          <w:rFonts w:ascii="Calibri" w:hAnsi="Calibri" w:cs="Calibri"/>
          <w:color w:val="000000"/>
        </w:rPr>
        <w:t>Worldwide, nations have </w:t>
      </w:r>
      <w:hyperlink r:id="rId11" w:history="1">
        <w:r w:rsidRPr="009B4FA9">
          <w:rPr>
            <w:rFonts w:ascii="Calibri" w:hAnsi="Calibri" w:cs="Calibri"/>
            <w:color w:val="000000"/>
          </w:rPr>
          <w:t>reported</w:t>
        </w:r>
      </w:hyperlink>
      <w:r w:rsidRPr="009B4FA9">
        <w:rPr>
          <w:rFonts w:ascii="Calibri" w:hAnsi="Calibri" w:cs="Calibri"/>
          <w:color w:val="000000"/>
        </w:rPr>
        <w:t> an increase in instances of domestic violence under lockdowns</w:t>
      </w:r>
      <w:r w:rsidRPr="009B4FA9">
        <w:rPr>
          <w:rStyle w:val="FootnoteReference"/>
          <w:rFonts w:ascii="Calibri" w:hAnsi="Calibri" w:cs="Calibri"/>
          <w:color w:val="000000"/>
        </w:rPr>
        <w:footnoteReference w:id="3"/>
      </w:r>
      <w:r w:rsidRPr="009B4FA9">
        <w:rPr>
          <w:rFonts w:ascii="Calibri" w:hAnsi="Calibri" w:cs="Calibri"/>
          <w:color w:val="000000"/>
        </w:rPr>
        <w:t>, with even the United Nations having called for urgent action</w:t>
      </w:r>
      <w:r w:rsidRPr="009B4FA9">
        <w:rPr>
          <w:rStyle w:val="FootnoteReference"/>
          <w:rFonts w:ascii="Calibri" w:hAnsi="Calibri" w:cs="Calibri"/>
          <w:color w:val="000000"/>
        </w:rPr>
        <w:footnoteReference w:id="4"/>
      </w:r>
      <w:r w:rsidRPr="009B4FA9">
        <w:rPr>
          <w:rFonts w:ascii="Calibri" w:hAnsi="Calibri" w:cs="Calibri"/>
          <w:color w:val="000000"/>
        </w:rPr>
        <w:t xml:space="preserve">.  On the contrary, The </w:t>
      </w:r>
      <w:r w:rsidRPr="009B4FA9">
        <w:rPr>
          <w:rFonts w:ascii="Calibri" w:eastAsiaTheme="minorEastAsia" w:hAnsi="Calibri" w:cs="Calibri"/>
          <w:color w:val="000000"/>
          <w:lang w:val="en-GB" w:eastAsia="en-US"/>
        </w:rPr>
        <w:t>Union Minister Smriti Irani (The Minister for Women and Child Development and Textiles) denied claims that the </w:t>
      </w:r>
      <w:hyperlink r:id="rId12" w:history="1">
        <w:r w:rsidRPr="009B4FA9">
          <w:rPr>
            <w:rFonts w:ascii="Calibri" w:eastAsiaTheme="minorEastAsia" w:hAnsi="Calibri" w:cs="Calibri"/>
            <w:color w:val="000000"/>
            <w:lang w:val="en-GB" w:eastAsia="en-US"/>
          </w:rPr>
          <w:t>coronavirus</w:t>
        </w:r>
      </w:hyperlink>
      <w:r w:rsidRPr="009B4FA9">
        <w:rPr>
          <w:rFonts w:ascii="Calibri" w:eastAsiaTheme="minorEastAsia" w:hAnsi="Calibri" w:cs="Calibri"/>
          <w:color w:val="000000"/>
          <w:lang w:val="en-GB" w:eastAsia="en-US"/>
        </w:rPr>
        <w:t>-induced lockdown led to an increase in cases of </w:t>
      </w:r>
      <w:hyperlink r:id="rId13" w:history="1">
        <w:r w:rsidRPr="009B4FA9">
          <w:rPr>
            <w:rFonts w:ascii="Calibri" w:eastAsiaTheme="minorEastAsia" w:hAnsi="Calibri" w:cs="Calibri"/>
            <w:color w:val="000000"/>
            <w:lang w:val="en-GB" w:eastAsia="en-US"/>
          </w:rPr>
          <w:t>domestic violence </w:t>
        </w:r>
      </w:hyperlink>
      <w:r w:rsidRPr="009B4FA9">
        <w:rPr>
          <w:rFonts w:ascii="Calibri" w:eastAsiaTheme="minorEastAsia" w:hAnsi="Calibri" w:cs="Calibri"/>
          <w:color w:val="000000"/>
          <w:lang w:val="en-GB" w:eastAsia="en-US"/>
        </w:rPr>
        <w:t xml:space="preserve">against women. She reported that the government has 35 helpline numbers across all states apart from a central number that has been functioning fully throughout the lockdown period and the reporting is scaremongering done by the NGO sector. However, </w:t>
      </w:r>
      <w:r w:rsidRPr="009B4FA9">
        <w:rPr>
          <w:rFonts w:ascii="Calibri" w:hAnsi="Calibri" w:cs="Calibri"/>
          <w:color w:val="000000"/>
        </w:rPr>
        <w:t xml:space="preserve">The National Commission of Women, India set up a </w:t>
      </w:r>
      <w:r w:rsidRPr="009B4FA9">
        <w:rPr>
          <w:rFonts w:ascii="Calibri" w:eastAsiaTheme="minorEastAsia" w:hAnsi="Calibri" w:cs="Calibri"/>
          <w:color w:val="000000"/>
          <w:lang w:val="en-GB" w:eastAsia="en-US"/>
        </w:rPr>
        <w:t>WhatsApp helpline (+91</w:t>
      </w:r>
      <w:r w:rsidRPr="009B4FA9">
        <w:rPr>
          <w:rFonts w:ascii="Calibri" w:hAnsi="Calibri" w:cs="Calibri"/>
          <w:color w:val="000000"/>
        </w:rPr>
        <w:t>-</w:t>
      </w:r>
      <w:r w:rsidRPr="009B4FA9">
        <w:rPr>
          <w:rFonts w:ascii="Calibri" w:eastAsiaTheme="minorEastAsia" w:hAnsi="Calibri" w:cs="Calibri"/>
          <w:color w:val="000000"/>
          <w:lang w:val="en-GB" w:eastAsia="en-US"/>
        </w:rPr>
        <w:t xml:space="preserve">7217735372 ) in April to ensure women, who couldn’t access emails or send complaints by post, could receive help. </w:t>
      </w:r>
      <w:r w:rsidRPr="009B4FA9">
        <w:rPr>
          <w:rFonts w:ascii="Calibri" w:hAnsi="Calibri" w:cs="Calibri"/>
          <w:color w:val="000000"/>
        </w:rPr>
        <w:t>The Commission registered an increase of at least 2.5 times in </w:t>
      </w:r>
      <w:hyperlink r:id="rId14" w:history="1">
        <w:r w:rsidRPr="009B4FA9">
          <w:rPr>
            <w:rFonts w:ascii="Calibri" w:hAnsi="Calibri" w:cs="Calibri"/>
            <w:color w:val="000000"/>
          </w:rPr>
          <w:t>domestic violence complaints</w:t>
        </w:r>
      </w:hyperlink>
      <w:r w:rsidRPr="009B4FA9">
        <w:rPr>
          <w:rFonts w:ascii="Calibri" w:hAnsi="Calibri" w:cs="Calibri"/>
          <w:color w:val="000000"/>
        </w:rPr>
        <w:t> since the </w:t>
      </w:r>
      <w:hyperlink r:id="rId15" w:history="1">
        <w:r w:rsidRPr="009B4FA9">
          <w:rPr>
            <w:rFonts w:ascii="Calibri" w:hAnsi="Calibri" w:cs="Calibri"/>
            <w:color w:val="000000"/>
          </w:rPr>
          <w:t>nationwide lockdown</w:t>
        </w:r>
      </w:hyperlink>
      <w:r w:rsidR="00747C95">
        <w:rPr>
          <w:rFonts w:ascii="Calibri" w:hAnsi="Calibri" w:cs="Calibri"/>
          <w:color w:val="000000"/>
        </w:rPr>
        <w:t>.</w:t>
      </w:r>
      <w:r w:rsidRPr="009B4FA9">
        <w:rPr>
          <w:rStyle w:val="FootnoteReference"/>
          <w:rFonts w:ascii="Calibri" w:hAnsi="Calibri" w:cs="Calibri"/>
        </w:rPr>
        <w:footnoteReference w:id="5"/>
      </w:r>
      <w:r w:rsidR="00747C95">
        <w:rPr>
          <w:rFonts w:ascii="Calibri" w:hAnsi="Calibri" w:cs="Calibri"/>
          <w:color w:val="000000"/>
        </w:rPr>
        <w:t xml:space="preserve"> We will never know the separate figures of queer women and trans* persons calling these helplines because the numbers are not disaggregate on the basis of gender identity and sexual orientation. </w:t>
      </w:r>
      <w:r w:rsidRPr="009B4FA9">
        <w:rPr>
          <w:rFonts w:ascii="Calibri" w:eastAsiaTheme="minorEastAsia" w:hAnsi="Calibri" w:cs="Calibri"/>
          <w:b/>
          <w:bCs/>
          <w:color w:val="002060"/>
          <w:lang w:val="en-GB" w:eastAsia="en-US"/>
        </w:rPr>
        <w:t xml:space="preserve">For queer </w:t>
      </w:r>
      <w:r w:rsidRPr="00E97E2D">
        <w:rPr>
          <w:rFonts w:ascii="Calibri" w:eastAsiaTheme="minorEastAsia" w:hAnsi="Calibri" w:cs="Calibri"/>
          <w:b/>
          <w:bCs/>
          <w:color w:val="002060"/>
          <w:lang w:val="en-GB" w:eastAsia="en-US"/>
        </w:rPr>
        <w:t xml:space="preserve">women </w:t>
      </w:r>
      <w:r w:rsidRPr="009B4FA9">
        <w:rPr>
          <w:rFonts w:ascii="Calibri" w:eastAsiaTheme="minorEastAsia" w:hAnsi="Calibri" w:cs="Calibri"/>
          <w:b/>
          <w:bCs/>
          <w:color w:val="002060"/>
          <w:lang w:val="en-GB" w:eastAsia="en-US"/>
        </w:rPr>
        <w:t>and trans</w:t>
      </w:r>
      <w:r w:rsidRPr="00E97E2D">
        <w:rPr>
          <w:rFonts w:ascii="Calibri" w:eastAsiaTheme="minorEastAsia" w:hAnsi="Calibri" w:cs="Calibri"/>
          <w:b/>
          <w:bCs/>
          <w:color w:val="002060"/>
          <w:lang w:val="en-GB" w:eastAsia="en-US"/>
        </w:rPr>
        <w:t>* persons, t</w:t>
      </w:r>
      <w:r w:rsidRPr="009B4FA9">
        <w:rPr>
          <w:rFonts w:ascii="Calibri" w:eastAsiaTheme="minorEastAsia" w:hAnsi="Calibri" w:cs="Calibri"/>
          <w:b/>
          <w:bCs/>
          <w:color w:val="002060"/>
          <w:lang w:val="en-GB" w:eastAsia="en-US"/>
        </w:rPr>
        <w:t xml:space="preserve">he family is often a site of abuse. </w:t>
      </w:r>
      <w:r w:rsidR="00747C95" w:rsidRPr="00E97E2D">
        <w:rPr>
          <w:rFonts w:ascii="Calibri" w:eastAsiaTheme="minorEastAsia" w:hAnsi="Calibri" w:cs="Calibri"/>
          <w:b/>
          <w:bCs/>
          <w:color w:val="002060"/>
          <w:lang w:val="en-GB" w:eastAsia="en-US"/>
        </w:rPr>
        <w:t>P</w:t>
      </w:r>
      <w:r w:rsidRPr="009B4FA9">
        <w:rPr>
          <w:rFonts w:ascii="Calibri" w:eastAsiaTheme="minorEastAsia" w:hAnsi="Calibri" w:cs="Calibri"/>
          <w:b/>
          <w:bCs/>
          <w:color w:val="002060"/>
          <w:lang w:val="en-GB" w:eastAsia="en-US"/>
        </w:rPr>
        <w:t xml:space="preserve">olicing and suppression of their identities by their family members is highly prevalent. Queer women </w:t>
      </w:r>
      <w:r w:rsidR="00747C95" w:rsidRPr="00E97E2D">
        <w:rPr>
          <w:rFonts w:ascii="Calibri" w:eastAsiaTheme="minorEastAsia" w:hAnsi="Calibri" w:cs="Calibri"/>
          <w:b/>
          <w:bCs/>
          <w:color w:val="002060"/>
          <w:lang w:val="en-GB" w:eastAsia="en-US"/>
        </w:rPr>
        <w:t xml:space="preserve">reported </w:t>
      </w:r>
      <w:r w:rsidRPr="009B4FA9">
        <w:rPr>
          <w:rFonts w:ascii="Calibri" w:eastAsiaTheme="minorEastAsia" w:hAnsi="Calibri" w:cs="Calibri"/>
          <w:b/>
          <w:bCs/>
          <w:color w:val="002060"/>
          <w:lang w:val="en-GB" w:eastAsia="en-US"/>
        </w:rPr>
        <w:t>discussions in the house regarding their marriage</w:t>
      </w:r>
      <w:r w:rsidR="00747C95" w:rsidRPr="00E97E2D">
        <w:rPr>
          <w:rFonts w:ascii="Calibri" w:eastAsiaTheme="minorEastAsia" w:hAnsi="Calibri" w:cs="Calibri"/>
          <w:b/>
          <w:bCs/>
          <w:color w:val="002060"/>
          <w:lang w:val="en-GB" w:eastAsia="en-US"/>
        </w:rPr>
        <w:t xml:space="preserve"> extremely distressing. Trans* persons are constantly surveilled for their gender expression. The shutting of transport facilities during first half of the lockdown made it extremely difficult for queer woman and trans* persons to run out of their homes</w:t>
      </w:r>
      <w:r w:rsidR="00747C95" w:rsidRPr="00E97E2D">
        <w:rPr>
          <w:rFonts w:ascii="Calibri" w:eastAsiaTheme="minorEastAsia" w:hAnsi="Calibri" w:cs="Calibri"/>
          <w:b/>
          <w:bCs/>
          <w:color w:val="002060"/>
          <w:lang w:val="en-GB" w:eastAsia="en-US"/>
        </w:rPr>
        <w:footnoteReference w:id="6"/>
      </w:r>
      <w:r w:rsidR="00747C95" w:rsidRPr="00E97E2D">
        <w:rPr>
          <w:rFonts w:ascii="Calibri" w:eastAsiaTheme="minorEastAsia" w:hAnsi="Calibri" w:cs="Calibri"/>
          <w:b/>
          <w:bCs/>
          <w:color w:val="002060"/>
          <w:lang w:val="en-GB" w:eastAsia="en-US"/>
        </w:rPr>
        <w:t xml:space="preserve">. </w:t>
      </w:r>
      <w:r w:rsidR="00747C95" w:rsidRPr="00E97E2D">
        <w:rPr>
          <w:rFonts w:ascii="Calibri" w:hAnsi="Calibri" w:cs="Calibri"/>
          <w:b/>
          <w:bCs/>
          <w:color w:val="002060"/>
        </w:rPr>
        <w:t xml:space="preserve">Often queer women and trans* persons don’t reach out to government run helplines because of lack of a queer perspective where violence from natal families is not considered legitimate grounds to leave their homes. </w:t>
      </w:r>
    </w:p>
    <w:p w:rsidR="00747C95" w:rsidRDefault="00922A36" w:rsidP="00747C95">
      <w:pPr>
        <w:spacing w:after="150" w:line="276" w:lineRule="auto"/>
        <w:ind w:right="450"/>
        <w:jc w:val="both"/>
        <w:rPr>
          <w:rFonts w:ascii="Calibri" w:hAnsi="Calibri" w:cs="Calibri"/>
          <w:color w:val="000000"/>
        </w:rPr>
      </w:pPr>
      <w:r>
        <w:rPr>
          <w:rFonts w:ascii="Calibri" w:hAnsi="Calibri" w:cs="Calibri"/>
          <w:color w:val="000000"/>
        </w:rPr>
        <w:t xml:space="preserve">Just before the lockdown started, </w:t>
      </w:r>
      <w:r w:rsidRPr="00922A36">
        <w:rPr>
          <w:rFonts w:ascii="Calibri" w:eastAsiaTheme="minorEastAsia" w:hAnsi="Calibri" w:cs="Calibri"/>
          <w:color w:val="000000"/>
          <w:lang w:val="en-GB" w:eastAsia="en-US"/>
        </w:rPr>
        <w:t>Anjana Harish, a 21-year-old college student, uploaded a</w:t>
      </w:r>
      <w:r w:rsidR="00DF29AF">
        <w:rPr>
          <w:rFonts w:ascii="Calibri" w:hAnsi="Calibri" w:cs="Calibri"/>
          <w:color w:val="000000"/>
        </w:rPr>
        <w:t xml:space="preserve"> </w:t>
      </w:r>
      <w:r w:rsidR="00DF29AF" w:rsidRPr="00DF29AF">
        <w:rPr>
          <w:rFonts w:ascii="Calibri" w:eastAsiaTheme="minorEastAsia" w:hAnsi="Calibri" w:cs="Calibri"/>
          <w:color w:val="000000"/>
          <w:lang w:val="en-GB" w:eastAsia="en-US"/>
        </w:rPr>
        <w:t xml:space="preserve">video </w:t>
      </w:r>
      <w:r w:rsidRPr="00922A36">
        <w:rPr>
          <w:rFonts w:ascii="Calibri" w:eastAsiaTheme="minorEastAsia" w:hAnsi="Calibri" w:cs="Calibri"/>
          <w:color w:val="000000"/>
          <w:lang w:val="en-GB" w:eastAsia="en-US"/>
        </w:rPr>
        <w:t>where she recounted the horrors she had lived through</w:t>
      </w:r>
      <w:r w:rsidR="00DF29AF" w:rsidRPr="00DF29AF">
        <w:rPr>
          <w:rFonts w:ascii="Calibri" w:eastAsiaTheme="minorEastAsia" w:hAnsi="Calibri" w:cs="Calibri"/>
          <w:color w:val="000000"/>
          <w:lang w:val="en-GB" w:eastAsia="en-US"/>
        </w:rPr>
        <w:t xml:space="preserve"> in a facility</w:t>
      </w:r>
      <w:r w:rsidRPr="00922A36">
        <w:rPr>
          <w:rFonts w:ascii="Calibri" w:eastAsiaTheme="minorEastAsia" w:hAnsi="Calibri" w:cs="Calibri"/>
          <w:color w:val="000000"/>
          <w:lang w:val="en-GB" w:eastAsia="en-US"/>
        </w:rPr>
        <w:t xml:space="preserve"> since late December 2019, after informing her family that she was bisexual.</w:t>
      </w:r>
      <w:r w:rsidR="00DF29AF" w:rsidRPr="00DF29AF">
        <w:rPr>
          <w:rFonts w:ascii="Calibri" w:eastAsiaTheme="minorEastAsia" w:hAnsi="Calibri" w:cs="Calibri"/>
          <w:color w:val="000000"/>
          <w:lang w:val="en-GB" w:eastAsia="en-US"/>
        </w:rPr>
        <w:t xml:space="preserve"> In the facility she was surrounded ‘hallucinating schizophrenics’. Her family allegedly left no stone unturned to subject her to ‘conversion therapy’— a violent, inhuman, and pseudo-scientific attempt to ‘cure’ or ‘change’ people’s sexual orientation to the heteronormative norm</w:t>
      </w:r>
      <w:r w:rsidR="00DF29AF" w:rsidRPr="00DF29AF">
        <w:rPr>
          <w:rFonts w:ascii="Calibri" w:eastAsiaTheme="minorEastAsia" w:hAnsi="Calibri" w:cs="Calibri"/>
          <w:color w:val="000000"/>
          <w:vertAlign w:val="superscript"/>
          <w:lang w:val="en-GB" w:eastAsia="en-US"/>
        </w:rPr>
        <w:footnoteReference w:id="7"/>
      </w:r>
      <w:r w:rsidR="00DF29AF" w:rsidRPr="00DF29AF">
        <w:rPr>
          <w:rFonts w:ascii="Calibri" w:eastAsiaTheme="minorEastAsia" w:hAnsi="Calibri" w:cs="Calibri"/>
          <w:color w:val="000000"/>
          <w:lang w:val="en-GB" w:eastAsia="en-US"/>
        </w:rPr>
        <w:t>.</w:t>
      </w:r>
      <w:r w:rsidR="00DF29AF">
        <w:rPr>
          <w:rFonts w:ascii="Calibri" w:hAnsi="Calibri" w:cs="Calibri"/>
          <w:color w:val="000000"/>
        </w:rPr>
        <w:t xml:space="preserve"> </w:t>
      </w:r>
      <w:r w:rsidR="00DF29AF" w:rsidRPr="00DF29AF">
        <w:rPr>
          <w:rFonts w:ascii="Calibri" w:eastAsiaTheme="minorEastAsia" w:hAnsi="Calibri" w:cs="Calibri"/>
          <w:color w:val="000000"/>
          <w:lang w:val="en-GB" w:eastAsia="en-US"/>
        </w:rPr>
        <w:t xml:space="preserve">Merely two months after this incident, </w:t>
      </w:r>
      <w:r w:rsidR="00DF29AF">
        <w:rPr>
          <w:rFonts w:ascii="Calibri" w:hAnsi="Calibri" w:cs="Calibri"/>
          <w:color w:val="000000"/>
        </w:rPr>
        <w:t>t</w:t>
      </w:r>
      <w:r w:rsidR="00DF29AF" w:rsidRPr="00DF29AF">
        <w:rPr>
          <w:rFonts w:ascii="Calibri" w:hAnsi="Calibri" w:cs="Calibri"/>
          <w:color w:val="000000"/>
        </w:rPr>
        <w:t xml:space="preserve">wo women committed suicide by hanging themselves because of the </w:t>
      </w:r>
      <w:r w:rsidR="00DF29AF" w:rsidRPr="00DF29AF">
        <w:rPr>
          <w:rFonts w:ascii="Calibri" w:eastAsiaTheme="minorEastAsia" w:hAnsi="Calibri" w:cs="Calibri"/>
          <w:color w:val="000000"/>
          <w:lang w:val="en-GB" w:eastAsia="en-US"/>
        </w:rPr>
        <w:t>stigma around their relationship and the fear of separation</w:t>
      </w:r>
      <w:r w:rsidR="00DF29AF" w:rsidRPr="00DF29AF">
        <w:rPr>
          <w:rFonts w:ascii="Calibri" w:eastAsiaTheme="minorEastAsia" w:hAnsi="Calibri" w:cs="Calibri"/>
          <w:lang w:val="en-GB" w:eastAsia="en-US"/>
        </w:rPr>
        <w:footnoteReference w:id="8"/>
      </w:r>
      <w:r w:rsidR="00DF29AF" w:rsidRPr="00DF29AF">
        <w:rPr>
          <w:rFonts w:ascii="Calibri" w:eastAsiaTheme="minorEastAsia" w:hAnsi="Calibri" w:cs="Calibri"/>
          <w:color w:val="000000"/>
          <w:lang w:val="en-GB" w:eastAsia="en-US"/>
        </w:rPr>
        <w:t xml:space="preserve">. The women worked together at a loom in Periyamanali., Tamil Nadu but were fired after the owner of the loom disapproved of their friendship. </w:t>
      </w:r>
      <w:r w:rsidR="00DF29AF">
        <w:rPr>
          <w:rFonts w:ascii="Calibri" w:hAnsi="Calibri" w:cs="Calibri"/>
          <w:color w:val="000000"/>
        </w:rPr>
        <w:t xml:space="preserve">Their deaths are not related to COVID-19 but the two cases demonstrate the status of LGBT*QIA+ persons especially queer women and trans* persons in India where lack of acceptance still looms large. The lockdown further exacerbated this social reality of invisiblisation and non-acceptance. </w:t>
      </w:r>
    </w:p>
    <w:p w:rsidR="00D93551" w:rsidRDefault="009B4FA9" w:rsidP="009B4FA9">
      <w:pPr>
        <w:spacing w:line="276" w:lineRule="auto"/>
        <w:rPr>
          <w:rFonts w:ascii="Calibri" w:eastAsiaTheme="majorEastAsia" w:hAnsi="Calibri" w:cs="Calibri"/>
          <w:b/>
          <w:bCs/>
          <w:color w:val="002060"/>
        </w:rPr>
      </w:pPr>
      <w:r>
        <w:rPr>
          <w:rFonts w:ascii="Calibri" w:eastAsiaTheme="majorEastAsia" w:hAnsi="Calibri" w:cs="Calibri"/>
          <w:b/>
          <w:bCs/>
          <w:color w:val="002060"/>
        </w:rPr>
        <w:t xml:space="preserve">Section </w:t>
      </w:r>
      <w:r w:rsidR="001274E2">
        <w:rPr>
          <w:rFonts w:ascii="Calibri" w:eastAsiaTheme="majorEastAsia" w:hAnsi="Calibri" w:cs="Calibri"/>
          <w:b/>
          <w:bCs/>
          <w:color w:val="002060"/>
        </w:rPr>
        <w:t>2</w:t>
      </w:r>
      <w:r>
        <w:rPr>
          <w:rFonts w:ascii="Calibri" w:eastAsiaTheme="majorEastAsia" w:hAnsi="Calibri" w:cs="Calibri"/>
          <w:b/>
          <w:bCs/>
          <w:color w:val="002060"/>
        </w:rPr>
        <w:t xml:space="preserve">: </w:t>
      </w:r>
      <w:r w:rsidR="001274E2">
        <w:rPr>
          <w:rFonts w:ascii="Calibri" w:eastAsiaTheme="majorEastAsia" w:hAnsi="Calibri" w:cs="Calibri"/>
          <w:b/>
          <w:bCs/>
          <w:color w:val="002060"/>
        </w:rPr>
        <w:t>Trans</w:t>
      </w:r>
      <w:r w:rsidRPr="009B4FA9">
        <w:rPr>
          <w:rFonts w:ascii="Calibri" w:eastAsiaTheme="majorEastAsia" w:hAnsi="Calibri" w:cs="Calibri"/>
          <w:b/>
          <w:bCs/>
          <w:color w:val="002060"/>
        </w:rPr>
        <w:t>* persons</w:t>
      </w:r>
      <w:r>
        <w:rPr>
          <w:rFonts w:ascii="Calibri" w:eastAsiaTheme="majorEastAsia" w:hAnsi="Calibri" w:cs="Calibri"/>
          <w:b/>
          <w:bCs/>
          <w:color w:val="002060"/>
        </w:rPr>
        <w:t xml:space="preserve">’ </w:t>
      </w:r>
      <w:r w:rsidR="00DF29AF">
        <w:rPr>
          <w:rFonts w:ascii="Calibri" w:eastAsiaTheme="majorEastAsia" w:hAnsi="Calibri" w:cs="Calibri"/>
          <w:b/>
          <w:bCs/>
          <w:color w:val="002060"/>
        </w:rPr>
        <w:t xml:space="preserve">access </w:t>
      </w:r>
      <w:r>
        <w:rPr>
          <w:rFonts w:ascii="Calibri" w:eastAsiaTheme="majorEastAsia" w:hAnsi="Calibri" w:cs="Calibri"/>
          <w:b/>
          <w:bCs/>
          <w:color w:val="002060"/>
        </w:rPr>
        <w:t xml:space="preserve">to health services: </w:t>
      </w:r>
      <w:r w:rsidR="00D93551" w:rsidRPr="00D93551">
        <w:rPr>
          <w:rFonts w:ascii="Calibri" w:eastAsiaTheme="majorEastAsia" w:hAnsi="Calibri" w:cs="Calibri"/>
          <w:b/>
          <w:bCs/>
          <w:color w:val="002060"/>
        </w:rPr>
        <w:t xml:space="preserve"> </w:t>
      </w:r>
    </w:p>
    <w:p w:rsidR="00D93551" w:rsidRDefault="00D93551" w:rsidP="009B4FA9">
      <w:pPr>
        <w:spacing w:line="276" w:lineRule="auto"/>
        <w:rPr>
          <w:rFonts w:ascii="Calibri" w:eastAsiaTheme="majorEastAsia" w:hAnsi="Calibri" w:cs="Calibri"/>
          <w:b/>
          <w:bCs/>
          <w:color w:val="002060"/>
        </w:rPr>
      </w:pPr>
    </w:p>
    <w:p w:rsidR="00AA4E0B" w:rsidRPr="00AA4E0B" w:rsidRDefault="00D93551" w:rsidP="00AA4E0B">
      <w:pPr>
        <w:spacing w:line="276" w:lineRule="auto"/>
        <w:jc w:val="both"/>
        <w:rPr>
          <w:rFonts w:ascii="Calibri" w:eastAsiaTheme="minorEastAsia" w:hAnsi="Calibri" w:cs="Calibri"/>
          <w:lang w:val="en-GB" w:eastAsia="en-US"/>
        </w:rPr>
      </w:pPr>
      <w:r w:rsidRPr="00DF29AF">
        <w:rPr>
          <w:rFonts w:ascii="Calibri" w:hAnsi="Calibri" w:cs="Calibri"/>
        </w:rPr>
        <w:t xml:space="preserve">The lockdown </w:t>
      </w:r>
      <w:r w:rsidR="00DF29AF" w:rsidRPr="00DF29AF">
        <w:rPr>
          <w:rFonts w:ascii="Calibri" w:hAnsi="Calibri" w:cs="Calibri"/>
        </w:rPr>
        <w:t>had</w:t>
      </w:r>
      <w:r w:rsidRPr="00DF29AF">
        <w:rPr>
          <w:rFonts w:ascii="Calibri" w:hAnsi="Calibri" w:cs="Calibri"/>
        </w:rPr>
        <w:t xml:space="preserve"> implications on livelihood and access to health care</w:t>
      </w:r>
      <w:r w:rsidR="00DF29AF" w:rsidRPr="00DF29AF">
        <w:rPr>
          <w:rFonts w:ascii="Calibri" w:hAnsi="Calibri" w:cs="Calibri"/>
        </w:rPr>
        <w:t xml:space="preserve"> especially</w:t>
      </w:r>
      <w:r w:rsidRPr="00DF29AF">
        <w:rPr>
          <w:rFonts w:ascii="Calibri" w:hAnsi="Calibri" w:cs="Calibri"/>
        </w:rPr>
        <w:t xml:space="preserve"> for the trans</w:t>
      </w:r>
      <w:r w:rsidR="00DF29AF" w:rsidRPr="00DF29AF">
        <w:rPr>
          <w:rFonts w:ascii="Calibri" w:hAnsi="Calibri" w:cs="Calibri"/>
        </w:rPr>
        <w:t>*</w:t>
      </w:r>
      <w:r w:rsidRPr="00DF29AF">
        <w:rPr>
          <w:rFonts w:ascii="Calibri" w:hAnsi="Calibri" w:cs="Calibri"/>
        </w:rPr>
        <w:t xml:space="preserve"> community. It</w:t>
      </w:r>
      <w:r w:rsidR="001274E2">
        <w:rPr>
          <w:rFonts w:ascii="Calibri" w:hAnsi="Calibri" w:cs="Calibri"/>
        </w:rPr>
        <w:t>’</w:t>
      </w:r>
      <w:r w:rsidRPr="00DF29AF">
        <w:rPr>
          <w:rFonts w:ascii="Calibri" w:hAnsi="Calibri" w:cs="Calibri"/>
        </w:rPr>
        <w:t>s impacted the reach of medicines like Anti</w:t>
      </w:r>
      <w:r w:rsidR="001274E2">
        <w:rPr>
          <w:rFonts w:ascii="Calibri" w:hAnsi="Calibri" w:cs="Calibri"/>
        </w:rPr>
        <w:t>-</w:t>
      </w:r>
      <w:r w:rsidRPr="00DF29AF">
        <w:rPr>
          <w:rFonts w:ascii="Calibri" w:hAnsi="Calibri" w:cs="Calibri"/>
        </w:rPr>
        <w:t>Retroviral Treatment (ART) for Persons living with the Human Immuno Virus (HIV)/Acquired Immuno Deficiency Syndrome (AIDS) or PLHIVs</w:t>
      </w:r>
      <w:r w:rsidR="00DF29AF" w:rsidRPr="00DF29AF">
        <w:rPr>
          <w:rFonts w:ascii="Calibri" w:hAnsi="Calibri" w:cs="Calibri"/>
        </w:rPr>
        <w:t xml:space="preserve"> and t</w:t>
      </w:r>
      <w:r w:rsidRPr="00DF29AF">
        <w:rPr>
          <w:rFonts w:ascii="Calibri" w:hAnsi="Calibri" w:cs="Calibri"/>
        </w:rPr>
        <w:t xml:space="preserve">hose undergoing Hormone Replacement Therapy (HRT) required for gender transitioning. India is home to the world’s third largest population living with HIV, and according to UNAIDS, the prevalence in transgender communities is 3.1% compared to .26% among all adults. </w:t>
      </w:r>
      <w:r w:rsidR="001274E2">
        <w:rPr>
          <w:rFonts w:ascii="Calibri" w:hAnsi="Calibri" w:cs="Calibri"/>
        </w:rPr>
        <w:t xml:space="preserve">Given </w:t>
      </w:r>
      <w:r w:rsidRPr="00DF29AF">
        <w:rPr>
          <w:rFonts w:ascii="Calibri" w:hAnsi="Calibri" w:cs="Calibri"/>
        </w:rPr>
        <w:t>their immuno-compromised state, this makes the HIV+ trans</w:t>
      </w:r>
      <w:r w:rsidR="001274E2">
        <w:rPr>
          <w:rFonts w:ascii="Calibri" w:hAnsi="Calibri" w:cs="Calibri"/>
        </w:rPr>
        <w:t>*</w:t>
      </w:r>
      <w:r w:rsidRPr="00DF29AF">
        <w:rPr>
          <w:rFonts w:ascii="Calibri" w:hAnsi="Calibri" w:cs="Calibri"/>
        </w:rPr>
        <w:t xml:space="preserve"> community even more vulnerable to C</w:t>
      </w:r>
      <w:r w:rsidR="00DF29AF" w:rsidRPr="00DF29AF">
        <w:rPr>
          <w:rFonts w:ascii="Calibri" w:hAnsi="Calibri" w:cs="Calibri"/>
        </w:rPr>
        <w:t>OVID</w:t>
      </w:r>
      <w:r w:rsidRPr="00DF29AF">
        <w:rPr>
          <w:rFonts w:ascii="Calibri" w:hAnsi="Calibri" w:cs="Calibri"/>
        </w:rPr>
        <w:t>-19. According to one study, more than 87% of transpersons are dependent on traditional forms of livelihood like ‘badhai’ — earning money by giving blessings during private celebrations — begging and sex work</w:t>
      </w:r>
      <w:r w:rsidR="001274E2">
        <w:rPr>
          <w:rFonts w:ascii="Calibri" w:hAnsi="Calibri" w:cs="Calibri"/>
        </w:rPr>
        <w:t xml:space="preserve"> – that came to halt due to the lockdown</w:t>
      </w:r>
      <w:r w:rsidR="00AA4E0B">
        <w:rPr>
          <w:rFonts w:ascii="Calibri" w:hAnsi="Calibri" w:cs="Calibri"/>
        </w:rPr>
        <w:t>. T</w:t>
      </w:r>
      <w:r w:rsidR="001274E2" w:rsidRPr="001274E2">
        <w:rPr>
          <w:rFonts w:ascii="Calibri" w:eastAsiaTheme="minorEastAsia" w:hAnsi="Calibri" w:cs="Calibri"/>
          <w:lang w:val="en-GB" w:eastAsia="en-US"/>
        </w:rPr>
        <w:t>rans</w:t>
      </w:r>
      <w:r w:rsidR="001274E2" w:rsidRPr="00AA4E0B">
        <w:rPr>
          <w:rFonts w:ascii="Calibri" w:eastAsiaTheme="minorEastAsia" w:hAnsi="Calibri" w:cs="Calibri"/>
          <w:lang w:val="en-GB" w:eastAsia="en-US"/>
        </w:rPr>
        <w:t xml:space="preserve">* </w:t>
      </w:r>
      <w:r w:rsidR="00AA4E0B">
        <w:rPr>
          <w:rFonts w:ascii="Calibri" w:hAnsi="Calibri" w:cs="Calibri"/>
        </w:rPr>
        <w:t xml:space="preserve">persons </w:t>
      </w:r>
      <w:r w:rsidR="001274E2" w:rsidRPr="001274E2">
        <w:rPr>
          <w:rFonts w:ascii="Calibri" w:eastAsiaTheme="minorEastAsia" w:hAnsi="Calibri" w:cs="Calibri"/>
          <w:lang w:val="en-GB" w:eastAsia="en-US"/>
        </w:rPr>
        <w:t xml:space="preserve">staying with unsupportive family during this lockdown </w:t>
      </w:r>
      <w:r w:rsidR="001274E2" w:rsidRPr="00AA4E0B">
        <w:rPr>
          <w:rFonts w:ascii="Calibri" w:eastAsiaTheme="minorEastAsia" w:hAnsi="Calibri" w:cs="Calibri"/>
          <w:lang w:val="en-GB" w:eastAsia="en-US"/>
        </w:rPr>
        <w:t>deal with</w:t>
      </w:r>
      <w:r w:rsidR="00AA4E0B">
        <w:rPr>
          <w:rFonts w:ascii="Calibri" w:hAnsi="Calibri" w:cs="Calibri"/>
        </w:rPr>
        <w:t xml:space="preserve"> </w:t>
      </w:r>
      <w:r w:rsidR="001274E2" w:rsidRPr="001274E2">
        <w:rPr>
          <w:rFonts w:ascii="Calibri" w:eastAsiaTheme="minorEastAsia" w:hAnsi="Calibri" w:cs="Calibri"/>
          <w:lang w:val="en-GB" w:eastAsia="en-US"/>
        </w:rPr>
        <w:t>stress, anxiety</w:t>
      </w:r>
      <w:r w:rsidR="001274E2" w:rsidRPr="00AA4E0B">
        <w:rPr>
          <w:rFonts w:ascii="Calibri" w:eastAsiaTheme="minorEastAsia" w:hAnsi="Calibri" w:cs="Calibri"/>
          <w:lang w:val="en-GB" w:eastAsia="en-US"/>
        </w:rPr>
        <w:t xml:space="preserve">, </w:t>
      </w:r>
      <w:r w:rsidR="001274E2" w:rsidRPr="001274E2">
        <w:rPr>
          <w:rFonts w:ascii="Calibri" w:eastAsiaTheme="minorEastAsia" w:hAnsi="Calibri" w:cs="Calibri"/>
          <w:lang w:val="en-GB" w:eastAsia="en-US"/>
        </w:rPr>
        <w:t xml:space="preserve">and trauma </w:t>
      </w:r>
      <w:r w:rsidR="001274E2" w:rsidRPr="00AA4E0B">
        <w:rPr>
          <w:rFonts w:ascii="Calibri" w:eastAsiaTheme="minorEastAsia" w:hAnsi="Calibri" w:cs="Calibri"/>
          <w:lang w:val="en-GB" w:eastAsia="en-US"/>
        </w:rPr>
        <w:t xml:space="preserve">leading to </w:t>
      </w:r>
      <w:r w:rsidR="00AA4E0B" w:rsidRPr="00AA4E0B">
        <w:rPr>
          <w:rFonts w:ascii="Calibri" w:eastAsiaTheme="minorEastAsia" w:hAnsi="Calibri" w:cs="Calibri"/>
          <w:lang w:val="en-GB" w:eastAsia="en-US"/>
        </w:rPr>
        <w:t>mental health issues</w:t>
      </w:r>
      <w:r w:rsidR="00AA4E0B">
        <w:rPr>
          <w:rFonts w:ascii="Calibri" w:hAnsi="Calibri" w:cs="Calibri"/>
        </w:rPr>
        <w:t xml:space="preserve"> such as </w:t>
      </w:r>
      <w:r w:rsidR="00AA4E0B" w:rsidRPr="00AA4E0B">
        <w:rPr>
          <w:rFonts w:ascii="Calibri" w:eastAsiaTheme="minorEastAsia" w:hAnsi="Calibri" w:cs="Calibri"/>
          <w:lang w:val="en-GB" w:eastAsia="en-US"/>
        </w:rPr>
        <w:t>anxiety and depression. Poor mental health has been linked with behaviour that is detrimental to their overall health including extended use of substance abuse, smoking, drinking, self</w:t>
      </w:r>
      <w:r w:rsidR="00AA4E0B">
        <w:rPr>
          <w:rFonts w:ascii="Calibri" w:hAnsi="Calibri" w:cs="Calibri"/>
        </w:rPr>
        <w:t xml:space="preserve">- </w:t>
      </w:r>
      <w:r w:rsidR="00AA4E0B" w:rsidRPr="00AA4E0B">
        <w:rPr>
          <w:rFonts w:ascii="Calibri" w:eastAsiaTheme="minorEastAsia" w:hAnsi="Calibri" w:cs="Calibri"/>
          <w:lang w:val="en-GB" w:eastAsia="en-US"/>
        </w:rPr>
        <w:t>harm, eating disorders and suicidal tendencies</w:t>
      </w:r>
      <w:r w:rsidR="00AA4E0B">
        <w:rPr>
          <w:rFonts w:ascii="Calibri" w:hAnsi="Calibri" w:cs="Calibri"/>
        </w:rPr>
        <w:t>.</w:t>
      </w:r>
      <w:r w:rsidR="00AA4E0B" w:rsidRPr="00AA4E0B">
        <w:rPr>
          <w:rFonts w:ascii="Calibri" w:hAnsi="Calibri" w:cs="Calibri"/>
          <w:vertAlign w:val="superscript"/>
        </w:rPr>
        <w:footnoteReference w:id="9"/>
      </w:r>
      <w:r w:rsidR="00AA4E0B" w:rsidRPr="00AA4E0B">
        <w:rPr>
          <w:rFonts w:ascii="Calibri" w:hAnsi="Calibri" w:cs="Calibri"/>
          <w:vertAlign w:val="superscript"/>
        </w:rPr>
        <w:t xml:space="preserve"> </w:t>
      </w:r>
      <w:r w:rsidR="00AA4E0B" w:rsidRPr="00AA4E0B">
        <w:rPr>
          <w:rFonts w:ascii="Calibri" w:eastAsiaTheme="minorEastAsia" w:hAnsi="Calibri" w:cs="Calibri"/>
          <w:lang w:val="en-GB" w:eastAsia="en-US"/>
        </w:rPr>
        <w:t xml:space="preserve">. </w:t>
      </w:r>
    </w:p>
    <w:p w:rsidR="001274E2" w:rsidRPr="001274E2" w:rsidRDefault="001274E2" w:rsidP="00AA4E0B">
      <w:pPr>
        <w:spacing w:line="276" w:lineRule="auto"/>
        <w:jc w:val="both"/>
        <w:rPr>
          <w:rFonts w:ascii="Calibri" w:eastAsiaTheme="minorEastAsia" w:hAnsi="Calibri" w:cs="Calibri"/>
          <w:lang w:val="en-GB" w:eastAsia="en-US"/>
        </w:rPr>
      </w:pPr>
    </w:p>
    <w:p w:rsidR="001274E2" w:rsidRDefault="001274E2" w:rsidP="001274E2">
      <w:pPr>
        <w:spacing w:line="276" w:lineRule="auto"/>
        <w:jc w:val="both"/>
        <w:rPr>
          <w:rFonts w:ascii="Calibri" w:eastAsiaTheme="majorEastAsia" w:hAnsi="Calibri" w:cs="Calibri"/>
          <w:b/>
          <w:bCs/>
          <w:color w:val="002060"/>
        </w:rPr>
      </w:pPr>
      <w:r>
        <w:rPr>
          <w:rFonts w:ascii="Calibri" w:eastAsiaTheme="majorEastAsia" w:hAnsi="Calibri" w:cs="Calibri"/>
          <w:b/>
          <w:bCs/>
          <w:color w:val="002060"/>
        </w:rPr>
        <w:t xml:space="preserve">Section 3: </w:t>
      </w:r>
      <w:r w:rsidRPr="00D93551">
        <w:rPr>
          <w:rFonts w:ascii="Calibri" w:eastAsiaTheme="majorEastAsia" w:hAnsi="Calibri" w:cs="Calibri"/>
          <w:b/>
          <w:bCs/>
          <w:color w:val="002060"/>
        </w:rPr>
        <w:t xml:space="preserve">Specific provisions </w:t>
      </w:r>
      <w:r>
        <w:rPr>
          <w:rFonts w:ascii="Calibri" w:eastAsiaTheme="majorEastAsia" w:hAnsi="Calibri" w:cs="Calibri"/>
          <w:b/>
          <w:bCs/>
          <w:color w:val="002060"/>
        </w:rPr>
        <w:t>by the state for</w:t>
      </w:r>
      <w:r w:rsidRPr="00D93551">
        <w:rPr>
          <w:rFonts w:ascii="Calibri" w:eastAsiaTheme="majorEastAsia" w:hAnsi="Calibri" w:cs="Calibri"/>
          <w:b/>
          <w:bCs/>
          <w:color w:val="002060"/>
        </w:rPr>
        <w:t xml:space="preserve"> trans* persons:</w:t>
      </w:r>
    </w:p>
    <w:p w:rsidR="001274E2" w:rsidRDefault="001274E2" w:rsidP="001274E2">
      <w:pPr>
        <w:spacing w:line="276" w:lineRule="auto"/>
        <w:jc w:val="both"/>
        <w:rPr>
          <w:rFonts w:ascii="Calibri" w:eastAsiaTheme="majorEastAsia" w:hAnsi="Calibri" w:cs="Calibri"/>
          <w:b/>
          <w:bCs/>
          <w:color w:val="002060"/>
        </w:rPr>
      </w:pPr>
    </w:p>
    <w:p w:rsidR="001274E2" w:rsidRDefault="001274E2" w:rsidP="001274E2">
      <w:pPr>
        <w:pStyle w:val="NormalWeb"/>
        <w:numPr>
          <w:ilvl w:val="0"/>
          <w:numId w:val="6"/>
        </w:numPr>
        <w:shd w:val="clear" w:color="auto" w:fill="FFFFFF"/>
        <w:spacing w:before="0" w:beforeAutospacing="0" w:after="128" w:afterAutospacing="0" w:line="276" w:lineRule="auto"/>
        <w:jc w:val="both"/>
        <w:rPr>
          <w:rFonts w:ascii="Calibri" w:hAnsi="Calibri" w:cs="Calibri"/>
          <w:color w:val="000000"/>
          <w:sz w:val="24"/>
          <w:szCs w:val="24"/>
        </w:rPr>
      </w:pPr>
      <w:r w:rsidRPr="004D7FF5">
        <w:rPr>
          <w:rFonts w:ascii="Calibri" w:hAnsi="Calibri" w:cs="Calibri"/>
          <w:color w:val="000000"/>
          <w:sz w:val="24"/>
          <w:szCs w:val="24"/>
        </w:rPr>
        <w:t xml:space="preserve">The National Institute of Social Defence, which comes under the MoSJE, provided </w:t>
      </w:r>
      <w:r>
        <w:rPr>
          <w:rFonts w:ascii="Calibri" w:hAnsi="Calibri" w:cs="Calibri"/>
          <w:color w:val="000000"/>
          <w:sz w:val="24"/>
          <w:szCs w:val="24"/>
        </w:rPr>
        <w:t xml:space="preserve">INR </w:t>
      </w:r>
      <w:r w:rsidRPr="004D7FF5">
        <w:rPr>
          <w:rFonts w:ascii="Calibri" w:hAnsi="Calibri" w:cs="Calibri"/>
          <w:color w:val="000000"/>
          <w:sz w:val="24"/>
          <w:szCs w:val="24"/>
        </w:rPr>
        <w:t>1500 to around 4500 trans</w:t>
      </w:r>
      <w:r>
        <w:rPr>
          <w:rFonts w:ascii="Calibri" w:hAnsi="Calibri" w:cs="Calibri"/>
          <w:color w:val="000000"/>
          <w:sz w:val="24"/>
          <w:szCs w:val="24"/>
        </w:rPr>
        <w:t>*</w:t>
      </w:r>
      <w:r w:rsidRPr="004D7FF5">
        <w:rPr>
          <w:rFonts w:ascii="Calibri" w:hAnsi="Calibri" w:cs="Calibri"/>
          <w:color w:val="000000"/>
          <w:sz w:val="24"/>
          <w:szCs w:val="24"/>
        </w:rPr>
        <w:t xml:space="preserve"> persons from different States when some </w:t>
      </w:r>
      <w:r>
        <w:rPr>
          <w:rFonts w:ascii="Calibri" w:hAnsi="Calibri" w:cs="Calibri"/>
          <w:color w:val="000000"/>
          <w:sz w:val="24"/>
          <w:szCs w:val="24"/>
        </w:rPr>
        <w:t xml:space="preserve">trans* people </w:t>
      </w:r>
      <w:r w:rsidRPr="004D7FF5">
        <w:rPr>
          <w:rFonts w:ascii="Calibri" w:hAnsi="Calibri" w:cs="Calibri"/>
          <w:color w:val="000000"/>
          <w:sz w:val="24"/>
          <w:szCs w:val="24"/>
        </w:rPr>
        <w:t>approached the government for help.</w:t>
      </w:r>
      <w:r>
        <w:rPr>
          <w:rFonts w:ascii="Calibri" w:hAnsi="Calibri" w:cs="Calibri"/>
          <w:color w:val="000000"/>
          <w:sz w:val="24"/>
          <w:szCs w:val="24"/>
        </w:rPr>
        <w:t xml:space="preserve"> It should be noted here that t</w:t>
      </w:r>
      <w:r w:rsidRPr="004D7FF5">
        <w:rPr>
          <w:rFonts w:ascii="Calibri" w:hAnsi="Calibri" w:cs="Calibri"/>
          <w:color w:val="000000"/>
          <w:sz w:val="24"/>
          <w:szCs w:val="24"/>
        </w:rPr>
        <w:t xml:space="preserve">here are at least </w:t>
      </w:r>
      <w:r>
        <w:rPr>
          <w:rFonts w:ascii="Calibri" w:hAnsi="Calibri" w:cs="Calibri"/>
          <w:color w:val="000000"/>
          <w:sz w:val="24"/>
          <w:szCs w:val="24"/>
        </w:rPr>
        <w:t>488,000</w:t>
      </w:r>
      <w:r w:rsidRPr="004D7FF5">
        <w:rPr>
          <w:rFonts w:ascii="Calibri" w:hAnsi="Calibri" w:cs="Calibri"/>
          <w:color w:val="000000"/>
          <w:sz w:val="24"/>
          <w:szCs w:val="24"/>
        </w:rPr>
        <w:t xml:space="preserve"> trans</w:t>
      </w:r>
      <w:r>
        <w:rPr>
          <w:rFonts w:ascii="Calibri" w:hAnsi="Calibri" w:cs="Calibri"/>
          <w:color w:val="000000"/>
          <w:sz w:val="24"/>
          <w:szCs w:val="24"/>
        </w:rPr>
        <w:t>*</w:t>
      </w:r>
      <w:r w:rsidRPr="004D7FF5">
        <w:rPr>
          <w:rFonts w:ascii="Calibri" w:hAnsi="Calibri" w:cs="Calibri"/>
          <w:color w:val="000000"/>
          <w:sz w:val="24"/>
          <w:szCs w:val="24"/>
        </w:rPr>
        <w:t xml:space="preserve"> persons in India according to the 2011 Census.</w:t>
      </w:r>
      <w:r w:rsidR="00AA4E0B">
        <w:rPr>
          <w:rStyle w:val="FootnoteReference"/>
          <w:rFonts w:ascii="Calibri" w:hAnsi="Calibri" w:cs="Calibri"/>
          <w:color w:val="000000"/>
          <w:sz w:val="24"/>
          <w:szCs w:val="24"/>
        </w:rPr>
        <w:footnoteReference w:id="10"/>
      </w:r>
      <w:r w:rsidRPr="004D7FF5">
        <w:rPr>
          <w:rFonts w:ascii="Calibri" w:hAnsi="Calibri" w:cs="Calibri"/>
          <w:color w:val="000000"/>
          <w:sz w:val="24"/>
          <w:szCs w:val="24"/>
        </w:rPr>
        <w:t xml:space="preserve"> Arvind Kathuria, Deputy Director National Backward Classes Finance and Development Corporation, Ministry of Social Justice and Empowerment, Government of India said that they have given </w:t>
      </w:r>
      <w:r>
        <w:rPr>
          <w:rFonts w:ascii="Calibri" w:hAnsi="Calibri" w:cs="Calibri"/>
          <w:color w:val="000000"/>
          <w:sz w:val="24"/>
          <w:szCs w:val="24"/>
        </w:rPr>
        <w:t>INR</w:t>
      </w:r>
      <w:r w:rsidRPr="004D7FF5">
        <w:rPr>
          <w:rFonts w:ascii="Calibri" w:hAnsi="Calibri" w:cs="Calibri"/>
          <w:color w:val="000000"/>
          <w:sz w:val="24"/>
          <w:szCs w:val="24"/>
        </w:rPr>
        <w:t xml:space="preserve"> 1500 to each of the 6000 transgender persons </w:t>
      </w:r>
      <w:r>
        <w:rPr>
          <w:rFonts w:ascii="Calibri" w:hAnsi="Calibri" w:cs="Calibri"/>
          <w:color w:val="000000"/>
          <w:sz w:val="24"/>
          <w:szCs w:val="24"/>
        </w:rPr>
        <w:t>with a</w:t>
      </w:r>
      <w:r w:rsidRPr="004D7FF5">
        <w:rPr>
          <w:rFonts w:ascii="Calibri" w:hAnsi="Calibri" w:cs="Calibri"/>
          <w:color w:val="000000"/>
          <w:sz w:val="24"/>
          <w:szCs w:val="24"/>
        </w:rPr>
        <w:t xml:space="preserve"> bank account, while those without bank accounts were given money through the district administration. He also said that they have started a mental health helpline manned by experienced psychologists for the community.</w:t>
      </w:r>
      <w:r w:rsidRPr="004D7FF5">
        <w:rPr>
          <w:rStyle w:val="FootnoteReference"/>
          <w:rFonts w:ascii="Calibri" w:hAnsi="Calibri" w:cs="Calibri"/>
          <w:color w:val="000000"/>
          <w:sz w:val="24"/>
          <w:szCs w:val="24"/>
        </w:rPr>
        <w:footnoteReference w:id="11"/>
      </w:r>
      <w:r w:rsidRPr="004D7FF5">
        <w:rPr>
          <w:rFonts w:ascii="Calibri" w:hAnsi="Calibri" w:cs="Calibri"/>
          <w:color w:val="000000"/>
          <w:sz w:val="24"/>
          <w:szCs w:val="24"/>
        </w:rPr>
        <w:t xml:space="preserve"> </w:t>
      </w:r>
    </w:p>
    <w:p w:rsidR="001274E2" w:rsidRDefault="001274E2" w:rsidP="001274E2">
      <w:pPr>
        <w:pStyle w:val="NormalWeb"/>
        <w:numPr>
          <w:ilvl w:val="0"/>
          <w:numId w:val="6"/>
        </w:numPr>
        <w:shd w:val="clear" w:color="auto" w:fill="FFFFFF"/>
        <w:spacing w:before="0" w:beforeAutospacing="0" w:after="128" w:afterAutospacing="0" w:line="276" w:lineRule="auto"/>
        <w:jc w:val="both"/>
        <w:rPr>
          <w:rFonts w:ascii="Calibri" w:hAnsi="Calibri" w:cs="Calibri"/>
          <w:color w:val="000000"/>
          <w:sz w:val="24"/>
          <w:szCs w:val="24"/>
        </w:rPr>
      </w:pPr>
      <w:r w:rsidRPr="00D93551">
        <w:rPr>
          <w:rFonts w:ascii="Calibri" w:hAnsi="Calibri" w:cs="Calibri"/>
          <w:color w:val="000000"/>
          <w:sz w:val="24"/>
          <w:szCs w:val="24"/>
        </w:rPr>
        <w:t>The transgender community’s long-standing demand for separate treatment facilities in hospitals has got a response during the coronavirus crisis — the health department of West Bengal has kept 10 beds reserved for the community members at the government’s C</w:t>
      </w:r>
      <w:r>
        <w:rPr>
          <w:rFonts w:ascii="Calibri" w:hAnsi="Calibri" w:cs="Calibri"/>
          <w:color w:val="000000"/>
          <w:sz w:val="24"/>
          <w:szCs w:val="24"/>
        </w:rPr>
        <w:t>OVID</w:t>
      </w:r>
      <w:r w:rsidRPr="00D93551">
        <w:rPr>
          <w:rFonts w:ascii="Calibri" w:hAnsi="Calibri" w:cs="Calibri"/>
          <w:color w:val="000000"/>
          <w:sz w:val="24"/>
          <w:szCs w:val="24"/>
        </w:rPr>
        <w:t xml:space="preserve"> hospital named MR</w:t>
      </w:r>
      <w:r>
        <w:rPr>
          <w:rFonts w:ascii="Calibri" w:hAnsi="Calibri" w:cs="Calibri"/>
          <w:color w:val="000000"/>
          <w:sz w:val="24"/>
          <w:szCs w:val="24"/>
        </w:rPr>
        <w:t xml:space="preserve"> </w:t>
      </w:r>
      <w:r w:rsidRPr="00D93551">
        <w:rPr>
          <w:rFonts w:ascii="Calibri" w:hAnsi="Calibri" w:cs="Calibri"/>
          <w:color w:val="000000"/>
          <w:sz w:val="24"/>
          <w:szCs w:val="24"/>
        </w:rPr>
        <w:t xml:space="preserve">Bangur Hospital in Kolkata. </w:t>
      </w:r>
      <w:r w:rsidRPr="004D7FF5">
        <w:rPr>
          <w:rStyle w:val="FootnoteReference"/>
          <w:rFonts w:ascii="Calibri" w:hAnsi="Calibri" w:cs="Calibri"/>
          <w:color w:val="000000"/>
          <w:sz w:val="24"/>
          <w:szCs w:val="24"/>
        </w:rPr>
        <w:footnoteReference w:id="12"/>
      </w:r>
    </w:p>
    <w:p w:rsidR="001274E2" w:rsidRDefault="001274E2" w:rsidP="001274E2">
      <w:pPr>
        <w:pStyle w:val="NormalWeb"/>
        <w:numPr>
          <w:ilvl w:val="0"/>
          <w:numId w:val="6"/>
        </w:numPr>
        <w:shd w:val="clear" w:color="auto" w:fill="FFFFFF"/>
        <w:spacing w:before="0" w:beforeAutospacing="0" w:after="128" w:afterAutospacing="0" w:line="276" w:lineRule="auto"/>
        <w:jc w:val="both"/>
        <w:rPr>
          <w:rFonts w:ascii="Calibri" w:hAnsi="Calibri" w:cs="Calibri"/>
          <w:color w:val="000000"/>
          <w:sz w:val="24"/>
          <w:szCs w:val="24"/>
        </w:rPr>
      </w:pPr>
      <w:r w:rsidRPr="00D93551">
        <w:rPr>
          <w:rFonts w:ascii="Calibri" w:hAnsi="Calibri" w:cs="Calibri"/>
          <w:sz w:val="24"/>
          <w:szCs w:val="24"/>
        </w:rPr>
        <w:t>On May 21</w:t>
      </w:r>
      <w:r w:rsidRPr="00D93551">
        <w:rPr>
          <w:rFonts w:ascii="Calibri" w:hAnsi="Calibri" w:cs="Calibri"/>
          <w:sz w:val="24"/>
          <w:szCs w:val="24"/>
          <w:vertAlign w:val="superscript"/>
        </w:rPr>
        <w:t>st</w:t>
      </w:r>
      <w:r>
        <w:rPr>
          <w:rFonts w:ascii="Calibri" w:hAnsi="Calibri" w:cs="Calibri"/>
          <w:sz w:val="24"/>
          <w:szCs w:val="24"/>
        </w:rPr>
        <w:t xml:space="preserve">, </w:t>
      </w:r>
      <w:r w:rsidRPr="00D93551">
        <w:rPr>
          <w:rFonts w:ascii="Calibri" w:hAnsi="Calibri" w:cs="Calibri"/>
          <w:sz w:val="24"/>
          <w:szCs w:val="24"/>
        </w:rPr>
        <w:t xml:space="preserve">Manipur opened its first transgender quarantine centre in Imphal to accommodate its transgender population who were coming into the city from different parts of the country. </w:t>
      </w:r>
      <w:r w:rsidRPr="004D7FF5">
        <w:rPr>
          <w:rStyle w:val="FootnoteReference"/>
          <w:rFonts w:ascii="Calibri" w:hAnsi="Calibri" w:cs="Calibri"/>
          <w:sz w:val="24"/>
          <w:szCs w:val="24"/>
        </w:rPr>
        <w:footnoteReference w:id="13"/>
      </w:r>
    </w:p>
    <w:p w:rsidR="001274E2" w:rsidRDefault="001274E2" w:rsidP="001274E2">
      <w:pPr>
        <w:pStyle w:val="NormalWeb"/>
        <w:numPr>
          <w:ilvl w:val="0"/>
          <w:numId w:val="6"/>
        </w:numPr>
        <w:shd w:val="clear" w:color="auto" w:fill="FFFFFF"/>
        <w:spacing w:before="0" w:beforeAutospacing="0" w:after="128" w:afterAutospacing="0" w:line="276" w:lineRule="auto"/>
        <w:jc w:val="both"/>
        <w:rPr>
          <w:rFonts w:ascii="Calibri" w:hAnsi="Calibri" w:cs="Calibri"/>
          <w:color w:val="000000"/>
          <w:sz w:val="24"/>
          <w:szCs w:val="24"/>
        </w:rPr>
      </w:pPr>
      <w:r w:rsidRPr="00D93551">
        <w:rPr>
          <w:rFonts w:ascii="Calibri" w:hAnsi="Calibri" w:cs="Calibri"/>
          <w:color w:val="000000"/>
          <w:sz w:val="24"/>
          <w:szCs w:val="24"/>
        </w:rPr>
        <w:t>The Patna High Court issued notice to the Government of Bihar on a petition regarding financial assistance to be provided to the transgender community in view of their deplorable condition in the wake of national lockdown imposed due to the COVID-19 pandemic.</w:t>
      </w:r>
      <w:r w:rsidRPr="00D93551">
        <w:rPr>
          <w:rFonts w:ascii="Calibri" w:hAnsi="Calibri" w:cs="Calibri"/>
          <w:sz w:val="24"/>
          <w:szCs w:val="24"/>
        </w:rPr>
        <w:t xml:space="preserve"> </w:t>
      </w:r>
      <w:r w:rsidRPr="00D93551">
        <w:rPr>
          <w:rFonts w:ascii="Calibri" w:hAnsi="Calibri" w:cs="Calibri"/>
          <w:color w:val="000000"/>
          <w:sz w:val="24"/>
          <w:szCs w:val="24"/>
        </w:rPr>
        <w:t xml:space="preserve">Chief Justice Sanjay Karol and Justice S. Kumar considered the petition and took into account the </w:t>
      </w:r>
      <w:r w:rsidRPr="00D93551">
        <w:rPr>
          <w:rFonts w:ascii="Calibri" w:hAnsi="Calibri" w:cs="Calibri"/>
          <w:i/>
          <w:iCs/>
          <w:color w:val="000000"/>
          <w:sz w:val="24"/>
          <w:szCs w:val="24"/>
        </w:rPr>
        <w:t>“alleged pitiable state of affairs of the transgender in the State of Bihar. Allegedly, the community is ostracized, more so in times of the current outbreak of Pandemic Corona Virus”.</w:t>
      </w:r>
      <w:r w:rsidRPr="00D93551">
        <w:rPr>
          <w:rStyle w:val="FootnoteReference"/>
          <w:rFonts w:ascii="Calibri" w:hAnsi="Calibri" w:cs="Calibri"/>
          <w:i/>
          <w:iCs/>
          <w:color w:val="000000"/>
          <w:sz w:val="24"/>
          <w:szCs w:val="24"/>
        </w:rPr>
        <w:footnoteReference w:id="14"/>
      </w:r>
    </w:p>
    <w:p w:rsidR="001274E2" w:rsidRPr="00D93551" w:rsidRDefault="001274E2" w:rsidP="001274E2">
      <w:pPr>
        <w:pStyle w:val="NormalWeb"/>
        <w:numPr>
          <w:ilvl w:val="0"/>
          <w:numId w:val="6"/>
        </w:numPr>
        <w:shd w:val="clear" w:color="auto" w:fill="FFFFFF"/>
        <w:spacing w:before="0" w:beforeAutospacing="0" w:after="128" w:afterAutospacing="0" w:line="276" w:lineRule="auto"/>
        <w:jc w:val="both"/>
        <w:rPr>
          <w:rFonts w:ascii="Calibri" w:hAnsi="Calibri" w:cs="Calibri"/>
          <w:color w:val="000000"/>
          <w:sz w:val="24"/>
          <w:szCs w:val="24"/>
        </w:rPr>
      </w:pPr>
      <w:r w:rsidRPr="00D93551">
        <w:rPr>
          <w:rFonts w:ascii="Calibri" w:hAnsi="Calibri" w:cs="Calibri"/>
          <w:color w:val="000000"/>
          <w:sz w:val="24"/>
          <w:szCs w:val="24"/>
        </w:rPr>
        <w:t>The Telangana High Court on April 27</w:t>
      </w:r>
      <w:r w:rsidRPr="00D93551">
        <w:rPr>
          <w:rFonts w:ascii="Calibri" w:hAnsi="Calibri" w:cs="Calibri"/>
          <w:color w:val="000000"/>
          <w:sz w:val="24"/>
          <w:szCs w:val="24"/>
          <w:vertAlign w:val="superscript"/>
        </w:rPr>
        <w:t>th</w:t>
      </w:r>
      <w:r w:rsidRPr="00D93551">
        <w:rPr>
          <w:rFonts w:ascii="Calibri" w:hAnsi="Calibri" w:cs="Calibri"/>
          <w:color w:val="000000"/>
          <w:sz w:val="24"/>
          <w:szCs w:val="24"/>
        </w:rPr>
        <w:t xml:space="preserve"> directed the State government to provide the transgender community with free medicines as well as food grains, consumable items free of cost and without insisting on a ration card / white card etc. in the wake of Covid19 pandemic. In addition, a division bench of Chief Justice Raghvendra Singh Chauhan and Justice A</w:t>
      </w:r>
      <w:r>
        <w:rPr>
          <w:rFonts w:ascii="Calibri" w:hAnsi="Calibri" w:cs="Calibri"/>
          <w:color w:val="000000"/>
          <w:sz w:val="24"/>
          <w:szCs w:val="24"/>
        </w:rPr>
        <w:t>.</w:t>
      </w:r>
      <w:r w:rsidRPr="00D93551">
        <w:rPr>
          <w:rFonts w:ascii="Calibri" w:hAnsi="Calibri" w:cs="Calibri"/>
          <w:color w:val="000000"/>
          <w:sz w:val="24"/>
          <w:szCs w:val="24"/>
        </w:rPr>
        <w:t xml:space="preserve"> Abhishek Reddy also asked the state government to inform the court on the following information:</w:t>
      </w:r>
    </w:p>
    <w:p w:rsidR="001274E2" w:rsidRPr="004D7FF5" w:rsidRDefault="001274E2" w:rsidP="001274E2">
      <w:pPr>
        <w:numPr>
          <w:ilvl w:val="0"/>
          <w:numId w:val="4"/>
        </w:numPr>
        <w:shd w:val="clear" w:color="auto" w:fill="FFFFFF"/>
        <w:spacing w:before="100" w:beforeAutospacing="1" w:after="100" w:afterAutospacing="1" w:line="276" w:lineRule="auto"/>
        <w:jc w:val="both"/>
        <w:rPr>
          <w:rFonts w:ascii="Calibri" w:hAnsi="Calibri" w:cs="Calibri"/>
          <w:color w:val="000000"/>
        </w:rPr>
      </w:pPr>
      <w:r w:rsidRPr="004D7FF5">
        <w:rPr>
          <w:rFonts w:ascii="Calibri" w:hAnsi="Calibri" w:cs="Calibri"/>
          <w:color w:val="000000"/>
        </w:rPr>
        <w:t>Number of transgender living in the major cities of the State</w:t>
      </w:r>
    </w:p>
    <w:p w:rsidR="001274E2" w:rsidRPr="004D7FF5" w:rsidRDefault="001274E2" w:rsidP="001274E2">
      <w:pPr>
        <w:numPr>
          <w:ilvl w:val="0"/>
          <w:numId w:val="4"/>
        </w:numPr>
        <w:shd w:val="clear" w:color="auto" w:fill="FFFFFF"/>
        <w:spacing w:before="100" w:beforeAutospacing="1" w:after="100" w:afterAutospacing="1" w:line="276" w:lineRule="auto"/>
        <w:jc w:val="both"/>
        <w:rPr>
          <w:rFonts w:ascii="Calibri" w:hAnsi="Calibri" w:cs="Calibri"/>
          <w:color w:val="000000"/>
        </w:rPr>
      </w:pPr>
      <w:r w:rsidRPr="004D7FF5">
        <w:rPr>
          <w:rFonts w:ascii="Calibri" w:hAnsi="Calibri" w:cs="Calibri"/>
          <w:color w:val="000000"/>
        </w:rPr>
        <w:t>The concrete steps being taken by the state government for ensuring that the members of the transgender community have ready availability of food grains, consumable items, and medicines as per their need and requirements</w:t>
      </w:r>
    </w:p>
    <w:p w:rsidR="001274E2" w:rsidRDefault="001274E2" w:rsidP="001274E2">
      <w:pPr>
        <w:numPr>
          <w:ilvl w:val="0"/>
          <w:numId w:val="4"/>
        </w:numPr>
        <w:shd w:val="clear" w:color="auto" w:fill="FFFFFF"/>
        <w:spacing w:before="100" w:beforeAutospacing="1" w:after="100" w:afterAutospacing="1" w:line="276" w:lineRule="auto"/>
        <w:jc w:val="both"/>
        <w:rPr>
          <w:rFonts w:ascii="Calibri" w:hAnsi="Calibri" w:cs="Calibri"/>
          <w:color w:val="000000"/>
        </w:rPr>
      </w:pPr>
      <w:r w:rsidRPr="004D7FF5">
        <w:rPr>
          <w:rFonts w:ascii="Calibri" w:hAnsi="Calibri" w:cs="Calibri"/>
          <w:color w:val="000000"/>
        </w:rPr>
        <w:t>Number of NGOs with which the government is coordinating in order to ensure that all the essential commodities do reach the transgender community.</w:t>
      </w:r>
      <w:r w:rsidRPr="004D7FF5">
        <w:rPr>
          <w:rStyle w:val="FootnoteReference"/>
          <w:rFonts w:ascii="Calibri" w:hAnsi="Calibri" w:cs="Calibri"/>
          <w:color w:val="000000"/>
        </w:rPr>
        <w:footnoteReference w:id="15"/>
      </w:r>
    </w:p>
    <w:p w:rsidR="00E97E2D" w:rsidRDefault="00E97E2D" w:rsidP="001274E2">
      <w:pPr>
        <w:spacing w:line="276" w:lineRule="auto"/>
        <w:ind w:left="720"/>
        <w:rPr>
          <w:rFonts w:ascii="Calibri" w:hAnsi="Calibri" w:cs="Calibri"/>
          <w:b/>
          <w:bCs/>
          <w:color w:val="002060"/>
        </w:rPr>
      </w:pPr>
      <w:r>
        <w:rPr>
          <w:rFonts w:ascii="Calibri" w:hAnsi="Calibri" w:cs="Calibri"/>
          <w:b/>
          <w:bCs/>
          <w:noProof/>
          <w:color w:val="002060"/>
          <w:lang w:val="en-GB" w:eastAsia="zh-CN"/>
        </w:rPr>
        <mc:AlternateContent>
          <mc:Choice Requires="wps">
            <w:drawing>
              <wp:anchor distT="0" distB="0" distL="114300" distR="114300" simplePos="0" relativeHeight="251662336" behindDoc="0" locked="0" layoutInCell="1" allowOverlap="1" wp14:anchorId="213D2344" wp14:editId="5635E368">
                <wp:simplePos x="0" y="0"/>
                <wp:positionH relativeFrom="column">
                  <wp:posOffset>367045</wp:posOffset>
                </wp:positionH>
                <wp:positionV relativeFrom="paragraph">
                  <wp:posOffset>43180</wp:posOffset>
                </wp:positionV>
                <wp:extent cx="4787757" cy="0"/>
                <wp:effectExtent l="50800" t="38100" r="26035" b="76200"/>
                <wp:wrapNone/>
                <wp:docPr id="3" name="Straight Connector 3"/>
                <wp:cNvGraphicFramePr/>
                <a:graphic xmlns:a="http://schemas.openxmlformats.org/drawingml/2006/main">
                  <a:graphicData uri="http://schemas.microsoft.com/office/word/2010/wordprocessingShape">
                    <wps:wsp>
                      <wps:cNvCnPr/>
                      <wps:spPr>
                        <a:xfrm>
                          <a:off x="0" y="0"/>
                          <a:ext cx="4787757"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8AA34FB"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9pt,3.4pt" to="405.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" strokecolor="#4f81bd [3204]" strokeweight="2pt">
                <v:shadow on="t" color="black" opacity="24903f" origin=",.5" offset="0,.55556mm"/>
              </v:line>
            </w:pict>
          </mc:Fallback>
        </mc:AlternateContent>
      </w:r>
    </w:p>
    <w:p w:rsidR="001274E2" w:rsidRDefault="001274E2" w:rsidP="00E97E2D">
      <w:pPr>
        <w:spacing w:line="276" w:lineRule="auto"/>
        <w:ind w:left="720"/>
        <w:jc w:val="both"/>
        <w:rPr>
          <w:rFonts w:ascii="Calibri" w:hAnsi="Calibri" w:cs="Calibri"/>
          <w:b/>
          <w:bCs/>
          <w:color w:val="002060"/>
        </w:rPr>
      </w:pPr>
      <w:r w:rsidRPr="001274E2">
        <w:rPr>
          <w:rFonts w:ascii="Calibri" w:hAnsi="Calibri" w:cs="Calibri"/>
          <w:b/>
          <w:bCs/>
          <w:color w:val="002060"/>
        </w:rPr>
        <w:t xml:space="preserve">However, activists in the state reported that </w:t>
      </w:r>
      <w:r w:rsidRPr="001274E2">
        <w:rPr>
          <w:rFonts w:ascii="Calibri" w:eastAsiaTheme="minorEastAsia" w:hAnsi="Calibri" w:cs="Calibri"/>
          <w:b/>
          <w:bCs/>
          <w:color w:val="002060"/>
          <w:lang w:val="en-GB" w:eastAsia="en-US"/>
        </w:rPr>
        <w:t xml:space="preserve">there are </w:t>
      </w:r>
      <w:r w:rsidRPr="001274E2">
        <w:rPr>
          <w:rFonts w:ascii="Calibri" w:hAnsi="Calibri" w:cs="Calibri"/>
          <w:b/>
          <w:bCs/>
          <w:color w:val="002060"/>
        </w:rPr>
        <w:t>approximately</w:t>
      </w:r>
      <w:r w:rsidRPr="001274E2">
        <w:rPr>
          <w:rFonts w:ascii="Calibri" w:eastAsiaTheme="minorEastAsia" w:hAnsi="Calibri" w:cs="Calibri"/>
          <w:b/>
          <w:bCs/>
          <w:color w:val="002060"/>
          <w:lang w:val="en-GB" w:eastAsia="en-US"/>
        </w:rPr>
        <w:t xml:space="preserve"> 2,000 trans* people in the capital (Hyderabad). Only a few have identity cards (such as Aadhar and/or ration cards). Identity cards are denied as they don’t have a valid residence proof. The gender they identify themselves with at present is different from the one assigned at the time of our birth. The bureaucratic process involved makes all the more difficult for us to attain government identity cards. Given this situation, it becomes difficult for trans* persons with no valid identity proof to access government services.  The community has been rendered completely vulnerable during the lockdown because of lack of food and nutritional security, housing, steady income, and sanitation facilities</w:t>
      </w:r>
      <w:r w:rsidRPr="001274E2">
        <w:rPr>
          <w:rStyle w:val="FootnoteReference"/>
          <w:rFonts w:ascii="Calibri" w:hAnsi="Calibri" w:cs="Calibri"/>
          <w:b/>
          <w:bCs/>
          <w:color w:val="002060"/>
        </w:rPr>
        <w:footnoteReference w:id="16"/>
      </w:r>
      <w:r w:rsidRPr="001274E2">
        <w:rPr>
          <w:rFonts w:ascii="Calibri" w:eastAsiaTheme="minorEastAsia" w:hAnsi="Calibri" w:cs="Calibri"/>
          <w:b/>
          <w:bCs/>
          <w:color w:val="002060"/>
          <w:lang w:val="en-GB" w:eastAsia="en-US"/>
        </w:rPr>
        <w:t>.</w:t>
      </w:r>
    </w:p>
    <w:p w:rsidR="001274E2" w:rsidRPr="001274E2" w:rsidRDefault="00E97E2D" w:rsidP="00E97E2D">
      <w:pPr>
        <w:spacing w:line="276" w:lineRule="auto"/>
        <w:ind w:left="720"/>
        <w:jc w:val="both"/>
        <w:rPr>
          <w:rFonts w:ascii="Calibri" w:hAnsi="Calibri" w:cs="Calibri"/>
          <w:b/>
          <w:bCs/>
          <w:color w:val="002060"/>
        </w:rPr>
      </w:pPr>
      <w:r>
        <w:rPr>
          <w:rFonts w:ascii="Calibri" w:hAnsi="Calibri" w:cs="Calibri"/>
          <w:b/>
          <w:bCs/>
          <w:noProof/>
          <w:color w:val="002060"/>
          <w:lang w:val="en-GB" w:eastAsia="zh-CN"/>
        </w:rPr>
        <mc:AlternateContent>
          <mc:Choice Requires="wps">
            <w:drawing>
              <wp:anchor distT="0" distB="0" distL="114300" distR="114300" simplePos="0" relativeHeight="251664384" behindDoc="0" locked="0" layoutInCell="1" allowOverlap="1" wp14:anchorId="074E8D46" wp14:editId="41235F36">
                <wp:simplePos x="0" y="0"/>
                <wp:positionH relativeFrom="column">
                  <wp:posOffset>451485</wp:posOffset>
                </wp:positionH>
                <wp:positionV relativeFrom="paragraph">
                  <wp:posOffset>51728</wp:posOffset>
                </wp:positionV>
                <wp:extent cx="4787757" cy="0"/>
                <wp:effectExtent l="50800" t="38100" r="26035" b="76200"/>
                <wp:wrapNone/>
                <wp:docPr id="4" name="Straight Connector 4"/>
                <wp:cNvGraphicFramePr/>
                <a:graphic xmlns:a="http://schemas.openxmlformats.org/drawingml/2006/main">
                  <a:graphicData uri="http://schemas.microsoft.com/office/word/2010/wordprocessingShape">
                    <wps:wsp>
                      <wps:cNvCnPr/>
                      <wps:spPr>
                        <a:xfrm>
                          <a:off x="0" y="0"/>
                          <a:ext cx="4787757"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017F33E"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55pt,4.05pt" to="412.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" strokecolor="#4f81bd [3204]" strokeweight="2pt">
                <v:shadow on="t" color="black" opacity="24903f" origin=",.5" offset="0,.55556mm"/>
              </v:line>
            </w:pict>
          </mc:Fallback>
        </mc:AlternateContent>
      </w:r>
    </w:p>
    <w:p w:rsidR="001274E2" w:rsidRPr="001274E2" w:rsidRDefault="001274E2" w:rsidP="00E97E2D">
      <w:pPr>
        <w:pStyle w:val="ListParagraph"/>
        <w:numPr>
          <w:ilvl w:val="0"/>
          <w:numId w:val="10"/>
        </w:numPr>
        <w:spacing w:line="276" w:lineRule="auto"/>
        <w:jc w:val="both"/>
        <w:rPr>
          <w:rFonts w:ascii="Calibri" w:eastAsiaTheme="minorEastAsia" w:hAnsi="Calibri" w:cs="Calibri"/>
          <w:color w:val="000000"/>
          <w:lang w:val="en-GB" w:eastAsia="en-US"/>
        </w:rPr>
      </w:pPr>
      <w:r w:rsidRPr="001274E2">
        <w:rPr>
          <w:rFonts w:ascii="Calibri" w:eastAsiaTheme="minorEastAsia" w:hAnsi="Calibri" w:cs="Calibri"/>
          <w:color w:val="000000"/>
          <w:lang w:val="en-GB" w:eastAsia="en-US"/>
        </w:rPr>
        <w:t>In Kerala, ration kits were distributed by the state government to a large section of the transgender community</w:t>
      </w:r>
      <w:r>
        <w:rPr>
          <w:rStyle w:val="FootnoteReference"/>
          <w:rFonts w:ascii="Calibri" w:hAnsi="Calibri" w:cs="Calibri"/>
          <w:color w:val="000000"/>
        </w:rPr>
        <w:footnoteReference w:id="17"/>
      </w:r>
      <w:r w:rsidRPr="001274E2">
        <w:rPr>
          <w:rFonts w:ascii="Calibri" w:eastAsiaTheme="minorEastAsia" w:hAnsi="Calibri" w:cs="Calibri"/>
          <w:color w:val="000000"/>
          <w:lang w:val="en-GB" w:eastAsia="en-US"/>
        </w:rPr>
        <w:t>.</w:t>
      </w:r>
    </w:p>
    <w:p w:rsidR="001274E2" w:rsidRPr="001274E2" w:rsidRDefault="001274E2" w:rsidP="00E97E2D">
      <w:pPr>
        <w:pStyle w:val="ListParagraph"/>
        <w:numPr>
          <w:ilvl w:val="0"/>
          <w:numId w:val="7"/>
        </w:numPr>
        <w:spacing w:line="276" w:lineRule="auto"/>
        <w:jc w:val="both"/>
        <w:rPr>
          <w:rFonts w:ascii="Calibri" w:hAnsi="Calibri" w:cs="Calibri"/>
          <w:color w:val="000000"/>
        </w:rPr>
      </w:pPr>
      <w:r w:rsidRPr="001274E2">
        <w:rPr>
          <w:rFonts w:ascii="Calibri" w:eastAsiaTheme="minorEastAsia" w:hAnsi="Calibri" w:cs="Calibri"/>
          <w:color w:val="000000"/>
          <w:lang w:val="en-GB" w:eastAsia="en-US"/>
        </w:rPr>
        <w:t>The Assam Government also provided free rations to four transgender people in Lakhimpur district</w:t>
      </w:r>
      <w:r w:rsidRPr="00AA4E0B">
        <w:rPr>
          <w:rFonts w:ascii="Calibri" w:eastAsiaTheme="minorEastAsia" w:hAnsi="Calibri" w:cs="Calibri"/>
          <w:color w:val="000000"/>
          <w:vertAlign w:val="superscript"/>
          <w:lang w:val="en-GB" w:eastAsia="en-US"/>
        </w:rPr>
        <w:footnoteReference w:id="18"/>
      </w:r>
      <w:r w:rsidRPr="00AA4E0B">
        <w:rPr>
          <w:rFonts w:ascii="Calibri" w:eastAsiaTheme="minorEastAsia" w:hAnsi="Calibri" w:cs="Calibri"/>
          <w:color w:val="000000"/>
          <w:vertAlign w:val="superscript"/>
          <w:lang w:val="en-GB" w:eastAsia="en-US"/>
        </w:rPr>
        <w:t>.</w:t>
      </w:r>
      <w:r w:rsidRPr="001274E2">
        <w:rPr>
          <w:rFonts w:ascii="Calibri" w:eastAsiaTheme="minorEastAsia" w:hAnsi="Calibri" w:cs="Calibri"/>
          <w:color w:val="000000"/>
          <w:lang w:val="en-GB" w:eastAsia="en-US"/>
        </w:rPr>
        <w:t> </w:t>
      </w:r>
    </w:p>
    <w:p w:rsidR="009B4FA9" w:rsidRDefault="009B4FA9" w:rsidP="00E97E2D">
      <w:pPr>
        <w:spacing w:line="276" w:lineRule="auto"/>
        <w:jc w:val="both"/>
        <w:rPr>
          <w:rFonts w:ascii="Calibri" w:eastAsiaTheme="majorEastAsia" w:hAnsi="Calibri" w:cs="Calibri"/>
          <w:b/>
          <w:bCs/>
          <w:color w:val="002060"/>
        </w:rPr>
      </w:pPr>
    </w:p>
    <w:p w:rsidR="00D93551" w:rsidRDefault="001274E2" w:rsidP="00E97E2D">
      <w:pPr>
        <w:spacing w:line="276" w:lineRule="auto"/>
        <w:jc w:val="both"/>
        <w:rPr>
          <w:rFonts w:ascii="Calibri" w:eastAsiaTheme="majorEastAsia" w:hAnsi="Calibri" w:cs="Calibri"/>
          <w:b/>
          <w:bCs/>
          <w:color w:val="002060"/>
        </w:rPr>
      </w:pPr>
      <w:r>
        <w:rPr>
          <w:rFonts w:ascii="Calibri" w:eastAsiaTheme="majorEastAsia" w:hAnsi="Calibri" w:cs="Calibri"/>
          <w:b/>
          <w:bCs/>
          <w:color w:val="002060"/>
        </w:rPr>
        <w:t xml:space="preserve">Section 4: </w:t>
      </w:r>
      <w:r w:rsidR="00D93551" w:rsidRPr="00D93551">
        <w:rPr>
          <w:rFonts w:ascii="Calibri" w:eastAsiaTheme="majorEastAsia" w:hAnsi="Calibri" w:cs="Calibri"/>
          <w:b/>
          <w:bCs/>
          <w:color w:val="002060"/>
        </w:rPr>
        <w:t xml:space="preserve">Interventions by community members/civil society organizations: </w:t>
      </w:r>
    </w:p>
    <w:p w:rsidR="00D93551" w:rsidRDefault="00D93551" w:rsidP="00E97E2D">
      <w:pPr>
        <w:spacing w:line="276" w:lineRule="auto"/>
        <w:jc w:val="both"/>
        <w:rPr>
          <w:rFonts w:ascii="Calibri" w:eastAsiaTheme="majorEastAsia" w:hAnsi="Calibri" w:cs="Calibri"/>
          <w:b/>
          <w:bCs/>
          <w:color w:val="002060"/>
        </w:rPr>
      </w:pPr>
    </w:p>
    <w:p w:rsidR="00FA1285" w:rsidRPr="00E97E2D" w:rsidRDefault="00FA1285" w:rsidP="00E97E2D">
      <w:pPr>
        <w:pStyle w:val="ListParagraph"/>
        <w:numPr>
          <w:ilvl w:val="0"/>
          <w:numId w:val="10"/>
        </w:numPr>
        <w:spacing w:line="276" w:lineRule="auto"/>
        <w:jc w:val="both"/>
        <w:rPr>
          <w:rFonts w:ascii="Calibri" w:eastAsiaTheme="minorEastAsia" w:hAnsi="Calibri" w:cs="Calibri"/>
          <w:color w:val="000000"/>
          <w:vertAlign w:val="superscript"/>
        </w:rPr>
      </w:pPr>
      <w:r w:rsidRPr="00E97E2D">
        <w:rPr>
          <w:rFonts w:ascii="Calibri" w:eastAsiaTheme="minorEastAsia" w:hAnsi="Calibri" w:cs="Calibri"/>
          <w:color w:val="000000"/>
        </w:rPr>
        <w:t>Transwoman Harshini Mekala, who works as an HR executive in Jones Long LaSalle (JLL), has been helping the community members with the donations she manages to collect from her circle of friends and her contact</w:t>
      </w:r>
      <w:r w:rsidR="00171CA5" w:rsidRPr="00E97E2D">
        <w:rPr>
          <w:rFonts w:ascii="Calibri" w:eastAsiaTheme="minorEastAsia" w:hAnsi="Calibri" w:cs="Calibri"/>
          <w:color w:val="000000"/>
        </w:rPr>
        <w:t xml:space="preserve">s. </w:t>
      </w:r>
      <w:r w:rsidRPr="00E97E2D">
        <w:rPr>
          <w:rFonts w:ascii="Calibri" w:hAnsi="Calibri" w:cs="Calibri"/>
          <w:color w:val="000000"/>
          <w:vertAlign w:val="superscript"/>
        </w:rPr>
        <w:footnoteReference w:id="19"/>
      </w:r>
    </w:p>
    <w:p w:rsidR="00AA4E0B" w:rsidRPr="00E97E2D" w:rsidRDefault="00AA4E0B" w:rsidP="00E97E2D">
      <w:pPr>
        <w:pStyle w:val="ListParagraph"/>
        <w:numPr>
          <w:ilvl w:val="0"/>
          <w:numId w:val="10"/>
        </w:numPr>
        <w:spacing w:line="276" w:lineRule="auto"/>
        <w:jc w:val="both"/>
        <w:rPr>
          <w:rFonts w:ascii="Calibri" w:hAnsi="Calibri" w:cs="Calibri"/>
          <w:color w:val="000000"/>
          <w:vertAlign w:val="superscript"/>
        </w:rPr>
      </w:pPr>
      <w:r w:rsidRPr="00E97E2D">
        <w:rPr>
          <w:rFonts w:ascii="Calibri" w:hAnsi="Calibri" w:cs="Calibri"/>
          <w:color w:val="000000"/>
        </w:rPr>
        <w:t>Mist, a collective of lesbian, gay, bisexual, and transgender individuals from India helped 100 members of the trans* community in Hyderabad with food essentials that cost INR 1000 each.  The beneficiaries were identified, and their details mentioned on the crowdfunding platform</w:t>
      </w:r>
      <w:r w:rsidR="00E97E2D" w:rsidRPr="00E97E2D">
        <w:rPr>
          <w:rFonts w:ascii="Calibri" w:hAnsi="Calibri" w:cs="Calibri"/>
          <w:color w:val="000000"/>
        </w:rPr>
        <w:t xml:space="preserve"> </w:t>
      </w:r>
      <w:r w:rsidRPr="00E97E2D">
        <w:rPr>
          <w:rFonts w:ascii="Calibri" w:hAnsi="Calibri" w:cs="Calibri"/>
          <w:color w:val="000000"/>
          <w:vertAlign w:val="superscript"/>
        </w:rPr>
        <w:footnoteReference w:id="20"/>
      </w:r>
      <w:r w:rsidRPr="00E97E2D">
        <w:rPr>
          <w:rFonts w:ascii="Calibri" w:hAnsi="Calibri" w:cs="Calibri"/>
          <w:color w:val="000000"/>
          <w:vertAlign w:val="superscript"/>
        </w:rPr>
        <w:t xml:space="preserve">. </w:t>
      </w:r>
    </w:p>
    <w:p w:rsidR="00AA4E0B" w:rsidRPr="00E97E2D" w:rsidRDefault="00AA4E0B" w:rsidP="00E97E2D">
      <w:pPr>
        <w:pStyle w:val="ListParagraph"/>
        <w:numPr>
          <w:ilvl w:val="0"/>
          <w:numId w:val="10"/>
        </w:numPr>
        <w:spacing w:line="276" w:lineRule="auto"/>
        <w:jc w:val="both"/>
        <w:rPr>
          <w:rFonts w:ascii="Calibri" w:hAnsi="Calibri" w:cs="Calibri"/>
          <w:color w:val="000000"/>
          <w:vertAlign w:val="superscript"/>
        </w:rPr>
      </w:pPr>
      <w:r w:rsidRPr="00E97E2D">
        <w:rPr>
          <w:rFonts w:ascii="Calibri" w:hAnsi="Calibri" w:cs="Calibri"/>
          <w:color w:val="000000"/>
        </w:rPr>
        <w:t>Grace Banu, a trans* activist, helped rural trans* people from Thoothukudi, Tamil Nadu. She ran an online fundraiser to support 150 people from the community.  Thoothukudi has at least 15 transgender households with as many as 12 members each. Out of these, about five people are infected with HIV/AIDS</w:t>
      </w:r>
      <w:r w:rsidRPr="00E97E2D">
        <w:rPr>
          <w:rFonts w:ascii="Calibri" w:hAnsi="Calibri" w:cs="Calibri"/>
          <w:color w:val="000000"/>
          <w:vertAlign w:val="superscript"/>
        </w:rPr>
        <w:footnoteReference w:id="21"/>
      </w:r>
      <w:r w:rsidRPr="00E97E2D">
        <w:rPr>
          <w:rFonts w:ascii="Calibri" w:hAnsi="Calibri" w:cs="Calibri"/>
          <w:color w:val="000000"/>
          <w:vertAlign w:val="superscript"/>
        </w:rPr>
        <w:t>.</w:t>
      </w:r>
    </w:p>
    <w:p w:rsidR="00AA4E0B" w:rsidRPr="00E97E2D" w:rsidRDefault="00AA4E0B" w:rsidP="00E97E2D">
      <w:pPr>
        <w:pStyle w:val="ListParagraph"/>
        <w:numPr>
          <w:ilvl w:val="0"/>
          <w:numId w:val="10"/>
        </w:numPr>
        <w:spacing w:line="276" w:lineRule="auto"/>
        <w:jc w:val="both"/>
        <w:rPr>
          <w:rFonts w:ascii="Calibri" w:hAnsi="Calibri" w:cs="Calibri"/>
          <w:color w:val="000000"/>
        </w:rPr>
      </w:pPr>
      <w:r w:rsidRPr="00E97E2D">
        <w:rPr>
          <w:rFonts w:ascii="Calibri" w:hAnsi="Calibri" w:cs="Calibri"/>
          <w:color w:val="000000"/>
        </w:rPr>
        <w:t>Another campaign from Chennai, ran a crowdfunding campaign with an initial plan to support 100 people. They have now extended it to support 200 more people from the city and adjacent districts. The collective is aimed at facilitating bank transfer for the beneficiaries</w:t>
      </w:r>
      <w:r w:rsidRPr="00E97E2D">
        <w:rPr>
          <w:rFonts w:ascii="Calibri" w:hAnsi="Calibri" w:cs="Calibri"/>
          <w:color w:val="000000"/>
          <w:vertAlign w:val="superscript"/>
        </w:rPr>
        <w:footnoteReference w:id="22"/>
      </w:r>
      <w:r w:rsidRPr="00E97E2D">
        <w:rPr>
          <w:rFonts w:ascii="Calibri" w:hAnsi="Calibri" w:cs="Calibri"/>
          <w:color w:val="000000"/>
          <w:vertAlign w:val="superscript"/>
        </w:rPr>
        <w:t>.</w:t>
      </w:r>
    </w:p>
    <w:p w:rsidR="00AA4E0B" w:rsidRPr="00E97E2D" w:rsidRDefault="00AA4E0B" w:rsidP="00E97E2D">
      <w:pPr>
        <w:pStyle w:val="ListParagraph"/>
        <w:numPr>
          <w:ilvl w:val="0"/>
          <w:numId w:val="10"/>
        </w:numPr>
        <w:spacing w:line="276" w:lineRule="auto"/>
        <w:jc w:val="both"/>
        <w:rPr>
          <w:rFonts w:ascii="Calibri" w:hAnsi="Calibri" w:cs="Calibri"/>
          <w:color w:val="000000"/>
        </w:rPr>
      </w:pPr>
      <w:r w:rsidRPr="00E97E2D">
        <w:rPr>
          <w:rFonts w:ascii="Calibri" w:hAnsi="Calibri" w:cs="Calibri"/>
          <w:color w:val="000000"/>
        </w:rPr>
        <w:t>In another initiative, Manju Warrier, a leading actor in Malayalam film industry, offered financial help to 50 transgenders in Kerala through ‘Dhwayah’, an association for transgenders in the state</w:t>
      </w:r>
      <w:r w:rsidRPr="00E97E2D">
        <w:rPr>
          <w:rFonts w:ascii="Calibri" w:hAnsi="Calibri" w:cs="Calibri"/>
          <w:color w:val="000000"/>
          <w:vertAlign w:val="superscript"/>
        </w:rPr>
        <w:footnoteReference w:id="23"/>
      </w:r>
      <w:r w:rsidRPr="00E97E2D">
        <w:rPr>
          <w:rFonts w:ascii="Calibri" w:hAnsi="Calibri" w:cs="Calibri"/>
          <w:color w:val="000000"/>
        </w:rPr>
        <w:t>.</w:t>
      </w:r>
    </w:p>
    <w:p w:rsidR="00E97E2D" w:rsidRPr="00E97E2D" w:rsidRDefault="00E97E2D" w:rsidP="00E97E2D">
      <w:pPr>
        <w:pStyle w:val="ListParagraph"/>
        <w:numPr>
          <w:ilvl w:val="0"/>
          <w:numId w:val="10"/>
        </w:numPr>
        <w:spacing w:line="276" w:lineRule="auto"/>
        <w:jc w:val="both"/>
        <w:rPr>
          <w:rFonts w:ascii="Calibri" w:hAnsi="Calibri" w:cs="Calibri"/>
          <w:color w:val="000000"/>
        </w:rPr>
      </w:pPr>
      <w:r w:rsidRPr="00E97E2D">
        <w:rPr>
          <w:rFonts w:ascii="Calibri" w:hAnsi="Calibri" w:cs="Calibri"/>
          <w:color w:val="000000"/>
        </w:rPr>
        <w:t>The Pink List India curated a list of queer inclusive mental health practitioners for the LGBT*QIA+ community</w:t>
      </w:r>
      <w:r w:rsidRPr="00E97E2D">
        <w:rPr>
          <w:rFonts w:ascii="Calibri" w:hAnsi="Calibri" w:cs="Calibri"/>
          <w:vertAlign w:val="superscript"/>
        </w:rPr>
        <w:footnoteReference w:id="24"/>
      </w:r>
      <w:r w:rsidRPr="00E97E2D">
        <w:rPr>
          <w:rFonts w:ascii="Calibri" w:hAnsi="Calibri" w:cs="Calibri"/>
          <w:color w:val="000000"/>
        </w:rPr>
        <w:t xml:space="preserve">. </w:t>
      </w:r>
    </w:p>
    <w:p w:rsidR="00E97E2D" w:rsidRPr="00E97E2D" w:rsidRDefault="00E97E2D" w:rsidP="00E97E2D">
      <w:pPr>
        <w:pStyle w:val="ListParagraph"/>
        <w:numPr>
          <w:ilvl w:val="0"/>
          <w:numId w:val="10"/>
        </w:numPr>
        <w:spacing w:line="276" w:lineRule="auto"/>
        <w:jc w:val="both"/>
        <w:rPr>
          <w:rFonts w:ascii="Calibri" w:hAnsi="Calibri" w:cs="Calibri"/>
          <w:color w:val="000000"/>
        </w:rPr>
      </w:pPr>
      <w:r w:rsidRPr="00E97E2D">
        <w:rPr>
          <w:rFonts w:ascii="Calibri" w:hAnsi="Calibri" w:cs="Calibri"/>
          <w:color w:val="000000"/>
        </w:rPr>
        <w:t>Women and Transgender Organisations Joint Action Committee in Telangana identified 200 transgender women who are especially vulnerable. They provided them with a monthly basic income of Rs. 5000 for two months</w:t>
      </w:r>
      <w:r w:rsidRPr="00E97E2D">
        <w:rPr>
          <w:rFonts w:ascii="Calibri" w:hAnsi="Calibri" w:cs="Calibri"/>
          <w:color w:val="000000"/>
          <w:vertAlign w:val="superscript"/>
        </w:rPr>
        <w:footnoteReference w:id="25"/>
      </w:r>
      <w:r w:rsidRPr="00E97E2D">
        <w:rPr>
          <w:rFonts w:ascii="Calibri" w:hAnsi="Calibri" w:cs="Calibri"/>
          <w:color w:val="000000"/>
          <w:vertAlign w:val="superscript"/>
        </w:rPr>
        <w:t>.</w:t>
      </w:r>
      <w:r w:rsidRPr="00E97E2D">
        <w:rPr>
          <w:rFonts w:ascii="Calibri" w:hAnsi="Calibri" w:cs="Calibri"/>
          <w:color w:val="000000"/>
        </w:rPr>
        <w:t xml:space="preserve"> </w:t>
      </w:r>
    </w:p>
    <w:p w:rsidR="00E97E2D" w:rsidRPr="00E97E2D" w:rsidRDefault="00E97E2D" w:rsidP="00E97E2D">
      <w:pPr>
        <w:spacing w:line="276" w:lineRule="auto"/>
        <w:rPr>
          <w:rFonts w:ascii="Calibri" w:hAnsi="Calibri" w:cs="Calibri"/>
          <w:color w:val="000000"/>
        </w:rPr>
      </w:pPr>
    </w:p>
    <w:p w:rsidR="009F0413" w:rsidRDefault="009F0413">
      <w:pPr>
        <w:rPr>
          <w:rFonts w:ascii="Calibri" w:hAnsi="Calibri" w:cs="Calibri"/>
          <w:b/>
          <w:bCs/>
          <w:color w:val="000000"/>
          <w:lang w:val="en-GB" w:eastAsia="en-US"/>
        </w:rPr>
      </w:pPr>
      <w:r>
        <w:rPr>
          <w:rFonts w:ascii="Calibri" w:hAnsi="Calibri" w:cs="Calibri"/>
          <w:b/>
          <w:bCs/>
          <w:color w:val="000000"/>
        </w:rPr>
        <w:br w:type="page"/>
      </w:r>
    </w:p>
    <w:p w:rsidR="00FA1285" w:rsidRDefault="00E97E2D" w:rsidP="00E97E2D">
      <w:pPr>
        <w:pStyle w:val="ListParagraph"/>
        <w:shd w:val="clear" w:color="auto" w:fill="FFFFFF"/>
        <w:spacing w:before="120" w:after="120" w:line="276" w:lineRule="auto"/>
        <w:rPr>
          <w:rFonts w:ascii="Calibri" w:hAnsi="Calibri" w:cs="Calibri"/>
          <w:b/>
          <w:bCs/>
          <w:color w:val="000000"/>
        </w:rPr>
      </w:pPr>
      <w:r w:rsidRPr="00E97E2D">
        <w:rPr>
          <w:rFonts w:ascii="Calibri" w:hAnsi="Calibri" w:cs="Calibri"/>
          <w:b/>
          <w:bCs/>
          <w:color w:val="000000"/>
        </w:rPr>
        <w:t xml:space="preserve">Annexure 1: </w:t>
      </w:r>
    </w:p>
    <w:p w:rsidR="00E97E2D" w:rsidRDefault="00E97E2D" w:rsidP="00E97E2D">
      <w:pPr>
        <w:pStyle w:val="ListParagraph"/>
        <w:shd w:val="clear" w:color="auto" w:fill="FFFFFF"/>
        <w:spacing w:before="120" w:after="120" w:line="276" w:lineRule="auto"/>
        <w:rPr>
          <w:rFonts w:ascii="Calibri" w:hAnsi="Calibri" w:cs="Calibri"/>
          <w:b/>
          <w:bCs/>
          <w:color w:val="000000"/>
        </w:rPr>
      </w:pPr>
    </w:p>
    <w:p w:rsidR="00E97E2D" w:rsidRPr="009F0413" w:rsidRDefault="00E97E2D" w:rsidP="00E97E2D">
      <w:pPr>
        <w:pStyle w:val="ListParagraph"/>
        <w:shd w:val="clear" w:color="auto" w:fill="FFFFFF"/>
        <w:spacing w:before="120" w:after="120" w:line="276" w:lineRule="auto"/>
        <w:ind w:left="0"/>
        <w:rPr>
          <w:rFonts w:ascii="Calibri" w:hAnsi="Calibri" w:cs="Calibri"/>
          <w:b/>
          <w:bCs/>
          <w:color w:val="000000"/>
        </w:rPr>
      </w:pPr>
      <w:r w:rsidRPr="009F0413">
        <w:rPr>
          <w:rFonts w:ascii="Calibri" w:hAnsi="Calibri" w:cs="Calibri"/>
          <w:b/>
          <w:bCs/>
          <w:color w:val="000000"/>
        </w:rPr>
        <w:t xml:space="preserve">Nazariya’s </w:t>
      </w:r>
      <w:r w:rsidR="009F0413" w:rsidRPr="009F0413">
        <w:rPr>
          <w:rFonts w:ascii="Calibri" w:hAnsi="Calibri" w:cs="Calibri"/>
          <w:b/>
          <w:bCs/>
          <w:color w:val="000000"/>
        </w:rPr>
        <w:t xml:space="preserve">COVID-19 Relief Report </w:t>
      </w:r>
    </w:p>
    <w:p w:rsidR="009F0413" w:rsidRPr="009F0413" w:rsidRDefault="009F0413" w:rsidP="009F0413">
      <w:pPr>
        <w:jc w:val="both"/>
        <w:rPr>
          <w:rFonts w:ascii="Calibri" w:hAnsi="Calibri" w:cs="Calibri"/>
          <w:b/>
        </w:rPr>
      </w:pPr>
    </w:p>
    <w:p w:rsidR="009F0413" w:rsidRDefault="009F0413" w:rsidP="009F0413">
      <w:pPr>
        <w:spacing w:line="276" w:lineRule="auto"/>
        <w:jc w:val="both"/>
        <w:rPr>
          <w:rFonts w:ascii="Calibri" w:hAnsi="Calibri" w:cs="Calibri"/>
        </w:rPr>
      </w:pPr>
      <w:r w:rsidRPr="009F0413">
        <w:rPr>
          <w:rFonts w:ascii="Calibri" w:hAnsi="Calibri" w:cs="Calibri"/>
        </w:rPr>
        <w:t xml:space="preserve">The </w:t>
      </w:r>
      <w:r>
        <w:rPr>
          <w:rFonts w:ascii="Calibri" w:hAnsi="Calibri" w:cs="Calibri"/>
        </w:rPr>
        <w:t xml:space="preserve">initial </w:t>
      </w:r>
      <w:r w:rsidRPr="009F0413">
        <w:rPr>
          <w:rFonts w:ascii="Calibri" w:hAnsi="Calibri" w:cs="Calibri"/>
        </w:rPr>
        <w:t xml:space="preserve">lockdown was announced on </w:t>
      </w:r>
      <w:r>
        <w:rPr>
          <w:rFonts w:ascii="Calibri" w:hAnsi="Calibri" w:cs="Calibri"/>
        </w:rPr>
        <w:t>March 22</w:t>
      </w:r>
      <w:r w:rsidRPr="009F0413">
        <w:rPr>
          <w:rFonts w:ascii="Calibri" w:hAnsi="Calibri" w:cs="Calibri"/>
          <w:vertAlign w:val="superscript"/>
        </w:rPr>
        <w:t>nd</w:t>
      </w:r>
      <w:r>
        <w:rPr>
          <w:rFonts w:ascii="Calibri" w:hAnsi="Calibri" w:cs="Calibri"/>
        </w:rPr>
        <w:t xml:space="preserve"> 2020</w:t>
      </w:r>
      <w:r w:rsidRPr="009F0413">
        <w:rPr>
          <w:rFonts w:ascii="Calibri" w:hAnsi="Calibri" w:cs="Calibri"/>
        </w:rPr>
        <w:t xml:space="preserve"> in India for 21 days during </w:t>
      </w:r>
      <w:r>
        <w:rPr>
          <w:rFonts w:ascii="Calibri" w:hAnsi="Calibri" w:cs="Calibri"/>
        </w:rPr>
        <w:t xml:space="preserve">to fight to </w:t>
      </w:r>
      <w:r w:rsidRPr="009F0413">
        <w:rPr>
          <w:rFonts w:ascii="Calibri" w:hAnsi="Calibri" w:cs="Calibri"/>
        </w:rPr>
        <w:t>Covid</w:t>
      </w:r>
      <w:r>
        <w:rPr>
          <w:rFonts w:ascii="Calibri" w:hAnsi="Calibri" w:cs="Calibri"/>
        </w:rPr>
        <w:t>-</w:t>
      </w:r>
      <w:r w:rsidRPr="009F0413">
        <w:rPr>
          <w:rFonts w:ascii="Calibri" w:hAnsi="Calibri" w:cs="Calibri"/>
        </w:rPr>
        <w:t xml:space="preserve">19 Pandemic. However, it got </w:t>
      </w:r>
      <w:r>
        <w:rPr>
          <w:rFonts w:ascii="Calibri" w:hAnsi="Calibri" w:cs="Calibri"/>
        </w:rPr>
        <w:t xml:space="preserve">extended. The nation is still under lockdown but the Government has eased access to services. </w:t>
      </w:r>
    </w:p>
    <w:p w:rsidR="009F0413" w:rsidRDefault="009F0413" w:rsidP="009F0413">
      <w:pPr>
        <w:spacing w:line="276" w:lineRule="auto"/>
        <w:jc w:val="both"/>
        <w:rPr>
          <w:rFonts w:ascii="Calibri" w:hAnsi="Calibri" w:cs="Calibri"/>
        </w:rPr>
      </w:pPr>
    </w:p>
    <w:p w:rsidR="009F0413" w:rsidRPr="009F0413" w:rsidRDefault="009F0413" w:rsidP="009F0413">
      <w:pPr>
        <w:spacing w:line="276" w:lineRule="auto"/>
        <w:jc w:val="both"/>
        <w:rPr>
          <w:rFonts w:ascii="Calibri" w:hAnsi="Calibri" w:cs="Calibri"/>
        </w:rPr>
      </w:pPr>
      <w:r>
        <w:rPr>
          <w:rFonts w:ascii="Calibri" w:hAnsi="Calibri" w:cs="Calibri"/>
        </w:rPr>
        <w:t>T</w:t>
      </w:r>
      <w:r w:rsidRPr="009F0413">
        <w:rPr>
          <w:rFonts w:ascii="Calibri" w:hAnsi="Calibri" w:cs="Calibri"/>
        </w:rPr>
        <w:t>his lockdown has impacted several communities and out of which the LGBT</w:t>
      </w:r>
      <w:r>
        <w:rPr>
          <w:rFonts w:ascii="Calibri" w:hAnsi="Calibri" w:cs="Calibri"/>
        </w:rPr>
        <w:t>*</w:t>
      </w:r>
      <w:r w:rsidRPr="009F0413">
        <w:rPr>
          <w:rFonts w:ascii="Calibri" w:hAnsi="Calibri" w:cs="Calibri"/>
        </w:rPr>
        <w:t>QIA</w:t>
      </w:r>
      <w:r>
        <w:rPr>
          <w:rFonts w:ascii="Calibri" w:hAnsi="Calibri" w:cs="Calibri"/>
        </w:rPr>
        <w:t>+</w:t>
      </w:r>
      <w:r w:rsidRPr="009F0413">
        <w:rPr>
          <w:rFonts w:ascii="Calibri" w:hAnsi="Calibri" w:cs="Calibri"/>
        </w:rPr>
        <w:t xml:space="preserve"> community was impacted to a large extent. Many trans</w:t>
      </w:r>
      <w:r>
        <w:rPr>
          <w:rFonts w:ascii="Calibri" w:hAnsi="Calibri" w:cs="Calibri"/>
        </w:rPr>
        <w:t xml:space="preserve">* </w:t>
      </w:r>
      <w:r w:rsidRPr="009F0413">
        <w:rPr>
          <w:rFonts w:ascii="Calibri" w:hAnsi="Calibri" w:cs="Calibri"/>
        </w:rPr>
        <w:t xml:space="preserve">persons are from working class background and some of them are also daily wage earners. Some transwomen </w:t>
      </w:r>
      <w:r>
        <w:rPr>
          <w:rFonts w:ascii="Calibri" w:hAnsi="Calibri" w:cs="Calibri"/>
        </w:rPr>
        <w:t xml:space="preserve">are </w:t>
      </w:r>
      <w:r w:rsidRPr="009F0413">
        <w:rPr>
          <w:rFonts w:ascii="Calibri" w:hAnsi="Calibri" w:cs="Calibri"/>
        </w:rPr>
        <w:t>engaged in sex work and “</w:t>
      </w:r>
      <w:r w:rsidRPr="009F0413">
        <w:rPr>
          <w:rFonts w:ascii="Calibri" w:hAnsi="Calibri" w:cs="Calibri"/>
          <w:i/>
        </w:rPr>
        <w:t>tali badhai</w:t>
      </w:r>
      <w:r w:rsidRPr="009F0413">
        <w:rPr>
          <w:rFonts w:ascii="Calibri" w:hAnsi="Calibri" w:cs="Calibri"/>
        </w:rPr>
        <w:t xml:space="preserve">”. Since the lockdown, their earnings </w:t>
      </w:r>
      <w:r>
        <w:rPr>
          <w:rFonts w:ascii="Calibri" w:hAnsi="Calibri" w:cs="Calibri"/>
        </w:rPr>
        <w:t xml:space="preserve">have been </w:t>
      </w:r>
      <w:r w:rsidRPr="009F0413">
        <w:rPr>
          <w:rFonts w:ascii="Calibri" w:hAnsi="Calibri" w:cs="Calibri"/>
        </w:rPr>
        <w:t xml:space="preserve">stalled </w:t>
      </w:r>
      <w:r>
        <w:rPr>
          <w:rFonts w:ascii="Calibri" w:hAnsi="Calibri" w:cs="Calibri"/>
        </w:rPr>
        <w:t>causing</w:t>
      </w:r>
      <w:r w:rsidRPr="009F0413">
        <w:rPr>
          <w:rFonts w:ascii="Calibri" w:hAnsi="Calibri" w:cs="Calibri"/>
        </w:rPr>
        <w:t xml:space="preserve"> majo. Some transmen have lost jobs because they worked in unorganised sectors and there is hardly any stability in these sectors with regard to finances. </w:t>
      </w:r>
    </w:p>
    <w:p w:rsidR="009F0413" w:rsidRPr="009F0413" w:rsidRDefault="009F0413" w:rsidP="009F0413">
      <w:pPr>
        <w:spacing w:line="276" w:lineRule="auto"/>
        <w:jc w:val="both"/>
        <w:rPr>
          <w:rFonts w:ascii="Calibri" w:hAnsi="Calibri" w:cs="Calibri"/>
        </w:rPr>
      </w:pPr>
    </w:p>
    <w:p w:rsidR="009F0413" w:rsidRDefault="009F0413" w:rsidP="009F0413">
      <w:pPr>
        <w:spacing w:line="276" w:lineRule="auto"/>
        <w:jc w:val="both"/>
        <w:rPr>
          <w:rFonts w:ascii="Calibri" w:hAnsi="Calibri" w:cs="Calibri"/>
        </w:rPr>
      </w:pPr>
      <w:r w:rsidRPr="009F0413">
        <w:rPr>
          <w:rFonts w:ascii="Calibri" w:hAnsi="Calibri" w:cs="Calibri"/>
        </w:rPr>
        <w:t xml:space="preserve">Secondly, </w:t>
      </w:r>
      <w:r>
        <w:rPr>
          <w:rFonts w:ascii="Calibri" w:hAnsi="Calibri" w:cs="Calibri"/>
        </w:rPr>
        <w:t xml:space="preserve">queer </w:t>
      </w:r>
      <w:r w:rsidRPr="009F0413">
        <w:rPr>
          <w:rFonts w:ascii="Calibri" w:hAnsi="Calibri" w:cs="Calibri"/>
        </w:rPr>
        <w:t xml:space="preserve">and </w:t>
      </w:r>
      <w:r>
        <w:rPr>
          <w:rFonts w:ascii="Calibri" w:hAnsi="Calibri" w:cs="Calibri"/>
        </w:rPr>
        <w:t>t</w:t>
      </w:r>
      <w:r w:rsidRPr="009F0413">
        <w:rPr>
          <w:rFonts w:ascii="Calibri" w:hAnsi="Calibri" w:cs="Calibri"/>
        </w:rPr>
        <w:t xml:space="preserve">rans* persons always have always </w:t>
      </w:r>
      <w:r>
        <w:rPr>
          <w:rFonts w:ascii="Calibri" w:hAnsi="Calibri" w:cs="Calibri"/>
        </w:rPr>
        <w:t>maintained</w:t>
      </w:r>
      <w:r w:rsidRPr="009F0413">
        <w:rPr>
          <w:rFonts w:ascii="Calibri" w:hAnsi="Calibri" w:cs="Calibri"/>
        </w:rPr>
        <w:t xml:space="preserve"> that the first place of violence for them is the family. This lockdown</w:t>
      </w:r>
      <w:r>
        <w:rPr>
          <w:rFonts w:ascii="Calibri" w:hAnsi="Calibri" w:cs="Calibri"/>
        </w:rPr>
        <w:t xml:space="preserve"> has forced q</w:t>
      </w:r>
      <w:r w:rsidRPr="009F0413">
        <w:rPr>
          <w:rFonts w:ascii="Calibri" w:hAnsi="Calibri" w:cs="Calibri"/>
        </w:rPr>
        <w:t>ueer and trans</w:t>
      </w:r>
      <w:r>
        <w:rPr>
          <w:rFonts w:ascii="Calibri" w:hAnsi="Calibri" w:cs="Calibri"/>
        </w:rPr>
        <w:t xml:space="preserve">* </w:t>
      </w:r>
      <w:r w:rsidRPr="009F0413">
        <w:rPr>
          <w:rFonts w:ascii="Calibri" w:hAnsi="Calibri" w:cs="Calibri"/>
        </w:rPr>
        <w:t>persons to stay at home</w:t>
      </w:r>
      <w:r>
        <w:rPr>
          <w:rFonts w:ascii="Calibri" w:hAnsi="Calibri" w:cs="Calibri"/>
        </w:rPr>
        <w:t xml:space="preserve"> with their families</w:t>
      </w:r>
      <w:r w:rsidRPr="009F0413">
        <w:rPr>
          <w:rFonts w:ascii="Calibri" w:hAnsi="Calibri" w:cs="Calibri"/>
        </w:rPr>
        <w:t xml:space="preserve">. This has led to an increase </w:t>
      </w:r>
      <w:r>
        <w:rPr>
          <w:rFonts w:ascii="Calibri" w:hAnsi="Calibri" w:cs="Calibri"/>
        </w:rPr>
        <w:t>in</w:t>
      </w:r>
      <w:r w:rsidRPr="009F0413">
        <w:rPr>
          <w:rFonts w:ascii="Calibri" w:hAnsi="Calibri" w:cs="Calibri"/>
        </w:rPr>
        <w:t xml:space="preserve"> domestic violence. They complai</w:t>
      </w:r>
      <w:r>
        <w:rPr>
          <w:rFonts w:ascii="Calibri" w:hAnsi="Calibri" w:cs="Calibri"/>
        </w:rPr>
        <w:t>n of</w:t>
      </w:r>
      <w:r w:rsidRPr="009F0413">
        <w:rPr>
          <w:rFonts w:ascii="Calibri" w:hAnsi="Calibri" w:cs="Calibri"/>
        </w:rPr>
        <w:t xml:space="preserve"> surveillance and lack of privacy</w:t>
      </w:r>
      <w:r>
        <w:rPr>
          <w:rFonts w:ascii="Calibri" w:hAnsi="Calibri" w:cs="Calibri"/>
        </w:rPr>
        <w:t xml:space="preserve">. </w:t>
      </w:r>
      <w:r w:rsidRPr="009F0413">
        <w:rPr>
          <w:rFonts w:ascii="Calibri" w:hAnsi="Calibri" w:cs="Calibri"/>
        </w:rPr>
        <w:t xml:space="preserve">Many queer and trans* persons rely on friends and their chosen families for support. The lockdown </w:t>
      </w:r>
      <w:r>
        <w:rPr>
          <w:rFonts w:ascii="Calibri" w:hAnsi="Calibri" w:cs="Calibri"/>
        </w:rPr>
        <w:t xml:space="preserve">has </w:t>
      </w:r>
      <w:r w:rsidRPr="009F0413">
        <w:rPr>
          <w:rFonts w:ascii="Calibri" w:hAnsi="Calibri" w:cs="Calibri"/>
        </w:rPr>
        <w:t xml:space="preserve">posed a threat to accessing these safe spaces, thereby, causing mental trauma and distress. </w:t>
      </w:r>
    </w:p>
    <w:p w:rsidR="009F0413" w:rsidRDefault="009F0413" w:rsidP="009F0413">
      <w:pPr>
        <w:spacing w:line="276" w:lineRule="auto"/>
        <w:jc w:val="both"/>
        <w:rPr>
          <w:rFonts w:ascii="Calibri" w:hAnsi="Calibri" w:cs="Calibri"/>
        </w:rPr>
      </w:pPr>
    </w:p>
    <w:p w:rsidR="009F0413" w:rsidRPr="009F0413" w:rsidRDefault="009F0413" w:rsidP="009F0413">
      <w:pPr>
        <w:spacing w:line="276" w:lineRule="auto"/>
        <w:jc w:val="both"/>
        <w:rPr>
          <w:rFonts w:ascii="Calibri" w:hAnsi="Calibri" w:cs="Calibri"/>
        </w:rPr>
      </w:pPr>
      <w:r w:rsidRPr="009F0413">
        <w:rPr>
          <w:rFonts w:ascii="Calibri" w:hAnsi="Calibri" w:cs="Calibri"/>
        </w:rPr>
        <w:t xml:space="preserve">Listed below are some of the work we did during Covid1-9 pandemic and the lockdown since March 2020. </w:t>
      </w:r>
    </w:p>
    <w:p w:rsidR="009F0413" w:rsidRPr="009F0413" w:rsidRDefault="009F0413" w:rsidP="009F0413">
      <w:pPr>
        <w:spacing w:line="276" w:lineRule="auto"/>
        <w:jc w:val="both"/>
        <w:rPr>
          <w:rFonts w:ascii="Calibri" w:hAnsi="Calibri" w:cs="Calibri"/>
        </w:rPr>
      </w:pPr>
    </w:p>
    <w:tbl>
      <w:tblPr>
        <w:tblW w:w="836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9"/>
        <w:gridCol w:w="5245"/>
      </w:tblGrid>
      <w:tr w:rsidR="009F0413" w:rsidRPr="009F0413" w:rsidTr="009F0413">
        <w:tc>
          <w:tcPr>
            <w:tcW w:w="3119" w:type="dxa"/>
            <w:shd w:val="clear" w:color="auto" w:fill="auto"/>
            <w:tcMar>
              <w:top w:w="100" w:type="dxa"/>
              <w:left w:w="100" w:type="dxa"/>
              <w:bottom w:w="100" w:type="dxa"/>
              <w:right w:w="100" w:type="dxa"/>
            </w:tcMar>
          </w:tcPr>
          <w:p w:rsidR="009F0413" w:rsidRPr="009F0413" w:rsidRDefault="009F0413" w:rsidP="009F0413">
            <w:pPr>
              <w:widowControl w:val="0"/>
              <w:pBdr>
                <w:top w:val="nil"/>
                <w:left w:val="nil"/>
                <w:bottom w:val="nil"/>
                <w:right w:val="nil"/>
                <w:between w:val="nil"/>
              </w:pBdr>
              <w:spacing w:line="276" w:lineRule="auto"/>
              <w:jc w:val="both"/>
              <w:rPr>
                <w:rFonts w:ascii="Calibri" w:hAnsi="Calibri" w:cs="Calibri"/>
              </w:rPr>
            </w:pPr>
            <w:r w:rsidRPr="009F0413">
              <w:rPr>
                <w:rFonts w:ascii="Calibri" w:hAnsi="Calibri" w:cs="Calibri"/>
              </w:rPr>
              <w:t>Helpline Number</w:t>
            </w:r>
          </w:p>
        </w:tc>
        <w:tc>
          <w:tcPr>
            <w:tcW w:w="5245" w:type="dxa"/>
            <w:shd w:val="clear" w:color="auto" w:fill="auto"/>
            <w:tcMar>
              <w:top w:w="100" w:type="dxa"/>
              <w:left w:w="100" w:type="dxa"/>
              <w:bottom w:w="100" w:type="dxa"/>
              <w:right w:w="100" w:type="dxa"/>
            </w:tcMar>
          </w:tcPr>
          <w:p w:rsidR="009F0413" w:rsidRPr="009F0413" w:rsidRDefault="009F0413" w:rsidP="009F0413">
            <w:pPr>
              <w:widowControl w:val="0"/>
              <w:pBdr>
                <w:top w:val="nil"/>
                <w:left w:val="nil"/>
                <w:bottom w:val="nil"/>
                <w:right w:val="nil"/>
                <w:between w:val="nil"/>
              </w:pBdr>
              <w:spacing w:line="276" w:lineRule="auto"/>
              <w:jc w:val="both"/>
              <w:rPr>
                <w:rFonts w:ascii="Calibri" w:hAnsi="Calibri" w:cs="Calibri"/>
              </w:rPr>
            </w:pPr>
            <w:r w:rsidRPr="009F0413">
              <w:rPr>
                <w:rFonts w:ascii="Calibri" w:hAnsi="Calibri" w:cs="Calibri"/>
              </w:rPr>
              <w:t>Monday to Saturday, 10:00 am to 6:00 pm</w:t>
            </w:r>
          </w:p>
        </w:tc>
      </w:tr>
      <w:tr w:rsidR="009F0413" w:rsidRPr="009F0413" w:rsidTr="009F0413">
        <w:tc>
          <w:tcPr>
            <w:tcW w:w="3119" w:type="dxa"/>
            <w:shd w:val="clear" w:color="auto" w:fill="auto"/>
            <w:tcMar>
              <w:top w:w="100" w:type="dxa"/>
              <w:left w:w="100" w:type="dxa"/>
              <w:bottom w:w="100" w:type="dxa"/>
              <w:right w:w="100" w:type="dxa"/>
            </w:tcMar>
          </w:tcPr>
          <w:p w:rsidR="009F0413" w:rsidRPr="009F0413" w:rsidRDefault="009F0413" w:rsidP="009F0413">
            <w:pPr>
              <w:widowControl w:val="0"/>
              <w:pBdr>
                <w:top w:val="nil"/>
                <w:left w:val="nil"/>
                <w:bottom w:val="nil"/>
                <w:right w:val="nil"/>
                <w:between w:val="nil"/>
              </w:pBdr>
              <w:spacing w:line="276" w:lineRule="auto"/>
              <w:jc w:val="both"/>
              <w:rPr>
                <w:rFonts w:ascii="Calibri" w:hAnsi="Calibri" w:cs="Calibri"/>
              </w:rPr>
            </w:pPr>
            <w:r w:rsidRPr="009F0413">
              <w:rPr>
                <w:rFonts w:ascii="Calibri" w:hAnsi="Calibri" w:cs="Calibri"/>
              </w:rPr>
              <w:t>Counselling/ therapy</w:t>
            </w:r>
          </w:p>
        </w:tc>
        <w:tc>
          <w:tcPr>
            <w:tcW w:w="5245" w:type="dxa"/>
            <w:shd w:val="clear" w:color="auto" w:fill="auto"/>
            <w:tcMar>
              <w:top w:w="100" w:type="dxa"/>
              <w:left w:w="100" w:type="dxa"/>
              <w:bottom w:w="100" w:type="dxa"/>
              <w:right w:w="100" w:type="dxa"/>
            </w:tcMar>
          </w:tcPr>
          <w:p w:rsidR="009F0413" w:rsidRPr="009F0413" w:rsidRDefault="009F0413" w:rsidP="009F0413">
            <w:pPr>
              <w:widowControl w:val="0"/>
              <w:pBdr>
                <w:top w:val="nil"/>
                <w:left w:val="nil"/>
                <w:bottom w:val="nil"/>
                <w:right w:val="nil"/>
                <w:between w:val="nil"/>
              </w:pBdr>
              <w:spacing w:line="276" w:lineRule="auto"/>
              <w:jc w:val="both"/>
              <w:rPr>
                <w:rFonts w:ascii="Calibri" w:hAnsi="Calibri" w:cs="Calibri"/>
              </w:rPr>
            </w:pPr>
            <w:r w:rsidRPr="009F0413">
              <w:rPr>
                <w:rFonts w:ascii="Calibri" w:hAnsi="Calibri" w:cs="Calibri"/>
              </w:rPr>
              <w:t>12 hours a week</w:t>
            </w:r>
          </w:p>
        </w:tc>
      </w:tr>
      <w:tr w:rsidR="009F0413" w:rsidRPr="009F0413" w:rsidTr="009F0413">
        <w:tc>
          <w:tcPr>
            <w:tcW w:w="3119" w:type="dxa"/>
            <w:shd w:val="clear" w:color="auto" w:fill="auto"/>
            <w:tcMar>
              <w:top w:w="100" w:type="dxa"/>
              <w:left w:w="100" w:type="dxa"/>
              <w:bottom w:w="100" w:type="dxa"/>
              <w:right w:w="100" w:type="dxa"/>
            </w:tcMar>
          </w:tcPr>
          <w:p w:rsidR="009F0413" w:rsidRPr="009F0413" w:rsidRDefault="009F0413" w:rsidP="009F0413">
            <w:pPr>
              <w:widowControl w:val="0"/>
              <w:pBdr>
                <w:top w:val="nil"/>
                <w:left w:val="nil"/>
                <w:bottom w:val="nil"/>
                <w:right w:val="nil"/>
                <w:between w:val="nil"/>
              </w:pBdr>
              <w:spacing w:line="276" w:lineRule="auto"/>
              <w:jc w:val="both"/>
              <w:rPr>
                <w:rFonts w:ascii="Calibri" w:hAnsi="Calibri" w:cs="Calibri"/>
              </w:rPr>
            </w:pPr>
            <w:r w:rsidRPr="009F0413">
              <w:rPr>
                <w:rFonts w:ascii="Calibri" w:hAnsi="Calibri" w:cs="Calibri"/>
              </w:rPr>
              <w:t>Zoom Hangout</w:t>
            </w:r>
          </w:p>
        </w:tc>
        <w:tc>
          <w:tcPr>
            <w:tcW w:w="5245" w:type="dxa"/>
            <w:shd w:val="clear" w:color="auto" w:fill="auto"/>
            <w:tcMar>
              <w:top w:w="100" w:type="dxa"/>
              <w:left w:w="100" w:type="dxa"/>
              <w:bottom w:w="100" w:type="dxa"/>
              <w:right w:w="100" w:type="dxa"/>
            </w:tcMar>
          </w:tcPr>
          <w:p w:rsidR="009F0413" w:rsidRPr="009F0413" w:rsidRDefault="009F0413" w:rsidP="009F0413">
            <w:pPr>
              <w:widowControl w:val="0"/>
              <w:pBdr>
                <w:top w:val="nil"/>
                <w:left w:val="nil"/>
                <w:bottom w:val="nil"/>
                <w:right w:val="nil"/>
                <w:between w:val="nil"/>
              </w:pBdr>
              <w:spacing w:line="276" w:lineRule="auto"/>
              <w:jc w:val="both"/>
              <w:rPr>
                <w:rFonts w:ascii="Calibri" w:hAnsi="Calibri" w:cs="Calibri"/>
              </w:rPr>
            </w:pPr>
            <w:r w:rsidRPr="009F0413">
              <w:rPr>
                <w:rFonts w:ascii="Calibri" w:hAnsi="Calibri" w:cs="Calibri"/>
              </w:rPr>
              <w:t>Every week 1 or 2 as per requirement</w:t>
            </w:r>
          </w:p>
        </w:tc>
      </w:tr>
      <w:tr w:rsidR="009F0413" w:rsidRPr="009F0413" w:rsidTr="009F0413">
        <w:tc>
          <w:tcPr>
            <w:tcW w:w="3119" w:type="dxa"/>
            <w:shd w:val="clear" w:color="auto" w:fill="auto"/>
            <w:tcMar>
              <w:top w:w="100" w:type="dxa"/>
              <w:left w:w="100" w:type="dxa"/>
              <w:bottom w:w="100" w:type="dxa"/>
              <w:right w:w="100" w:type="dxa"/>
            </w:tcMar>
          </w:tcPr>
          <w:p w:rsidR="009F0413" w:rsidRPr="009F0413" w:rsidRDefault="009F0413" w:rsidP="009F0413">
            <w:pPr>
              <w:widowControl w:val="0"/>
              <w:pBdr>
                <w:top w:val="nil"/>
                <w:left w:val="nil"/>
                <w:bottom w:val="nil"/>
                <w:right w:val="nil"/>
                <w:between w:val="nil"/>
              </w:pBdr>
              <w:spacing w:line="276" w:lineRule="auto"/>
              <w:jc w:val="both"/>
              <w:rPr>
                <w:rFonts w:ascii="Calibri" w:hAnsi="Calibri" w:cs="Calibri"/>
              </w:rPr>
            </w:pPr>
            <w:r w:rsidRPr="009F0413">
              <w:rPr>
                <w:rFonts w:ascii="Calibri" w:hAnsi="Calibri" w:cs="Calibri"/>
              </w:rPr>
              <w:t xml:space="preserve">Financial Aid collected </w:t>
            </w:r>
          </w:p>
        </w:tc>
        <w:tc>
          <w:tcPr>
            <w:tcW w:w="5245" w:type="dxa"/>
            <w:shd w:val="clear" w:color="auto" w:fill="auto"/>
            <w:tcMar>
              <w:top w:w="100" w:type="dxa"/>
              <w:left w:w="100" w:type="dxa"/>
              <w:bottom w:w="100" w:type="dxa"/>
              <w:right w:w="100" w:type="dxa"/>
            </w:tcMar>
          </w:tcPr>
          <w:p w:rsidR="009F0413" w:rsidRPr="009F0413" w:rsidRDefault="009F0413" w:rsidP="009F0413">
            <w:pPr>
              <w:widowControl w:val="0"/>
              <w:pBdr>
                <w:top w:val="nil"/>
                <w:left w:val="nil"/>
                <w:bottom w:val="nil"/>
                <w:right w:val="nil"/>
                <w:between w:val="nil"/>
              </w:pBdr>
              <w:spacing w:line="276" w:lineRule="auto"/>
              <w:jc w:val="both"/>
              <w:rPr>
                <w:rFonts w:ascii="Calibri" w:hAnsi="Calibri" w:cs="Calibri"/>
              </w:rPr>
            </w:pPr>
            <w:r w:rsidRPr="009F0413">
              <w:rPr>
                <w:rFonts w:ascii="Calibri" w:hAnsi="Calibri" w:cs="Calibri"/>
              </w:rPr>
              <w:t>INR 383504</w:t>
            </w:r>
          </w:p>
        </w:tc>
      </w:tr>
      <w:tr w:rsidR="009F0413" w:rsidRPr="009F0413" w:rsidTr="009F0413">
        <w:tc>
          <w:tcPr>
            <w:tcW w:w="3119" w:type="dxa"/>
            <w:shd w:val="clear" w:color="auto" w:fill="auto"/>
            <w:tcMar>
              <w:top w:w="100" w:type="dxa"/>
              <w:left w:w="100" w:type="dxa"/>
              <w:bottom w:w="100" w:type="dxa"/>
              <w:right w:w="100" w:type="dxa"/>
            </w:tcMar>
          </w:tcPr>
          <w:p w:rsidR="009F0413" w:rsidRPr="009F0413" w:rsidRDefault="009F0413" w:rsidP="009F0413">
            <w:pPr>
              <w:widowControl w:val="0"/>
              <w:pBdr>
                <w:top w:val="nil"/>
                <w:left w:val="nil"/>
                <w:bottom w:val="nil"/>
                <w:right w:val="nil"/>
                <w:between w:val="nil"/>
              </w:pBdr>
              <w:spacing w:line="276" w:lineRule="auto"/>
              <w:jc w:val="both"/>
              <w:rPr>
                <w:rFonts w:ascii="Calibri" w:hAnsi="Calibri" w:cs="Calibri"/>
              </w:rPr>
            </w:pPr>
            <w:r w:rsidRPr="009F0413">
              <w:rPr>
                <w:rFonts w:ascii="Calibri" w:hAnsi="Calibri" w:cs="Calibri"/>
              </w:rPr>
              <w:t>Online Conversations</w:t>
            </w:r>
          </w:p>
        </w:tc>
        <w:tc>
          <w:tcPr>
            <w:tcW w:w="5245" w:type="dxa"/>
            <w:shd w:val="clear" w:color="auto" w:fill="auto"/>
            <w:tcMar>
              <w:top w:w="100" w:type="dxa"/>
              <w:left w:w="100" w:type="dxa"/>
              <w:bottom w:w="100" w:type="dxa"/>
              <w:right w:w="100" w:type="dxa"/>
            </w:tcMar>
          </w:tcPr>
          <w:p w:rsidR="009F0413" w:rsidRPr="009F0413" w:rsidRDefault="009F0413" w:rsidP="009F0413">
            <w:pPr>
              <w:widowControl w:val="0"/>
              <w:pBdr>
                <w:top w:val="nil"/>
                <w:left w:val="nil"/>
                <w:bottom w:val="nil"/>
                <w:right w:val="nil"/>
                <w:between w:val="nil"/>
              </w:pBdr>
              <w:spacing w:line="276" w:lineRule="auto"/>
              <w:jc w:val="both"/>
              <w:rPr>
                <w:rFonts w:ascii="Calibri" w:hAnsi="Calibri" w:cs="Calibri"/>
              </w:rPr>
            </w:pPr>
            <w:r w:rsidRPr="009F0413">
              <w:rPr>
                <w:rFonts w:ascii="Calibri" w:hAnsi="Calibri" w:cs="Calibri"/>
              </w:rPr>
              <w:t>2</w:t>
            </w:r>
          </w:p>
        </w:tc>
      </w:tr>
      <w:tr w:rsidR="009F0413" w:rsidRPr="009F0413" w:rsidTr="009F0413">
        <w:tc>
          <w:tcPr>
            <w:tcW w:w="3119" w:type="dxa"/>
            <w:shd w:val="clear" w:color="auto" w:fill="auto"/>
            <w:tcMar>
              <w:top w:w="100" w:type="dxa"/>
              <w:left w:w="100" w:type="dxa"/>
              <w:bottom w:w="100" w:type="dxa"/>
              <w:right w:w="100" w:type="dxa"/>
            </w:tcMar>
          </w:tcPr>
          <w:p w:rsidR="009F0413" w:rsidRPr="009F0413" w:rsidRDefault="009F0413" w:rsidP="009F0413">
            <w:pPr>
              <w:widowControl w:val="0"/>
              <w:pBdr>
                <w:top w:val="nil"/>
                <w:left w:val="nil"/>
                <w:bottom w:val="nil"/>
                <w:right w:val="nil"/>
                <w:between w:val="nil"/>
              </w:pBdr>
              <w:spacing w:line="276" w:lineRule="auto"/>
              <w:jc w:val="both"/>
              <w:rPr>
                <w:rFonts w:ascii="Calibri" w:hAnsi="Calibri" w:cs="Calibri"/>
              </w:rPr>
            </w:pPr>
            <w:r w:rsidRPr="009F0413">
              <w:rPr>
                <w:rFonts w:ascii="Calibri" w:hAnsi="Calibri" w:cs="Calibri"/>
              </w:rPr>
              <w:t xml:space="preserve">Documentation / collection of safety and self-care measures for LGBT+ people </w:t>
            </w:r>
            <w:r w:rsidRPr="009F0413">
              <w:rPr>
                <w:rFonts w:ascii="Calibri" w:hAnsi="Calibri" w:cs="Calibri"/>
                <w:i/>
                <w:iCs/>
              </w:rPr>
              <w:t>( Published on Orinam as well as on TARSHI’S website)</w:t>
            </w:r>
          </w:p>
        </w:tc>
        <w:tc>
          <w:tcPr>
            <w:tcW w:w="5245" w:type="dxa"/>
            <w:shd w:val="clear" w:color="auto" w:fill="auto"/>
            <w:tcMar>
              <w:top w:w="100" w:type="dxa"/>
              <w:left w:w="100" w:type="dxa"/>
              <w:bottom w:w="100" w:type="dxa"/>
              <w:right w:w="100" w:type="dxa"/>
            </w:tcMar>
          </w:tcPr>
          <w:p w:rsidR="009F0413" w:rsidRPr="009F0413" w:rsidRDefault="009F0413" w:rsidP="009F0413">
            <w:pPr>
              <w:widowControl w:val="0"/>
              <w:pBdr>
                <w:top w:val="nil"/>
                <w:left w:val="nil"/>
                <w:bottom w:val="nil"/>
                <w:right w:val="nil"/>
                <w:between w:val="nil"/>
              </w:pBdr>
              <w:spacing w:line="276" w:lineRule="auto"/>
              <w:jc w:val="both"/>
              <w:rPr>
                <w:rFonts w:ascii="Calibri" w:hAnsi="Calibri" w:cs="Calibri"/>
              </w:rPr>
            </w:pPr>
            <w:r w:rsidRPr="009F0413">
              <w:rPr>
                <w:rFonts w:ascii="Calibri" w:hAnsi="Calibri" w:cs="Calibri"/>
              </w:rPr>
              <w:t>1</w:t>
            </w:r>
          </w:p>
        </w:tc>
      </w:tr>
      <w:tr w:rsidR="009F0413" w:rsidRPr="009F0413" w:rsidTr="009F0413">
        <w:tc>
          <w:tcPr>
            <w:tcW w:w="3119" w:type="dxa"/>
            <w:shd w:val="clear" w:color="auto" w:fill="auto"/>
            <w:tcMar>
              <w:top w:w="100" w:type="dxa"/>
              <w:left w:w="100" w:type="dxa"/>
              <w:bottom w:w="100" w:type="dxa"/>
              <w:right w:w="100" w:type="dxa"/>
            </w:tcMar>
          </w:tcPr>
          <w:p w:rsidR="009F0413" w:rsidRPr="009F0413" w:rsidRDefault="009F0413" w:rsidP="009F0413">
            <w:pPr>
              <w:widowControl w:val="0"/>
              <w:pBdr>
                <w:top w:val="nil"/>
                <w:left w:val="nil"/>
                <w:bottom w:val="nil"/>
                <w:right w:val="nil"/>
                <w:between w:val="nil"/>
              </w:pBdr>
              <w:spacing w:line="276" w:lineRule="auto"/>
              <w:jc w:val="both"/>
              <w:rPr>
                <w:rFonts w:ascii="Calibri" w:hAnsi="Calibri" w:cs="Calibri"/>
              </w:rPr>
            </w:pPr>
            <w:r w:rsidRPr="009F0413">
              <w:rPr>
                <w:rFonts w:ascii="Calibri" w:hAnsi="Calibri" w:cs="Calibri"/>
              </w:rPr>
              <w:t>Awareness posters on chest Binding and other relevant issues in the time of Covid-19</w:t>
            </w:r>
          </w:p>
        </w:tc>
        <w:tc>
          <w:tcPr>
            <w:tcW w:w="5245" w:type="dxa"/>
            <w:shd w:val="clear" w:color="auto" w:fill="auto"/>
            <w:tcMar>
              <w:top w:w="100" w:type="dxa"/>
              <w:left w:w="100" w:type="dxa"/>
              <w:bottom w:w="100" w:type="dxa"/>
              <w:right w:w="100" w:type="dxa"/>
            </w:tcMar>
          </w:tcPr>
          <w:p w:rsidR="009F0413" w:rsidRPr="009F0413" w:rsidRDefault="009F0413" w:rsidP="009F0413">
            <w:pPr>
              <w:widowControl w:val="0"/>
              <w:pBdr>
                <w:top w:val="nil"/>
                <w:left w:val="nil"/>
                <w:bottom w:val="nil"/>
                <w:right w:val="nil"/>
                <w:between w:val="nil"/>
              </w:pBdr>
              <w:spacing w:line="276" w:lineRule="auto"/>
              <w:jc w:val="both"/>
              <w:rPr>
                <w:rFonts w:ascii="Calibri" w:hAnsi="Calibri" w:cs="Calibri"/>
              </w:rPr>
            </w:pPr>
            <w:r w:rsidRPr="009F0413">
              <w:rPr>
                <w:rFonts w:ascii="Calibri" w:hAnsi="Calibri" w:cs="Calibri"/>
              </w:rPr>
              <w:t>1</w:t>
            </w:r>
          </w:p>
        </w:tc>
      </w:tr>
    </w:tbl>
    <w:p w:rsidR="009F0413" w:rsidRPr="009F0413" w:rsidRDefault="009F0413" w:rsidP="009F0413">
      <w:pPr>
        <w:spacing w:line="276" w:lineRule="auto"/>
        <w:jc w:val="both"/>
        <w:rPr>
          <w:rFonts w:ascii="Calibri" w:hAnsi="Calibri" w:cs="Calibri"/>
        </w:rPr>
      </w:pPr>
    </w:p>
    <w:p w:rsidR="009F0413" w:rsidRDefault="009F0413" w:rsidP="009F0413">
      <w:pPr>
        <w:spacing w:line="276" w:lineRule="auto"/>
        <w:jc w:val="both"/>
        <w:rPr>
          <w:rFonts w:ascii="Calibri" w:hAnsi="Calibri" w:cs="Calibri"/>
          <w:b/>
        </w:rPr>
      </w:pPr>
      <w:r w:rsidRPr="009F0413">
        <w:rPr>
          <w:rFonts w:ascii="Calibri" w:hAnsi="Calibri" w:cs="Calibri"/>
          <w:b/>
        </w:rPr>
        <w:t xml:space="preserve">Helpline Number for Peer Counselling and crisis intervention: </w:t>
      </w:r>
    </w:p>
    <w:p w:rsidR="009F0413" w:rsidRDefault="009F0413" w:rsidP="009F0413">
      <w:pPr>
        <w:spacing w:line="276" w:lineRule="auto"/>
        <w:jc w:val="both"/>
        <w:rPr>
          <w:rFonts w:ascii="Calibri" w:hAnsi="Calibri" w:cs="Calibri"/>
          <w:b/>
        </w:rPr>
      </w:pPr>
    </w:p>
    <w:p w:rsidR="009F0413" w:rsidRPr="009F0413" w:rsidRDefault="009F0413" w:rsidP="009F0413">
      <w:pPr>
        <w:spacing w:line="276" w:lineRule="auto"/>
        <w:jc w:val="both"/>
        <w:rPr>
          <w:rFonts w:ascii="Calibri" w:hAnsi="Calibri" w:cs="Calibri"/>
          <w:b/>
        </w:rPr>
      </w:pPr>
      <w:r w:rsidRPr="009F0413">
        <w:rPr>
          <w:rFonts w:ascii="Calibri" w:hAnsi="Calibri" w:cs="Calibri"/>
        </w:rPr>
        <w:t xml:space="preserve">Our peer run helpline is active from 10 am to 6 pm on working days (Monday to Friday). </w:t>
      </w:r>
      <w:r>
        <w:rPr>
          <w:rFonts w:ascii="Calibri" w:hAnsi="Calibri" w:cs="Calibri"/>
        </w:rPr>
        <w:t>Currently,</w:t>
      </w:r>
      <w:r w:rsidRPr="009F0413">
        <w:rPr>
          <w:rFonts w:ascii="Calibri" w:hAnsi="Calibri" w:cs="Calibri"/>
        </w:rPr>
        <w:t xml:space="preserve"> it </w:t>
      </w:r>
      <w:r>
        <w:rPr>
          <w:rFonts w:ascii="Calibri" w:hAnsi="Calibri" w:cs="Calibri"/>
        </w:rPr>
        <w:t>is also</w:t>
      </w:r>
      <w:r w:rsidRPr="009F0413">
        <w:rPr>
          <w:rFonts w:ascii="Calibri" w:hAnsi="Calibri" w:cs="Calibri"/>
        </w:rPr>
        <w:t xml:space="preserve"> active on Saturdays. The number of calls has increased during this period. Earlier we used to get 2-3 calls </w:t>
      </w:r>
      <w:r>
        <w:rPr>
          <w:rFonts w:ascii="Calibri" w:hAnsi="Calibri" w:cs="Calibri"/>
        </w:rPr>
        <w:t>per</w:t>
      </w:r>
      <w:r w:rsidRPr="009F0413">
        <w:rPr>
          <w:rFonts w:ascii="Calibri" w:hAnsi="Calibri" w:cs="Calibri"/>
        </w:rPr>
        <w:t xml:space="preserve"> week but during the lockdown we started receiving 6-7 calls a per week. </w:t>
      </w:r>
      <w:r>
        <w:rPr>
          <w:rFonts w:ascii="Calibri" w:hAnsi="Calibri" w:cs="Calibri"/>
        </w:rPr>
        <w:t xml:space="preserve">This one particular </w:t>
      </w:r>
      <w:r w:rsidRPr="009F0413">
        <w:rPr>
          <w:rFonts w:ascii="Calibri" w:hAnsi="Calibri" w:cs="Calibri"/>
        </w:rPr>
        <w:t xml:space="preserve">week, we received 17 calls on our helpline.  </w:t>
      </w:r>
    </w:p>
    <w:p w:rsidR="009F0413" w:rsidRPr="009F0413" w:rsidRDefault="009F0413" w:rsidP="009F0413">
      <w:pPr>
        <w:spacing w:line="276" w:lineRule="auto"/>
        <w:jc w:val="both"/>
        <w:rPr>
          <w:rFonts w:ascii="Calibri" w:hAnsi="Calibri" w:cs="Calibri"/>
        </w:rPr>
      </w:pPr>
    </w:p>
    <w:p w:rsidR="009F0413" w:rsidRDefault="009F0413" w:rsidP="009F0413">
      <w:pPr>
        <w:spacing w:line="276" w:lineRule="auto"/>
        <w:jc w:val="both"/>
        <w:rPr>
          <w:rFonts w:ascii="Calibri" w:hAnsi="Calibri" w:cs="Calibri"/>
        </w:rPr>
      </w:pPr>
      <w:r w:rsidRPr="009F0413">
        <w:rPr>
          <w:rFonts w:ascii="Calibri" w:hAnsi="Calibri" w:cs="Calibri"/>
        </w:rPr>
        <w:t xml:space="preserve">The calls on our helpline </w:t>
      </w:r>
      <w:r>
        <w:rPr>
          <w:rFonts w:ascii="Calibri" w:hAnsi="Calibri" w:cs="Calibri"/>
        </w:rPr>
        <w:t xml:space="preserve">are </w:t>
      </w:r>
      <w:r w:rsidRPr="009F0413">
        <w:rPr>
          <w:rFonts w:ascii="Calibri" w:hAnsi="Calibri" w:cs="Calibri"/>
        </w:rPr>
        <w:t xml:space="preserve">mostly about </w:t>
      </w:r>
      <w:r>
        <w:rPr>
          <w:rFonts w:ascii="Calibri" w:hAnsi="Calibri" w:cs="Calibri"/>
        </w:rPr>
        <w:t xml:space="preserve">violence from </w:t>
      </w:r>
      <w:r w:rsidRPr="009F0413">
        <w:rPr>
          <w:rFonts w:ascii="Calibri" w:hAnsi="Calibri" w:cs="Calibri"/>
        </w:rPr>
        <w:t xml:space="preserve">natal famil. Queer and </w:t>
      </w:r>
      <w:r>
        <w:rPr>
          <w:rFonts w:ascii="Calibri" w:hAnsi="Calibri" w:cs="Calibri"/>
        </w:rPr>
        <w:t>t</w:t>
      </w:r>
      <w:r w:rsidRPr="009F0413">
        <w:rPr>
          <w:rFonts w:ascii="Calibri" w:hAnsi="Calibri" w:cs="Calibri"/>
        </w:rPr>
        <w:t>rans</w:t>
      </w:r>
      <w:r>
        <w:rPr>
          <w:rFonts w:ascii="Calibri" w:hAnsi="Calibri" w:cs="Calibri"/>
        </w:rPr>
        <w:t xml:space="preserve">* </w:t>
      </w:r>
      <w:r w:rsidRPr="009F0413">
        <w:rPr>
          <w:rFonts w:ascii="Calibri" w:hAnsi="Calibri" w:cs="Calibri"/>
        </w:rPr>
        <w:t>persons complai</w:t>
      </w:r>
      <w:r>
        <w:rPr>
          <w:rFonts w:ascii="Calibri" w:hAnsi="Calibri" w:cs="Calibri"/>
        </w:rPr>
        <w:t>n</w:t>
      </w:r>
      <w:r w:rsidRPr="009F0413">
        <w:rPr>
          <w:rFonts w:ascii="Calibri" w:hAnsi="Calibri" w:cs="Calibri"/>
        </w:rPr>
        <w:t xml:space="preserve"> about parents passing homophobic and transphobic comments. They also talk about surveillance - surveillance on their movements,  what clothes they </w:t>
      </w:r>
      <w:r>
        <w:rPr>
          <w:rFonts w:ascii="Calibri" w:hAnsi="Calibri" w:cs="Calibri"/>
        </w:rPr>
        <w:t>wear (some people who called us or avail counselling are being f</w:t>
      </w:r>
      <w:r w:rsidRPr="009F0413">
        <w:rPr>
          <w:rFonts w:ascii="Calibri" w:hAnsi="Calibri" w:cs="Calibri"/>
        </w:rPr>
        <w:t>orced to wear clothes that conform to the gender assigned to them at birth. This increases their dysphoria</w:t>
      </w:r>
      <w:r>
        <w:rPr>
          <w:rFonts w:ascii="Calibri" w:hAnsi="Calibri" w:cs="Calibri"/>
        </w:rPr>
        <w:t>)</w:t>
      </w:r>
      <w:r w:rsidRPr="009F0413">
        <w:rPr>
          <w:rFonts w:ascii="Calibri" w:hAnsi="Calibri" w:cs="Calibri"/>
        </w:rPr>
        <w:t xml:space="preserve">, </w:t>
      </w:r>
      <w:r>
        <w:rPr>
          <w:rFonts w:ascii="Calibri" w:hAnsi="Calibri" w:cs="Calibri"/>
        </w:rPr>
        <w:t>who they talk to, and what</w:t>
      </w:r>
      <w:r w:rsidRPr="009F0413">
        <w:rPr>
          <w:rFonts w:ascii="Calibri" w:hAnsi="Calibri" w:cs="Calibri"/>
        </w:rPr>
        <w:t xml:space="preserve"> TV shows </w:t>
      </w:r>
      <w:r>
        <w:rPr>
          <w:rFonts w:ascii="Calibri" w:hAnsi="Calibri" w:cs="Calibri"/>
        </w:rPr>
        <w:t>they watch. We</w:t>
      </w:r>
      <w:r w:rsidRPr="009F0413">
        <w:rPr>
          <w:rFonts w:ascii="Calibri" w:hAnsi="Calibri" w:cs="Calibri"/>
        </w:rPr>
        <w:t xml:space="preserve"> also received calls wherein the client talked about how their parents were "counselling"</w:t>
      </w:r>
      <w:r>
        <w:rPr>
          <w:rFonts w:ascii="Calibri" w:hAnsi="Calibri" w:cs="Calibri"/>
        </w:rPr>
        <w:t xml:space="preserve"> </w:t>
      </w:r>
      <w:r w:rsidRPr="009F0413">
        <w:rPr>
          <w:rFonts w:ascii="Calibri" w:hAnsi="Calibri" w:cs="Calibri"/>
        </w:rPr>
        <w:t xml:space="preserve">them to be straight. For a lot of </w:t>
      </w:r>
      <w:r>
        <w:rPr>
          <w:rFonts w:ascii="Calibri" w:hAnsi="Calibri" w:cs="Calibri"/>
        </w:rPr>
        <w:t>young LGBT*QIA+ people, t</w:t>
      </w:r>
      <w:r w:rsidRPr="009F0413">
        <w:rPr>
          <w:rFonts w:ascii="Calibri" w:hAnsi="Calibri" w:cs="Calibri"/>
        </w:rPr>
        <w:t>heir colleges, universities, collectives</w:t>
      </w:r>
      <w:r>
        <w:rPr>
          <w:rFonts w:ascii="Calibri" w:hAnsi="Calibri" w:cs="Calibri"/>
        </w:rPr>
        <w:t xml:space="preserve"> they are a part of are </w:t>
      </w:r>
      <w:r w:rsidRPr="009F0413">
        <w:rPr>
          <w:rFonts w:ascii="Calibri" w:hAnsi="Calibri" w:cs="Calibri"/>
        </w:rPr>
        <w:t>safe spaces and this lockdown has meant a loss of safe spaces. They have not been able to watch movies/series that are queer due to their parents be</w:t>
      </w:r>
      <w:r>
        <w:rPr>
          <w:rFonts w:ascii="Calibri" w:hAnsi="Calibri" w:cs="Calibri"/>
        </w:rPr>
        <w:t>ing</w:t>
      </w:r>
      <w:r w:rsidRPr="009F0413">
        <w:rPr>
          <w:rFonts w:ascii="Calibri" w:hAnsi="Calibri" w:cs="Calibri"/>
        </w:rPr>
        <w:t xml:space="preserve"> constantly around. </w:t>
      </w:r>
      <w:r>
        <w:rPr>
          <w:rFonts w:ascii="Calibri" w:hAnsi="Calibri" w:cs="Calibri"/>
        </w:rPr>
        <w:t xml:space="preserve">They also don’t have privacy to reach for emotional support. </w:t>
      </w:r>
      <w:r w:rsidRPr="009F0413">
        <w:rPr>
          <w:rFonts w:ascii="Calibri" w:hAnsi="Calibri" w:cs="Calibri"/>
        </w:rPr>
        <w:t xml:space="preserve">Trans people who want to undergo gender affirmative surgeries (GAS), their process has been </w:t>
      </w:r>
      <w:r>
        <w:rPr>
          <w:rFonts w:ascii="Calibri" w:hAnsi="Calibri" w:cs="Calibri"/>
        </w:rPr>
        <w:t>stalled as</w:t>
      </w:r>
      <w:r w:rsidRPr="009F0413">
        <w:rPr>
          <w:rFonts w:ascii="Calibri" w:hAnsi="Calibri" w:cs="Calibri"/>
        </w:rPr>
        <w:t xml:space="preserve"> they are not being able to take oestrogen or testosterone. It has increased dysphoria and hormonal disbalance. </w:t>
      </w:r>
      <w:r w:rsidR="00303306">
        <w:rPr>
          <w:rFonts w:ascii="Calibri" w:hAnsi="Calibri" w:cs="Calibri"/>
        </w:rPr>
        <w:t>Being isolated from safe spaces is impact</w:t>
      </w:r>
      <w:r w:rsidRPr="009F0413">
        <w:rPr>
          <w:rFonts w:ascii="Calibri" w:hAnsi="Calibri" w:cs="Calibri"/>
        </w:rPr>
        <w:t xml:space="preserve">ing their mental health. </w:t>
      </w:r>
    </w:p>
    <w:p w:rsidR="00303306" w:rsidRDefault="00303306" w:rsidP="009F0413">
      <w:pPr>
        <w:spacing w:line="276" w:lineRule="auto"/>
        <w:jc w:val="both"/>
        <w:rPr>
          <w:rFonts w:ascii="Calibri" w:hAnsi="Calibri" w:cs="Calibri"/>
        </w:rPr>
      </w:pPr>
    </w:p>
    <w:p w:rsidR="00303306" w:rsidRDefault="00303306" w:rsidP="00303306">
      <w:pPr>
        <w:jc w:val="both"/>
        <w:rPr>
          <w:rFonts w:ascii="Calibri" w:hAnsi="Calibri" w:cs="Calibri"/>
          <w:color w:val="000000"/>
        </w:rPr>
      </w:pPr>
    </w:p>
    <w:tbl>
      <w:tblPr>
        <w:tblStyle w:val="TableGrid"/>
        <w:tblW w:w="0" w:type="auto"/>
        <w:tblLook w:val="04A0" w:firstRow="1" w:lastRow="0" w:firstColumn="1" w:lastColumn="0" w:noHBand="0" w:noVBand="1"/>
      </w:tblPr>
      <w:tblGrid>
        <w:gridCol w:w="8516"/>
      </w:tblGrid>
      <w:tr w:rsidR="00303306" w:rsidTr="00303306">
        <w:tc>
          <w:tcPr>
            <w:tcW w:w="8516" w:type="dxa"/>
            <w:shd w:val="clear" w:color="auto" w:fill="DBE5F1" w:themeFill="accent1" w:themeFillTint="33"/>
          </w:tcPr>
          <w:p w:rsidR="00303306" w:rsidRPr="00922A36" w:rsidRDefault="00303306" w:rsidP="00303306">
            <w:pPr>
              <w:spacing w:line="276" w:lineRule="auto"/>
              <w:jc w:val="center"/>
              <w:rPr>
                <w:rFonts w:ascii="Calibri" w:hAnsi="Calibri" w:cs="Calibri"/>
                <w:b/>
                <w:bCs/>
                <w:color w:val="000000"/>
              </w:rPr>
            </w:pPr>
            <w:r w:rsidRPr="00922A36">
              <w:rPr>
                <w:rFonts w:ascii="Calibri" w:hAnsi="Calibri" w:cs="Calibri"/>
                <w:b/>
                <w:bCs/>
                <w:color w:val="000000"/>
              </w:rPr>
              <w:t>Uttarakhand High Court judgement:</w:t>
            </w:r>
          </w:p>
          <w:p w:rsidR="00303306" w:rsidRPr="00922A36" w:rsidRDefault="00303306" w:rsidP="00303306">
            <w:pPr>
              <w:spacing w:line="276" w:lineRule="auto"/>
              <w:jc w:val="center"/>
              <w:rPr>
                <w:rFonts w:ascii="Calibri" w:hAnsi="Calibri" w:cs="Calibri"/>
                <w:b/>
                <w:bCs/>
                <w:color w:val="000000"/>
              </w:rPr>
            </w:pPr>
            <w:r w:rsidRPr="00922A36">
              <w:rPr>
                <w:rFonts w:ascii="Calibri" w:hAnsi="Calibri" w:cs="Calibri"/>
                <w:b/>
                <w:bCs/>
                <w:color w:val="000000"/>
              </w:rPr>
              <w:t>“Can’t marry, but same sex couples have right to live together”</w:t>
            </w:r>
          </w:p>
          <w:p w:rsidR="00303306" w:rsidRPr="00922A36" w:rsidRDefault="00303306" w:rsidP="00303306">
            <w:pPr>
              <w:spacing w:line="276" w:lineRule="auto"/>
              <w:jc w:val="both"/>
              <w:rPr>
                <w:rFonts w:ascii="Calibri" w:hAnsi="Calibri" w:cs="Calibri"/>
                <w:b/>
                <w:bCs/>
                <w:color w:val="000000"/>
              </w:rPr>
            </w:pPr>
          </w:p>
          <w:p w:rsidR="00303306" w:rsidRDefault="00303306" w:rsidP="00303306">
            <w:pPr>
              <w:spacing w:line="276" w:lineRule="auto"/>
              <w:jc w:val="both"/>
              <w:rPr>
                <w:rFonts w:ascii="Calibri" w:hAnsi="Calibri" w:cs="Calibri"/>
                <w:color w:val="000000"/>
              </w:rPr>
            </w:pPr>
            <w:r w:rsidRPr="00922A36">
              <w:rPr>
                <w:rFonts w:ascii="Calibri" w:hAnsi="Calibri" w:cs="Calibri"/>
                <w:color w:val="000000"/>
              </w:rPr>
              <w:t>In a positive judgement during the lockdown, The Uttarakhand High Court acknowledged that while same sex couples may not be eligible to tie the knot yet, they still have the right to live together. The judge observed “even if the parties, who are living together though they are belonging to the same gender; they are not competent to enter into a wedlock, but still they have got a right to live together even outside the wedlock”</w:t>
            </w:r>
            <w:r>
              <w:rPr>
                <w:rStyle w:val="FootnoteReference"/>
                <w:rFonts w:ascii="Calibri" w:hAnsi="Calibri" w:cs="Calibri"/>
                <w:color w:val="000000"/>
              </w:rPr>
              <w:footnoteReference w:id="26"/>
            </w:r>
            <w:r w:rsidRPr="00922A36">
              <w:rPr>
                <w:rFonts w:ascii="Calibri" w:hAnsi="Calibri" w:cs="Calibri"/>
                <w:color w:val="000000"/>
              </w:rPr>
              <w:t>.</w:t>
            </w:r>
          </w:p>
          <w:p w:rsidR="00303306" w:rsidRDefault="00303306" w:rsidP="00303306">
            <w:pPr>
              <w:spacing w:line="276" w:lineRule="auto"/>
              <w:jc w:val="both"/>
              <w:rPr>
                <w:rFonts w:ascii="Calibri" w:hAnsi="Calibri" w:cs="Calibri"/>
                <w:color w:val="000000"/>
              </w:rPr>
            </w:pPr>
          </w:p>
          <w:p w:rsidR="00303306" w:rsidRPr="00303306" w:rsidRDefault="00303306" w:rsidP="00303306">
            <w:pPr>
              <w:spacing w:line="276" w:lineRule="auto"/>
              <w:jc w:val="both"/>
              <w:rPr>
                <w:rFonts w:ascii="Calibri" w:hAnsi="Calibri" w:cs="Calibri"/>
                <w:i/>
                <w:iCs/>
              </w:rPr>
            </w:pPr>
            <w:r w:rsidRPr="00303306">
              <w:rPr>
                <w:rFonts w:ascii="Calibri" w:hAnsi="Calibri" w:cs="Calibri"/>
                <w:i/>
                <w:iCs/>
                <w:color w:val="000000"/>
              </w:rPr>
              <w:t xml:space="preserve">Nazariya helped a queer woman file a Habaes Corpus case when her partner was forced to go back to her natal family. </w:t>
            </w:r>
          </w:p>
        </w:tc>
      </w:tr>
    </w:tbl>
    <w:p w:rsidR="00303306" w:rsidRDefault="00303306" w:rsidP="00303306">
      <w:pPr>
        <w:spacing w:line="276" w:lineRule="auto"/>
        <w:jc w:val="both"/>
        <w:rPr>
          <w:rFonts w:ascii="Calibri" w:hAnsi="Calibri" w:cs="Calibri"/>
          <w:b/>
          <w:bCs/>
          <w:color w:val="000000"/>
        </w:rPr>
      </w:pPr>
    </w:p>
    <w:p w:rsidR="009F0413" w:rsidRPr="009F0413" w:rsidRDefault="009F0413" w:rsidP="009F0413">
      <w:pPr>
        <w:spacing w:line="276" w:lineRule="auto"/>
        <w:jc w:val="both"/>
        <w:rPr>
          <w:rFonts w:ascii="Calibri" w:hAnsi="Calibri" w:cs="Calibri"/>
        </w:rPr>
      </w:pPr>
    </w:p>
    <w:p w:rsidR="009F0413" w:rsidRPr="009F0413" w:rsidRDefault="00303306" w:rsidP="009F0413">
      <w:pPr>
        <w:spacing w:line="276" w:lineRule="auto"/>
        <w:jc w:val="both"/>
        <w:rPr>
          <w:rFonts w:ascii="Calibri" w:hAnsi="Calibri" w:cs="Calibri"/>
          <w:b/>
        </w:rPr>
      </w:pPr>
      <w:r w:rsidRPr="009F0413">
        <w:rPr>
          <w:rFonts w:ascii="Calibri" w:hAnsi="Calibri" w:cs="Calibri"/>
          <w:b/>
        </w:rPr>
        <w:t>Counselling</w:t>
      </w:r>
      <w:r w:rsidR="009F0413" w:rsidRPr="009F0413">
        <w:rPr>
          <w:rFonts w:ascii="Calibri" w:hAnsi="Calibri" w:cs="Calibri"/>
          <w:b/>
        </w:rPr>
        <w:t xml:space="preserve"> service :</w:t>
      </w:r>
    </w:p>
    <w:p w:rsidR="009F0413" w:rsidRPr="009F0413" w:rsidRDefault="009F0413" w:rsidP="009F0413">
      <w:pPr>
        <w:spacing w:line="276" w:lineRule="auto"/>
        <w:ind w:left="1440"/>
        <w:jc w:val="both"/>
        <w:rPr>
          <w:rFonts w:ascii="Calibri" w:eastAsia="Calibri" w:hAnsi="Calibri" w:cs="Calibri"/>
          <w:highlight w:val="white"/>
        </w:rPr>
      </w:pPr>
    </w:p>
    <w:p w:rsidR="009F0413" w:rsidRPr="009F0413" w:rsidRDefault="00303306" w:rsidP="009F0413">
      <w:pPr>
        <w:spacing w:line="276" w:lineRule="auto"/>
        <w:jc w:val="both"/>
        <w:rPr>
          <w:rFonts w:ascii="Calibri" w:hAnsi="Calibri" w:cs="Calibri"/>
          <w:b/>
          <w:highlight w:val="white"/>
        </w:rPr>
      </w:pPr>
      <w:r>
        <w:rPr>
          <w:rFonts w:ascii="Calibri" w:hAnsi="Calibri" w:cs="Calibri"/>
          <w:highlight w:val="white"/>
        </w:rPr>
        <w:t xml:space="preserve">Number </w:t>
      </w:r>
      <w:r w:rsidR="009F0413" w:rsidRPr="009F0413">
        <w:rPr>
          <w:rFonts w:ascii="Calibri" w:hAnsi="Calibri" w:cs="Calibri"/>
          <w:highlight w:val="white"/>
        </w:rPr>
        <w:t xml:space="preserve">of clients </w:t>
      </w:r>
      <w:r>
        <w:rPr>
          <w:rFonts w:ascii="Calibri" w:hAnsi="Calibri" w:cs="Calibri"/>
          <w:highlight w:val="white"/>
        </w:rPr>
        <w:t>have</w:t>
      </w:r>
      <w:r w:rsidR="009F0413" w:rsidRPr="009F0413">
        <w:rPr>
          <w:rFonts w:ascii="Calibri" w:hAnsi="Calibri" w:cs="Calibri"/>
          <w:highlight w:val="white"/>
        </w:rPr>
        <w:t xml:space="preserve"> increase</w:t>
      </w:r>
      <w:r>
        <w:rPr>
          <w:rFonts w:ascii="Calibri" w:hAnsi="Calibri" w:cs="Calibri"/>
          <w:highlight w:val="white"/>
        </w:rPr>
        <w:t xml:space="preserve">d during this period. We hired one more counsellor to offer pro-bono services to more LGBT*QIA+ people. </w:t>
      </w:r>
      <w:r w:rsidR="009F0413" w:rsidRPr="009F0413">
        <w:rPr>
          <w:rFonts w:ascii="Calibri" w:hAnsi="Calibri" w:cs="Calibri"/>
          <w:highlight w:val="white"/>
        </w:rPr>
        <w:t xml:space="preserve">Some of our clients were not able to have a therapy session due to a lack of privacy at home. Our </w:t>
      </w:r>
      <w:r>
        <w:rPr>
          <w:rFonts w:ascii="Calibri" w:hAnsi="Calibri" w:cs="Calibri"/>
          <w:highlight w:val="white"/>
        </w:rPr>
        <w:t>C</w:t>
      </w:r>
      <w:r w:rsidRPr="009F0413">
        <w:rPr>
          <w:rFonts w:ascii="Calibri" w:hAnsi="Calibri" w:cs="Calibri"/>
          <w:highlight w:val="white"/>
        </w:rPr>
        <w:t>ounsellor</w:t>
      </w:r>
      <w:r>
        <w:rPr>
          <w:rFonts w:ascii="Calibri" w:hAnsi="Calibri" w:cs="Calibri"/>
          <w:highlight w:val="white"/>
        </w:rPr>
        <w:t>s</w:t>
      </w:r>
      <w:r w:rsidR="009F0413" w:rsidRPr="009F0413">
        <w:rPr>
          <w:rFonts w:ascii="Calibri" w:hAnsi="Calibri" w:cs="Calibri"/>
          <w:highlight w:val="white"/>
        </w:rPr>
        <w:t xml:space="preserve"> </w:t>
      </w:r>
      <w:r>
        <w:rPr>
          <w:rFonts w:ascii="Calibri" w:hAnsi="Calibri" w:cs="Calibri"/>
          <w:highlight w:val="white"/>
        </w:rPr>
        <w:t>sometimes engage in</w:t>
      </w:r>
      <w:r w:rsidR="009F0413" w:rsidRPr="009F0413">
        <w:rPr>
          <w:rFonts w:ascii="Calibri" w:hAnsi="Calibri" w:cs="Calibri"/>
          <w:highlight w:val="white"/>
        </w:rPr>
        <w:t xml:space="preserve"> 5 minutes of conversation with some clients just to help </w:t>
      </w:r>
      <w:r>
        <w:rPr>
          <w:rFonts w:ascii="Calibri" w:hAnsi="Calibri" w:cs="Calibri"/>
          <w:highlight w:val="white"/>
        </w:rPr>
        <w:t xml:space="preserve">relieve their stress. </w:t>
      </w:r>
    </w:p>
    <w:p w:rsidR="009F0413" w:rsidRPr="009F0413" w:rsidRDefault="009F0413" w:rsidP="009F0413">
      <w:pPr>
        <w:spacing w:line="276" w:lineRule="auto"/>
        <w:jc w:val="both"/>
        <w:rPr>
          <w:rFonts w:ascii="Calibri" w:hAnsi="Calibri" w:cs="Calibri"/>
        </w:rPr>
      </w:pPr>
    </w:p>
    <w:p w:rsidR="009F0413" w:rsidRPr="009F0413" w:rsidRDefault="00303306" w:rsidP="009F0413">
      <w:pPr>
        <w:spacing w:line="276" w:lineRule="auto"/>
        <w:jc w:val="both"/>
        <w:rPr>
          <w:rFonts w:ascii="Calibri" w:hAnsi="Calibri" w:cs="Calibri"/>
        </w:rPr>
      </w:pPr>
      <w:r>
        <w:rPr>
          <w:rFonts w:ascii="Calibri" w:hAnsi="Calibri" w:cs="Calibri"/>
          <w:b/>
        </w:rPr>
        <w:t xml:space="preserve">Virtual </w:t>
      </w:r>
      <w:r w:rsidR="009F0413" w:rsidRPr="009F0413">
        <w:rPr>
          <w:rFonts w:ascii="Calibri" w:hAnsi="Calibri" w:cs="Calibri"/>
          <w:b/>
        </w:rPr>
        <w:t>Hangout</w:t>
      </w:r>
      <w:r>
        <w:rPr>
          <w:rFonts w:ascii="Calibri" w:hAnsi="Calibri" w:cs="Calibri"/>
          <w:b/>
        </w:rPr>
        <w:t>s</w:t>
      </w:r>
      <w:r w:rsidR="009F0413" w:rsidRPr="009F0413">
        <w:rPr>
          <w:rFonts w:ascii="Calibri" w:hAnsi="Calibri" w:cs="Calibri"/>
          <w:b/>
        </w:rPr>
        <w:t xml:space="preserve"> </w:t>
      </w:r>
      <w:r w:rsidR="009F0413" w:rsidRPr="009F0413">
        <w:rPr>
          <w:rFonts w:ascii="Calibri" w:hAnsi="Calibri" w:cs="Calibri"/>
        </w:rPr>
        <w:t>:</w:t>
      </w:r>
    </w:p>
    <w:p w:rsidR="009F0413" w:rsidRPr="009F0413" w:rsidRDefault="009F0413" w:rsidP="009F0413">
      <w:pPr>
        <w:spacing w:line="276" w:lineRule="auto"/>
        <w:jc w:val="both"/>
        <w:rPr>
          <w:rFonts w:ascii="Calibri" w:hAnsi="Calibri" w:cs="Calibri"/>
        </w:rPr>
      </w:pPr>
    </w:p>
    <w:p w:rsidR="009F0413" w:rsidRPr="009F0413" w:rsidRDefault="009F0413" w:rsidP="009F0413">
      <w:pPr>
        <w:spacing w:line="276" w:lineRule="auto"/>
        <w:jc w:val="both"/>
        <w:rPr>
          <w:rFonts w:ascii="Calibri" w:hAnsi="Calibri" w:cs="Calibri"/>
        </w:rPr>
      </w:pPr>
      <w:r w:rsidRPr="009F0413">
        <w:rPr>
          <w:rFonts w:ascii="Calibri" w:hAnsi="Calibri" w:cs="Calibri"/>
        </w:rPr>
        <w:t xml:space="preserve">We started the Zoom meetings for queer women and trans* persons because many people we know started raising concerns about being alone at home amidst the corona outbreak. Being stuck with the natal family when one is not out is a serious threat to mental well-being. In addition to this, this lockdown period has separated people from their chosen support systems that include colleagues, friends, and lovers. People in our network complained of </w:t>
      </w:r>
      <w:r w:rsidRPr="009F0413">
        <w:rPr>
          <w:rFonts w:ascii="Calibri" w:hAnsi="Calibri" w:cs="Calibri"/>
          <w:highlight w:val="white"/>
        </w:rPr>
        <w:t xml:space="preserve">relapse in anxiety and depression. </w:t>
      </w:r>
      <w:r w:rsidRPr="009F0413">
        <w:rPr>
          <w:rFonts w:ascii="Calibri" w:hAnsi="Calibri" w:cs="Calibri"/>
        </w:rPr>
        <w:t xml:space="preserve">To cope with this, we started with Zoom meetings. </w:t>
      </w:r>
    </w:p>
    <w:p w:rsidR="009F0413" w:rsidRPr="009F0413" w:rsidRDefault="009F0413" w:rsidP="009F0413">
      <w:pPr>
        <w:spacing w:line="276" w:lineRule="auto"/>
        <w:jc w:val="both"/>
        <w:rPr>
          <w:rFonts w:ascii="Calibri" w:hAnsi="Calibri" w:cs="Calibri"/>
        </w:rPr>
      </w:pPr>
    </w:p>
    <w:p w:rsidR="009F0413" w:rsidRPr="009F0413" w:rsidRDefault="00303306" w:rsidP="009F0413">
      <w:pPr>
        <w:spacing w:line="276" w:lineRule="auto"/>
        <w:jc w:val="both"/>
        <w:rPr>
          <w:rFonts w:ascii="Calibri" w:hAnsi="Calibri" w:cs="Calibri"/>
        </w:rPr>
      </w:pPr>
      <w:r>
        <w:rPr>
          <w:rFonts w:ascii="Calibri" w:hAnsi="Calibri" w:cs="Calibri"/>
        </w:rPr>
        <w:t xml:space="preserve">In the beginning we used to have 2 hangout calls. Subsequently, we started organizing a call only on Saturdays. </w:t>
      </w:r>
      <w:r w:rsidR="009F0413" w:rsidRPr="009F0413">
        <w:rPr>
          <w:rFonts w:ascii="Calibri" w:hAnsi="Calibri" w:cs="Calibri"/>
        </w:rPr>
        <w:t xml:space="preserve">We </w:t>
      </w:r>
      <w:r>
        <w:rPr>
          <w:rFonts w:ascii="Calibri" w:hAnsi="Calibri" w:cs="Calibri"/>
        </w:rPr>
        <w:t>have had a total</w:t>
      </w:r>
      <w:r w:rsidR="009F0413" w:rsidRPr="009F0413">
        <w:rPr>
          <w:rFonts w:ascii="Calibri" w:hAnsi="Calibri" w:cs="Calibri"/>
        </w:rPr>
        <w:t xml:space="preserve"> 11 zoom hangout meetings on different topics like Art and queerness, music and queerness, Queer films, Flim screening, open mic, Acceptance by queer parents, conversation on how one dealing with this lockdown situation and many more. For some conversations, we invite guest speakers and performers. This space </w:t>
      </w:r>
      <w:r>
        <w:rPr>
          <w:rFonts w:ascii="Calibri" w:hAnsi="Calibri" w:cs="Calibri"/>
        </w:rPr>
        <w:t>is</w:t>
      </w:r>
      <w:r w:rsidR="009F0413" w:rsidRPr="009F0413">
        <w:rPr>
          <w:rFonts w:ascii="Calibri" w:hAnsi="Calibri" w:cs="Calibri"/>
        </w:rPr>
        <w:t xml:space="preserve"> safe space for people to come and talk about themselves. It was also a virtual support system for some queer persons.</w:t>
      </w:r>
    </w:p>
    <w:p w:rsidR="009F0413" w:rsidRPr="009F0413" w:rsidRDefault="009F0413" w:rsidP="009F0413">
      <w:pPr>
        <w:spacing w:line="276" w:lineRule="auto"/>
        <w:jc w:val="both"/>
        <w:rPr>
          <w:rFonts w:ascii="Calibri" w:hAnsi="Calibri" w:cs="Calibri"/>
        </w:rPr>
      </w:pPr>
    </w:p>
    <w:p w:rsidR="009F0413" w:rsidRPr="009F0413" w:rsidRDefault="009F0413" w:rsidP="009F0413">
      <w:pPr>
        <w:spacing w:line="276" w:lineRule="auto"/>
        <w:jc w:val="both"/>
        <w:rPr>
          <w:rFonts w:ascii="Calibri" w:hAnsi="Calibri" w:cs="Calibri"/>
        </w:rPr>
      </w:pPr>
      <w:r w:rsidRPr="009F0413">
        <w:rPr>
          <w:rFonts w:ascii="Calibri" w:hAnsi="Calibri" w:cs="Calibri"/>
          <w:b/>
        </w:rPr>
        <w:t>Online conversations/Social Media conversation</w:t>
      </w:r>
      <w:r w:rsidRPr="009F0413">
        <w:rPr>
          <w:rFonts w:ascii="Calibri" w:hAnsi="Calibri" w:cs="Calibri"/>
        </w:rPr>
        <w:t>:</w:t>
      </w:r>
    </w:p>
    <w:p w:rsidR="009F0413" w:rsidRPr="009F0413" w:rsidRDefault="009F0413" w:rsidP="009F0413">
      <w:pPr>
        <w:spacing w:line="276" w:lineRule="auto"/>
        <w:jc w:val="both"/>
        <w:rPr>
          <w:rFonts w:ascii="Calibri" w:hAnsi="Calibri" w:cs="Calibri"/>
        </w:rPr>
      </w:pPr>
    </w:p>
    <w:p w:rsidR="009F0413" w:rsidRPr="009F0413" w:rsidRDefault="009F0413" w:rsidP="009F0413">
      <w:pPr>
        <w:spacing w:line="276" w:lineRule="auto"/>
        <w:jc w:val="both"/>
        <w:rPr>
          <w:rFonts w:ascii="Calibri" w:hAnsi="Calibri" w:cs="Calibri"/>
        </w:rPr>
      </w:pPr>
      <w:r w:rsidRPr="009F0413">
        <w:rPr>
          <w:rFonts w:ascii="Calibri" w:hAnsi="Calibri" w:cs="Calibri"/>
        </w:rPr>
        <w:t xml:space="preserve">We </w:t>
      </w:r>
      <w:r w:rsidR="00303306">
        <w:rPr>
          <w:rFonts w:ascii="Calibri" w:hAnsi="Calibri" w:cs="Calibri"/>
        </w:rPr>
        <w:t xml:space="preserve">have </w:t>
      </w:r>
      <w:r w:rsidRPr="009F0413">
        <w:rPr>
          <w:rFonts w:ascii="Calibri" w:hAnsi="Calibri" w:cs="Calibri"/>
        </w:rPr>
        <w:t xml:space="preserve">had two online conversations during this lockdown period. One on Transgender visibility day and second on Lesbian visibility day. On Transgender visibility day </w:t>
      </w:r>
      <w:r w:rsidR="00303306">
        <w:rPr>
          <w:rFonts w:ascii="Calibri" w:hAnsi="Calibri" w:cs="Calibri"/>
        </w:rPr>
        <w:t>Nazariya</w:t>
      </w:r>
      <w:r w:rsidRPr="009F0413">
        <w:rPr>
          <w:rFonts w:ascii="Calibri" w:hAnsi="Calibri" w:cs="Calibri"/>
        </w:rPr>
        <w:t xml:space="preserve"> had a conversation with transmasculine persons</w:t>
      </w:r>
      <w:r w:rsidR="00303306">
        <w:rPr>
          <w:rFonts w:ascii="Calibri" w:hAnsi="Calibri" w:cs="Calibri"/>
        </w:rPr>
        <w:t xml:space="preserve"> where they spoke about </w:t>
      </w:r>
      <w:r w:rsidRPr="009F0413">
        <w:rPr>
          <w:rFonts w:ascii="Calibri" w:hAnsi="Calibri" w:cs="Calibri"/>
        </w:rPr>
        <w:t>C</w:t>
      </w:r>
      <w:r w:rsidR="00303306">
        <w:rPr>
          <w:rFonts w:ascii="Calibri" w:hAnsi="Calibri" w:cs="Calibri"/>
        </w:rPr>
        <w:t>OVID-</w:t>
      </w:r>
      <w:r w:rsidRPr="009F0413">
        <w:rPr>
          <w:rFonts w:ascii="Calibri" w:hAnsi="Calibri" w:cs="Calibri"/>
        </w:rPr>
        <w:t xml:space="preserve">19 </w:t>
      </w:r>
      <w:r w:rsidR="00303306">
        <w:rPr>
          <w:rFonts w:ascii="Calibri" w:hAnsi="Calibri" w:cs="Calibri"/>
        </w:rPr>
        <w:t xml:space="preserve">and its impact on trans* persons. </w:t>
      </w:r>
      <w:r w:rsidRPr="009F0413">
        <w:rPr>
          <w:rFonts w:ascii="Calibri" w:hAnsi="Calibri" w:cs="Calibri"/>
        </w:rPr>
        <w:t>On lesbian visibility day our director in conversation with lesbian women about the invisibility of lesbian</w:t>
      </w:r>
      <w:r w:rsidR="00303306">
        <w:rPr>
          <w:rFonts w:ascii="Calibri" w:hAnsi="Calibri" w:cs="Calibri"/>
        </w:rPr>
        <w:t xml:space="preserve"> and bisexual women from the LGBT*QIA+ discourse. </w:t>
      </w:r>
    </w:p>
    <w:p w:rsidR="009F0413" w:rsidRPr="009F0413" w:rsidRDefault="009F0413" w:rsidP="009F0413">
      <w:pPr>
        <w:spacing w:line="276" w:lineRule="auto"/>
        <w:jc w:val="both"/>
        <w:rPr>
          <w:rFonts w:ascii="Calibri" w:hAnsi="Calibri" w:cs="Calibri"/>
        </w:rPr>
      </w:pPr>
    </w:p>
    <w:p w:rsidR="00D30155" w:rsidRDefault="00D30155" w:rsidP="009F0413">
      <w:pPr>
        <w:spacing w:line="276" w:lineRule="auto"/>
        <w:jc w:val="both"/>
        <w:rPr>
          <w:rFonts w:ascii="Calibri" w:hAnsi="Calibri" w:cs="Calibri"/>
          <w:b/>
        </w:rPr>
      </w:pPr>
    </w:p>
    <w:p w:rsidR="009F0413" w:rsidRPr="009F0413" w:rsidRDefault="009F0413" w:rsidP="009F0413">
      <w:pPr>
        <w:spacing w:line="276" w:lineRule="auto"/>
        <w:jc w:val="both"/>
        <w:rPr>
          <w:rFonts w:ascii="Calibri" w:hAnsi="Calibri" w:cs="Calibri"/>
          <w:b/>
          <w:color w:val="363636"/>
          <w:highlight w:val="white"/>
        </w:rPr>
      </w:pPr>
      <w:r w:rsidRPr="009F0413">
        <w:rPr>
          <w:rFonts w:ascii="Calibri" w:hAnsi="Calibri" w:cs="Calibri"/>
          <w:b/>
        </w:rPr>
        <w:t xml:space="preserve">Documentation/collection of safety and </w:t>
      </w:r>
      <w:r w:rsidR="00303306" w:rsidRPr="009F0413">
        <w:rPr>
          <w:rFonts w:ascii="Calibri" w:hAnsi="Calibri" w:cs="Calibri"/>
          <w:b/>
        </w:rPr>
        <w:t>self-care</w:t>
      </w:r>
      <w:r w:rsidRPr="009F0413">
        <w:rPr>
          <w:rFonts w:ascii="Calibri" w:hAnsi="Calibri" w:cs="Calibri"/>
          <w:b/>
        </w:rPr>
        <w:t xml:space="preserve"> measures for </w:t>
      </w:r>
      <w:r w:rsidR="00303306">
        <w:rPr>
          <w:rFonts w:ascii="Calibri" w:hAnsi="Calibri" w:cs="Calibri"/>
          <w:b/>
        </w:rPr>
        <w:t>LGBT*QIA+</w:t>
      </w:r>
      <w:r w:rsidRPr="009F0413">
        <w:rPr>
          <w:rFonts w:ascii="Calibri" w:hAnsi="Calibri" w:cs="Calibri"/>
          <w:b/>
        </w:rPr>
        <w:t xml:space="preserve"> people</w:t>
      </w:r>
      <w:r w:rsidR="00303306">
        <w:rPr>
          <w:rFonts w:ascii="Calibri" w:hAnsi="Calibri" w:cs="Calibri"/>
          <w:b/>
        </w:rPr>
        <w:t>:</w:t>
      </w:r>
    </w:p>
    <w:p w:rsidR="009F0413" w:rsidRPr="009F0413" w:rsidRDefault="009F0413" w:rsidP="009F0413">
      <w:pPr>
        <w:spacing w:line="276" w:lineRule="auto"/>
        <w:jc w:val="both"/>
        <w:rPr>
          <w:rFonts w:ascii="Calibri" w:hAnsi="Calibri" w:cs="Calibri"/>
          <w:color w:val="363636"/>
          <w:highlight w:val="white"/>
        </w:rPr>
      </w:pPr>
    </w:p>
    <w:p w:rsidR="009F0413" w:rsidRPr="009F0413" w:rsidRDefault="00303306" w:rsidP="009F0413">
      <w:pPr>
        <w:spacing w:line="276" w:lineRule="auto"/>
        <w:jc w:val="both"/>
        <w:rPr>
          <w:rFonts w:ascii="Calibri" w:hAnsi="Calibri" w:cs="Calibri"/>
          <w:highlight w:val="white"/>
        </w:rPr>
      </w:pPr>
      <w:r>
        <w:rPr>
          <w:rFonts w:ascii="Calibri" w:hAnsi="Calibri" w:cs="Calibri"/>
          <w:highlight w:val="white"/>
        </w:rPr>
        <w:t xml:space="preserve">We prepared a document on </w:t>
      </w:r>
      <w:r w:rsidRPr="00D30155">
        <w:rPr>
          <w:rFonts w:ascii="Calibri" w:hAnsi="Calibri" w:cs="Calibri"/>
          <w:i/>
          <w:iCs/>
          <w:highlight w:val="white"/>
        </w:rPr>
        <w:t>“</w:t>
      </w:r>
      <w:r w:rsidR="009F0413" w:rsidRPr="00D30155">
        <w:rPr>
          <w:rFonts w:ascii="Calibri" w:hAnsi="Calibri" w:cs="Calibri"/>
          <w:i/>
          <w:iCs/>
          <w:highlight w:val="white"/>
        </w:rPr>
        <w:t xml:space="preserve">Safety and </w:t>
      </w:r>
      <w:r w:rsidRPr="00D30155">
        <w:rPr>
          <w:rFonts w:ascii="Calibri" w:hAnsi="Calibri" w:cs="Calibri"/>
          <w:i/>
          <w:iCs/>
          <w:highlight w:val="white"/>
        </w:rPr>
        <w:t>S</w:t>
      </w:r>
      <w:r w:rsidR="009F0413" w:rsidRPr="00D30155">
        <w:rPr>
          <w:rFonts w:ascii="Calibri" w:hAnsi="Calibri" w:cs="Calibri"/>
          <w:i/>
          <w:iCs/>
          <w:highlight w:val="white"/>
        </w:rPr>
        <w:t>elf-Care measures for Queer and Trans</w:t>
      </w:r>
      <w:r w:rsidRPr="00D30155">
        <w:rPr>
          <w:rFonts w:ascii="Calibri" w:hAnsi="Calibri" w:cs="Calibri"/>
          <w:i/>
          <w:iCs/>
          <w:highlight w:val="white"/>
        </w:rPr>
        <w:t>* P</w:t>
      </w:r>
      <w:r w:rsidR="009F0413" w:rsidRPr="00D30155">
        <w:rPr>
          <w:rFonts w:ascii="Calibri" w:hAnsi="Calibri" w:cs="Calibri"/>
          <w:i/>
          <w:iCs/>
          <w:highlight w:val="white"/>
        </w:rPr>
        <w:t>ersons</w:t>
      </w:r>
      <w:r w:rsidRPr="00D30155">
        <w:rPr>
          <w:rFonts w:ascii="Calibri" w:hAnsi="Calibri" w:cs="Calibri"/>
          <w:i/>
          <w:iCs/>
          <w:highlight w:val="white"/>
        </w:rPr>
        <w:t>”.</w:t>
      </w:r>
      <w:r>
        <w:rPr>
          <w:rFonts w:ascii="Calibri" w:hAnsi="Calibri" w:cs="Calibri"/>
          <w:highlight w:val="white"/>
        </w:rPr>
        <w:t xml:space="preserve"> It was published by </w:t>
      </w:r>
      <w:r w:rsidR="009F0413" w:rsidRPr="009F0413">
        <w:rPr>
          <w:rFonts w:ascii="Calibri" w:hAnsi="Calibri" w:cs="Calibri"/>
          <w:highlight w:val="white"/>
        </w:rPr>
        <w:t>Orinam and TARSHI</w:t>
      </w:r>
      <w:r>
        <w:rPr>
          <w:rFonts w:ascii="Calibri" w:hAnsi="Calibri" w:cs="Calibri"/>
          <w:highlight w:val="white"/>
        </w:rPr>
        <w:t xml:space="preserve">. </w:t>
      </w:r>
      <w:r w:rsidR="009F0413" w:rsidRPr="009F0413">
        <w:rPr>
          <w:rFonts w:ascii="Calibri" w:hAnsi="Calibri" w:cs="Calibri"/>
          <w:highlight w:val="white"/>
        </w:rPr>
        <w:t>This document emerged from a discussion during a Zoom™ webinar organised by SAATHI on LGBT</w:t>
      </w:r>
      <w:r>
        <w:rPr>
          <w:rFonts w:ascii="Calibri" w:hAnsi="Calibri" w:cs="Calibri"/>
          <w:highlight w:val="white"/>
        </w:rPr>
        <w:t>*QIA+</w:t>
      </w:r>
      <w:r w:rsidR="009F0413" w:rsidRPr="009F0413">
        <w:rPr>
          <w:rFonts w:ascii="Calibri" w:hAnsi="Calibri" w:cs="Calibri"/>
          <w:highlight w:val="white"/>
        </w:rPr>
        <w:t xml:space="preserve"> crisis</w:t>
      </w:r>
      <w:r>
        <w:rPr>
          <w:rFonts w:ascii="Calibri" w:hAnsi="Calibri" w:cs="Calibri"/>
          <w:highlight w:val="white"/>
        </w:rPr>
        <w:t xml:space="preserve">. </w:t>
      </w:r>
    </w:p>
    <w:p w:rsidR="009F0413" w:rsidRPr="009F0413" w:rsidRDefault="009F0413" w:rsidP="009F0413">
      <w:pPr>
        <w:spacing w:line="276" w:lineRule="auto"/>
        <w:jc w:val="both"/>
        <w:rPr>
          <w:rFonts w:ascii="Calibri" w:hAnsi="Calibri" w:cs="Calibri"/>
          <w:highlight w:val="white"/>
        </w:rPr>
      </w:pPr>
    </w:p>
    <w:p w:rsidR="009F0413" w:rsidRPr="009F0413" w:rsidRDefault="009F0413" w:rsidP="009F0413">
      <w:pPr>
        <w:spacing w:line="276" w:lineRule="auto"/>
        <w:jc w:val="both"/>
        <w:rPr>
          <w:rFonts w:ascii="Calibri" w:hAnsi="Calibri" w:cs="Calibri"/>
          <w:color w:val="0000FF"/>
          <w:highlight w:val="white"/>
        </w:rPr>
      </w:pPr>
      <w:r w:rsidRPr="009F0413">
        <w:rPr>
          <w:rFonts w:ascii="Calibri" w:hAnsi="Calibri" w:cs="Calibri"/>
          <w:highlight w:val="white"/>
        </w:rPr>
        <w:t xml:space="preserve">Link </w:t>
      </w:r>
      <w:r w:rsidR="00303306">
        <w:rPr>
          <w:rFonts w:ascii="Calibri" w:hAnsi="Calibri" w:cs="Calibri"/>
          <w:highlight w:val="white"/>
        </w:rPr>
        <w:t>to the document:</w:t>
      </w:r>
      <w:r w:rsidRPr="009F0413">
        <w:rPr>
          <w:rFonts w:ascii="Calibri" w:hAnsi="Calibri" w:cs="Calibri"/>
          <w:color w:val="0000FF"/>
          <w:highlight w:val="white"/>
        </w:rPr>
        <w:t xml:space="preserve"> </w:t>
      </w:r>
      <w:hyperlink r:id="rId16">
        <w:r w:rsidRPr="009F0413">
          <w:rPr>
            <w:rFonts w:ascii="Calibri" w:hAnsi="Calibri" w:cs="Calibri"/>
            <w:color w:val="0000FF"/>
            <w:highlight w:val="white"/>
          </w:rPr>
          <w:t>http://orinam.net/locked-down-safety-self-care-queer-trans/</w:t>
        </w:r>
      </w:hyperlink>
    </w:p>
    <w:p w:rsidR="009F0413" w:rsidRPr="009F0413" w:rsidRDefault="009F0413" w:rsidP="009F0413">
      <w:pPr>
        <w:spacing w:line="276" w:lineRule="auto"/>
        <w:jc w:val="both"/>
        <w:rPr>
          <w:rFonts w:ascii="Calibri" w:hAnsi="Calibri" w:cs="Calibri"/>
          <w:color w:val="0000FF"/>
          <w:highlight w:val="white"/>
        </w:rPr>
      </w:pPr>
    </w:p>
    <w:p w:rsidR="009F0413" w:rsidRPr="009F0413" w:rsidRDefault="00303306" w:rsidP="009F0413">
      <w:pPr>
        <w:spacing w:line="276" w:lineRule="auto"/>
        <w:jc w:val="both"/>
        <w:rPr>
          <w:rFonts w:ascii="Calibri" w:hAnsi="Calibri" w:cs="Calibri"/>
          <w:highlight w:val="white"/>
        </w:rPr>
      </w:pPr>
      <w:r>
        <w:rPr>
          <w:rFonts w:ascii="Calibri" w:hAnsi="Calibri" w:cs="Calibri"/>
          <w:b/>
          <w:highlight w:val="white"/>
        </w:rPr>
        <w:t>Financial</w:t>
      </w:r>
      <w:r w:rsidR="009F0413" w:rsidRPr="009F0413">
        <w:rPr>
          <w:rFonts w:ascii="Calibri" w:hAnsi="Calibri" w:cs="Calibri"/>
          <w:b/>
          <w:highlight w:val="white"/>
        </w:rPr>
        <w:t xml:space="preserve"> support:</w:t>
      </w:r>
      <w:r w:rsidR="009F0413" w:rsidRPr="009F0413">
        <w:rPr>
          <w:rFonts w:ascii="Calibri" w:hAnsi="Calibri" w:cs="Calibri"/>
          <w:highlight w:val="white"/>
        </w:rPr>
        <w:t xml:space="preserve"> </w:t>
      </w:r>
    </w:p>
    <w:p w:rsidR="009F0413" w:rsidRPr="009F0413" w:rsidRDefault="009F0413" w:rsidP="009F0413">
      <w:pPr>
        <w:spacing w:line="276" w:lineRule="auto"/>
        <w:jc w:val="both"/>
        <w:rPr>
          <w:rFonts w:ascii="Calibri" w:hAnsi="Calibri" w:cs="Calibri"/>
          <w:highlight w:val="white"/>
        </w:rPr>
      </w:pPr>
      <w:r w:rsidRPr="009F0413">
        <w:rPr>
          <w:rFonts w:ascii="Calibri" w:hAnsi="Calibri" w:cs="Calibri"/>
          <w:highlight w:val="white"/>
        </w:rPr>
        <w:t xml:space="preserve"> </w:t>
      </w:r>
    </w:p>
    <w:p w:rsidR="009F0413" w:rsidRPr="009F0413" w:rsidRDefault="009F0413" w:rsidP="00261CA8">
      <w:pPr>
        <w:spacing w:line="276" w:lineRule="auto"/>
        <w:jc w:val="both"/>
        <w:rPr>
          <w:rFonts w:ascii="Calibri" w:hAnsi="Calibri" w:cs="Calibri"/>
          <w:highlight w:val="white"/>
        </w:rPr>
      </w:pPr>
      <w:r w:rsidRPr="009F0413">
        <w:rPr>
          <w:rFonts w:ascii="Calibri" w:hAnsi="Calibri" w:cs="Calibri"/>
          <w:highlight w:val="white"/>
        </w:rPr>
        <w:t xml:space="preserve">We </w:t>
      </w:r>
      <w:r w:rsidR="00303306">
        <w:rPr>
          <w:rFonts w:ascii="Calibri" w:hAnsi="Calibri" w:cs="Calibri"/>
          <w:highlight w:val="white"/>
        </w:rPr>
        <w:t xml:space="preserve">fundraise and transfer money to trans* persons. So far we have transferred money to </w:t>
      </w:r>
      <w:r w:rsidR="00261CA8">
        <w:rPr>
          <w:rFonts w:ascii="Calibri" w:hAnsi="Calibri" w:cs="Calibri"/>
          <w:highlight w:val="white"/>
        </w:rPr>
        <w:t>56</w:t>
      </w:r>
      <w:r w:rsidRPr="009F0413">
        <w:rPr>
          <w:rFonts w:ascii="Calibri" w:hAnsi="Calibri" w:cs="Calibri"/>
          <w:highlight w:val="white"/>
        </w:rPr>
        <w:t xml:space="preserve"> trans</w:t>
      </w:r>
      <w:r w:rsidR="00303306">
        <w:rPr>
          <w:rFonts w:ascii="Calibri" w:hAnsi="Calibri" w:cs="Calibri"/>
          <w:highlight w:val="white"/>
        </w:rPr>
        <w:t xml:space="preserve">* </w:t>
      </w:r>
      <w:r w:rsidRPr="009F0413">
        <w:rPr>
          <w:rFonts w:ascii="Calibri" w:hAnsi="Calibri" w:cs="Calibri"/>
          <w:highlight w:val="white"/>
        </w:rPr>
        <w:t xml:space="preserve">persons who </w:t>
      </w:r>
      <w:r w:rsidR="00261CA8">
        <w:rPr>
          <w:rFonts w:ascii="Calibri" w:hAnsi="Calibri" w:cs="Calibri"/>
          <w:highlight w:val="white"/>
        </w:rPr>
        <w:t>are</w:t>
      </w:r>
      <w:r w:rsidRPr="009F0413">
        <w:rPr>
          <w:rFonts w:ascii="Calibri" w:hAnsi="Calibri" w:cs="Calibri"/>
          <w:highlight w:val="white"/>
        </w:rPr>
        <w:t xml:space="preserve"> struggling </w:t>
      </w:r>
      <w:r w:rsidR="00261CA8">
        <w:rPr>
          <w:rFonts w:ascii="Calibri" w:hAnsi="Calibri" w:cs="Calibri"/>
          <w:highlight w:val="white"/>
        </w:rPr>
        <w:t>during this period</w:t>
      </w:r>
      <w:r w:rsidRPr="009F0413">
        <w:rPr>
          <w:rFonts w:ascii="Calibri" w:hAnsi="Calibri" w:cs="Calibri"/>
          <w:highlight w:val="white"/>
        </w:rPr>
        <w:t xml:space="preserve">. We also provide </w:t>
      </w:r>
      <w:r w:rsidR="00261CA8">
        <w:rPr>
          <w:rFonts w:ascii="Calibri" w:hAnsi="Calibri" w:cs="Calibri"/>
          <w:highlight w:val="white"/>
        </w:rPr>
        <w:t>food items to trans* persons across Delhi. So far we have provided food kits to 20</w:t>
      </w:r>
      <w:r w:rsidRPr="009F0413">
        <w:rPr>
          <w:rFonts w:ascii="Calibri" w:hAnsi="Calibri" w:cs="Calibri"/>
          <w:highlight w:val="white"/>
        </w:rPr>
        <w:t xml:space="preserve"> trans</w:t>
      </w:r>
      <w:r w:rsidR="00261CA8">
        <w:rPr>
          <w:rFonts w:ascii="Calibri" w:hAnsi="Calibri" w:cs="Calibri"/>
          <w:highlight w:val="white"/>
        </w:rPr>
        <w:t xml:space="preserve">* persons. </w:t>
      </w:r>
      <w:r w:rsidRPr="009F0413">
        <w:rPr>
          <w:rFonts w:ascii="Calibri" w:hAnsi="Calibri" w:cs="Calibri"/>
          <w:highlight w:val="white"/>
        </w:rPr>
        <w:t xml:space="preserve"> </w:t>
      </w:r>
      <w:r w:rsidR="00261CA8">
        <w:rPr>
          <w:rFonts w:ascii="Calibri" w:hAnsi="Calibri" w:cs="Calibri"/>
          <w:highlight w:val="white"/>
        </w:rPr>
        <w:t xml:space="preserve">We believe it’s important to make direct transfers because queer people are capable of making their own decisions. </w:t>
      </w:r>
    </w:p>
    <w:p w:rsidR="009F0413" w:rsidRPr="009F0413" w:rsidRDefault="009F0413" w:rsidP="009F0413">
      <w:pPr>
        <w:spacing w:line="276" w:lineRule="auto"/>
        <w:jc w:val="both"/>
        <w:rPr>
          <w:rFonts w:ascii="Calibri" w:hAnsi="Calibri" w:cs="Calibri"/>
        </w:rPr>
      </w:pPr>
      <w:r w:rsidRPr="009F0413">
        <w:rPr>
          <w:rFonts w:ascii="Calibri" w:hAnsi="Calibri" w:cs="Calibri"/>
          <w:color w:val="363636"/>
          <w:highlight w:val="white"/>
        </w:rPr>
        <w:t xml:space="preserve"> </w:t>
      </w:r>
    </w:p>
    <w:p w:rsidR="009F0413" w:rsidRPr="009F0413" w:rsidRDefault="009F0413" w:rsidP="009F0413">
      <w:pPr>
        <w:spacing w:line="276" w:lineRule="auto"/>
        <w:jc w:val="both"/>
        <w:rPr>
          <w:rFonts w:ascii="Calibri" w:hAnsi="Calibri" w:cs="Calibri"/>
          <w:b/>
        </w:rPr>
      </w:pPr>
      <w:r w:rsidRPr="009F0413">
        <w:rPr>
          <w:rFonts w:ascii="Calibri" w:hAnsi="Calibri" w:cs="Calibri"/>
          <w:b/>
        </w:rPr>
        <w:t>Awareness poster on binding and other relevant issues in the time of  COVID-19 :</w:t>
      </w:r>
    </w:p>
    <w:p w:rsidR="009F0413" w:rsidRPr="009F0413" w:rsidRDefault="009F0413" w:rsidP="009F0413">
      <w:pPr>
        <w:spacing w:line="276" w:lineRule="auto"/>
        <w:jc w:val="both"/>
        <w:rPr>
          <w:rFonts w:ascii="Calibri" w:hAnsi="Calibri" w:cs="Calibri"/>
        </w:rPr>
      </w:pPr>
    </w:p>
    <w:p w:rsidR="009F0413" w:rsidRPr="009F0413" w:rsidRDefault="00261CA8" w:rsidP="009F0413">
      <w:pPr>
        <w:spacing w:line="276" w:lineRule="auto"/>
        <w:jc w:val="both"/>
        <w:rPr>
          <w:rFonts w:ascii="Calibri" w:hAnsi="Calibri" w:cs="Calibri"/>
        </w:rPr>
      </w:pPr>
      <w:r>
        <w:rPr>
          <w:rFonts w:ascii="Calibri" w:hAnsi="Calibri" w:cs="Calibri"/>
        </w:rPr>
        <w:t xml:space="preserve">Transmen or FTMs </w:t>
      </w:r>
      <w:r w:rsidR="009F0413" w:rsidRPr="009F0413">
        <w:rPr>
          <w:rFonts w:ascii="Calibri" w:hAnsi="Calibri" w:cs="Calibri"/>
        </w:rPr>
        <w:t xml:space="preserve">use </w:t>
      </w:r>
      <w:r>
        <w:rPr>
          <w:rFonts w:ascii="Calibri" w:hAnsi="Calibri" w:cs="Calibri"/>
        </w:rPr>
        <w:t xml:space="preserve">chest </w:t>
      </w:r>
      <w:r w:rsidR="009F0413" w:rsidRPr="009F0413">
        <w:rPr>
          <w:rFonts w:ascii="Calibri" w:hAnsi="Calibri" w:cs="Calibri"/>
        </w:rPr>
        <w:t>binders on an everyday basis to cope up with their dysphoria. We post</w:t>
      </w:r>
      <w:r>
        <w:rPr>
          <w:rFonts w:ascii="Calibri" w:hAnsi="Calibri" w:cs="Calibri"/>
        </w:rPr>
        <w:t>ed</w:t>
      </w:r>
      <w:r w:rsidR="009F0413" w:rsidRPr="009F0413">
        <w:rPr>
          <w:rFonts w:ascii="Calibri" w:hAnsi="Calibri" w:cs="Calibri"/>
        </w:rPr>
        <w:t xml:space="preserve"> </w:t>
      </w:r>
      <w:r>
        <w:rPr>
          <w:rFonts w:ascii="Calibri" w:hAnsi="Calibri" w:cs="Calibri"/>
        </w:rPr>
        <w:t xml:space="preserve">a poster </w:t>
      </w:r>
      <w:r w:rsidR="009F0413" w:rsidRPr="009F0413">
        <w:rPr>
          <w:rFonts w:ascii="Calibri" w:hAnsi="Calibri" w:cs="Calibri"/>
        </w:rPr>
        <w:t xml:space="preserve">on social media </w:t>
      </w:r>
      <w:r>
        <w:rPr>
          <w:rFonts w:ascii="Calibri" w:hAnsi="Calibri" w:cs="Calibri"/>
        </w:rPr>
        <w:t>that talked</w:t>
      </w:r>
      <w:r w:rsidR="009F0413" w:rsidRPr="009F0413">
        <w:rPr>
          <w:rFonts w:ascii="Calibri" w:hAnsi="Calibri" w:cs="Calibri"/>
        </w:rPr>
        <w:t xml:space="preserve"> about different techniques to</w:t>
      </w:r>
      <w:r>
        <w:rPr>
          <w:rFonts w:ascii="Calibri" w:hAnsi="Calibri" w:cs="Calibri"/>
        </w:rPr>
        <w:t xml:space="preserve"> bind the chest without using a binder and</w:t>
      </w:r>
      <w:r w:rsidR="009F0413" w:rsidRPr="009F0413">
        <w:rPr>
          <w:rFonts w:ascii="Calibri" w:hAnsi="Calibri" w:cs="Calibri"/>
        </w:rPr>
        <w:t xml:space="preserve"> reduce dysphoria. </w:t>
      </w:r>
      <w:r>
        <w:rPr>
          <w:rFonts w:ascii="Calibri" w:hAnsi="Calibri" w:cs="Calibri"/>
        </w:rPr>
        <w:t>We are</w:t>
      </w:r>
      <w:r w:rsidR="009F0413" w:rsidRPr="009F0413">
        <w:rPr>
          <w:rFonts w:ascii="Calibri" w:hAnsi="Calibri" w:cs="Calibri"/>
        </w:rPr>
        <w:t xml:space="preserve"> aware that the </w:t>
      </w:r>
      <w:r>
        <w:rPr>
          <w:rFonts w:ascii="Calibri" w:hAnsi="Calibri" w:cs="Calibri"/>
        </w:rPr>
        <w:t>respiratory problem</w:t>
      </w:r>
      <w:r w:rsidR="009F0413" w:rsidRPr="009F0413">
        <w:rPr>
          <w:rFonts w:ascii="Calibri" w:hAnsi="Calibri" w:cs="Calibri"/>
        </w:rPr>
        <w:t xml:space="preserve"> is one of the symptoms of corona and </w:t>
      </w:r>
      <w:r>
        <w:rPr>
          <w:rFonts w:ascii="Calibri" w:hAnsi="Calibri" w:cs="Calibri"/>
        </w:rPr>
        <w:t xml:space="preserve">chest </w:t>
      </w:r>
      <w:r w:rsidR="009F0413" w:rsidRPr="009F0413">
        <w:rPr>
          <w:rFonts w:ascii="Calibri" w:hAnsi="Calibri" w:cs="Calibri"/>
        </w:rPr>
        <w:t xml:space="preserve">binding </w:t>
      </w:r>
      <w:r>
        <w:rPr>
          <w:rFonts w:ascii="Calibri" w:hAnsi="Calibri" w:cs="Calibri"/>
        </w:rPr>
        <w:t xml:space="preserve">may cause </w:t>
      </w:r>
      <w:r w:rsidR="009F0413" w:rsidRPr="009F0413">
        <w:rPr>
          <w:rFonts w:ascii="Calibri" w:hAnsi="Calibri" w:cs="Calibri"/>
        </w:rPr>
        <w:t>breathing problem.</w:t>
      </w:r>
    </w:p>
    <w:p w:rsidR="009F0413" w:rsidRPr="009F0413" w:rsidRDefault="009F0413" w:rsidP="009F0413">
      <w:pPr>
        <w:spacing w:line="276" w:lineRule="auto"/>
        <w:jc w:val="both"/>
        <w:rPr>
          <w:rFonts w:ascii="Calibri" w:hAnsi="Calibri" w:cs="Calibri"/>
        </w:rPr>
      </w:pPr>
    </w:p>
    <w:p w:rsidR="009F0413" w:rsidRPr="009F0413" w:rsidRDefault="009F0413" w:rsidP="009F0413">
      <w:pPr>
        <w:spacing w:line="276" w:lineRule="auto"/>
        <w:jc w:val="both"/>
        <w:rPr>
          <w:rFonts w:ascii="Calibri" w:hAnsi="Calibri" w:cs="Calibri"/>
          <w:b/>
        </w:rPr>
      </w:pPr>
      <w:r w:rsidRPr="009F0413">
        <w:rPr>
          <w:rFonts w:ascii="Calibri" w:eastAsia="Calibri" w:hAnsi="Calibri" w:cs="Calibri"/>
        </w:rPr>
        <w:t xml:space="preserve"> </w:t>
      </w:r>
      <w:r w:rsidRPr="009F0413">
        <w:rPr>
          <w:rFonts w:ascii="Calibri" w:hAnsi="Calibri" w:cs="Calibri"/>
          <w:b/>
        </w:rPr>
        <w:t>Our limitations as service providers:</w:t>
      </w:r>
    </w:p>
    <w:p w:rsidR="009F0413" w:rsidRPr="009F0413" w:rsidRDefault="009F0413" w:rsidP="009F0413">
      <w:pPr>
        <w:spacing w:line="276" w:lineRule="auto"/>
        <w:ind w:left="1440"/>
        <w:jc w:val="both"/>
        <w:rPr>
          <w:rFonts w:ascii="Calibri" w:hAnsi="Calibri" w:cs="Calibri"/>
        </w:rPr>
      </w:pPr>
    </w:p>
    <w:p w:rsidR="009F0413" w:rsidRPr="009F0413" w:rsidRDefault="009F0413" w:rsidP="009F0413">
      <w:pPr>
        <w:numPr>
          <w:ilvl w:val="0"/>
          <w:numId w:val="11"/>
        </w:numPr>
        <w:spacing w:line="276" w:lineRule="auto"/>
        <w:jc w:val="both"/>
        <w:rPr>
          <w:rFonts w:ascii="Calibri" w:hAnsi="Calibri" w:cs="Calibri"/>
        </w:rPr>
      </w:pPr>
      <w:r w:rsidRPr="009F0413">
        <w:rPr>
          <w:rFonts w:ascii="Calibri" w:hAnsi="Calibri" w:cs="Calibri"/>
        </w:rPr>
        <w:t xml:space="preserve">Due to lockdown </w:t>
      </w:r>
      <w:r w:rsidR="00261CA8">
        <w:rPr>
          <w:rFonts w:ascii="Calibri" w:hAnsi="Calibri" w:cs="Calibri"/>
        </w:rPr>
        <w:t xml:space="preserve">we have not been able to directly rescue people facing domestic violence. </w:t>
      </w:r>
    </w:p>
    <w:p w:rsidR="009F0413" w:rsidRPr="009F0413" w:rsidRDefault="009F0413" w:rsidP="009F0413">
      <w:pPr>
        <w:numPr>
          <w:ilvl w:val="0"/>
          <w:numId w:val="11"/>
        </w:numPr>
        <w:spacing w:line="276" w:lineRule="auto"/>
        <w:jc w:val="both"/>
        <w:rPr>
          <w:rFonts w:ascii="Calibri" w:hAnsi="Calibri" w:cs="Calibri"/>
        </w:rPr>
      </w:pPr>
      <w:r w:rsidRPr="009F0413">
        <w:rPr>
          <w:rFonts w:ascii="Calibri" w:hAnsi="Calibri" w:cs="Calibri"/>
        </w:rPr>
        <w:t>As a service provider, our helpline is active only from morning 10:00 am to 6:00 pm.</w:t>
      </w:r>
      <w:r w:rsidR="00261CA8">
        <w:rPr>
          <w:rFonts w:ascii="Calibri" w:hAnsi="Calibri" w:cs="Calibri"/>
        </w:rPr>
        <w:t xml:space="preserve"> This is d</w:t>
      </w:r>
      <w:r w:rsidRPr="009F0413">
        <w:rPr>
          <w:rFonts w:ascii="Calibri" w:hAnsi="Calibri" w:cs="Calibri"/>
        </w:rPr>
        <w:t xml:space="preserve">ue to </w:t>
      </w:r>
      <w:r w:rsidR="00261CA8">
        <w:rPr>
          <w:rFonts w:ascii="Calibri" w:hAnsi="Calibri" w:cs="Calibri"/>
        </w:rPr>
        <w:t>mental health concerns (burnout) of</w:t>
      </w:r>
      <w:r w:rsidRPr="009F0413">
        <w:rPr>
          <w:rFonts w:ascii="Calibri" w:hAnsi="Calibri" w:cs="Calibri"/>
        </w:rPr>
        <w:t xml:space="preserve"> caseworkers/ peer </w:t>
      </w:r>
      <w:r w:rsidR="00261CA8" w:rsidRPr="009F0413">
        <w:rPr>
          <w:rFonts w:ascii="Calibri" w:hAnsi="Calibri" w:cs="Calibri"/>
        </w:rPr>
        <w:t>counsellor’s</w:t>
      </w:r>
      <w:r w:rsidRPr="009F0413">
        <w:rPr>
          <w:rFonts w:ascii="Calibri" w:hAnsi="Calibri" w:cs="Calibri"/>
        </w:rPr>
        <w:t xml:space="preserve"> mental health concern.</w:t>
      </w:r>
    </w:p>
    <w:p w:rsidR="009F0413" w:rsidRPr="009F0413" w:rsidRDefault="009F0413" w:rsidP="009F0413">
      <w:pPr>
        <w:numPr>
          <w:ilvl w:val="0"/>
          <w:numId w:val="11"/>
        </w:numPr>
        <w:spacing w:line="276" w:lineRule="auto"/>
        <w:jc w:val="both"/>
        <w:rPr>
          <w:rFonts w:ascii="Calibri" w:hAnsi="Calibri" w:cs="Calibri"/>
        </w:rPr>
      </w:pPr>
      <w:r w:rsidRPr="009F0413">
        <w:rPr>
          <w:rFonts w:ascii="Calibri" w:hAnsi="Calibri" w:cs="Calibri"/>
        </w:rPr>
        <w:t>Zoom hangout space was used by persons who have access to electronic devices</w:t>
      </w:r>
      <w:r w:rsidR="00261CA8">
        <w:rPr>
          <w:rFonts w:ascii="Calibri" w:hAnsi="Calibri" w:cs="Calibri"/>
        </w:rPr>
        <w:t xml:space="preserve">. </w:t>
      </w:r>
    </w:p>
    <w:p w:rsidR="009F0413" w:rsidRPr="009F0413" w:rsidRDefault="009F0413" w:rsidP="009F0413">
      <w:pPr>
        <w:spacing w:line="276" w:lineRule="auto"/>
        <w:ind w:left="720"/>
        <w:jc w:val="both"/>
        <w:rPr>
          <w:rFonts w:ascii="Calibri" w:hAnsi="Calibri" w:cs="Calibri"/>
        </w:rPr>
      </w:pPr>
    </w:p>
    <w:p w:rsidR="009F0413" w:rsidRPr="009F0413" w:rsidRDefault="009F0413" w:rsidP="009F0413">
      <w:pPr>
        <w:spacing w:line="276" w:lineRule="auto"/>
        <w:jc w:val="both"/>
        <w:rPr>
          <w:rFonts w:ascii="Calibri" w:hAnsi="Calibri" w:cs="Calibri"/>
        </w:rPr>
      </w:pPr>
    </w:p>
    <w:p w:rsidR="00E97E2D" w:rsidRPr="009F0413" w:rsidRDefault="00E97E2D" w:rsidP="009F0413">
      <w:pPr>
        <w:pStyle w:val="ListParagraph"/>
        <w:shd w:val="clear" w:color="auto" w:fill="FFFFFF"/>
        <w:spacing w:before="120" w:after="120" w:line="276" w:lineRule="auto"/>
        <w:jc w:val="both"/>
        <w:rPr>
          <w:rFonts w:ascii="Calibri" w:hAnsi="Calibri" w:cs="Calibri"/>
          <w:b/>
          <w:bCs/>
          <w:color w:val="000000"/>
        </w:rPr>
      </w:pPr>
    </w:p>
    <w:p w:rsidR="007932A6" w:rsidRPr="009F0413" w:rsidRDefault="007932A6" w:rsidP="009F0413">
      <w:pPr>
        <w:spacing w:line="276" w:lineRule="auto"/>
        <w:jc w:val="both"/>
        <w:rPr>
          <w:rFonts w:ascii="Calibri" w:hAnsi="Calibri" w:cs="Calibri"/>
        </w:rPr>
      </w:pPr>
    </w:p>
    <w:sectPr w:rsidR="007932A6" w:rsidRPr="009F0413" w:rsidSect="001B105D">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896" w:rsidRDefault="00143896" w:rsidP="00F902A5">
      <w:r>
        <w:separator/>
      </w:r>
    </w:p>
  </w:endnote>
  <w:endnote w:type="continuationSeparator" w:id="0">
    <w:p w:rsidR="00143896" w:rsidRDefault="00143896" w:rsidP="00F9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896" w:rsidRDefault="00143896" w:rsidP="00F902A5">
      <w:r>
        <w:separator/>
      </w:r>
    </w:p>
  </w:footnote>
  <w:footnote w:type="continuationSeparator" w:id="0">
    <w:p w:rsidR="00143896" w:rsidRDefault="00143896" w:rsidP="00F902A5">
      <w:r>
        <w:continuationSeparator/>
      </w:r>
    </w:p>
  </w:footnote>
  <w:footnote w:id="1">
    <w:p w:rsidR="009F0413" w:rsidRPr="00171CA5" w:rsidRDefault="009F0413">
      <w:pPr>
        <w:pStyle w:val="FootnoteText"/>
        <w:rPr>
          <w:rFonts w:ascii="Calibri" w:hAnsi="Calibri" w:cs="Calibri"/>
          <w:color w:val="002060"/>
          <w:sz w:val="20"/>
          <w:szCs w:val="20"/>
          <w:lang w:val="en-GB"/>
        </w:rPr>
      </w:pPr>
      <w:r>
        <w:rPr>
          <w:rStyle w:val="FootnoteReference"/>
        </w:rPr>
        <w:footnoteRef/>
      </w:r>
      <w:r>
        <w:t xml:space="preserve"> </w:t>
      </w:r>
      <w:hyperlink r:id="rId1" w:history="1">
        <w:r w:rsidRPr="00046DDA">
          <w:rPr>
            <w:rStyle w:val="Hyperlink"/>
            <w:rFonts w:ascii="Calibri" w:hAnsi="Calibri" w:cs="Calibri"/>
            <w:sz w:val="20"/>
            <w:szCs w:val="20"/>
          </w:rPr>
          <w:t>https://www.nationalheraldindia.com/india/more-than-600-dead-due-to-lockdown-even-as-covid-19-kills-over-4000</w:t>
        </w:r>
      </w:hyperlink>
    </w:p>
  </w:footnote>
  <w:footnote w:id="2">
    <w:p w:rsidR="009F0413" w:rsidRPr="009B4FA9" w:rsidRDefault="009F0413" w:rsidP="0069325E">
      <w:pPr>
        <w:pStyle w:val="FootnoteText"/>
        <w:rPr>
          <w:rFonts w:ascii="Calibri" w:hAnsi="Calibri" w:cs="Calibri"/>
          <w:color w:val="0000FF"/>
          <w:sz w:val="20"/>
          <w:szCs w:val="20"/>
          <w:u w:val="single"/>
          <w:lang w:val="en-GB"/>
        </w:rPr>
      </w:pPr>
      <w:r w:rsidRPr="009B4FA9">
        <w:rPr>
          <w:rFonts w:ascii="Calibri" w:hAnsi="Calibri" w:cs="Calibri"/>
          <w:color w:val="0000FF"/>
          <w:sz w:val="20"/>
          <w:szCs w:val="20"/>
          <w:u w:val="single"/>
        </w:rPr>
        <w:footnoteRef/>
      </w:r>
      <w:r w:rsidRPr="009B4FA9">
        <w:rPr>
          <w:rFonts w:ascii="Calibri" w:hAnsi="Calibri" w:cs="Calibri"/>
          <w:color w:val="0000FF"/>
          <w:sz w:val="20"/>
          <w:szCs w:val="20"/>
          <w:u w:val="single"/>
        </w:rPr>
        <w:t xml:space="preserve"> </w:t>
      </w:r>
      <w:r w:rsidRPr="00171CA5">
        <w:rPr>
          <w:rFonts w:ascii="Calibri" w:hAnsi="Calibri" w:cs="Calibri"/>
          <w:color w:val="0000FF"/>
          <w:sz w:val="20"/>
          <w:szCs w:val="20"/>
          <w:u w:val="single"/>
        </w:rPr>
        <w:t>https://economictimes.indiatimes.com/news/politics-and-nation/suicide-leading-cause-for-over-300-lockdown-deaths-in-india-says-study/articleshow/75519279.cms?from=mdr</w:t>
      </w:r>
    </w:p>
  </w:footnote>
  <w:footnote w:id="3">
    <w:p w:rsidR="009F0413" w:rsidRPr="009B4FA9" w:rsidRDefault="009F0413" w:rsidP="009B4FA9">
      <w:pPr>
        <w:pStyle w:val="FootnoteText"/>
        <w:rPr>
          <w:rFonts w:ascii="Calibri" w:hAnsi="Calibri" w:cs="Calibri"/>
          <w:color w:val="0000FF"/>
          <w:sz w:val="20"/>
          <w:szCs w:val="20"/>
          <w:u w:val="single"/>
          <w:lang w:val="en-GB"/>
        </w:rPr>
      </w:pPr>
      <w:r w:rsidRPr="009B4FA9">
        <w:rPr>
          <w:rFonts w:ascii="Calibri" w:hAnsi="Calibri" w:cs="Calibri"/>
          <w:color w:val="0000FF"/>
          <w:sz w:val="20"/>
          <w:szCs w:val="20"/>
          <w:u w:val="single"/>
        </w:rPr>
        <w:footnoteRef/>
      </w:r>
      <w:r w:rsidRPr="009B4FA9">
        <w:rPr>
          <w:rFonts w:ascii="Calibri" w:hAnsi="Calibri" w:cs="Calibri"/>
          <w:color w:val="0000FF"/>
          <w:sz w:val="20"/>
          <w:szCs w:val="20"/>
          <w:u w:val="single"/>
        </w:rPr>
        <w:t xml:space="preserve"> https://www.nytimes.com/2020/04/06/world/coronavirus-domestic-violence.html</w:t>
      </w:r>
    </w:p>
  </w:footnote>
  <w:footnote w:id="4">
    <w:p w:rsidR="009F0413" w:rsidRPr="009B4FA9" w:rsidRDefault="009F0413" w:rsidP="009B4FA9">
      <w:pPr>
        <w:pStyle w:val="FootnoteText"/>
        <w:rPr>
          <w:rFonts w:ascii="Calibri" w:hAnsi="Calibri" w:cs="Calibri"/>
          <w:color w:val="0000FF"/>
          <w:sz w:val="20"/>
          <w:szCs w:val="20"/>
          <w:u w:val="single"/>
          <w:lang w:val="en-GB"/>
        </w:rPr>
      </w:pPr>
      <w:r w:rsidRPr="009B4FA9">
        <w:rPr>
          <w:rFonts w:ascii="Calibri" w:hAnsi="Calibri" w:cs="Calibri"/>
          <w:color w:val="0000FF"/>
          <w:sz w:val="20"/>
          <w:szCs w:val="20"/>
          <w:u w:val="single"/>
        </w:rPr>
        <w:footnoteRef/>
      </w:r>
      <w:r w:rsidRPr="009B4FA9">
        <w:rPr>
          <w:rFonts w:ascii="Calibri" w:hAnsi="Calibri" w:cs="Calibri"/>
          <w:color w:val="0000FF"/>
          <w:sz w:val="20"/>
          <w:szCs w:val="20"/>
          <w:u w:val="single"/>
        </w:rPr>
        <w:t xml:space="preserve"> https://news.un.org/en/story/2020/04/1061132</w:t>
      </w:r>
    </w:p>
  </w:footnote>
  <w:footnote w:id="5">
    <w:p w:rsidR="009F0413" w:rsidRPr="009B4FA9" w:rsidRDefault="009F0413" w:rsidP="009B4FA9">
      <w:pPr>
        <w:pStyle w:val="FootnoteText"/>
        <w:rPr>
          <w:rFonts w:ascii="Calibri" w:hAnsi="Calibri" w:cs="Calibri"/>
          <w:color w:val="0000FF"/>
          <w:sz w:val="20"/>
          <w:szCs w:val="20"/>
          <w:u w:val="single"/>
          <w:lang w:val="en-GB"/>
        </w:rPr>
      </w:pPr>
      <w:r w:rsidRPr="009B4FA9">
        <w:rPr>
          <w:rFonts w:ascii="Calibri" w:hAnsi="Calibri" w:cs="Calibri"/>
          <w:color w:val="0000FF"/>
          <w:sz w:val="20"/>
          <w:szCs w:val="20"/>
          <w:u w:val="single"/>
        </w:rPr>
        <w:footnoteRef/>
      </w:r>
      <w:r w:rsidRPr="009B4FA9">
        <w:rPr>
          <w:rFonts w:ascii="Calibri" w:hAnsi="Calibri" w:cs="Calibri"/>
          <w:color w:val="0000FF"/>
          <w:sz w:val="20"/>
          <w:szCs w:val="20"/>
          <w:u w:val="single"/>
        </w:rPr>
        <w:t xml:space="preserve"> https://www.thehindu.com/news/national/ncw-records-sharp-spike-in-domestic-violence-amid-lockdown/article31835105.ece</w:t>
      </w:r>
    </w:p>
  </w:footnote>
  <w:footnote w:id="6">
    <w:p w:rsidR="009F0413" w:rsidRPr="00DF29AF" w:rsidRDefault="009F0413">
      <w:pPr>
        <w:pStyle w:val="FootnoteText"/>
        <w:rPr>
          <w:rFonts w:ascii="Calibri" w:hAnsi="Calibri" w:cs="Calibri"/>
          <w:sz w:val="20"/>
          <w:szCs w:val="20"/>
          <w:lang w:val="en-US"/>
        </w:rPr>
      </w:pPr>
      <w:r w:rsidRPr="00DF29AF">
        <w:rPr>
          <w:rStyle w:val="FootnoteReference"/>
          <w:rFonts w:ascii="Calibri" w:hAnsi="Calibri" w:cs="Calibri"/>
          <w:sz w:val="20"/>
          <w:szCs w:val="20"/>
        </w:rPr>
        <w:footnoteRef/>
      </w:r>
      <w:r w:rsidRPr="00DF29AF">
        <w:rPr>
          <w:rFonts w:ascii="Calibri" w:hAnsi="Calibri" w:cs="Calibri"/>
          <w:sz w:val="20"/>
          <w:szCs w:val="20"/>
        </w:rPr>
        <w:t xml:space="preserve"> </w:t>
      </w:r>
      <w:hyperlink r:id="rId2" w:history="1">
        <w:r w:rsidRPr="00046DDA">
          <w:rPr>
            <w:rStyle w:val="Hyperlink"/>
            <w:rFonts w:ascii="Calibri" w:hAnsi="Calibri" w:cs="Calibri"/>
            <w:sz w:val="20"/>
            <w:szCs w:val="20"/>
          </w:rPr>
          <w:t>https://caravanmagazine.in/gender/lockdown-domestic-violence-ngo-struggle-government-catch-up</w:t>
        </w:r>
      </w:hyperlink>
      <w:r>
        <w:rPr>
          <w:rFonts w:ascii="Calibri" w:hAnsi="Calibri" w:cs="Calibri"/>
          <w:sz w:val="20"/>
          <w:szCs w:val="20"/>
        </w:rPr>
        <w:t xml:space="preserve"> </w:t>
      </w:r>
    </w:p>
  </w:footnote>
  <w:footnote w:id="7">
    <w:p w:rsidR="009F0413" w:rsidRPr="00DF29AF" w:rsidRDefault="009F0413">
      <w:pPr>
        <w:pStyle w:val="FootnoteText"/>
        <w:rPr>
          <w:rFonts w:ascii="Calibri" w:hAnsi="Calibri" w:cs="Calibri"/>
          <w:sz w:val="20"/>
          <w:szCs w:val="20"/>
          <w:lang w:val="en-US"/>
        </w:rPr>
      </w:pPr>
      <w:r w:rsidRPr="00DF29AF">
        <w:rPr>
          <w:rStyle w:val="FootnoteReference"/>
          <w:rFonts w:ascii="Calibri" w:hAnsi="Calibri" w:cs="Calibri"/>
          <w:sz w:val="20"/>
          <w:szCs w:val="20"/>
        </w:rPr>
        <w:footnoteRef/>
      </w:r>
      <w:r w:rsidRPr="00DF29AF">
        <w:rPr>
          <w:rFonts w:ascii="Calibri" w:hAnsi="Calibri" w:cs="Calibri"/>
          <w:sz w:val="20"/>
          <w:szCs w:val="20"/>
        </w:rPr>
        <w:t xml:space="preserve"> </w:t>
      </w:r>
      <w:hyperlink r:id="rId3" w:history="1">
        <w:r w:rsidRPr="00046DDA">
          <w:rPr>
            <w:rStyle w:val="Hyperlink"/>
            <w:rFonts w:ascii="Calibri" w:hAnsi="Calibri" w:cs="Calibri"/>
            <w:sz w:val="20"/>
            <w:szCs w:val="20"/>
          </w:rPr>
          <w:t>https://www.thebetterindia.com/227996/lgbtqia-mental-health-conversion-therapy-ban-anjana-harish-kerala-iacp-india-nor41/</w:t>
        </w:r>
      </w:hyperlink>
      <w:r>
        <w:rPr>
          <w:rFonts w:ascii="Calibri" w:hAnsi="Calibri" w:cs="Calibri"/>
          <w:sz w:val="20"/>
          <w:szCs w:val="20"/>
        </w:rPr>
        <w:t xml:space="preserve"> </w:t>
      </w:r>
    </w:p>
  </w:footnote>
  <w:footnote w:id="8">
    <w:p w:rsidR="009F0413" w:rsidRPr="00DF29AF" w:rsidRDefault="009F0413">
      <w:pPr>
        <w:pStyle w:val="FootnoteText"/>
        <w:rPr>
          <w:rFonts w:ascii="Calibri" w:hAnsi="Calibri" w:cs="Calibri"/>
          <w:sz w:val="20"/>
          <w:szCs w:val="20"/>
          <w:lang w:val="en-US"/>
        </w:rPr>
      </w:pPr>
      <w:r w:rsidRPr="00DF29AF">
        <w:rPr>
          <w:rStyle w:val="FootnoteReference"/>
          <w:rFonts w:ascii="Calibri" w:hAnsi="Calibri" w:cs="Calibri"/>
          <w:sz w:val="20"/>
          <w:szCs w:val="20"/>
        </w:rPr>
        <w:footnoteRef/>
      </w:r>
      <w:r w:rsidRPr="00DF29AF">
        <w:rPr>
          <w:rFonts w:ascii="Calibri" w:hAnsi="Calibri" w:cs="Calibri"/>
          <w:sz w:val="20"/>
          <w:szCs w:val="20"/>
        </w:rPr>
        <w:t xml:space="preserve"> </w:t>
      </w:r>
      <w:hyperlink r:id="rId4" w:history="1">
        <w:r w:rsidRPr="00046DDA">
          <w:rPr>
            <w:rStyle w:val="Hyperlink"/>
            <w:rFonts w:ascii="Calibri" w:hAnsi="Calibri" w:cs="Calibri"/>
            <w:sz w:val="20"/>
            <w:szCs w:val="20"/>
          </w:rPr>
          <w:t>https://www.thenewsminute.com/article/two-women-die-tn-stigma-around-relationship-pushed-them-suicide-124855</w:t>
        </w:r>
      </w:hyperlink>
      <w:r>
        <w:rPr>
          <w:rFonts w:ascii="Calibri" w:hAnsi="Calibri" w:cs="Calibri"/>
          <w:sz w:val="20"/>
          <w:szCs w:val="20"/>
        </w:rPr>
        <w:t xml:space="preserve"> </w:t>
      </w:r>
    </w:p>
  </w:footnote>
  <w:footnote w:id="9">
    <w:p w:rsidR="009F0413" w:rsidRPr="00AA4E0B" w:rsidRDefault="009F0413" w:rsidP="00AA4E0B">
      <w:pPr>
        <w:rPr>
          <w:rFonts w:ascii="Calibri" w:hAnsi="Calibri" w:cs="Calibri"/>
          <w:sz w:val="20"/>
          <w:szCs w:val="20"/>
        </w:rPr>
      </w:pPr>
      <w:r w:rsidRPr="00AA4E0B">
        <w:rPr>
          <w:rStyle w:val="FootnoteReference"/>
          <w:rFonts w:ascii="Calibri" w:hAnsi="Calibri" w:cs="Calibri"/>
          <w:sz w:val="20"/>
          <w:szCs w:val="20"/>
        </w:rPr>
        <w:footnoteRef/>
      </w:r>
      <w:r w:rsidRPr="00AA4E0B">
        <w:rPr>
          <w:rFonts w:ascii="Calibri" w:hAnsi="Calibri" w:cs="Calibri"/>
          <w:sz w:val="20"/>
          <w:szCs w:val="20"/>
        </w:rPr>
        <w:t xml:space="preserve"> </w:t>
      </w:r>
      <w:hyperlink r:id="rId5" w:history="1">
        <w:r w:rsidRPr="00AA4E0B">
          <w:rPr>
            <w:rFonts w:ascii="Calibri" w:hAnsi="Calibri" w:cs="Calibri"/>
            <w:color w:val="0000FF"/>
            <w:sz w:val="20"/>
            <w:szCs w:val="20"/>
            <w:u w:val="single"/>
          </w:rPr>
          <w:t>https://www.hindustantimes.com/india-news/covid-19-lockdown-puts-trans-community-in-a-spot/story-AUbABkMtn9NRMOcYczGj0H.html</w:t>
        </w:r>
      </w:hyperlink>
    </w:p>
  </w:footnote>
  <w:footnote w:id="10">
    <w:p w:rsidR="009F0413" w:rsidRPr="00AA4E0B" w:rsidRDefault="009F0413">
      <w:pPr>
        <w:pStyle w:val="FootnoteText"/>
        <w:rPr>
          <w:lang w:val="en-US"/>
        </w:rPr>
      </w:pPr>
      <w:r w:rsidRPr="00AA4E0B">
        <w:rPr>
          <w:rStyle w:val="FootnoteReference"/>
          <w:rFonts w:ascii="Calibri" w:hAnsi="Calibri" w:cs="Calibri"/>
          <w:sz w:val="20"/>
          <w:szCs w:val="20"/>
        </w:rPr>
        <w:footnoteRef/>
      </w:r>
      <w:r w:rsidRPr="00AA4E0B">
        <w:rPr>
          <w:rFonts w:ascii="Calibri" w:hAnsi="Calibri" w:cs="Calibri"/>
          <w:sz w:val="20"/>
          <w:szCs w:val="20"/>
        </w:rPr>
        <w:t xml:space="preserve"> </w:t>
      </w:r>
      <w:hyperlink r:id="rId6" w:history="1">
        <w:r w:rsidRPr="00AA4E0B">
          <w:rPr>
            <w:rFonts w:ascii="Calibri" w:hAnsi="Calibri" w:cs="Calibri"/>
            <w:color w:val="0000FF"/>
            <w:sz w:val="20"/>
            <w:szCs w:val="20"/>
            <w:u w:val="single"/>
          </w:rPr>
          <w:t>https://frontline.thehindu.com/dispatches/article31463945.ece</w:t>
        </w:r>
      </w:hyperlink>
      <w:r w:rsidRPr="00AA4E0B">
        <w:rPr>
          <w:rFonts w:ascii="Calibri" w:hAnsi="Calibri" w:cs="Calibri"/>
          <w:color w:val="0000FF"/>
          <w:sz w:val="20"/>
          <w:szCs w:val="20"/>
          <w:u w:val="single"/>
          <w:lang w:val="en-GB"/>
        </w:rPr>
        <w:tab/>
      </w:r>
    </w:p>
  </w:footnote>
  <w:footnote w:id="11">
    <w:p w:rsidR="009F0413" w:rsidRPr="00171CA5" w:rsidRDefault="009F0413" w:rsidP="001274E2">
      <w:pPr>
        <w:pStyle w:val="NoSpacing"/>
        <w:rPr>
          <w:rFonts w:ascii="Calibri" w:eastAsia="Times New Roman" w:hAnsi="Calibri" w:cs="Calibri"/>
          <w:sz w:val="20"/>
          <w:szCs w:val="20"/>
        </w:rPr>
      </w:pPr>
      <w:r w:rsidRPr="00171CA5">
        <w:rPr>
          <w:rStyle w:val="FootnoteReference"/>
          <w:rFonts w:ascii="Calibri" w:hAnsi="Calibri" w:cs="Calibri"/>
          <w:sz w:val="20"/>
          <w:szCs w:val="20"/>
        </w:rPr>
        <w:footnoteRef/>
      </w:r>
      <w:r w:rsidRPr="00171CA5">
        <w:rPr>
          <w:rFonts w:ascii="Calibri" w:hAnsi="Calibri" w:cs="Calibri"/>
          <w:sz w:val="20"/>
          <w:szCs w:val="20"/>
        </w:rPr>
        <w:t xml:space="preserve"> </w:t>
      </w:r>
      <w:hyperlink r:id="rId7" w:history="1">
        <w:r w:rsidRPr="00171CA5">
          <w:rPr>
            <w:rFonts w:ascii="Calibri" w:eastAsia="Times New Roman" w:hAnsi="Calibri" w:cs="Calibri"/>
            <w:color w:val="0000FF"/>
            <w:sz w:val="20"/>
            <w:szCs w:val="20"/>
            <w:u w:val="single"/>
          </w:rPr>
          <w:t>https://www.newindianexpress.com/cities/delhi/2020/may/22/transgenders-plight-during-coronavirus-pandemic-2146509.html</w:t>
        </w:r>
      </w:hyperlink>
    </w:p>
  </w:footnote>
  <w:footnote w:id="12">
    <w:p w:rsidR="009F0413" w:rsidRPr="00171CA5" w:rsidRDefault="009F0413" w:rsidP="001274E2">
      <w:pPr>
        <w:pStyle w:val="NoSpacing"/>
        <w:rPr>
          <w:rFonts w:ascii="Calibri" w:hAnsi="Calibri" w:cs="Calibri"/>
          <w:sz w:val="20"/>
          <w:szCs w:val="20"/>
        </w:rPr>
      </w:pPr>
      <w:r w:rsidRPr="00171CA5">
        <w:rPr>
          <w:rStyle w:val="FootnoteReference"/>
          <w:rFonts w:ascii="Calibri" w:hAnsi="Calibri" w:cs="Calibri"/>
          <w:sz w:val="20"/>
          <w:szCs w:val="20"/>
        </w:rPr>
        <w:footnoteRef/>
      </w:r>
      <w:r w:rsidRPr="00171CA5">
        <w:rPr>
          <w:rFonts w:ascii="Calibri" w:hAnsi="Calibri" w:cs="Calibri"/>
          <w:sz w:val="20"/>
          <w:szCs w:val="20"/>
        </w:rPr>
        <w:t xml:space="preserve"> </w:t>
      </w:r>
      <w:hyperlink r:id="rId8" w:history="1">
        <w:r w:rsidRPr="00171CA5">
          <w:rPr>
            <w:rStyle w:val="Hyperlink"/>
            <w:rFonts w:ascii="Calibri" w:hAnsi="Calibri" w:cs="Calibri"/>
            <w:sz w:val="20"/>
            <w:szCs w:val="20"/>
          </w:rPr>
          <w:t>https://www.timesnownews.com/mirror-now/in-focus/article/10-beds-reserved-for-transgender-community-in-kolkata-to-prevent-harassment-instill-security/584273</w:t>
        </w:r>
      </w:hyperlink>
      <w:r w:rsidRPr="00171CA5">
        <w:rPr>
          <w:rFonts w:ascii="Calibri" w:hAnsi="Calibri" w:cs="Calibri"/>
          <w:sz w:val="20"/>
          <w:szCs w:val="20"/>
        </w:rPr>
        <w:t xml:space="preserve"> </w:t>
      </w:r>
    </w:p>
  </w:footnote>
  <w:footnote w:id="13">
    <w:p w:rsidR="009F0413" w:rsidRPr="004D7FF5" w:rsidRDefault="009F0413" w:rsidP="001274E2">
      <w:pPr>
        <w:pStyle w:val="NoSpacing"/>
        <w:rPr>
          <w:rFonts w:eastAsia="Times New Roman"/>
        </w:rPr>
      </w:pPr>
      <w:r w:rsidRPr="00171CA5">
        <w:rPr>
          <w:rStyle w:val="FootnoteReference"/>
          <w:rFonts w:ascii="Calibri" w:hAnsi="Calibri" w:cs="Calibri"/>
          <w:sz w:val="20"/>
          <w:szCs w:val="20"/>
        </w:rPr>
        <w:footnoteRef/>
      </w:r>
      <w:r w:rsidRPr="00171CA5">
        <w:rPr>
          <w:rFonts w:ascii="Calibri" w:hAnsi="Calibri" w:cs="Calibri"/>
          <w:sz w:val="20"/>
          <w:szCs w:val="20"/>
        </w:rPr>
        <w:t xml:space="preserve"> </w:t>
      </w:r>
      <w:hyperlink r:id="rId9" w:history="1">
        <w:r w:rsidRPr="00171CA5">
          <w:rPr>
            <w:rFonts w:ascii="Calibri" w:eastAsia="Times New Roman" w:hAnsi="Calibri" w:cs="Calibri"/>
            <w:color w:val="0000FF"/>
            <w:sz w:val="20"/>
            <w:szCs w:val="20"/>
            <w:u w:val="single"/>
          </w:rPr>
          <w:t>https://www.hindustantimes.com/india-news/covid-19-update-dedicated-quarantine-centres-for-transgenders-in-manipur/story-KRkRZP6C81ujbdzHTzfoDP.html</w:t>
        </w:r>
      </w:hyperlink>
    </w:p>
  </w:footnote>
  <w:footnote w:id="14">
    <w:p w:rsidR="009F0413" w:rsidRPr="00171CA5" w:rsidRDefault="009F0413" w:rsidP="001274E2">
      <w:pPr>
        <w:rPr>
          <w:rFonts w:ascii="Calibri" w:hAnsi="Calibri" w:cs="Calibri"/>
          <w:sz w:val="20"/>
          <w:szCs w:val="20"/>
          <w:lang w:val="en-GB"/>
        </w:rPr>
      </w:pPr>
      <w:r w:rsidRPr="00171CA5">
        <w:rPr>
          <w:rStyle w:val="FootnoteReference"/>
          <w:rFonts w:ascii="Calibri" w:hAnsi="Calibri" w:cs="Calibri"/>
          <w:sz w:val="20"/>
          <w:szCs w:val="20"/>
        </w:rPr>
        <w:footnoteRef/>
      </w:r>
      <w:r w:rsidRPr="00171CA5">
        <w:rPr>
          <w:rFonts w:ascii="Calibri" w:hAnsi="Calibri" w:cs="Calibri"/>
          <w:sz w:val="20"/>
          <w:szCs w:val="20"/>
        </w:rPr>
        <w:t xml:space="preserve"> </w:t>
      </w:r>
      <w:hyperlink r:id="rId10" w:history="1">
        <w:r w:rsidRPr="00171CA5">
          <w:rPr>
            <w:rStyle w:val="Hyperlink"/>
            <w:rFonts w:ascii="Calibri" w:hAnsi="Calibri" w:cs="Calibri"/>
            <w:bCs/>
            <w:sz w:val="20"/>
            <w:szCs w:val="20"/>
          </w:rPr>
          <w:t>https://lawsisto.com/legalnewsread/NDk4NA==/Patna-HC-directs-Government-to-ensure-that-transgender-persons-not-possessing-ration-card-must-also-benefit-under-Social-Security-Scheme</w:t>
        </w:r>
      </w:hyperlink>
      <w:r w:rsidRPr="00171CA5">
        <w:rPr>
          <w:rFonts w:ascii="Calibri" w:hAnsi="Calibri" w:cs="Calibri"/>
          <w:sz w:val="20"/>
          <w:szCs w:val="20"/>
        </w:rPr>
        <w:t xml:space="preserve"> </w:t>
      </w:r>
    </w:p>
  </w:footnote>
  <w:footnote w:id="15">
    <w:p w:rsidR="009F0413" w:rsidRPr="00AA4E0B" w:rsidRDefault="009F0413" w:rsidP="001274E2">
      <w:pPr>
        <w:rPr>
          <w:rFonts w:ascii="Calibri" w:hAnsi="Calibri" w:cs="Calibri"/>
          <w:sz w:val="20"/>
          <w:szCs w:val="20"/>
        </w:rPr>
      </w:pPr>
      <w:r w:rsidRPr="00AA4E0B">
        <w:rPr>
          <w:rStyle w:val="FootnoteReference"/>
          <w:rFonts w:ascii="Calibri" w:hAnsi="Calibri" w:cs="Calibri"/>
          <w:sz w:val="20"/>
          <w:szCs w:val="20"/>
        </w:rPr>
        <w:footnoteRef/>
      </w:r>
      <w:r w:rsidRPr="00AA4E0B">
        <w:rPr>
          <w:rFonts w:ascii="Calibri" w:hAnsi="Calibri" w:cs="Calibri"/>
          <w:sz w:val="20"/>
          <w:szCs w:val="20"/>
        </w:rPr>
        <w:t xml:space="preserve"> </w:t>
      </w:r>
      <w:r w:rsidRPr="00AA4E0B">
        <w:rPr>
          <w:rFonts w:ascii="Calibri" w:hAnsi="Calibri" w:cs="Calibri"/>
          <w:color w:val="636363"/>
          <w:sz w:val="20"/>
          <w:szCs w:val="20"/>
        </w:rPr>
        <w:t> </w:t>
      </w:r>
      <w:hyperlink r:id="rId11" w:history="1">
        <w:r w:rsidRPr="00AA4E0B">
          <w:rPr>
            <w:rFonts w:ascii="Calibri" w:hAnsi="Calibri" w:cs="Calibri"/>
            <w:color w:val="0000FF"/>
            <w:sz w:val="20"/>
            <w:szCs w:val="20"/>
            <w:u w:val="single"/>
          </w:rPr>
          <w:t>http://theleaflet.in/covid19-telangana-hc-orders-free-food-grains-medicines-to-transgender-comminute-without-insisting-on-a-ration-card/</w:t>
        </w:r>
      </w:hyperlink>
    </w:p>
  </w:footnote>
  <w:footnote w:id="16">
    <w:p w:rsidR="009F0413" w:rsidRPr="00AA4E0B" w:rsidRDefault="009F0413">
      <w:pPr>
        <w:pStyle w:val="FootnoteText"/>
        <w:rPr>
          <w:rFonts w:ascii="Calibri" w:hAnsi="Calibri" w:cs="Calibri"/>
          <w:sz w:val="20"/>
          <w:szCs w:val="20"/>
          <w:lang w:val="en-US"/>
        </w:rPr>
      </w:pPr>
      <w:r w:rsidRPr="00AA4E0B">
        <w:rPr>
          <w:rStyle w:val="FootnoteReference"/>
          <w:rFonts w:ascii="Calibri" w:hAnsi="Calibri" w:cs="Calibri"/>
          <w:sz w:val="20"/>
          <w:szCs w:val="20"/>
        </w:rPr>
        <w:footnoteRef/>
      </w:r>
      <w:r w:rsidRPr="00AA4E0B">
        <w:rPr>
          <w:rFonts w:ascii="Calibri" w:hAnsi="Calibri" w:cs="Calibri"/>
          <w:sz w:val="20"/>
          <w:szCs w:val="20"/>
        </w:rPr>
        <w:t xml:space="preserve"> </w:t>
      </w:r>
      <w:hyperlink r:id="rId12" w:history="1">
        <w:r w:rsidRPr="00046DDA">
          <w:rPr>
            <w:rStyle w:val="Hyperlink"/>
            <w:rFonts w:ascii="Calibri" w:hAnsi="Calibri" w:cs="Calibri"/>
            <w:sz w:val="20"/>
            <w:szCs w:val="20"/>
          </w:rPr>
          <w:t>https://thewire.in/rights/transgender-people-lockdown-coronavirus</w:t>
        </w:r>
      </w:hyperlink>
      <w:r>
        <w:rPr>
          <w:rFonts w:ascii="Calibri" w:hAnsi="Calibri" w:cs="Calibri"/>
          <w:sz w:val="20"/>
          <w:szCs w:val="20"/>
        </w:rPr>
        <w:t xml:space="preserve"> </w:t>
      </w:r>
    </w:p>
  </w:footnote>
  <w:footnote w:id="17">
    <w:p w:rsidR="009F0413" w:rsidRPr="00AA4E0B" w:rsidRDefault="009F0413">
      <w:pPr>
        <w:pStyle w:val="FootnoteText"/>
        <w:rPr>
          <w:rFonts w:ascii="Calibri" w:hAnsi="Calibri" w:cs="Calibri"/>
          <w:sz w:val="20"/>
          <w:szCs w:val="20"/>
          <w:lang w:val="en-US"/>
        </w:rPr>
      </w:pPr>
      <w:r w:rsidRPr="00AA4E0B">
        <w:rPr>
          <w:rStyle w:val="FootnoteReference"/>
          <w:rFonts w:ascii="Calibri" w:hAnsi="Calibri" w:cs="Calibri"/>
          <w:sz w:val="20"/>
          <w:szCs w:val="20"/>
        </w:rPr>
        <w:footnoteRef/>
      </w:r>
      <w:r w:rsidRPr="00AA4E0B">
        <w:rPr>
          <w:rFonts w:ascii="Calibri" w:hAnsi="Calibri" w:cs="Calibri"/>
          <w:sz w:val="20"/>
          <w:szCs w:val="20"/>
        </w:rPr>
        <w:t xml:space="preserve"> </w:t>
      </w:r>
      <w:hyperlink r:id="rId13" w:history="1">
        <w:r w:rsidRPr="00AA4E0B">
          <w:rPr>
            <w:rStyle w:val="Hyperlink"/>
            <w:rFonts w:ascii="Calibri" w:hAnsi="Calibri" w:cs="Calibri"/>
            <w:sz w:val="20"/>
            <w:szCs w:val="20"/>
          </w:rPr>
          <w:t>https://nenow.in/opinion/plight-of-lgbt-community-during-covid-19-pandemic.html</w:t>
        </w:r>
      </w:hyperlink>
    </w:p>
  </w:footnote>
  <w:footnote w:id="18">
    <w:p w:rsidR="009F0413" w:rsidRPr="00AA4E0B" w:rsidRDefault="009F0413">
      <w:pPr>
        <w:pStyle w:val="FootnoteText"/>
        <w:rPr>
          <w:rFonts w:ascii="Calibri" w:hAnsi="Calibri" w:cs="Calibri"/>
          <w:sz w:val="20"/>
          <w:szCs w:val="20"/>
          <w:lang w:val="en-US"/>
        </w:rPr>
      </w:pPr>
      <w:r w:rsidRPr="00AA4E0B">
        <w:rPr>
          <w:rStyle w:val="FootnoteReference"/>
          <w:rFonts w:ascii="Calibri" w:hAnsi="Calibri" w:cs="Calibri"/>
          <w:sz w:val="20"/>
          <w:szCs w:val="20"/>
        </w:rPr>
        <w:footnoteRef/>
      </w:r>
      <w:r w:rsidRPr="00AA4E0B">
        <w:rPr>
          <w:rFonts w:ascii="Calibri" w:hAnsi="Calibri" w:cs="Calibri"/>
          <w:sz w:val="20"/>
          <w:szCs w:val="20"/>
        </w:rPr>
        <w:t xml:space="preserve"> Ibid.</w:t>
      </w:r>
    </w:p>
  </w:footnote>
  <w:footnote w:id="19">
    <w:p w:rsidR="009F0413" w:rsidRPr="00AA4E0B" w:rsidRDefault="009F0413" w:rsidP="00AA4E0B">
      <w:pPr>
        <w:rPr>
          <w:rFonts w:ascii="Calibri" w:hAnsi="Calibri" w:cs="Calibri"/>
          <w:sz w:val="20"/>
          <w:szCs w:val="20"/>
          <w:lang w:val="en-GB"/>
        </w:rPr>
      </w:pPr>
      <w:r w:rsidRPr="00AA4E0B">
        <w:rPr>
          <w:rStyle w:val="FootnoteReference"/>
          <w:rFonts w:ascii="Calibri" w:hAnsi="Calibri" w:cs="Calibri"/>
          <w:sz w:val="20"/>
          <w:szCs w:val="20"/>
        </w:rPr>
        <w:footnoteRef/>
      </w:r>
      <w:r w:rsidRPr="00AA4E0B">
        <w:rPr>
          <w:rFonts w:ascii="Calibri" w:hAnsi="Calibri" w:cs="Calibri"/>
          <w:sz w:val="20"/>
          <w:szCs w:val="20"/>
        </w:rPr>
        <w:t xml:space="preserve"> </w:t>
      </w:r>
      <w:hyperlink r:id="rId14" w:history="1">
        <w:r w:rsidRPr="00AA4E0B">
          <w:rPr>
            <w:rFonts w:ascii="Calibri" w:hAnsi="Calibri" w:cs="Calibri"/>
            <w:color w:val="0000FF"/>
            <w:sz w:val="20"/>
            <w:szCs w:val="20"/>
            <w:u w:val="single"/>
          </w:rPr>
          <w:t>https://www.newindianexpress.com/cities/delhi/2020/may/22/transgenders-plight-during-coronavirus-pandemic-2146509.html</w:t>
        </w:r>
      </w:hyperlink>
    </w:p>
  </w:footnote>
  <w:footnote w:id="20">
    <w:p w:rsidR="009F0413" w:rsidRPr="00AA4E0B" w:rsidRDefault="009F0413">
      <w:pPr>
        <w:pStyle w:val="FootnoteText"/>
        <w:rPr>
          <w:lang w:val="en-US"/>
        </w:rPr>
      </w:pPr>
      <w:r w:rsidRPr="00AA4E0B">
        <w:rPr>
          <w:rStyle w:val="FootnoteReference"/>
          <w:rFonts w:ascii="Calibri" w:hAnsi="Calibri" w:cs="Calibri"/>
          <w:sz w:val="20"/>
          <w:szCs w:val="20"/>
        </w:rPr>
        <w:footnoteRef/>
      </w:r>
      <w:r w:rsidRPr="00AA4E0B">
        <w:rPr>
          <w:rFonts w:ascii="Calibri" w:hAnsi="Calibri" w:cs="Calibri"/>
          <w:sz w:val="20"/>
          <w:szCs w:val="20"/>
        </w:rPr>
        <w:t xml:space="preserve"> </w:t>
      </w:r>
      <w:hyperlink r:id="rId15" w:history="1">
        <w:r w:rsidRPr="00046DDA">
          <w:rPr>
            <w:rStyle w:val="Hyperlink"/>
            <w:rFonts w:ascii="Calibri" w:hAnsi="Calibri" w:cs="Calibri"/>
            <w:sz w:val="20"/>
            <w:szCs w:val="20"/>
          </w:rPr>
          <w:t>https://www.downtoearth.org.in/news/governance/covid-19-what-about-the-transgender-community--70151</w:t>
        </w:r>
      </w:hyperlink>
      <w:r>
        <w:rPr>
          <w:rFonts w:ascii="Calibri" w:hAnsi="Calibri" w:cs="Calibri"/>
          <w:sz w:val="20"/>
          <w:szCs w:val="20"/>
        </w:rPr>
        <w:t xml:space="preserve"> </w:t>
      </w:r>
    </w:p>
  </w:footnote>
  <w:footnote w:id="21">
    <w:p w:rsidR="009F0413" w:rsidRPr="009F0413" w:rsidRDefault="009F0413" w:rsidP="009F0413">
      <w:pPr>
        <w:pStyle w:val="FootnoteText"/>
        <w:rPr>
          <w:sz w:val="20"/>
          <w:szCs w:val="20"/>
          <w:lang w:val="en-US"/>
        </w:rPr>
      </w:pPr>
      <w:r w:rsidRPr="009F0413">
        <w:rPr>
          <w:rStyle w:val="FootnoteReference"/>
          <w:sz w:val="20"/>
          <w:szCs w:val="20"/>
        </w:rPr>
        <w:footnoteRef/>
      </w:r>
      <w:r w:rsidRPr="009F0413">
        <w:rPr>
          <w:sz w:val="20"/>
          <w:szCs w:val="20"/>
        </w:rPr>
        <w:t xml:space="preserve"> </w:t>
      </w:r>
      <w:r w:rsidRPr="009F0413">
        <w:rPr>
          <w:sz w:val="20"/>
          <w:szCs w:val="20"/>
          <w:lang w:val="en-US"/>
        </w:rPr>
        <w:t>Ibid</w:t>
      </w:r>
    </w:p>
  </w:footnote>
  <w:footnote w:id="22">
    <w:p w:rsidR="009F0413" w:rsidRPr="009F0413" w:rsidRDefault="009F0413" w:rsidP="009F0413">
      <w:pPr>
        <w:pStyle w:val="FootnoteText"/>
        <w:rPr>
          <w:sz w:val="20"/>
          <w:szCs w:val="20"/>
          <w:lang w:val="en-US"/>
        </w:rPr>
      </w:pPr>
      <w:r w:rsidRPr="009F0413">
        <w:rPr>
          <w:rStyle w:val="FootnoteReference"/>
          <w:sz w:val="20"/>
          <w:szCs w:val="20"/>
        </w:rPr>
        <w:footnoteRef/>
      </w:r>
      <w:r w:rsidRPr="009F0413">
        <w:rPr>
          <w:sz w:val="20"/>
          <w:szCs w:val="20"/>
        </w:rPr>
        <w:t xml:space="preserve"> Ibid</w:t>
      </w:r>
    </w:p>
  </w:footnote>
  <w:footnote w:id="23">
    <w:p w:rsidR="009F0413" w:rsidRPr="009F0413" w:rsidRDefault="009F0413" w:rsidP="009F0413">
      <w:pPr>
        <w:pStyle w:val="FootnoteText"/>
        <w:rPr>
          <w:sz w:val="20"/>
          <w:szCs w:val="20"/>
          <w:lang w:val="en-US"/>
        </w:rPr>
      </w:pPr>
      <w:r w:rsidRPr="009F0413">
        <w:rPr>
          <w:rStyle w:val="FootnoteReference"/>
          <w:sz w:val="20"/>
          <w:szCs w:val="20"/>
        </w:rPr>
        <w:footnoteRef/>
      </w:r>
      <w:r w:rsidRPr="009F0413">
        <w:rPr>
          <w:sz w:val="20"/>
          <w:szCs w:val="20"/>
        </w:rPr>
        <w:t xml:space="preserve"> Ibid</w:t>
      </w:r>
    </w:p>
  </w:footnote>
  <w:footnote w:id="24">
    <w:p w:rsidR="009F0413" w:rsidRPr="009F0413" w:rsidRDefault="009F0413" w:rsidP="009F0413">
      <w:pPr>
        <w:pStyle w:val="FootnoteText"/>
        <w:rPr>
          <w:sz w:val="20"/>
          <w:szCs w:val="20"/>
          <w:lang w:val="en-US"/>
        </w:rPr>
      </w:pPr>
      <w:r w:rsidRPr="009F0413">
        <w:rPr>
          <w:rStyle w:val="FootnoteReference"/>
          <w:sz w:val="20"/>
          <w:szCs w:val="20"/>
        </w:rPr>
        <w:footnoteRef/>
      </w:r>
      <w:r w:rsidRPr="009F0413">
        <w:rPr>
          <w:sz w:val="20"/>
          <w:szCs w:val="20"/>
        </w:rPr>
        <w:t xml:space="preserve"> </w:t>
      </w:r>
      <w:hyperlink r:id="rId16" w:history="1">
        <w:r w:rsidRPr="009F0413">
          <w:rPr>
            <w:rStyle w:val="Hyperlink"/>
            <w:sz w:val="20"/>
            <w:szCs w:val="20"/>
          </w:rPr>
          <w:t>https://www.pinklistindia.com/mentalhealth</w:t>
        </w:r>
      </w:hyperlink>
      <w:r w:rsidRPr="009F0413">
        <w:rPr>
          <w:sz w:val="20"/>
          <w:szCs w:val="20"/>
        </w:rPr>
        <w:t xml:space="preserve"> </w:t>
      </w:r>
    </w:p>
  </w:footnote>
  <w:footnote w:id="25">
    <w:p w:rsidR="009F0413" w:rsidRPr="00E97E2D" w:rsidRDefault="009F0413" w:rsidP="009F0413">
      <w:pPr>
        <w:pStyle w:val="FootnoteText"/>
        <w:rPr>
          <w:lang w:val="en-US"/>
        </w:rPr>
      </w:pPr>
      <w:r w:rsidRPr="009F0413">
        <w:rPr>
          <w:rStyle w:val="FootnoteReference"/>
          <w:sz w:val="20"/>
          <w:szCs w:val="20"/>
        </w:rPr>
        <w:footnoteRef/>
      </w:r>
      <w:r w:rsidRPr="009F0413">
        <w:rPr>
          <w:sz w:val="20"/>
          <w:szCs w:val="20"/>
        </w:rPr>
        <w:t xml:space="preserve"> </w:t>
      </w:r>
      <w:hyperlink r:id="rId17" w:history="1">
        <w:r w:rsidRPr="009F0413">
          <w:rPr>
            <w:rStyle w:val="Hyperlink"/>
            <w:sz w:val="20"/>
            <w:szCs w:val="20"/>
          </w:rPr>
          <w:t>https://www.ketto.org/fundraiser/help-the-hyderabad-transgender-community-during-covid-19-crisis?payment=form</w:t>
        </w:r>
      </w:hyperlink>
      <w:r>
        <w:t xml:space="preserve"> </w:t>
      </w:r>
    </w:p>
  </w:footnote>
  <w:footnote w:id="26">
    <w:p w:rsidR="00303306" w:rsidRPr="00AA4E0B" w:rsidRDefault="00303306" w:rsidP="00303306">
      <w:pPr>
        <w:pStyle w:val="FootnoteText"/>
        <w:rPr>
          <w:rFonts w:ascii="Calibri" w:hAnsi="Calibri" w:cs="Calibri"/>
          <w:sz w:val="20"/>
          <w:szCs w:val="20"/>
          <w:lang w:val="en-US"/>
        </w:rPr>
      </w:pPr>
      <w:r w:rsidRPr="00AA4E0B">
        <w:rPr>
          <w:rStyle w:val="FootnoteReference"/>
          <w:rFonts w:ascii="Calibri" w:hAnsi="Calibri" w:cs="Calibri"/>
          <w:sz w:val="20"/>
          <w:szCs w:val="20"/>
        </w:rPr>
        <w:footnoteRef/>
      </w:r>
      <w:r w:rsidRPr="00AA4E0B">
        <w:rPr>
          <w:rFonts w:ascii="Calibri" w:hAnsi="Calibri" w:cs="Calibri"/>
          <w:sz w:val="20"/>
          <w:szCs w:val="20"/>
        </w:rPr>
        <w:t xml:space="preserve"> </w:t>
      </w:r>
      <w:hyperlink r:id="rId18" w:history="1">
        <w:r w:rsidRPr="00AA4E0B">
          <w:rPr>
            <w:rStyle w:val="Hyperlink"/>
            <w:rFonts w:ascii="Calibri" w:hAnsi="Calibri" w:cs="Calibri"/>
            <w:sz w:val="20"/>
            <w:szCs w:val="20"/>
          </w:rPr>
          <w:t>https://theprint.in/judiciary/cant-marry-but-same-sex-couples-have-right-to-live-together-uttarakhand-high-court/444706/</w:t>
        </w:r>
      </w:hyperlink>
      <w:r w:rsidRPr="00AA4E0B">
        <w:rPr>
          <w:rFonts w:ascii="Calibri" w:hAnsi="Calibri" w:cs="Calibri"/>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F3478"/>
    <w:multiLevelType w:val="multilevel"/>
    <w:tmpl w:val="B5924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026F6A"/>
    <w:multiLevelType w:val="multilevel"/>
    <w:tmpl w:val="65F02680"/>
    <w:lvl w:ilvl="0">
      <w:start w:val="1"/>
      <w:numFmt w:val="bullet"/>
      <w:lvlText w:val="o"/>
      <w:lvlJc w:val="left"/>
      <w:pPr>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17443515"/>
    <w:multiLevelType w:val="hybridMultilevel"/>
    <w:tmpl w:val="99F4D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0E69D7"/>
    <w:multiLevelType w:val="hybridMultilevel"/>
    <w:tmpl w:val="6D9A4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47526E"/>
    <w:multiLevelType w:val="hybridMultilevel"/>
    <w:tmpl w:val="F686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32C21"/>
    <w:multiLevelType w:val="multilevel"/>
    <w:tmpl w:val="5D5AD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0D638D"/>
    <w:multiLevelType w:val="multilevel"/>
    <w:tmpl w:val="B5924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EC1576"/>
    <w:multiLevelType w:val="hybridMultilevel"/>
    <w:tmpl w:val="18B8A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080F99"/>
    <w:multiLevelType w:val="multilevel"/>
    <w:tmpl w:val="65F02680"/>
    <w:lvl w:ilvl="0">
      <w:start w:val="1"/>
      <w:numFmt w:val="bullet"/>
      <w:lvlText w:val="o"/>
      <w:lvlJc w:val="left"/>
      <w:pPr>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687222B3"/>
    <w:multiLevelType w:val="hybridMultilevel"/>
    <w:tmpl w:val="C7BE6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0B3A4F"/>
    <w:multiLevelType w:val="hybridMultilevel"/>
    <w:tmpl w:val="4E5C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8"/>
  </w:num>
  <w:num w:numId="5">
    <w:abstractNumId w:val="4"/>
  </w:num>
  <w:num w:numId="6">
    <w:abstractNumId w:val="10"/>
  </w:num>
  <w:num w:numId="7">
    <w:abstractNumId w:val="3"/>
  </w:num>
  <w:num w:numId="8">
    <w:abstractNumId w:val="1"/>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2A5"/>
    <w:rsid w:val="000A4B48"/>
    <w:rsid w:val="001274E2"/>
    <w:rsid w:val="00143896"/>
    <w:rsid w:val="00171CA5"/>
    <w:rsid w:val="001B105D"/>
    <w:rsid w:val="00261CA8"/>
    <w:rsid w:val="00303306"/>
    <w:rsid w:val="003069F7"/>
    <w:rsid w:val="00332867"/>
    <w:rsid w:val="0045113E"/>
    <w:rsid w:val="004D7FF5"/>
    <w:rsid w:val="00503032"/>
    <w:rsid w:val="0069325E"/>
    <w:rsid w:val="00747C95"/>
    <w:rsid w:val="007932A6"/>
    <w:rsid w:val="007E4D17"/>
    <w:rsid w:val="008848F2"/>
    <w:rsid w:val="009011E9"/>
    <w:rsid w:val="00922A36"/>
    <w:rsid w:val="009727B9"/>
    <w:rsid w:val="009B4FA9"/>
    <w:rsid w:val="009E571F"/>
    <w:rsid w:val="009F0413"/>
    <w:rsid w:val="00AA4E0B"/>
    <w:rsid w:val="00C40F24"/>
    <w:rsid w:val="00C716BC"/>
    <w:rsid w:val="00D25F2A"/>
    <w:rsid w:val="00D30155"/>
    <w:rsid w:val="00D93551"/>
    <w:rsid w:val="00DA69CC"/>
    <w:rsid w:val="00DF29AF"/>
    <w:rsid w:val="00E97E2D"/>
    <w:rsid w:val="00F902A5"/>
    <w:rsid w:val="00FA12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E3C937"/>
  <w14:defaultImageDpi w14:val="300"/>
  <w15:docId w15:val="{36C2D4C3-7CA3-854D-B5B1-68FD34F6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E2D"/>
    <w:rPr>
      <w:rFonts w:ascii="Times New Roman" w:eastAsia="Times New Roman" w:hAnsi="Times New Roman" w:cs="Times New Roman"/>
      <w:lang w:val="en-IN" w:eastAsia="en-GB"/>
    </w:rPr>
  </w:style>
  <w:style w:type="paragraph" w:styleId="Heading1">
    <w:name w:val="heading 1"/>
    <w:basedOn w:val="Normal"/>
    <w:next w:val="Normal"/>
    <w:link w:val="Heading1Char"/>
    <w:uiPriority w:val="9"/>
    <w:qFormat/>
    <w:rsid w:val="00747C9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D7FF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F902A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2A5"/>
    <w:rPr>
      <w:rFonts w:ascii="Times New Roman" w:hAnsi="Times New Roman" w:cs="Times New Roman"/>
      <w:b/>
      <w:bCs/>
      <w:sz w:val="27"/>
      <w:szCs w:val="27"/>
    </w:rPr>
  </w:style>
  <w:style w:type="paragraph" w:styleId="NormalWeb">
    <w:name w:val="Normal (Web)"/>
    <w:basedOn w:val="Normal"/>
    <w:uiPriority w:val="99"/>
    <w:unhideWhenUsed/>
    <w:rsid w:val="00F902A5"/>
    <w:pPr>
      <w:spacing w:before="100" w:beforeAutospacing="1" w:after="100" w:afterAutospacing="1"/>
    </w:pPr>
    <w:rPr>
      <w:sz w:val="20"/>
      <w:szCs w:val="20"/>
    </w:rPr>
  </w:style>
  <w:style w:type="paragraph" w:styleId="FootnoteText">
    <w:name w:val="footnote text"/>
    <w:basedOn w:val="Normal"/>
    <w:link w:val="FootnoteTextChar"/>
    <w:uiPriority w:val="99"/>
    <w:unhideWhenUsed/>
    <w:rsid w:val="00F902A5"/>
  </w:style>
  <w:style w:type="character" w:customStyle="1" w:styleId="FootnoteTextChar">
    <w:name w:val="Footnote Text Char"/>
    <w:basedOn w:val="DefaultParagraphFont"/>
    <w:link w:val="FootnoteText"/>
    <w:uiPriority w:val="99"/>
    <w:rsid w:val="00F902A5"/>
  </w:style>
  <w:style w:type="character" w:styleId="FootnoteReference">
    <w:name w:val="footnote reference"/>
    <w:basedOn w:val="DefaultParagraphFont"/>
    <w:uiPriority w:val="99"/>
    <w:unhideWhenUsed/>
    <w:rsid w:val="00F902A5"/>
    <w:rPr>
      <w:vertAlign w:val="superscript"/>
    </w:rPr>
  </w:style>
  <w:style w:type="paragraph" w:styleId="ListParagraph">
    <w:name w:val="List Paragraph"/>
    <w:basedOn w:val="Normal"/>
    <w:uiPriority w:val="34"/>
    <w:qFormat/>
    <w:rsid w:val="00F902A5"/>
    <w:pPr>
      <w:ind w:left="720"/>
      <w:contextualSpacing/>
    </w:pPr>
  </w:style>
  <w:style w:type="character" w:styleId="Hyperlink">
    <w:name w:val="Hyperlink"/>
    <w:basedOn w:val="DefaultParagraphFont"/>
    <w:uiPriority w:val="99"/>
    <w:unhideWhenUsed/>
    <w:rsid w:val="001B105D"/>
    <w:rPr>
      <w:color w:val="0000FF"/>
      <w:u w:val="single"/>
    </w:rPr>
  </w:style>
  <w:style w:type="paragraph" w:styleId="BalloonText">
    <w:name w:val="Balloon Text"/>
    <w:basedOn w:val="Normal"/>
    <w:link w:val="BalloonTextChar"/>
    <w:uiPriority w:val="99"/>
    <w:semiHidden/>
    <w:unhideWhenUsed/>
    <w:rsid w:val="004D7FF5"/>
    <w:rPr>
      <w:sz w:val="18"/>
      <w:szCs w:val="18"/>
    </w:rPr>
  </w:style>
  <w:style w:type="character" w:customStyle="1" w:styleId="BalloonTextChar">
    <w:name w:val="Balloon Text Char"/>
    <w:basedOn w:val="DefaultParagraphFont"/>
    <w:link w:val="BalloonText"/>
    <w:uiPriority w:val="99"/>
    <w:semiHidden/>
    <w:rsid w:val="004D7FF5"/>
    <w:rPr>
      <w:rFonts w:ascii="Times New Roman" w:hAnsi="Times New Roman" w:cs="Times New Roman"/>
      <w:sz w:val="18"/>
      <w:szCs w:val="18"/>
    </w:rPr>
  </w:style>
  <w:style w:type="character" w:customStyle="1" w:styleId="Heading2Char">
    <w:name w:val="Heading 2 Char"/>
    <w:basedOn w:val="DefaultParagraphFont"/>
    <w:link w:val="Heading2"/>
    <w:uiPriority w:val="9"/>
    <w:rsid w:val="004D7FF5"/>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DefaultParagraphFont"/>
    <w:uiPriority w:val="99"/>
    <w:semiHidden/>
    <w:unhideWhenUsed/>
    <w:rsid w:val="004D7FF5"/>
    <w:rPr>
      <w:color w:val="605E5C"/>
      <w:shd w:val="clear" w:color="auto" w:fill="E1DFDD"/>
    </w:rPr>
  </w:style>
  <w:style w:type="character" w:customStyle="1" w:styleId="apple-converted-space">
    <w:name w:val="apple-converted-space"/>
    <w:basedOn w:val="DefaultParagraphFont"/>
    <w:rsid w:val="00503032"/>
  </w:style>
  <w:style w:type="character" w:styleId="FollowedHyperlink">
    <w:name w:val="FollowedHyperlink"/>
    <w:basedOn w:val="DefaultParagraphFont"/>
    <w:uiPriority w:val="99"/>
    <w:semiHidden/>
    <w:unhideWhenUsed/>
    <w:rsid w:val="00171CA5"/>
    <w:rPr>
      <w:color w:val="800080" w:themeColor="followedHyperlink"/>
      <w:u w:val="single"/>
    </w:rPr>
  </w:style>
  <w:style w:type="paragraph" w:styleId="NoSpacing">
    <w:name w:val="No Spacing"/>
    <w:uiPriority w:val="1"/>
    <w:qFormat/>
    <w:rsid w:val="00171CA5"/>
  </w:style>
  <w:style w:type="paragraph" w:customStyle="1" w:styleId="yetidone">
    <w:name w:val="_yeti_done"/>
    <w:basedOn w:val="Normal"/>
    <w:rsid w:val="0069325E"/>
    <w:pPr>
      <w:spacing w:before="100" w:beforeAutospacing="1" w:after="100" w:afterAutospacing="1"/>
    </w:pPr>
  </w:style>
  <w:style w:type="table" w:styleId="TableGrid">
    <w:name w:val="Table Grid"/>
    <w:basedOn w:val="TableNormal"/>
    <w:uiPriority w:val="59"/>
    <w:rsid w:val="00747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747C9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747C95"/>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922A36"/>
    <w:rPr>
      <w:b/>
      <w:bCs/>
    </w:rPr>
  </w:style>
  <w:style w:type="character" w:customStyle="1" w:styleId="il">
    <w:name w:val="il"/>
    <w:basedOn w:val="DefaultParagraphFont"/>
    <w:rsid w:val="00127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91979">
      <w:bodyDiv w:val="1"/>
      <w:marLeft w:val="0"/>
      <w:marRight w:val="0"/>
      <w:marTop w:val="0"/>
      <w:marBottom w:val="0"/>
      <w:divBdr>
        <w:top w:val="none" w:sz="0" w:space="0" w:color="auto"/>
        <w:left w:val="none" w:sz="0" w:space="0" w:color="auto"/>
        <w:bottom w:val="none" w:sz="0" w:space="0" w:color="auto"/>
        <w:right w:val="none" w:sz="0" w:space="0" w:color="auto"/>
      </w:divBdr>
    </w:div>
    <w:div w:id="174078180">
      <w:bodyDiv w:val="1"/>
      <w:marLeft w:val="0"/>
      <w:marRight w:val="0"/>
      <w:marTop w:val="0"/>
      <w:marBottom w:val="0"/>
      <w:divBdr>
        <w:top w:val="none" w:sz="0" w:space="0" w:color="auto"/>
        <w:left w:val="none" w:sz="0" w:space="0" w:color="auto"/>
        <w:bottom w:val="none" w:sz="0" w:space="0" w:color="auto"/>
        <w:right w:val="none" w:sz="0" w:space="0" w:color="auto"/>
      </w:divBdr>
    </w:div>
    <w:div w:id="242107451">
      <w:bodyDiv w:val="1"/>
      <w:marLeft w:val="0"/>
      <w:marRight w:val="0"/>
      <w:marTop w:val="0"/>
      <w:marBottom w:val="0"/>
      <w:divBdr>
        <w:top w:val="none" w:sz="0" w:space="0" w:color="auto"/>
        <w:left w:val="none" w:sz="0" w:space="0" w:color="auto"/>
        <w:bottom w:val="none" w:sz="0" w:space="0" w:color="auto"/>
        <w:right w:val="none" w:sz="0" w:space="0" w:color="auto"/>
      </w:divBdr>
    </w:div>
    <w:div w:id="243539829">
      <w:bodyDiv w:val="1"/>
      <w:marLeft w:val="0"/>
      <w:marRight w:val="0"/>
      <w:marTop w:val="0"/>
      <w:marBottom w:val="0"/>
      <w:divBdr>
        <w:top w:val="none" w:sz="0" w:space="0" w:color="auto"/>
        <w:left w:val="none" w:sz="0" w:space="0" w:color="auto"/>
        <w:bottom w:val="none" w:sz="0" w:space="0" w:color="auto"/>
        <w:right w:val="none" w:sz="0" w:space="0" w:color="auto"/>
      </w:divBdr>
    </w:div>
    <w:div w:id="368192297">
      <w:bodyDiv w:val="1"/>
      <w:marLeft w:val="0"/>
      <w:marRight w:val="0"/>
      <w:marTop w:val="0"/>
      <w:marBottom w:val="0"/>
      <w:divBdr>
        <w:top w:val="none" w:sz="0" w:space="0" w:color="auto"/>
        <w:left w:val="none" w:sz="0" w:space="0" w:color="auto"/>
        <w:bottom w:val="none" w:sz="0" w:space="0" w:color="auto"/>
        <w:right w:val="none" w:sz="0" w:space="0" w:color="auto"/>
      </w:divBdr>
    </w:div>
    <w:div w:id="397477540">
      <w:bodyDiv w:val="1"/>
      <w:marLeft w:val="0"/>
      <w:marRight w:val="0"/>
      <w:marTop w:val="0"/>
      <w:marBottom w:val="0"/>
      <w:divBdr>
        <w:top w:val="none" w:sz="0" w:space="0" w:color="auto"/>
        <w:left w:val="none" w:sz="0" w:space="0" w:color="auto"/>
        <w:bottom w:val="none" w:sz="0" w:space="0" w:color="auto"/>
        <w:right w:val="none" w:sz="0" w:space="0" w:color="auto"/>
      </w:divBdr>
    </w:div>
    <w:div w:id="455874145">
      <w:bodyDiv w:val="1"/>
      <w:marLeft w:val="0"/>
      <w:marRight w:val="0"/>
      <w:marTop w:val="0"/>
      <w:marBottom w:val="0"/>
      <w:divBdr>
        <w:top w:val="none" w:sz="0" w:space="0" w:color="auto"/>
        <w:left w:val="none" w:sz="0" w:space="0" w:color="auto"/>
        <w:bottom w:val="none" w:sz="0" w:space="0" w:color="auto"/>
        <w:right w:val="none" w:sz="0" w:space="0" w:color="auto"/>
      </w:divBdr>
    </w:div>
    <w:div w:id="474297220">
      <w:bodyDiv w:val="1"/>
      <w:marLeft w:val="0"/>
      <w:marRight w:val="0"/>
      <w:marTop w:val="0"/>
      <w:marBottom w:val="0"/>
      <w:divBdr>
        <w:top w:val="none" w:sz="0" w:space="0" w:color="auto"/>
        <w:left w:val="none" w:sz="0" w:space="0" w:color="auto"/>
        <w:bottom w:val="none" w:sz="0" w:space="0" w:color="auto"/>
        <w:right w:val="none" w:sz="0" w:space="0" w:color="auto"/>
      </w:divBdr>
    </w:div>
    <w:div w:id="494148740">
      <w:bodyDiv w:val="1"/>
      <w:marLeft w:val="0"/>
      <w:marRight w:val="0"/>
      <w:marTop w:val="0"/>
      <w:marBottom w:val="0"/>
      <w:divBdr>
        <w:top w:val="none" w:sz="0" w:space="0" w:color="auto"/>
        <w:left w:val="none" w:sz="0" w:space="0" w:color="auto"/>
        <w:bottom w:val="none" w:sz="0" w:space="0" w:color="auto"/>
        <w:right w:val="none" w:sz="0" w:space="0" w:color="auto"/>
      </w:divBdr>
    </w:div>
    <w:div w:id="533159701">
      <w:bodyDiv w:val="1"/>
      <w:marLeft w:val="0"/>
      <w:marRight w:val="0"/>
      <w:marTop w:val="0"/>
      <w:marBottom w:val="0"/>
      <w:divBdr>
        <w:top w:val="none" w:sz="0" w:space="0" w:color="auto"/>
        <w:left w:val="none" w:sz="0" w:space="0" w:color="auto"/>
        <w:bottom w:val="none" w:sz="0" w:space="0" w:color="auto"/>
        <w:right w:val="none" w:sz="0" w:space="0" w:color="auto"/>
      </w:divBdr>
      <w:divsChild>
        <w:div w:id="2122335451">
          <w:marLeft w:val="0"/>
          <w:marRight w:val="0"/>
          <w:marTop w:val="0"/>
          <w:marBottom w:val="0"/>
          <w:divBdr>
            <w:top w:val="none" w:sz="0" w:space="0" w:color="auto"/>
            <w:left w:val="none" w:sz="0" w:space="0" w:color="auto"/>
            <w:bottom w:val="none" w:sz="0" w:space="0" w:color="auto"/>
            <w:right w:val="none" w:sz="0" w:space="0" w:color="auto"/>
          </w:divBdr>
        </w:div>
      </w:divsChild>
    </w:div>
    <w:div w:id="583730772">
      <w:bodyDiv w:val="1"/>
      <w:marLeft w:val="0"/>
      <w:marRight w:val="0"/>
      <w:marTop w:val="0"/>
      <w:marBottom w:val="0"/>
      <w:divBdr>
        <w:top w:val="none" w:sz="0" w:space="0" w:color="auto"/>
        <w:left w:val="none" w:sz="0" w:space="0" w:color="auto"/>
        <w:bottom w:val="none" w:sz="0" w:space="0" w:color="auto"/>
        <w:right w:val="none" w:sz="0" w:space="0" w:color="auto"/>
      </w:divBdr>
    </w:div>
    <w:div w:id="589779586">
      <w:bodyDiv w:val="1"/>
      <w:marLeft w:val="0"/>
      <w:marRight w:val="0"/>
      <w:marTop w:val="0"/>
      <w:marBottom w:val="0"/>
      <w:divBdr>
        <w:top w:val="none" w:sz="0" w:space="0" w:color="auto"/>
        <w:left w:val="none" w:sz="0" w:space="0" w:color="auto"/>
        <w:bottom w:val="none" w:sz="0" w:space="0" w:color="auto"/>
        <w:right w:val="none" w:sz="0" w:space="0" w:color="auto"/>
      </w:divBdr>
    </w:div>
    <w:div w:id="614019902">
      <w:bodyDiv w:val="1"/>
      <w:marLeft w:val="0"/>
      <w:marRight w:val="0"/>
      <w:marTop w:val="0"/>
      <w:marBottom w:val="0"/>
      <w:divBdr>
        <w:top w:val="none" w:sz="0" w:space="0" w:color="auto"/>
        <w:left w:val="none" w:sz="0" w:space="0" w:color="auto"/>
        <w:bottom w:val="none" w:sz="0" w:space="0" w:color="auto"/>
        <w:right w:val="none" w:sz="0" w:space="0" w:color="auto"/>
      </w:divBdr>
      <w:divsChild>
        <w:div w:id="1151408710">
          <w:marLeft w:val="0"/>
          <w:marRight w:val="0"/>
          <w:marTop w:val="0"/>
          <w:marBottom w:val="0"/>
          <w:divBdr>
            <w:top w:val="none" w:sz="0" w:space="0" w:color="auto"/>
            <w:left w:val="none" w:sz="0" w:space="0" w:color="auto"/>
            <w:bottom w:val="none" w:sz="0" w:space="0" w:color="auto"/>
            <w:right w:val="none" w:sz="0" w:space="0" w:color="auto"/>
          </w:divBdr>
          <w:divsChild>
            <w:div w:id="1917782859">
              <w:marLeft w:val="0"/>
              <w:marRight w:val="0"/>
              <w:marTop w:val="0"/>
              <w:marBottom w:val="0"/>
              <w:divBdr>
                <w:top w:val="none" w:sz="0" w:space="0" w:color="auto"/>
                <w:left w:val="none" w:sz="0" w:space="0" w:color="auto"/>
                <w:bottom w:val="none" w:sz="0" w:space="0" w:color="auto"/>
                <w:right w:val="none" w:sz="0" w:space="0" w:color="auto"/>
              </w:divBdr>
              <w:divsChild>
                <w:div w:id="94640122">
                  <w:marLeft w:val="0"/>
                  <w:marRight w:val="0"/>
                  <w:marTop w:val="0"/>
                  <w:marBottom w:val="240"/>
                  <w:divBdr>
                    <w:top w:val="none" w:sz="0" w:space="0" w:color="auto"/>
                    <w:left w:val="none" w:sz="0" w:space="0" w:color="auto"/>
                    <w:bottom w:val="none" w:sz="0" w:space="0" w:color="auto"/>
                    <w:right w:val="none" w:sz="0" w:space="0" w:color="auto"/>
                  </w:divBdr>
                  <w:divsChild>
                    <w:div w:id="6982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21833">
          <w:marLeft w:val="0"/>
          <w:marRight w:val="0"/>
          <w:marTop w:val="0"/>
          <w:marBottom w:val="0"/>
          <w:divBdr>
            <w:top w:val="none" w:sz="0" w:space="0" w:color="auto"/>
            <w:left w:val="none" w:sz="0" w:space="0" w:color="auto"/>
            <w:bottom w:val="none" w:sz="0" w:space="0" w:color="auto"/>
            <w:right w:val="none" w:sz="0" w:space="0" w:color="auto"/>
          </w:divBdr>
          <w:divsChild>
            <w:div w:id="1261722419">
              <w:marLeft w:val="0"/>
              <w:marRight w:val="0"/>
              <w:marTop w:val="0"/>
              <w:marBottom w:val="0"/>
              <w:divBdr>
                <w:top w:val="none" w:sz="0" w:space="0" w:color="auto"/>
                <w:left w:val="none" w:sz="0" w:space="0" w:color="auto"/>
                <w:bottom w:val="none" w:sz="0" w:space="0" w:color="auto"/>
                <w:right w:val="none" w:sz="0" w:space="0" w:color="auto"/>
              </w:divBdr>
              <w:divsChild>
                <w:div w:id="19833825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78056416">
      <w:bodyDiv w:val="1"/>
      <w:marLeft w:val="0"/>
      <w:marRight w:val="0"/>
      <w:marTop w:val="0"/>
      <w:marBottom w:val="0"/>
      <w:divBdr>
        <w:top w:val="none" w:sz="0" w:space="0" w:color="auto"/>
        <w:left w:val="none" w:sz="0" w:space="0" w:color="auto"/>
        <w:bottom w:val="none" w:sz="0" w:space="0" w:color="auto"/>
        <w:right w:val="none" w:sz="0" w:space="0" w:color="auto"/>
      </w:divBdr>
    </w:div>
    <w:div w:id="914823889">
      <w:bodyDiv w:val="1"/>
      <w:marLeft w:val="0"/>
      <w:marRight w:val="0"/>
      <w:marTop w:val="0"/>
      <w:marBottom w:val="0"/>
      <w:divBdr>
        <w:top w:val="none" w:sz="0" w:space="0" w:color="auto"/>
        <w:left w:val="none" w:sz="0" w:space="0" w:color="auto"/>
        <w:bottom w:val="none" w:sz="0" w:space="0" w:color="auto"/>
        <w:right w:val="none" w:sz="0" w:space="0" w:color="auto"/>
      </w:divBdr>
    </w:div>
    <w:div w:id="986477827">
      <w:bodyDiv w:val="1"/>
      <w:marLeft w:val="0"/>
      <w:marRight w:val="0"/>
      <w:marTop w:val="0"/>
      <w:marBottom w:val="0"/>
      <w:divBdr>
        <w:top w:val="none" w:sz="0" w:space="0" w:color="auto"/>
        <w:left w:val="none" w:sz="0" w:space="0" w:color="auto"/>
        <w:bottom w:val="none" w:sz="0" w:space="0" w:color="auto"/>
        <w:right w:val="none" w:sz="0" w:space="0" w:color="auto"/>
      </w:divBdr>
    </w:div>
    <w:div w:id="1155875069">
      <w:bodyDiv w:val="1"/>
      <w:marLeft w:val="0"/>
      <w:marRight w:val="0"/>
      <w:marTop w:val="0"/>
      <w:marBottom w:val="0"/>
      <w:divBdr>
        <w:top w:val="none" w:sz="0" w:space="0" w:color="auto"/>
        <w:left w:val="none" w:sz="0" w:space="0" w:color="auto"/>
        <w:bottom w:val="none" w:sz="0" w:space="0" w:color="auto"/>
        <w:right w:val="none" w:sz="0" w:space="0" w:color="auto"/>
      </w:divBdr>
    </w:div>
    <w:div w:id="1188758731">
      <w:bodyDiv w:val="1"/>
      <w:marLeft w:val="0"/>
      <w:marRight w:val="0"/>
      <w:marTop w:val="0"/>
      <w:marBottom w:val="0"/>
      <w:divBdr>
        <w:top w:val="none" w:sz="0" w:space="0" w:color="auto"/>
        <w:left w:val="none" w:sz="0" w:space="0" w:color="auto"/>
        <w:bottom w:val="none" w:sz="0" w:space="0" w:color="auto"/>
        <w:right w:val="none" w:sz="0" w:space="0" w:color="auto"/>
      </w:divBdr>
    </w:div>
    <w:div w:id="1208759919">
      <w:bodyDiv w:val="1"/>
      <w:marLeft w:val="0"/>
      <w:marRight w:val="0"/>
      <w:marTop w:val="0"/>
      <w:marBottom w:val="0"/>
      <w:divBdr>
        <w:top w:val="none" w:sz="0" w:space="0" w:color="auto"/>
        <w:left w:val="none" w:sz="0" w:space="0" w:color="auto"/>
        <w:bottom w:val="none" w:sz="0" w:space="0" w:color="auto"/>
        <w:right w:val="none" w:sz="0" w:space="0" w:color="auto"/>
      </w:divBdr>
    </w:div>
    <w:div w:id="1209030050">
      <w:bodyDiv w:val="1"/>
      <w:marLeft w:val="0"/>
      <w:marRight w:val="0"/>
      <w:marTop w:val="0"/>
      <w:marBottom w:val="0"/>
      <w:divBdr>
        <w:top w:val="none" w:sz="0" w:space="0" w:color="auto"/>
        <w:left w:val="none" w:sz="0" w:space="0" w:color="auto"/>
        <w:bottom w:val="none" w:sz="0" w:space="0" w:color="auto"/>
        <w:right w:val="none" w:sz="0" w:space="0" w:color="auto"/>
      </w:divBdr>
    </w:div>
    <w:div w:id="1249847571">
      <w:bodyDiv w:val="1"/>
      <w:marLeft w:val="0"/>
      <w:marRight w:val="0"/>
      <w:marTop w:val="0"/>
      <w:marBottom w:val="0"/>
      <w:divBdr>
        <w:top w:val="none" w:sz="0" w:space="0" w:color="auto"/>
        <w:left w:val="none" w:sz="0" w:space="0" w:color="auto"/>
        <w:bottom w:val="none" w:sz="0" w:space="0" w:color="auto"/>
        <w:right w:val="none" w:sz="0" w:space="0" w:color="auto"/>
      </w:divBdr>
    </w:div>
    <w:div w:id="1276209673">
      <w:bodyDiv w:val="1"/>
      <w:marLeft w:val="0"/>
      <w:marRight w:val="0"/>
      <w:marTop w:val="0"/>
      <w:marBottom w:val="0"/>
      <w:divBdr>
        <w:top w:val="none" w:sz="0" w:space="0" w:color="auto"/>
        <w:left w:val="none" w:sz="0" w:space="0" w:color="auto"/>
        <w:bottom w:val="none" w:sz="0" w:space="0" w:color="auto"/>
        <w:right w:val="none" w:sz="0" w:space="0" w:color="auto"/>
      </w:divBdr>
    </w:div>
    <w:div w:id="1319305666">
      <w:bodyDiv w:val="1"/>
      <w:marLeft w:val="0"/>
      <w:marRight w:val="0"/>
      <w:marTop w:val="0"/>
      <w:marBottom w:val="0"/>
      <w:divBdr>
        <w:top w:val="none" w:sz="0" w:space="0" w:color="auto"/>
        <w:left w:val="none" w:sz="0" w:space="0" w:color="auto"/>
        <w:bottom w:val="none" w:sz="0" w:space="0" w:color="auto"/>
        <w:right w:val="none" w:sz="0" w:space="0" w:color="auto"/>
      </w:divBdr>
    </w:div>
    <w:div w:id="1332946803">
      <w:bodyDiv w:val="1"/>
      <w:marLeft w:val="0"/>
      <w:marRight w:val="0"/>
      <w:marTop w:val="0"/>
      <w:marBottom w:val="0"/>
      <w:divBdr>
        <w:top w:val="none" w:sz="0" w:space="0" w:color="auto"/>
        <w:left w:val="none" w:sz="0" w:space="0" w:color="auto"/>
        <w:bottom w:val="none" w:sz="0" w:space="0" w:color="auto"/>
        <w:right w:val="none" w:sz="0" w:space="0" w:color="auto"/>
      </w:divBdr>
    </w:div>
    <w:div w:id="1371228931">
      <w:bodyDiv w:val="1"/>
      <w:marLeft w:val="0"/>
      <w:marRight w:val="0"/>
      <w:marTop w:val="0"/>
      <w:marBottom w:val="0"/>
      <w:divBdr>
        <w:top w:val="none" w:sz="0" w:space="0" w:color="auto"/>
        <w:left w:val="none" w:sz="0" w:space="0" w:color="auto"/>
        <w:bottom w:val="none" w:sz="0" w:space="0" w:color="auto"/>
        <w:right w:val="none" w:sz="0" w:space="0" w:color="auto"/>
      </w:divBdr>
      <w:divsChild>
        <w:div w:id="487675572">
          <w:marLeft w:val="0"/>
          <w:marRight w:val="0"/>
          <w:marTop w:val="0"/>
          <w:marBottom w:val="0"/>
          <w:divBdr>
            <w:top w:val="none" w:sz="0" w:space="0" w:color="auto"/>
            <w:left w:val="none" w:sz="0" w:space="0" w:color="auto"/>
            <w:bottom w:val="none" w:sz="0" w:space="0" w:color="auto"/>
            <w:right w:val="none" w:sz="0" w:space="0" w:color="auto"/>
          </w:divBdr>
        </w:div>
      </w:divsChild>
    </w:div>
    <w:div w:id="1382898889">
      <w:bodyDiv w:val="1"/>
      <w:marLeft w:val="0"/>
      <w:marRight w:val="0"/>
      <w:marTop w:val="0"/>
      <w:marBottom w:val="0"/>
      <w:divBdr>
        <w:top w:val="none" w:sz="0" w:space="0" w:color="auto"/>
        <w:left w:val="none" w:sz="0" w:space="0" w:color="auto"/>
        <w:bottom w:val="none" w:sz="0" w:space="0" w:color="auto"/>
        <w:right w:val="none" w:sz="0" w:space="0" w:color="auto"/>
      </w:divBdr>
    </w:div>
    <w:div w:id="1410035872">
      <w:bodyDiv w:val="1"/>
      <w:marLeft w:val="0"/>
      <w:marRight w:val="0"/>
      <w:marTop w:val="0"/>
      <w:marBottom w:val="0"/>
      <w:divBdr>
        <w:top w:val="none" w:sz="0" w:space="0" w:color="auto"/>
        <w:left w:val="none" w:sz="0" w:space="0" w:color="auto"/>
        <w:bottom w:val="none" w:sz="0" w:space="0" w:color="auto"/>
        <w:right w:val="none" w:sz="0" w:space="0" w:color="auto"/>
      </w:divBdr>
    </w:div>
    <w:div w:id="1436750027">
      <w:bodyDiv w:val="1"/>
      <w:marLeft w:val="0"/>
      <w:marRight w:val="0"/>
      <w:marTop w:val="0"/>
      <w:marBottom w:val="0"/>
      <w:divBdr>
        <w:top w:val="none" w:sz="0" w:space="0" w:color="auto"/>
        <w:left w:val="none" w:sz="0" w:space="0" w:color="auto"/>
        <w:bottom w:val="none" w:sz="0" w:space="0" w:color="auto"/>
        <w:right w:val="none" w:sz="0" w:space="0" w:color="auto"/>
      </w:divBdr>
    </w:div>
    <w:div w:id="1450509286">
      <w:bodyDiv w:val="1"/>
      <w:marLeft w:val="0"/>
      <w:marRight w:val="0"/>
      <w:marTop w:val="0"/>
      <w:marBottom w:val="0"/>
      <w:divBdr>
        <w:top w:val="none" w:sz="0" w:space="0" w:color="auto"/>
        <w:left w:val="none" w:sz="0" w:space="0" w:color="auto"/>
        <w:bottom w:val="none" w:sz="0" w:space="0" w:color="auto"/>
        <w:right w:val="none" w:sz="0" w:space="0" w:color="auto"/>
      </w:divBdr>
      <w:divsChild>
        <w:div w:id="228007059">
          <w:marLeft w:val="0"/>
          <w:marRight w:val="0"/>
          <w:marTop w:val="0"/>
          <w:marBottom w:val="0"/>
          <w:divBdr>
            <w:top w:val="none" w:sz="0" w:space="0" w:color="auto"/>
            <w:left w:val="none" w:sz="0" w:space="0" w:color="auto"/>
            <w:bottom w:val="none" w:sz="0" w:space="0" w:color="auto"/>
            <w:right w:val="none" w:sz="0" w:space="0" w:color="auto"/>
          </w:divBdr>
        </w:div>
      </w:divsChild>
    </w:div>
    <w:div w:id="1472215883">
      <w:bodyDiv w:val="1"/>
      <w:marLeft w:val="0"/>
      <w:marRight w:val="0"/>
      <w:marTop w:val="0"/>
      <w:marBottom w:val="0"/>
      <w:divBdr>
        <w:top w:val="none" w:sz="0" w:space="0" w:color="auto"/>
        <w:left w:val="none" w:sz="0" w:space="0" w:color="auto"/>
        <w:bottom w:val="none" w:sz="0" w:space="0" w:color="auto"/>
        <w:right w:val="none" w:sz="0" w:space="0" w:color="auto"/>
      </w:divBdr>
    </w:div>
    <w:div w:id="1505128264">
      <w:bodyDiv w:val="1"/>
      <w:marLeft w:val="0"/>
      <w:marRight w:val="0"/>
      <w:marTop w:val="0"/>
      <w:marBottom w:val="0"/>
      <w:divBdr>
        <w:top w:val="none" w:sz="0" w:space="0" w:color="auto"/>
        <w:left w:val="none" w:sz="0" w:space="0" w:color="auto"/>
        <w:bottom w:val="none" w:sz="0" w:space="0" w:color="auto"/>
        <w:right w:val="none" w:sz="0" w:space="0" w:color="auto"/>
      </w:divBdr>
    </w:div>
    <w:div w:id="1510146136">
      <w:bodyDiv w:val="1"/>
      <w:marLeft w:val="0"/>
      <w:marRight w:val="0"/>
      <w:marTop w:val="0"/>
      <w:marBottom w:val="0"/>
      <w:divBdr>
        <w:top w:val="none" w:sz="0" w:space="0" w:color="auto"/>
        <w:left w:val="none" w:sz="0" w:space="0" w:color="auto"/>
        <w:bottom w:val="none" w:sz="0" w:space="0" w:color="auto"/>
        <w:right w:val="none" w:sz="0" w:space="0" w:color="auto"/>
      </w:divBdr>
    </w:div>
    <w:div w:id="1552695157">
      <w:bodyDiv w:val="1"/>
      <w:marLeft w:val="0"/>
      <w:marRight w:val="0"/>
      <w:marTop w:val="0"/>
      <w:marBottom w:val="0"/>
      <w:divBdr>
        <w:top w:val="none" w:sz="0" w:space="0" w:color="auto"/>
        <w:left w:val="none" w:sz="0" w:space="0" w:color="auto"/>
        <w:bottom w:val="none" w:sz="0" w:space="0" w:color="auto"/>
        <w:right w:val="none" w:sz="0" w:space="0" w:color="auto"/>
      </w:divBdr>
    </w:div>
    <w:div w:id="1574587956">
      <w:bodyDiv w:val="1"/>
      <w:marLeft w:val="0"/>
      <w:marRight w:val="0"/>
      <w:marTop w:val="0"/>
      <w:marBottom w:val="0"/>
      <w:divBdr>
        <w:top w:val="none" w:sz="0" w:space="0" w:color="auto"/>
        <w:left w:val="none" w:sz="0" w:space="0" w:color="auto"/>
        <w:bottom w:val="none" w:sz="0" w:space="0" w:color="auto"/>
        <w:right w:val="none" w:sz="0" w:space="0" w:color="auto"/>
      </w:divBdr>
      <w:divsChild>
        <w:div w:id="1496336405">
          <w:marLeft w:val="0"/>
          <w:marRight w:val="0"/>
          <w:marTop w:val="0"/>
          <w:marBottom w:val="0"/>
          <w:divBdr>
            <w:top w:val="none" w:sz="0" w:space="0" w:color="auto"/>
            <w:left w:val="none" w:sz="0" w:space="0" w:color="auto"/>
            <w:bottom w:val="none" w:sz="0" w:space="0" w:color="auto"/>
            <w:right w:val="none" w:sz="0" w:space="0" w:color="auto"/>
          </w:divBdr>
        </w:div>
      </w:divsChild>
    </w:div>
    <w:div w:id="1658800137">
      <w:bodyDiv w:val="1"/>
      <w:marLeft w:val="0"/>
      <w:marRight w:val="0"/>
      <w:marTop w:val="0"/>
      <w:marBottom w:val="0"/>
      <w:divBdr>
        <w:top w:val="none" w:sz="0" w:space="0" w:color="auto"/>
        <w:left w:val="none" w:sz="0" w:space="0" w:color="auto"/>
        <w:bottom w:val="none" w:sz="0" w:space="0" w:color="auto"/>
        <w:right w:val="none" w:sz="0" w:space="0" w:color="auto"/>
      </w:divBdr>
    </w:div>
    <w:div w:id="1753965322">
      <w:bodyDiv w:val="1"/>
      <w:marLeft w:val="0"/>
      <w:marRight w:val="0"/>
      <w:marTop w:val="0"/>
      <w:marBottom w:val="0"/>
      <w:divBdr>
        <w:top w:val="none" w:sz="0" w:space="0" w:color="auto"/>
        <w:left w:val="none" w:sz="0" w:space="0" w:color="auto"/>
        <w:bottom w:val="none" w:sz="0" w:space="0" w:color="auto"/>
        <w:right w:val="none" w:sz="0" w:space="0" w:color="auto"/>
      </w:divBdr>
    </w:div>
    <w:div w:id="1784420713">
      <w:bodyDiv w:val="1"/>
      <w:marLeft w:val="0"/>
      <w:marRight w:val="0"/>
      <w:marTop w:val="0"/>
      <w:marBottom w:val="0"/>
      <w:divBdr>
        <w:top w:val="none" w:sz="0" w:space="0" w:color="auto"/>
        <w:left w:val="none" w:sz="0" w:space="0" w:color="auto"/>
        <w:bottom w:val="none" w:sz="0" w:space="0" w:color="auto"/>
        <w:right w:val="none" w:sz="0" w:space="0" w:color="auto"/>
      </w:divBdr>
    </w:div>
    <w:div w:id="1861049382">
      <w:bodyDiv w:val="1"/>
      <w:marLeft w:val="0"/>
      <w:marRight w:val="0"/>
      <w:marTop w:val="0"/>
      <w:marBottom w:val="0"/>
      <w:divBdr>
        <w:top w:val="none" w:sz="0" w:space="0" w:color="auto"/>
        <w:left w:val="none" w:sz="0" w:space="0" w:color="auto"/>
        <w:bottom w:val="none" w:sz="0" w:space="0" w:color="auto"/>
        <w:right w:val="none" w:sz="0" w:space="0" w:color="auto"/>
      </w:divBdr>
    </w:div>
    <w:div w:id="1915897512">
      <w:bodyDiv w:val="1"/>
      <w:marLeft w:val="0"/>
      <w:marRight w:val="0"/>
      <w:marTop w:val="0"/>
      <w:marBottom w:val="0"/>
      <w:divBdr>
        <w:top w:val="none" w:sz="0" w:space="0" w:color="auto"/>
        <w:left w:val="none" w:sz="0" w:space="0" w:color="auto"/>
        <w:bottom w:val="none" w:sz="0" w:space="0" w:color="auto"/>
        <w:right w:val="none" w:sz="0" w:space="0" w:color="auto"/>
      </w:divBdr>
    </w:div>
    <w:div w:id="1967614299">
      <w:bodyDiv w:val="1"/>
      <w:marLeft w:val="0"/>
      <w:marRight w:val="0"/>
      <w:marTop w:val="0"/>
      <w:marBottom w:val="0"/>
      <w:divBdr>
        <w:top w:val="none" w:sz="0" w:space="0" w:color="auto"/>
        <w:left w:val="none" w:sz="0" w:space="0" w:color="auto"/>
        <w:bottom w:val="none" w:sz="0" w:space="0" w:color="auto"/>
        <w:right w:val="none" w:sz="0" w:space="0" w:color="auto"/>
      </w:divBdr>
    </w:div>
    <w:div w:id="2062708832">
      <w:bodyDiv w:val="1"/>
      <w:marLeft w:val="0"/>
      <w:marRight w:val="0"/>
      <w:marTop w:val="0"/>
      <w:marBottom w:val="0"/>
      <w:divBdr>
        <w:top w:val="none" w:sz="0" w:space="0" w:color="auto"/>
        <w:left w:val="none" w:sz="0" w:space="0" w:color="auto"/>
        <w:bottom w:val="none" w:sz="0" w:space="0" w:color="auto"/>
        <w:right w:val="none" w:sz="0" w:space="0" w:color="auto"/>
      </w:divBdr>
      <w:divsChild>
        <w:div w:id="844054449">
          <w:marLeft w:val="0"/>
          <w:marRight w:val="0"/>
          <w:marTop w:val="0"/>
          <w:marBottom w:val="0"/>
          <w:divBdr>
            <w:top w:val="none" w:sz="0" w:space="0" w:color="auto"/>
            <w:left w:val="none" w:sz="0" w:space="0" w:color="auto"/>
            <w:bottom w:val="none" w:sz="0" w:space="0" w:color="auto"/>
            <w:right w:val="none" w:sz="0" w:space="0" w:color="auto"/>
          </w:divBdr>
        </w:div>
      </w:divsChild>
    </w:div>
    <w:div w:id="2084983734">
      <w:bodyDiv w:val="1"/>
      <w:marLeft w:val="0"/>
      <w:marRight w:val="0"/>
      <w:marTop w:val="0"/>
      <w:marBottom w:val="0"/>
      <w:divBdr>
        <w:top w:val="none" w:sz="0" w:space="0" w:color="auto"/>
        <w:left w:val="none" w:sz="0" w:space="0" w:color="auto"/>
        <w:bottom w:val="none" w:sz="0" w:space="0" w:color="auto"/>
        <w:right w:val="none" w:sz="0" w:space="0" w:color="auto"/>
      </w:divBdr>
    </w:div>
    <w:div w:id="2091995918">
      <w:bodyDiv w:val="1"/>
      <w:marLeft w:val="0"/>
      <w:marRight w:val="0"/>
      <w:marTop w:val="0"/>
      <w:marBottom w:val="0"/>
      <w:divBdr>
        <w:top w:val="none" w:sz="0" w:space="0" w:color="auto"/>
        <w:left w:val="none" w:sz="0" w:space="0" w:color="auto"/>
        <w:bottom w:val="none" w:sz="0" w:space="0" w:color="auto"/>
        <w:right w:val="none" w:sz="0" w:space="0" w:color="auto"/>
      </w:divBdr>
    </w:div>
    <w:div w:id="2121558839">
      <w:bodyDiv w:val="1"/>
      <w:marLeft w:val="0"/>
      <w:marRight w:val="0"/>
      <w:marTop w:val="0"/>
      <w:marBottom w:val="0"/>
      <w:divBdr>
        <w:top w:val="none" w:sz="0" w:space="0" w:color="auto"/>
        <w:left w:val="none" w:sz="0" w:space="0" w:color="auto"/>
        <w:bottom w:val="none" w:sz="0" w:space="0" w:color="auto"/>
        <w:right w:val="none" w:sz="0" w:space="0" w:color="auto"/>
      </w:divBdr>
    </w:div>
    <w:div w:id="2121877362">
      <w:bodyDiv w:val="1"/>
      <w:marLeft w:val="0"/>
      <w:marRight w:val="0"/>
      <w:marTop w:val="0"/>
      <w:marBottom w:val="0"/>
      <w:divBdr>
        <w:top w:val="none" w:sz="0" w:space="0" w:color="auto"/>
        <w:left w:val="none" w:sz="0" w:space="0" w:color="auto"/>
        <w:bottom w:val="none" w:sz="0" w:space="0" w:color="auto"/>
        <w:right w:val="none" w:sz="0" w:space="0" w:color="auto"/>
      </w:divBdr>
    </w:div>
    <w:div w:id="2123108078">
      <w:bodyDiv w:val="1"/>
      <w:marLeft w:val="0"/>
      <w:marRight w:val="0"/>
      <w:marTop w:val="0"/>
      <w:marBottom w:val="0"/>
      <w:divBdr>
        <w:top w:val="none" w:sz="0" w:space="0" w:color="auto"/>
        <w:left w:val="none" w:sz="0" w:space="0" w:color="auto"/>
        <w:bottom w:val="none" w:sz="0" w:space="0" w:color="auto"/>
        <w:right w:val="none" w:sz="0" w:space="0" w:color="auto"/>
      </w:divBdr>
    </w:div>
    <w:div w:id="2131782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hindu.com/news/cities/chennai/police-wing-helps-victims-of-domestic-violence-child-abuse-during-lockdown/article31742548.e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hindu.com/topic/coronavir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orinam.net/locked-down-safety-self-care-queer-tra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ytimes.com/2020/04/06/world/coronavirus-domestic-violence.html" TargetMode="External"/><Relationship Id="rId5" Type="http://schemas.openxmlformats.org/officeDocument/2006/relationships/numbering" Target="numbering.xml"/><Relationship Id="rId15" Type="http://schemas.openxmlformats.org/officeDocument/2006/relationships/hyperlink" Target="https://www.thehindu.com/news/national/india-coronavirus-lockdown-june-15-2020-live-updates/article31830452.ece?homepage=tru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hindu.com/news/national/lockdown-ncw-receives-315-domestic-violence-complaints-in-april/article31497599.ec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timesnownews.com/mirror-now/in-focus/article/10-beds-reserved-for-transgender-community-in-kolkata-to-prevent-harassment-instill-security/584273" TargetMode="External"/><Relationship Id="rId13" Type="http://schemas.openxmlformats.org/officeDocument/2006/relationships/hyperlink" Target="https://nenow.in/opinion/plight-of-lgbt-community-during-covid-19-pandemic.html" TargetMode="External"/><Relationship Id="rId18" Type="http://schemas.openxmlformats.org/officeDocument/2006/relationships/hyperlink" Target="https://theprint.in/judiciary/cant-marry-but-same-sex-couples-have-right-to-live-together-uttarakhand-high-court/444706/" TargetMode="External"/><Relationship Id="rId3" Type="http://schemas.openxmlformats.org/officeDocument/2006/relationships/hyperlink" Target="https://www.thebetterindia.com/227996/lgbtqia-mental-health-conversion-therapy-ban-anjana-harish-kerala-iacp-india-nor41/" TargetMode="External"/><Relationship Id="rId7" Type="http://schemas.openxmlformats.org/officeDocument/2006/relationships/hyperlink" Target="https://www.newindianexpress.com/cities/delhi/2020/may/22/transgenders-plight-during-coronavirus-pandemic-2146509.html" TargetMode="External"/><Relationship Id="rId12" Type="http://schemas.openxmlformats.org/officeDocument/2006/relationships/hyperlink" Target="https://thewire.in/rights/transgender-people-lockdown-coronavirus" TargetMode="External"/><Relationship Id="rId17" Type="http://schemas.openxmlformats.org/officeDocument/2006/relationships/hyperlink" Target="https://www.ketto.org/fundraiser/help-the-hyderabad-transgender-community-during-covid-19-crisis?payment=form" TargetMode="External"/><Relationship Id="rId2" Type="http://schemas.openxmlformats.org/officeDocument/2006/relationships/hyperlink" Target="https://caravanmagazine.in/gender/lockdown-domestic-violence-ngo-struggle-government-catch-up" TargetMode="External"/><Relationship Id="rId16" Type="http://schemas.openxmlformats.org/officeDocument/2006/relationships/hyperlink" Target="https://www.pinklistindia.com/mentalhealth" TargetMode="External"/><Relationship Id="rId1" Type="http://schemas.openxmlformats.org/officeDocument/2006/relationships/hyperlink" Target="https://www.nationalheraldindia.com/india/more-than-600-dead-due-to-lockdown-even-as-covid-19-kills-over-4000" TargetMode="External"/><Relationship Id="rId6" Type="http://schemas.openxmlformats.org/officeDocument/2006/relationships/hyperlink" Target="https://frontline.thehindu.com/dispatches/article31463945.ece" TargetMode="External"/><Relationship Id="rId11" Type="http://schemas.openxmlformats.org/officeDocument/2006/relationships/hyperlink" Target="http://theleaflet.in/covid19-telangana-hc-orders-free-food-grains-medicines-to-transgender-comminute-without-insisting-on-a-ration-card/" TargetMode="External"/><Relationship Id="rId5" Type="http://schemas.openxmlformats.org/officeDocument/2006/relationships/hyperlink" Target="https://www.hindustantimes.com/india-news/covid-19-lockdown-puts-trans-community-in-a-spot/story-AUbABkMtn9NRMOcYczGj0H.html" TargetMode="External"/><Relationship Id="rId15" Type="http://schemas.openxmlformats.org/officeDocument/2006/relationships/hyperlink" Target="https://www.downtoearth.org.in/news/governance/covid-19-what-about-the-transgender-community--70151" TargetMode="External"/><Relationship Id="rId10" Type="http://schemas.openxmlformats.org/officeDocument/2006/relationships/hyperlink" Target="https://lawsisto.com/legalnewsread/NDk4NA==/Patna-HC-directs-Government-to-ensure-that-transgender-persons-not-possessing-ration-card-must-also-benefit-under-Social-Security-Scheme" TargetMode="External"/><Relationship Id="rId4" Type="http://schemas.openxmlformats.org/officeDocument/2006/relationships/hyperlink" Target="https://www.thenewsminute.com/article/two-women-die-tn-stigma-around-relationship-pushed-them-suicide-124855" TargetMode="External"/><Relationship Id="rId9" Type="http://schemas.openxmlformats.org/officeDocument/2006/relationships/hyperlink" Target="https://www.hindustantimes.com/india-news/covid-19-update-dedicated-quarantine-centres-for-transgenders-in-manipur/story-KRkRZP6C81ujbdzHTzfoDP.html" TargetMode="External"/><Relationship Id="rId14" Type="http://schemas.openxmlformats.org/officeDocument/2006/relationships/hyperlink" Target="https://www.newindianexpress.com/cities/delhi/2020/may/22/transgenders-plight-during-coronavirus-pandemic-21465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F6CC8-1EE1-4E90-8ABC-C9AB6315C597}">
  <ds:schemaRefs>
    <ds:schemaRef ds:uri="http://schemas.microsoft.com/sharepoint/v3/contenttype/forms"/>
  </ds:schemaRefs>
</ds:datastoreItem>
</file>

<file path=customXml/itemProps2.xml><?xml version="1.0" encoding="utf-8"?>
<ds:datastoreItem xmlns:ds="http://schemas.openxmlformats.org/officeDocument/2006/customXml" ds:itemID="{2F9AEE66-0FDC-4084-B767-C46483C68840}"/>
</file>

<file path=customXml/itemProps3.xml><?xml version="1.0" encoding="utf-8"?>
<ds:datastoreItem xmlns:ds="http://schemas.openxmlformats.org/officeDocument/2006/customXml" ds:itemID="{34CC7D6B-EF89-4262-8EDA-22FC7F4CD9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CED52F-EF9B-4D1C-A5CC-4B7D3B113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3419</Words>
  <Characters>19493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Rituparna</dc:creator>
  <cp:keywords/>
  <dc:description/>
  <cp:lastModifiedBy>Sebastian S</cp:lastModifiedBy>
  <cp:revision>1</cp:revision>
  <dcterms:created xsi:type="dcterms:W3CDTF">2020-06-26T18:54:00Z</dcterms:created>
  <dcterms:modified xsi:type="dcterms:W3CDTF">2020-06-26T18:54:00Z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