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2D" w:rsidRPr="00F7442D" w:rsidRDefault="00F7442D" w:rsidP="00F7442D">
      <w:pPr>
        <w:jc w:val="both"/>
        <w:rPr>
          <w:rFonts w:ascii="Times New Roman" w:hAnsi="Times New Roman" w:cs="Times New Roman"/>
          <w:b/>
          <w:sz w:val="24"/>
          <w:szCs w:val="24"/>
          <w:lang w:val="en-GB"/>
        </w:rPr>
      </w:pPr>
      <w:r w:rsidRPr="00F7442D">
        <w:rPr>
          <w:rFonts w:ascii="Times New Roman" w:hAnsi="Times New Roman" w:cs="Times New Roman"/>
          <w:b/>
          <w:sz w:val="24"/>
          <w:szCs w:val="24"/>
          <w:lang w:val="en-GB"/>
        </w:rPr>
        <w:t>Annex 1. Temporary legislation</w:t>
      </w:r>
    </w:p>
    <w:p w:rsidR="00B26E93" w:rsidRPr="00F7442D" w:rsidRDefault="004853EE" w:rsidP="00F7442D">
      <w:pPr>
        <w:jc w:val="both"/>
        <w:rPr>
          <w:rFonts w:ascii="Times New Roman" w:hAnsi="Times New Roman" w:cs="Times New Roman"/>
          <w:lang w:val="en-GB"/>
        </w:rPr>
      </w:pPr>
      <w:r w:rsidRPr="00F7442D">
        <w:rPr>
          <w:rFonts w:ascii="Times New Roman" w:hAnsi="Times New Roman" w:cs="Times New Roman"/>
          <w:lang w:val="en-GB"/>
        </w:rPr>
        <w:t>The Swedish covid-19 strategy has to a vast extent relied on recommendations rather than on binding decisions or even restrictions by law. People living in Sweden have not experienced lock-downs or the introduction of martial</w:t>
      </w:r>
      <w:r w:rsidR="00B1683A" w:rsidRPr="00F7442D">
        <w:rPr>
          <w:rFonts w:ascii="Times New Roman" w:hAnsi="Times New Roman" w:cs="Times New Roman"/>
          <w:lang w:val="en-GB"/>
        </w:rPr>
        <w:t xml:space="preserve"> laws that</w:t>
      </w:r>
      <w:r w:rsidRPr="00F7442D">
        <w:rPr>
          <w:rFonts w:ascii="Times New Roman" w:hAnsi="Times New Roman" w:cs="Times New Roman"/>
          <w:lang w:val="en-GB"/>
        </w:rPr>
        <w:t xml:space="preserve"> limit or fully prohibit free movement of the public to combat the new virus. The </w:t>
      </w:r>
      <w:r w:rsidR="006857A5" w:rsidRPr="00F7442D">
        <w:rPr>
          <w:rFonts w:ascii="Times New Roman" w:hAnsi="Times New Roman" w:cs="Times New Roman"/>
          <w:lang w:val="en-GB"/>
        </w:rPr>
        <w:t>fact that Sweden has remained a</w:t>
      </w:r>
      <w:r w:rsidRPr="00F7442D">
        <w:rPr>
          <w:rFonts w:ascii="Times New Roman" w:hAnsi="Times New Roman" w:cs="Times New Roman"/>
          <w:lang w:val="en-GB"/>
        </w:rPr>
        <w:t xml:space="preserve"> </w:t>
      </w:r>
      <w:r w:rsidR="006857A5" w:rsidRPr="00F7442D">
        <w:rPr>
          <w:rFonts w:ascii="Times New Roman" w:hAnsi="Times New Roman" w:cs="Times New Roman"/>
          <w:lang w:val="en-GB"/>
        </w:rPr>
        <w:t>relatively</w:t>
      </w:r>
      <w:r w:rsidRPr="00F7442D">
        <w:rPr>
          <w:rFonts w:ascii="Times New Roman" w:hAnsi="Times New Roman" w:cs="Times New Roman"/>
          <w:lang w:val="en-GB"/>
        </w:rPr>
        <w:t xml:space="preserve"> open society throughout the current pandemic as yet, </w:t>
      </w:r>
      <w:r w:rsidR="006857A5" w:rsidRPr="00F7442D">
        <w:rPr>
          <w:rFonts w:ascii="Times New Roman" w:hAnsi="Times New Roman" w:cs="Times New Roman"/>
          <w:lang w:val="en-GB"/>
        </w:rPr>
        <w:t>has been met with scepticism by many states, no</w:t>
      </w:r>
      <w:r w:rsidR="00B1683A" w:rsidRPr="00F7442D">
        <w:rPr>
          <w:rFonts w:ascii="Times New Roman" w:hAnsi="Times New Roman" w:cs="Times New Roman"/>
          <w:lang w:val="en-GB"/>
        </w:rPr>
        <w:t>t least neighbouring countries that have closed their borders for Swede</w:t>
      </w:r>
      <w:r w:rsidR="00B26E93" w:rsidRPr="00F7442D">
        <w:rPr>
          <w:rFonts w:ascii="Times New Roman" w:hAnsi="Times New Roman" w:cs="Times New Roman"/>
          <w:lang w:val="en-GB"/>
        </w:rPr>
        <w:t>s.</w:t>
      </w:r>
      <w:r w:rsidR="00B1683A" w:rsidRPr="00F7442D">
        <w:rPr>
          <w:rFonts w:ascii="Times New Roman" w:hAnsi="Times New Roman" w:cs="Times New Roman"/>
          <w:lang w:val="en-GB"/>
        </w:rPr>
        <w:t xml:space="preserve"> </w:t>
      </w:r>
    </w:p>
    <w:p w:rsidR="00B1683A" w:rsidRPr="00F7442D" w:rsidRDefault="00AB7689" w:rsidP="00F7442D">
      <w:pPr>
        <w:jc w:val="both"/>
        <w:rPr>
          <w:rFonts w:ascii="Times New Roman" w:hAnsi="Times New Roman" w:cs="Times New Roman"/>
          <w:lang w:val="en-GB"/>
        </w:rPr>
      </w:pPr>
      <w:r w:rsidRPr="00F7442D">
        <w:rPr>
          <w:rFonts w:ascii="Times New Roman" w:hAnsi="Times New Roman" w:cs="Times New Roman"/>
          <w:lang w:val="en-GB"/>
        </w:rPr>
        <w:t>Even though it may be too early to judge which strategy has worked the best, t</w:t>
      </w:r>
      <w:r w:rsidR="006857A5" w:rsidRPr="00F7442D">
        <w:rPr>
          <w:rFonts w:ascii="Times New Roman" w:hAnsi="Times New Roman" w:cs="Times New Roman"/>
          <w:lang w:val="en-GB"/>
        </w:rPr>
        <w:t>he fact that the pandemic has harvested so many lives,</w:t>
      </w:r>
      <w:r w:rsidR="00C87EC3" w:rsidRPr="00F7442D">
        <w:rPr>
          <w:rStyle w:val="FootnoteReference"/>
          <w:rFonts w:ascii="Times New Roman" w:hAnsi="Times New Roman" w:cs="Times New Roman"/>
          <w:lang w:val="en-GB"/>
        </w:rPr>
        <w:footnoteReference w:id="1"/>
      </w:r>
      <w:r w:rsidR="006857A5" w:rsidRPr="00F7442D">
        <w:rPr>
          <w:rFonts w:ascii="Times New Roman" w:hAnsi="Times New Roman" w:cs="Times New Roman"/>
          <w:lang w:val="en-GB"/>
        </w:rPr>
        <w:t xml:space="preserve"> is a matter of great concern. </w:t>
      </w:r>
      <w:r w:rsidR="00C87EC3" w:rsidRPr="00F7442D">
        <w:rPr>
          <w:rFonts w:ascii="Times New Roman" w:hAnsi="Times New Roman" w:cs="Times New Roman"/>
          <w:lang w:val="en-GB"/>
        </w:rPr>
        <w:t xml:space="preserve">According to statistics age has been an important factor but allegedly also social, </w:t>
      </w:r>
      <w:r w:rsidRPr="00F7442D">
        <w:rPr>
          <w:rFonts w:ascii="Times New Roman" w:hAnsi="Times New Roman" w:cs="Times New Roman"/>
          <w:lang w:val="en-GB"/>
        </w:rPr>
        <w:t xml:space="preserve">geographic </w:t>
      </w:r>
      <w:r w:rsidR="00C87EC3" w:rsidRPr="00F7442D">
        <w:rPr>
          <w:rFonts w:ascii="Times New Roman" w:hAnsi="Times New Roman" w:cs="Times New Roman"/>
          <w:lang w:val="en-GB"/>
        </w:rPr>
        <w:t>and economic background.</w:t>
      </w:r>
      <w:r w:rsidR="006857A5" w:rsidRPr="00F7442D">
        <w:rPr>
          <w:rFonts w:ascii="Times New Roman" w:hAnsi="Times New Roman" w:cs="Times New Roman"/>
          <w:lang w:val="en-GB"/>
        </w:rPr>
        <w:t xml:space="preserve"> There is a need to evaluate if the loss of lives in reality also is a violati</w:t>
      </w:r>
      <w:r w:rsidR="00C87EC3" w:rsidRPr="00F7442D">
        <w:rPr>
          <w:rFonts w:ascii="Times New Roman" w:hAnsi="Times New Roman" w:cs="Times New Roman"/>
          <w:lang w:val="en-GB"/>
        </w:rPr>
        <w:t xml:space="preserve">on of the right to life </w:t>
      </w:r>
      <w:r w:rsidR="00824DF5" w:rsidRPr="00F7442D">
        <w:rPr>
          <w:rFonts w:ascii="Times New Roman" w:hAnsi="Times New Roman" w:cs="Times New Roman"/>
          <w:lang w:val="en-GB"/>
        </w:rPr>
        <w:t>and</w:t>
      </w:r>
      <w:r w:rsidR="006857A5" w:rsidRPr="00F7442D">
        <w:rPr>
          <w:rFonts w:ascii="Times New Roman" w:hAnsi="Times New Roman" w:cs="Times New Roman"/>
          <w:lang w:val="en-GB"/>
        </w:rPr>
        <w:t xml:space="preserve"> if the Swedish strategy has neglected </w:t>
      </w:r>
      <w:r w:rsidR="00B26E93" w:rsidRPr="00F7442D">
        <w:rPr>
          <w:rFonts w:ascii="Times New Roman" w:hAnsi="Times New Roman" w:cs="Times New Roman"/>
          <w:lang w:val="en-GB"/>
        </w:rPr>
        <w:t xml:space="preserve">or failed to protect </w:t>
      </w:r>
      <w:r w:rsidR="006857A5" w:rsidRPr="00F7442D">
        <w:rPr>
          <w:rFonts w:ascii="Times New Roman" w:hAnsi="Times New Roman" w:cs="Times New Roman"/>
          <w:lang w:val="en-GB"/>
        </w:rPr>
        <w:t xml:space="preserve">the right to life and the right to the health for some </w:t>
      </w:r>
      <w:r w:rsidR="00B26E93" w:rsidRPr="00F7442D">
        <w:rPr>
          <w:rFonts w:ascii="Times New Roman" w:hAnsi="Times New Roman" w:cs="Times New Roman"/>
          <w:lang w:val="en-GB"/>
        </w:rPr>
        <w:t>effected individuals</w:t>
      </w:r>
      <w:r w:rsidR="006857A5" w:rsidRPr="00F7442D">
        <w:rPr>
          <w:rFonts w:ascii="Times New Roman" w:hAnsi="Times New Roman" w:cs="Times New Roman"/>
          <w:lang w:val="en-GB"/>
        </w:rPr>
        <w:t xml:space="preserve"> or groups of individuals; </w:t>
      </w:r>
      <w:r w:rsidR="00B1683A" w:rsidRPr="00F7442D">
        <w:rPr>
          <w:rFonts w:ascii="Times New Roman" w:hAnsi="Times New Roman" w:cs="Times New Roman"/>
          <w:lang w:val="en-GB"/>
        </w:rPr>
        <w:t xml:space="preserve">in particular </w:t>
      </w:r>
      <w:r w:rsidR="006857A5" w:rsidRPr="00F7442D">
        <w:rPr>
          <w:rFonts w:ascii="Times New Roman" w:hAnsi="Times New Roman" w:cs="Times New Roman"/>
          <w:lang w:val="en-GB"/>
        </w:rPr>
        <w:t xml:space="preserve">the </w:t>
      </w:r>
      <w:r w:rsidR="00B1683A" w:rsidRPr="00F7442D">
        <w:rPr>
          <w:rFonts w:ascii="Times New Roman" w:hAnsi="Times New Roman" w:cs="Times New Roman"/>
          <w:lang w:val="en-GB"/>
        </w:rPr>
        <w:t xml:space="preserve">elderly and the socially and economically disadvantaged. </w:t>
      </w:r>
      <w:r w:rsidR="00824DF5" w:rsidRPr="00F7442D">
        <w:rPr>
          <w:rFonts w:ascii="Times New Roman" w:hAnsi="Times New Roman" w:cs="Times New Roman"/>
          <w:lang w:val="en-GB"/>
        </w:rPr>
        <w:t>But also if structural discrimination in society has directly or indirectly effected everyone’s right to the enjoyment of the highest attainable standard of physical and mental health.</w:t>
      </w:r>
    </w:p>
    <w:p w:rsidR="00180C96" w:rsidRPr="00F7442D" w:rsidRDefault="00B1683A" w:rsidP="00F7442D">
      <w:pPr>
        <w:jc w:val="both"/>
        <w:rPr>
          <w:rFonts w:ascii="Times New Roman" w:hAnsi="Times New Roman" w:cs="Times New Roman"/>
          <w:lang w:val="en-GB"/>
        </w:rPr>
      </w:pPr>
      <w:r w:rsidRPr="00F7442D">
        <w:rPr>
          <w:rFonts w:ascii="Times New Roman" w:hAnsi="Times New Roman" w:cs="Times New Roman"/>
          <w:lang w:val="en-GB"/>
        </w:rPr>
        <w:t xml:space="preserve">As the </w:t>
      </w:r>
      <w:r w:rsidR="00824DF5" w:rsidRPr="00F7442D">
        <w:rPr>
          <w:rFonts w:ascii="Times New Roman" w:hAnsi="Times New Roman" w:cs="Times New Roman"/>
          <w:lang w:val="en-GB"/>
        </w:rPr>
        <w:t xml:space="preserve">Swedish </w:t>
      </w:r>
      <w:r w:rsidRPr="00F7442D">
        <w:rPr>
          <w:rFonts w:ascii="Times New Roman" w:hAnsi="Times New Roman" w:cs="Times New Roman"/>
          <w:lang w:val="en-GB"/>
        </w:rPr>
        <w:t xml:space="preserve">strategy is based primarily on recommendations of </w:t>
      </w:r>
      <w:r w:rsidR="00B26E93" w:rsidRPr="00F7442D">
        <w:rPr>
          <w:rFonts w:ascii="Times New Roman" w:hAnsi="Times New Roman" w:cs="Times New Roman"/>
          <w:lang w:val="en-GB"/>
        </w:rPr>
        <w:t>social distancing and</w:t>
      </w:r>
      <w:r w:rsidRPr="00F7442D">
        <w:rPr>
          <w:rFonts w:ascii="Times New Roman" w:hAnsi="Times New Roman" w:cs="Times New Roman"/>
          <w:lang w:val="en-GB"/>
        </w:rPr>
        <w:t xml:space="preserve"> on avoiding general transportation and working from home,  there are of course many groups in society that are unable to protect themselves from contagion</w:t>
      </w:r>
      <w:r w:rsidR="00B26E93" w:rsidRPr="00F7442D">
        <w:rPr>
          <w:rFonts w:ascii="Times New Roman" w:hAnsi="Times New Roman" w:cs="Times New Roman"/>
          <w:lang w:val="en-GB"/>
        </w:rPr>
        <w:t xml:space="preserve"> through these pieces of advice</w:t>
      </w:r>
      <w:r w:rsidRPr="00F7442D">
        <w:rPr>
          <w:rFonts w:ascii="Times New Roman" w:hAnsi="Times New Roman" w:cs="Times New Roman"/>
          <w:lang w:val="en-GB"/>
        </w:rPr>
        <w:t xml:space="preserve">. This is in particular true for a growing group of homeless people – including poor EU-migrants, </w:t>
      </w:r>
      <w:r w:rsidR="00CA1744" w:rsidRPr="00F7442D">
        <w:rPr>
          <w:rFonts w:ascii="Times New Roman" w:hAnsi="Times New Roman" w:cs="Times New Roman"/>
          <w:lang w:val="en-GB"/>
        </w:rPr>
        <w:t xml:space="preserve">undocumented </w:t>
      </w:r>
      <w:r w:rsidR="00B26E93" w:rsidRPr="00F7442D">
        <w:rPr>
          <w:rFonts w:ascii="Times New Roman" w:hAnsi="Times New Roman" w:cs="Times New Roman"/>
          <w:lang w:val="en-GB"/>
        </w:rPr>
        <w:t xml:space="preserve">immigrants and or asylum seekers whose applications have been rejected. </w:t>
      </w:r>
      <w:r w:rsidR="00CA1744" w:rsidRPr="00F7442D">
        <w:rPr>
          <w:rFonts w:ascii="Times New Roman" w:hAnsi="Times New Roman" w:cs="Times New Roman"/>
          <w:lang w:val="en-GB"/>
        </w:rPr>
        <w:t>NGO:s invol</w:t>
      </w:r>
      <w:r w:rsidR="00824DF5" w:rsidRPr="00F7442D">
        <w:rPr>
          <w:rFonts w:ascii="Times New Roman" w:hAnsi="Times New Roman" w:cs="Times New Roman"/>
          <w:lang w:val="en-GB"/>
        </w:rPr>
        <w:t>ved in social voluntary work have</w:t>
      </w:r>
      <w:r w:rsidR="00CA1744" w:rsidRPr="00F7442D">
        <w:rPr>
          <w:rFonts w:ascii="Times New Roman" w:hAnsi="Times New Roman" w:cs="Times New Roman"/>
          <w:lang w:val="en-GB"/>
        </w:rPr>
        <w:t xml:space="preserve"> seen an increased need of support for people most vulnerable to the virus.</w:t>
      </w:r>
      <w:r w:rsidR="00C87EC3" w:rsidRPr="00F7442D">
        <w:rPr>
          <w:rStyle w:val="FootnoteReference"/>
          <w:rFonts w:ascii="Times New Roman" w:hAnsi="Times New Roman" w:cs="Times New Roman"/>
          <w:lang w:val="en-GB"/>
        </w:rPr>
        <w:footnoteReference w:id="2"/>
      </w:r>
    </w:p>
    <w:p w:rsidR="006D07C4" w:rsidRPr="00F7442D" w:rsidRDefault="00CA1744" w:rsidP="00F7442D">
      <w:pPr>
        <w:jc w:val="both"/>
        <w:rPr>
          <w:rFonts w:ascii="Times New Roman" w:hAnsi="Times New Roman" w:cs="Times New Roman"/>
          <w:lang w:val="en-GB"/>
        </w:rPr>
      </w:pPr>
      <w:r w:rsidRPr="00F7442D">
        <w:rPr>
          <w:rFonts w:ascii="Times New Roman" w:hAnsi="Times New Roman" w:cs="Times New Roman"/>
          <w:lang w:val="en-GB"/>
        </w:rPr>
        <w:t>Some decisions of a more deter</w:t>
      </w:r>
      <w:r w:rsidR="00C87EC3" w:rsidRPr="00F7442D">
        <w:rPr>
          <w:rFonts w:ascii="Times New Roman" w:hAnsi="Times New Roman" w:cs="Times New Roman"/>
          <w:lang w:val="en-GB"/>
        </w:rPr>
        <w:t>minate character has been taken by the government,</w:t>
      </w:r>
      <w:r w:rsidRPr="00F7442D">
        <w:rPr>
          <w:rFonts w:ascii="Times New Roman" w:hAnsi="Times New Roman" w:cs="Times New Roman"/>
          <w:lang w:val="en-GB"/>
        </w:rPr>
        <w:t xml:space="preserve"> </w:t>
      </w:r>
      <w:r w:rsidR="006D07C4" w:rsidRPr="00F7442D">
        <w:rPr>
          <w:rFonts w:ascii="Times New Roman" w:hAnsi="Times New Roman" w:cs="Times New Roman"/>
          <w:lang w:val="en-GB"/>
        </w:rPr>
        <w:t xml:space="preserve">such as </w:t>
      </w:r>
      <w:r w:rsidRPr="00F7442D">
        <w:rPr>
          <w:rFonts w:ascii="Times New Roman" w:hAnsi="Times New Roman" w:cs="Times New Roman"/>
          <w:lang w:val="en-GB"/>
        </w:rPr>
        <w:t>restrictions on gatherings (at the moment not more than 50 people are al</w:t>
      </w:r>
      <w:r w:rsidR="00C87EC3" w:rsidRPr="00F7442D">
        <w:rPr>
          <w:rFonts w:ascii="Times New Roman" w:hAnsi="Times New Roman" w:cs="Times New Roman"/>
          <w:lang w:val="en-GB"/>
        </w:rPr>
        <w:t>lowed to meet). T</w:t>
      </w:r>
      <w:r w:rsidR="00B20D63" w:rsidRPr="00F7442D">
        <w:rPr>
          <w:rFonts w:ascii="Times New Roman" w:hAnsi="Times New Roman" w:cs="Times New Roman"/>
          <w:lang w:val="en-GB"/>
        </w:rPr>
        <w:t>his government decre</w:t>
      </w:r>
      <w:r w:rsidR="006D07C4" w:rsidRPr="00F7442D">
        <w:rPr>
          <w:rFonts w:ascii="Times New Roman" w:hAnsi="Times New Roman" w:cs="Times New Roman"/>
          <w:lang w:val="en-GB"/>
        </w:rPr>
        <w:t xml:space="preserve">e was decided through the use of </w:t>
      </w:r>
      <w:r w:rsidR="00EC09FB" w:rsidRPr="00F7442D">
        <w:rPr>
          <w:rFonts w:ascii="Times New Roman" w:hAnsi="Times New Roman" w:cs="Times New Roman"/>
          <w:lang w:val="en-GB"/>
        </w:rPr>
        <w:t xml:space="preserve">the Public Order Act, </w:t>
      </w:r>
      <w:r w:rsidR="006D07C4" w:rsidRPr="00F7442D">
        <w:rPr>
          <w:rFonts w:ascii="Times New Roman" w:hAnsi="Times New Roman" w:cs="Times New Roman"/>
          <w:lang w:val="en-GB"/>
        </w:rPr>
        <w:t xml:space="preserve">which allows the government to rule by decree e.g to prevent diseases to spread. </w:t>
      </w:r>
    </w:p>
    <w:p w:rsidR="00EC09FB" w:rsidRPr="00F7442D" w:rsidRDefault="00EC09FB" w:rsidP="00F7442D">
      <w:pPr>
        <w:jc w:val="both"/>
        <w:rPr>
          <w:rFonts w:ascii="Times New Roman" w:hAnsi="Times New Roman" w:cs="Times New Roman"/>
          <w:lang w:val="en-GB"/>
        </w:rPr>
      </w:pPr>
      <w:r w:rsidRPr="00F7442D">
        <w:rPr>
          <w:rFonts w:ascii="Times New Roman" w:hAnsi="Times New Roman" w:cs="Times New Roman"/>
          <w:lang w:val="en-GB"/>
        </w:rPr>
        <w:t xml:space="preserve">The Public Order Act does not apply to </w:t>
      </w:r>
      <w:r w:rsidR="00B20D63" w:rsidRPr="00F7442D">
        <w:rPr>
          <w:rFonts w:ascii="Times New Roman" w:hAnsi="Times New Roman" w:cs="Times New Roman"/>
          <w:lang w:val="en-GB"/>
        </w:rPr>
        <w:t>e.g restaurants and cafés</w:t>
      </w:r>
      <w:r w:rsidR="00B90DA7" w:rsidRPr="00F7442D">
        <w:rPr>
          <w:rFonts w:ascii="Times New Roman" w:hAnsi="Times New Roman" w:cs="Times New Roman"/>
          <w:lang w:val="en-GB"/>
        </w:rPr>
        <w:t>,</w:t>
      </w:r>
      <w:r w:rsidR="00B235FD" w:rsidRPr="00F7442D">
        <w:rPr>
          <w:rFonts w:ascii="Times New Roman" w:hAnsi="Times New Roman" w:cs="Times New Roman"/>
          <w:lang w:val="en-GB"/>
        </w:rPr>
        <w:t xml:space="preserve"> but</w:t>
      </w:r>
      <w:r w:rsidRPr="00F7442D">
        <w:rPr>
          <w:rFonts w:ascii="Times New Roman" w:hAnsi="Times New Roman" w:cs="Times New Roman"/>
          <w:lang w:val="en-GB"/>
        </w:rPr>
        <w:t xml:space="preserve"> can be used to restrict crowds and public</w:t>
      </w:r>
      <w:r w:rsidR="00C87EC3" w:rsidRPr="00F7442D">
        <w:rPr>
          <w:rFonts w:ascii="Times New Roman" w:hAnsi="Times New Roman" w:cs="Times New Roman"/>
          <w:lang w:val="en-GB"/>
        </w:rPr>
        <w:t xml:space="preserve"> at</w:t>
      </w:r>
      <w:r w:rsidR="00B235FD" w:rsidRPr="00F7442D">
        <w:rPr>
          <w:rFonts w:ascii="Times New Roman" w:hAnsi="Times New Roman" w:cs="Times New Roman"/>
          <w:lang w:val="en-GB"/>
        </w:rPr>
        <w:t xml:space="preserve"> football games, theatres, cinemas</w:t>
      </w:r>
      <w:r w:rsidR="002E01A2" w:rsidRPr="00F7442D">
        <w:rPr>
          <w:rFonts w:ascii="Times New Roman" w:hAnsi="Times New Roman" w:cs="Times New Roman"/>
          <w:lang w:val="en-GB"/>
        </w:rPr>
        <w:t xml:space="preserve"> for the purpose of protecting individuals from the virus.  </w:t>
      </w:r>
    </w:p>
    <w:p w:rsidR="00EC09FB" w:rsidRPr="00F7442D" w:rsidRDefault="00EC09FB" w:rsidP="00F7442D">
      <w:pPr>
        <w:jc w:val="both"/>
        <w:rPr>
          <w:rFonts w:ascii="Times New Roman" w:hAnsi="Times New Roman" w:cs="Times New Roman"/>
          <w:lang w:val="en-GB"/>
        </w:rPr>
      </w:pPr>
      <w:r w:rsidRPr="00F7442D">
        <w:rPr>
          <w:rFonts w:ascii="Times New Roman" w:hAnsi="Times New Roman" w:cs="Times New Roman"/>
          <w:lang w:val="en-GB"/>
        </w:rPr>
        <w:t xml:space="preserve">Restaurateurs have instead been ordered to uphold recommendations on social distancing including scattering tables, placing fewer chairs at the tables and at a certain distance. Regulations are issued by The Public Health Agency, supported by the Communicable Diseases Act. </w:t>
      </w:r>
    </w:p>
    <w:p w:rsidR="00B04F4B" w:rsidRPr="00F7442D" w:rsidRDefault="00A73B9D" w:rsidP="00F7442D">
      <w:pPr>
        <w:jc w:val="both"/>
        <w:rPr>
          <w:rFonts w:ascii="Times New Roman" w:hAnsi="Times New Roman" w:cs="Times New Roman"/>
          <w:lang w:val="en-GB"/>
        </w:rPr>
      </w:pPr>
      <w:r w:rsidRPr="00F7442D">
        <w:rPr>
          <w:rFonts w:ascii="Times New Roman" w:hAnsi="Times New Roman" w:cs="Times New Roman"/>
          <w:lang w:val="en-GB"/>
        </w:rPr>
        <w:t xml:space="preserve">When the pandemic started it was considered that </w:t>
      </w:r>
      <w:r w:rsidR="007C4D01" w:rsidRPr="00F7442D">
        <w:rPr>
          <w:rFonts w:ascii="Times New Roman" w:hAnsi="Times New Roman" w:cs="Times New Roman"/>
          <w:lang w:val="en-GB"/>
        </w:rPr>
        <w:t>were very</w:t>
      </w:r>
      <w:r w:rsidRPr="00F7442D">
        <w:rPr>
          <w:rFonts w:ascii="Times New Roman" w:hAnsi="Times New Roman" w:cs="Times New Roman"/>
          <w:lang w:val="en-GB"/>
        </w:rPr>
        <w:t xml:space="preserve"> limited possibilities for the G</w:t>
      </w:r>
      <w:r w:rsidR="007C4D01" w:rsidRPr="00F7442D">
        <w:rPr>
          <w:rFonts w:ascii="Times New Roman" w:hAnsi="Times New Roman" w:cs="Times New Roman"/>
          <w:lang w:val="en-GB"/>
        </w:rPr>
        <w:t>overnment to</w:t>
      </w:r>
      <w:r w:rsidRPr="00F7442D">
        <w:rPr>
          <w:rFonts w:ascii="Times New Roman" w:hAnsi="Times New Roman" w:cs="Times New Roman"/>
          <w:lang w:val="en-GB"/>
        </w:rPr>
        <w:t>, through the use of the Communicable Diseases Act,</w:t>
      </w:r>
      <w:r w:rsidR="007C4D01" w:rsidRPr="00F7442D">
        <w:rPr>
          <w:rFonts w:ascii="Times New Roman" w:hAnsi="Times New Roman" w:cs="Times New Roman"/>
          <w:lang w:val="en-GB"/>
        </w:rPr>
        <w:t xml:space="preserve"> enact </w:t>
      </w:r>
      <w:r w:rsidR="00EC09FB" w:rsidRPr="00F7442D">
        <w:rPr>
          <w:rFonts w:ascii="Times New Roman" w:hAnsi="Times New Roman" w:cs="Times New Roman"/>
          <w:lang w:val="en-GB"/>
        </w:rPr>
        <w:t xml:space="preserve">forceful </w:t>
      </w:r>
      <w:r w:rsidR="007C4D01" w:rsidRPr="00F7442D">
        <w:rPr>
          <w:rFonts w:ascii="Times New Roman" w:hAnsi="Times New Roman" w:cs="Times New Roman"/>
          <w:lang w:val="en-GB"/>
        </w:rPr>
        <w:t xml:space="preserve">decrees to </w:t>
      </w:r>
      <w:r w:rsidR="00EC09FB" w:rsidRPr="00F7442D">
        <w:rPr>
          <w:rFonts w:ascii="Times New Roman" w:hAnsi="Times New Roman" w:cs="Times New Roman"/>
          <w:lang w:val="en-GB"/>
        </w:rPr>
        <w:t xml:space="preserve">urgently </w:t>
      </w:r>
      <w:r w:rsidR="007C4D01" w:rsidRPr="00F7442D">
        <w:rPr>
          <w:rFonts w:ascii="Times New Roman" w:hAnsi="Times New Roman" w:cs="Times New Roman"/>
          <w:lang w:val="en-GB"/>
        </w:rPr>
        <w:t xml:space="preserve">stop the virus from spreading. </w:t>
      </w:r>
      <w:r w:rsidRPr="00F7442D">
        <w:rPr>
          <w:rFonts w:ascii="Times New Roman" w:hAnsi="Times New Roman" w:cs="Times New Roman"/>
          <w:lang w:val="en-GB"/>
        </w:rPr>
        <w:t>In early April the G</w:t>
      </w:r>
      <w:r w:rsidR="00C96181" w:rsidRPr="00F7442D">
        <w:rPr>
          <w:rFonts w:ascii="Times New Roman" w:hAnsi="Times New Roman" w:cs="Times New Roman"/>
          <w:lang w:val="en-GB"/>
        </w:rPr>
        <w:t xml:space="preserve">overnment </w:t>
      </w:r>
      <w:r w:rsidRPr="00F7442D">
        <w:rPr>
          <w:rFonts w:ascii="Times New Roman" w:hAnsi="Times New Roman" w:cs="Times New Roman"/>
          <w:lang w:val="en-GB"/>
        </w:rPr>
        <w:t xml:space="preserve">thus </w:t>
      </w:r>
      <w:r w:rsidR="00C96181" w:rsidRPr="00F7442D">
        <w:rPr>
          <w:rFonts w:ascii="Times New Roman" w:hAnsi="Times New Roman" w:cs="Times New Roman"/>
          <w:lang w:val="en-GB"/>
        </w:rPr>
        <w:t xml:space="preserve">presented a bill </w:t>
      </w:r>
      <w:r w:rsidRPr="00F7442D">
        <w:rPr>
          <w:rFonts w:ascii="Times New Roman" w:hAnsi="Times New Roman" w:cs="Times New Roman"/>
          <w:lang w:val="en-GB"/>
        </w:rPr>
        <w:t>to the P</w:t>
      </w:r>
      <w:r w:rsidR="002E01A2" w:rsidRPr="00F7442D">
        <w:rPr>
          <w:rFonts w:ascii="Times New Roman" w:hAnsi="Times New Roman" w:cs="Times New Roman"/>
          <w:lang w:val="en-GB"/>
        </w:rPr>
        <w:t xml:space="preserve">arliament </w:t>
      </w:r>
      <w:r w:rsidR="00C96181" w:rsidRPr="00F7442D">
        <w:rPr>
          <w:rFonts w:ascii="Times New Roman" w:hAnsi="Times New Roman" w:cs="Times New Roman"/>
          <w:lang w:val="en-GB"/>
        </w:rPr>
        <w:t xml:space="preserve">that would </w:t>
      </w:r>
      <w:r w:rsidRPr="00F7442D">
        <w:rPr>
          <w:rFonts w:ascii="Times New Roman" w:hAnsi="Times New Roman" w:cs="Times New Roman"/>
          <w:lang w:val="en-GB"/>
        </w:rPr>
        <w:t>give the G</w:t>
      </w:r>
      <w:r w:rsidR="00C96181" w:rsidRPr="00F7442D">
        <w:rPr>
          <w:rFonts w:ascii="Times New Roman" w:hAnsi="Times New Roman" w:cs="Times New Roman"/>
          <w:lang w:val="en-GB"/>
        </w:rPr>
        <w:t>overnment expanded possibilities to unilate</w:t>
      </w:r>
      <w:r w:rsidR="002E01A2" w:rsidRPr="00F7442D">
        <w:rPr>
          <w:rFonts w:ascii="Times New Roman" w:hAnsi="Times New Roman" w:cs="Times New Roman"/>
          <w:lang w:val="en-GB"/>
        </w:rPr>
        <w:t xml:space="preserve">rally decide on measures to prevent the </w:t>
      </w:r>
      <w:r w:rsidR="002E01A2" w:rsidRPr="00F7442D">
        <w:rPr>
          <w:rFonts w:ascii="Times New Roman" w:hAnsi="Times New Roman" w:cs="Times New Roman"/>
          <w:highlight w:val="yellow"/>
          <w:lang w:val="en-GB"/>
        </w:rPr>
        <w:t>spreading</w:t>
      </w:r>
      <w:r w:rsidR="007C0D2F" w:rsidRPr="00F7442D">
        <w:rPr>
          <w:rFonts w:ascii="Times New Roman" w:hAnsi="Times New Roman" w:cs="Times New Roman"/>
          <w:lang w:val="en-GB"/>
        </w:rPr>
        <w:t xml:space="preserve"> </w:t>
      </w:r>
      <w:r w:rsidR="002C1C90" w:rsidRPr="00F7442D">
        <w:rPr>
          <w:rFonts w:ascii="Times New Roman" w:hAnsi="Times New Roman" w:cs="Times New Roman"/>
          <w:lang w:val="en-GB"/>
        </w:rPr>
        <w:t>of covid-19. The proposal would</w:t>
      </w:r>
      <w:r w:rsidRPr="00F7442D">
        <w:rPr>
          <w:rFonts w:ascii="Times New Roman" w:hAnsi="Times New Roman" w:cs="Times New Roman"/>
          <w:lang w:val="en-GB"/>
        </w:rPr>
        <w:t xml:space="preserve"> i</w:t>
      </w:r>
      <w:r w:rsidR="007C0D2F" w:rsidRPr="00F7442D">
        <w:rPr>
          <w:rFonts w:ascii="Times New Roman" w:hAnsi="Times New Roman" w:cs="Times New Roman"/>
          <w:lang w:val="en-GB"/>
        </w:rPr>
        <w:t>ncrease the powers of the government in an unprecedented manner and thus circumvent the parliament</w:t>
      </w:r>
      <w:r w:rsidR="00703A08" w:rsidRPr="00F7442D">
        <w:rPr>
          <w:rFonts w:ascii="Times New Roman" w:hAnsi="Times New Roman" w:cs="Times New Roman"/>
          <w:lang w:val="en-GB"/>
        </w:rPr>
        <w:t>’s power</w:t>
      </w:r>
      <w:r w:rsidR="007C0D2F" w:rsidRPr="00F7442D">
        <w:rPr>
          <w:rFonts w:ascii="Times New Roman" w:hAnsi="Times New Roman" w:cs="Times New Roman"/>
          <w:lang w:val="en-GB"/>
        </w:rPr>
        <w:t xml:space="preserve"> as</w:t>
      </w:r>
      <w:r w:rsidR="00703A08" w:rsidRPr="00F7442D">
        <w:rPr>
          <w:rFonts w:ascii="Times New Roman" w:hAnsi="Times New Roman" w:cs="Times New Roman"/>
          <w:lang w:val="en-GB"/>
        </w:rPr>
        <w:t xml:space="preserve"> legislators</w:t>
      </w:r>
      <w:r w:rsidR="007C0D2F" w:rsidRPr="00F7442D">
        <w:rPr>
          <w:rFonts w:ascii="Times New Roman" w:hAnsi="Times New Roman" w:cs="Times New Roman"/>
          <w:lang w:val="en-GB"/>
        </w:rPr>
        <w:t xml:space="preserve">. As the situation was considered to be of urgency, the </w:t>
      </w:r>
      <w:r w:rsidRPr="00F7442D">
        <w:rPr>
          <w:rFonts w:ascii="Times New Roman" w:hAnsi="Times New Roman" w:cs="Times New Roman"/>
          <w:lang w:val="en-GB"/>
        </w:rPr>
        <w:t>bill passed the P</w:t>
      </w:r>
      <w:r w:rsidR="007C0D2F" w:rsidRPr="00F7442D">
        <w:rPr>
          <w:rFonts w:ascii="Times New Roman" w:hAnsi="Times New Roman" w:cs="Times New Roman"/>
          <w:lang w:val="en-GB"/>
        </w:rPr>
        <w:t>arliament i</w:t>
      </w:r>
      <w:r w:rsidR="003866D3" w:rsidRPr="00F7442D">
        <w:rPr>
          <w:rFonts w:ascii="Times New Roman" w:hAnsi="Times New Roman" w:cs="Times New Roman"/>
          <w:lang w:val="en-GB"/>
        </w:rPr>
        <w:t>n only a matter of days</w:t>
      </w:r>
      <w:r w:rsidR="00B76326" w:rsidRPr="00F7442D">
        <w:rPr>
          <w:rFonts w:ascii="Times New Roman" w:hAnsi="Times New Roman" w:cs="Times New Roman"/>
          <w:lang w:val="en-GB"/>
        </w:rPr>
        <w:t xml:space="preserve">. A draft </w:t>
      </w:r>
      <w:r w:rsidR="003866D3" w:rsidRPr="00F7442D">
        <w:rPr>
          <w:rFonts w:ascii="Times New Roman" w:hAnsi="Times New Roman" w:cs="Times New Roman"/>
          <w:lang w:val="en-GB"/>
        </w:rPr>
        <w:t>bill was referred to the Council on Legislation</w:t>
      </w:r>
      <w:r w:rsidR="00B76326" w:rsidRPr="00F7442D">
        <w:rPr>
          <w:rStyle w:val="FootnoteReference"/>
          <w:rFonts w:ascii="Times New Roman" w:hAnsi="Times New Roman" w:cs="Times New Roman"/>
          <w:lang w:val="en-GB"/>
        </w:rPr>
        <w:footnoteReference w:id="3"/>
      </w:r>
      <w:r w:rsidR="003866D3" w:rsidRPr="00F7442D">
        <w:rPr>
          <w:rFonts w:ascii="Times New Roman" w:hAnsi="Times New Roman" w:cs="Times New Roman"/>
          <w:lang w:val="en-GB"/>
        </w:rPr>
        <w:t xml:space="preserve"> on April 6, and a view by the Council was delivered the same day.</w:t>
      </w:r>
      <w:r w:rsidR="00E80D60" w:rsidRPr="00F7442D">
        <w:rPr>
          <w:rFonts w:ascii="Times New Roman" w:hAnsi="Times New Roman" w:cs="Times New Roman"/>
          <w:lang w:val="en-GB"/>
        </w:rPr>
        <w:t xml:space="preserve"> The draft bill was sent to members of Parliament late on Friday night April 3. </w:t>
      </w:r>
      <w:r w:rsidR="003866D3" w:rsidRPr="00F7442D">
        <w:rPr>
          <w:rFonts w:ascii="Times New Roman" w:hAnsi="Times New Roman" w:cs="Times New Roman"/>
          <w:lang w:val="en-GB"/>
        </w:rPr>
        <w:t xml:space="preserve"> On Tuesday April 7 the Bill with some amendments </w:t>
      </w:r>
      <w:r w:rsidR="00E80D60" w:rsidRPr="00F7442D">
        <w:rPr>
          <w:rFonts w:ascii="Times New Roman" w:hAnsi="Times New Roman" w:cs="Times New Roman"/>
          <w:lang w:val="en-GB"/>
        </w:rPr>
        <w:t>according to</w:t>
      </w:r>
      <w:r w:rsidR="00B76326" w:rsidRPr="00F7442D">
        <w:rPr>
          <w:rFonts w:ascii="Times New Roman" w:hAnsi="Times New Roman" w:cs="Times New Roman"/>
          <w:lang w:val="en-GB"/>
        </w:rPr>
        <w:t xml:space="preserve"> the comments ma</w:t>
      </w:r>
      <w:r w:rsidR="00E20311" w:rsidRPr="00F7442D">
        <w:rPr>
          <w:rFonts w:ascii="Times New Roman" w:hAnsi="Times New Roman" w:cs="Times New Roman"/>
          <w:lang w:val="en-GB"/>
        </w:rPr>
        <w:t xml:space="preserve">de by the Council was </w:t>
      </w:r>
      <w:r w:rsidR="007C0D2F" w:rsidRPr="00F7442D">
        <w:rPr>
          <w:rFonts w:ascii="Times New Roman" w:hAnsi="Times New Roman" w:cs="Times New Roman"/>
          <w:lang w:val="en-GB"/>
        </w:rPr>
        <w:t>put forward to the parliament</w:t>
      </w:r>
      <w:r w:rsidR="00E80D60" w:rsidRPr="00F7442D">
        <w:rPr>
          <w:rFonts w:ascii="Times New Roman" w:hAnsi="Times New Roman" w:cs="Times New Roman"/>
          <w:lang w:val="en-GB"/>
        </w:rPr>
        <w:t xml:space="preserve"> for liberation.</w:t>
      </w:r>
      <w:r w:rsidR="00E20311" w:rsidRPr="00F7442D">
        <w:rPr>
          <w:rFonts w:ascii="Times New Roman" w:hAnsi="Times New Roman" w:cs="Times New Roman"/>
          <w:lang w:val="en-GB"/>
        </w:rPr>
        <w:t xml:space="preserve"> The parliament decided to restrict the time-limit for follow-up suggestions</w:t>
      </w:r>
      <w:r w:rsidRPr="00F7442D">
        <w:rPr>
          <w:rFonts w:ascii="Times New Roman" w:hAnsi="Times New Roman" w:cs="Times New Roman"/>
          <w:lang w:val="en-GB"/>
        </w:rPr>
        <w:t>/amendments</w:t>
      </w:r>
      <w:r w:rsidR="00E20311" w:rsidRPr="00F7442D">
        <w:rPr>
          <w:rFonts w:ascii="Times New Roman" w:hAnsi="Times New Roman" w:cs="Times New Roman"/>
          <w:lang w:val="en-GB"/>
        </w:rPr>
        <w:t xml:space="preserve"> on the bill from the parliamentary parties to one day. </w:t>
      </w:r>
      <w:r w:rsidR="00E80D60" w:rsidRPr="00F7442D">
        <w:rPr>
          <w:rFonts w:ascii="Times New Roman" w:hAnsi="Times New Roman" w:cs="Times New Roman"/>
          <w:lang w:val="en-GB"/>
        </w:rPr>
        <w:t xml:space="preserve"> 24 hours was also the time limit for comments from e.g. the Chancellor of Justice and the Parliamentary Ombudsman. Indeed the draft bill was only referred to a very small and restricted group, </w:t>
      </w:r>
      <w:r w:rsidR="00B04F4B" w:rsidRPr="00F7442D">
        <w:rPr>
          <w:rFonts w:ascii="Times New Roman" w:hAnsi="Times New Roman" w:cs="Times New Roman"/>
          <w:lang w:val="en-GB"/>
        </w:rPr>
        <w:t>excluding both directly and in</w:t>
      </w:r>
      <w:r w:rsidRPr="00F7442D">
        <w:rPr>
          <w:rFonts w:ascii="Times New Roman" w:hAnsi="Times New Roman" w:cs="Times New Roman"/>
          <w:lang w:val="en-GB"/>
        </w:rPr>
        <w:t xml:space="preserve">directly </w:t>
      </w:r>
      <w:r w:rsidR="00B04F4B" w:rsidRPr="00F7442D">
        <w:rPr>
          <w:rFonts w:ascii="Times New Roman" w:hAnsi="Times New Roman" w:cs="Times New Roman"/>
          <w:lang w:val="en-GB"/>
        </w:rPr>
        <w:t xml:space="preserve">comments from civil society. </w:t>
      </w:r>
    </w:p>
    <w:p w:rsidR="00B04F4B" w:rsidRPr="00F7442D" w:rsidRDefault="00E20311" w:rsidP="00F7442D">
      <w:pPr>
        <w:jc w:val="both"/>
        <w:rPr>
          <w:rFonts w:ascii="Times New Roman" w:hAnsi="Times New Roman" w:cs="Times New Roman"/>
          <w:lang w:val="en-GB"/>
        </w:rPr>
      </w:pPr>
      <w:r w:rsidRPr="00F7442D">
        <w:rPr>
          <w:rFonts w:ascii="Times New Roman" w:hAnsi="Times New Roman" w:cs="Times New Roman"/>
          <w:lang w:val="en-GB"/>
        </w:rPr>
        <w:t xml:space="preserve">The bill was </w:t>
      </w:r>
      <w:r w:rsidR="00703A08" w:rsidRPr="00F7442D">
        <w:rPr>
          <w:rFonts w:ascii="Times New Roman" w:hAnsi="Times New Roman" w:cs="Times New Roman"/>
          <w:lang w:val="en-GB"/>
        </w:rPr>
        <w:t xml:space="preserve">then </w:t>
      </w:r>
      <w:r w:rsidRPr="00F7442D">
        <w:rPr>
          <w:rFonts w:ascii="Times New Roman" w:hAnsi="Times New Roman" w:cs="Times New Roman"/>
          <w:lang w:val="en-GB"/>
        </w:rPr>
        <w:t>referred to the committee on social affairs that decided to get the opinion of the Standing committee on the constitution before d</w:t>
      </w:r>
      <w:r w:rsidR="00703A08" w:rsidRPr="00F7442D">
        <w:rPr>
          <w:rFonts w:ascii="Times New Roman" w:hAnsi="Times New Roman" w:cs="Times New Roman"/>
          <w:lang w:val="en-GB"/>
        </w:rPr>
        <w:t>eciding on the matter. The standing committee presented its views on April 9. On A</w:t>
      </w:r>
      <w:r w:rsidR="004D2CA2" w:rsidRPr="00F7442D">
        <w:rPr>
          <w:rFonts w:ascii="Times New Roman" w:hAnsi="Times New Roman" w:cs="Times New Roman"/>
          <w:lang w:val="en-GB"/>
        </w:rPr>
        <w:t>pril 16 the new bill was passed.</w:t>
      </w:r>
      <w:r w:rsidR="00B04F4B" w:rsidRPr="00F7442D">
        <w:rPr>
          <w:rFonts w:ascii="Times New Roman" w:hAnsi="Times New Roman" w:cs="Times New Roman"/>
          <w:lang w:val="en-GB"/>
        </w:rPr>
        <w:t xml:space="preserve"> </w:t>
      </w:r>
      <w:r w:rsidR="00703A08" w:rsidRPr="00F7442D">
        <w:rPr>
          <w:rFonts w:ascii="Times New Roman" w:hAnsi="Times New Roman" w:cs="Times New Roman"/>
          <w:lang w:val="en-GB"/>
        </w:rPr>
        <w:t>It is a temporary piece of legi</w:t>
      </w:r>
      <w:r w:rsidR="004D2CA2" w:rsidRPr="00F7442D">
        <w:rPr>
          <w:rFonts w:ascii="Times New Roman" w:hAnsi="Times New Roman" w:cs="Times New Roman"/>
          <w:lang w:val="en-GB"/>
        </w:rPr>
        <w:t xml:space="preserve">slation, </w:t>
      </w:r>
      <w:r w:rsidR="00B04F4B" w:rsidRPr="00F7442D">
        <w:rPr>
          <w:rFonts w:ascii="Times New Roman" w:hAnsi="Times New Roman" w:cs="Times New Roman"/>
          <w:lang w:val="en-GB"/>
        </w:rPr>
        <w:t xml:space="preserve">only valid for three months and only in relation to the fight against the covid-19 virus. </w:t>
      </w:r>
    </w:p>
    <w:p w:rsidR="00B04F4B" w:rsidRPr="00F7442D" w:rsidRDefault="00B04F4B" w:rsidP="00F7442D">
      <w:pPr>
        <w:jc w:val="both"/>
        <w:rPr>
          <w:rFonts w:ascii="Times New Roman" w:hAnsi="Times New Roman" w:cs="Times New Roman"/>
          <w:lang w:val="en-GB"/>
        </w:rPr>
      </w:pPr>
      <w:r w:rsidRPr="00F7442D">
        <w:rPr>
          <w:rFonts w:ascii="Times New Roman" w:hAnsi="Times New Roman" w:cs="Times New Roman"/>
          <w:lang w:val="en-GB"/>
        </w:rPr>
        <w:t>T</w:t>
      </w:r>
      <w:r w:rsidR="00703A08" w:rsidRPr="00F7442D">
        <w:rPr>
          <w:rFonts w:ascii="Times New Roman" w:hAnsi="Times New Roman" w:cs="Times New Roman"/>
          <w:lang w:val="en-GB"/>
        </w:rPr>
        <w:t xml:space="preserve">he </w:t>
      </w:r>
      <w:r w:rsidR="004D2CA2" w:rsidRPr="00F7442D">
        <w:rPr>
          <w:rFonts w:ascii="Times New Roman" w:hAnsi="Times New Roman" w:cs="Times New Roman"/>
          <w:lang w:val="en-GB"/>
        </w:rPr>
        <w:t xml:space="preserve">first </w:t>
      </w:r>
      <w:r w:rsidR="00703A08" w:rsidRPr="00F7442D">
        <w:rPr>
          <w:rFonts w:ascii="Times New Roman" w:hAnsi="Times New Roman" w:cs="Times New Roman"/>
          <w:lang w:val="en-GB"/>
        </w:rPr>
        <w:t xml:space="preserve">draft </w:t>
      </w:r>
      <w:r w:rsidR="004D2CA2" w:rsidRPr="00F7442D">
        <w:rPr>
          <w:rFonts w:ascii="Times New Roman" w:hAnsi="Times New Roman" w:cs="Times New Roman"/>
          <w:lang w:val="en-GB"/>
        </w:rPr>
        <w:t xml:space="preserve">of the </w:t>
      </w:r>
      <w:r w:rsidR="00703A08" w:rsidRPr="00F7442D">
        <w:rPr>
          <w:rFonts w:ascii="Times New Roman" w:hAnsi="Times New Roman" w:cs="Times New Roman"/>
          <w:lang w:val="en-GB"/>
        </w:rPr>
        <w:t>bill was amended according to most of the views by the Coun</w:t>
      </w:r>
      <w:r w:rsidR="00EB580E" w:rsidRPr="00F7442D">
        <w:rPr>
          <w:rFonts w:ascii="Times New Roman" w:hAnsi="Times New Roman" w:cs="Times New Roman"/>
          <w:lang w:val="en-GB"/>
        </w:rPr>
        <w:t>c</w:t>
      </w:r>
      <w:r w:rsidR="00703A08" w:rsidRPr="00F7442D">
        <w:rPr>
          <w:rFonts w:ascii="Times New Roman" w:hAnsi="Times New Roman" w:cs="Times New Roman"/>
          <w:lang w:val="en-GB"/>
        </w:rPr>
        <w:t>il on Legislation and</w:t>
      </w:r>
      <w:r w:rsidR="004D2CA2" w:rsidRPr="00F7442D">
        <w:rPr>
          <w:rFonts w:ascii="Times New Roman" w:hAnsi="Times New Roman" w:cs="Times New Roman"/>
          <w:lang w:val="en-GB"/>
        </w:rPr>
        <w:t xml:space="preserve"> the Standing Committee on the C</w:t>
      </w:r>
      <w:r w:rsidR="00703A08" w:rsidRPr="00F7442D">
        <w:rPr>
          <w:rFonts w:ascii="Times New Roman" w:hAnsi="Times New Roman" w:cs="Times New Roman"/>
          <w:lang w:val="en-GB"/>
        </w:rPr>
        <w:t>onstitution. In particular were the circumstances</w:t>
      </w:r>
      <w:r w:rsidRPr="00F7442D">
        <w:rPr>
          <w:rFonts w:ascii="Times New Roman" w:hAnsi="Times New Roman" w:cs="Times New Roman"/>
          <w:lang w:val="en-GB"/>
        </w:rPr>
        <w:t xml:space="preserve"> when the government can decide on restrictions, more precisely defined. It now makes it possible for the government to decide on temporary limitations for gatherings and crowds, closing of shopping malls, of social and cultural meeting places such as bars, night clubs, restaurants, cafés, sport centres and gyms, libraries, museums and public meeting halls. Also the closing or limitations of the use of public transports, harbours and ports, airports, bus- and railway stations. The law also makes it possible for the government to reallocate medicine and protective materiel and medical equipment from private care t</w:t>
      </w:r>
      <w:r w:rsidR="00A73B9D" w:rsidRPr="00F7442D">
        <w:rPr>
          <w:rFonts w:ascii="Times New Roman" w:hAnsi="Times New Roman" w:cs="Times New Roman"/>
          <w:lang w:val="en-GB"/>
        </w:rPr>
        <w:t xml:space="preserve">akers or other private actors and between local and regional authorities. </w:t>
      </w:r>
      <w:r w:rsidRPr="00F7442D">
        <w:rPr>
          <w:rFonts w:ascii="Times New Roman" w:hAnsi="Times New Roman" w:cs="Times New Roman"/>
          <w:lang w:val="en-GB"/>
        </w:rPr>
        <w:t xml:space="preserve"> The list ends with a possibility to decide on </w:t>
      </w:r>
      <w:r w:rsidR="008A7ADC" w:rsidRPr="00F7442D">
        <w:rPr>
          <w:rFonts w:ascii="Times New Roman" w:hAnsi="Times New Roman" w:cs="Times New Roman"/>
          <w:lang w:val="en-GB"/>
        </w:rPr>
        <w:t>“</w:t>
      </w:r>
      <w:r w:rsidRPr="00F7442D">
        <w:rPr>
          <w:rFonts w:ascii="Times New Roman" w:hAnsi="Times New Roman" w:cs="Times New Roman"/>
          <w:lang w:val="en-GB"/>
        </w:rPr>
        <w:t>other temporary measures of similar character</w:t>
      </w:r>
      <w:r w:rsidR="008A7ADC" w:rsidRPr="00F7442D">
        <w:rPr>
          <w:rFonts w:ascii="Times New Roman" w:hAnsi="Times New Roman" w:cs="Times New Roman"/>
          <w:lang w:val="en-GB"/>
        </w:rPr>
        <w:t>”</w:t>
      </w:r>
      <w:r w:rsidRPr="00F7442D">
        <w:rPr>
          <w:rFonts w:ascii="Times New Roman" w:hAnsi="Times New Roman" w:cs="Times New Roman"/>
          <w:lang w:val="en-GB"/>
        </w:rPr>
        <w:t xml:space="preserve">. </w:t>
      </w:r>
      <w:r w:rsidR="002D0116" w:rsidRPr="00F7442D">
        <w:rPr>
          <w:rFonts w:ascii="Times New Roman" w:hAnsi="Times New Roman" w:cs="Times New Roman"/>
          <w:lang w:val="en-GB"/>
        </w:rPr>
        <w:t>In the preparatory work</w:t>
      </w:r>
      <w:r w:rsidR="009A428F" w:rsidRPr="00F7442D">
        <w:rPr>
          <w:rFonts w:ascii="Times New Roman" w:hAnsi="Times New Roman" w:cs="Times New Roman"/>
          <w:lang w:val="en-GB"/>
        </w:rPr>
        <w:t xml:space="preserve"> it is however clear that the powers of the government cannot be used to decide on e.g. </w:t>
      </w:r>
      <w:r w:rsidR="002D0116" w:rsidRPr="00F7442D">
        <w:rPr>
          <w:rFonts w:ascii="Times New Roman" w:hAnsi="Times New Roman" w:cs="Times New Roman"/>
          <w:lang w:val="en-GB"/>
        </w:rPr>
        <w:t>curfews</w:t>
      </w:r>
      <w:r w:rsidR="009A428F" w:rsidRPr="00F7442D">
        <w:rPr>
          <w:rFonts w:ascii="Times New Roman" w:hAnsi="Times New Roman" w:cs="Times New Roman"/>
          <w:lang w:val="en-GB"/>
        </w:rPr>
        <w:t xml:space="preserve"> or </w:t>
      </w:r>
      <w:r w:rsidR="008A7ADC" w:rsidRPr="00F7442D">
        <w:rPr>
          <w:rFonts w:ascii="Times New Roman" w:hAnsi="Times New Roman" w:cs="Times New Roman"/>
          <w:lang w:val="en-GB"/>
        </w:rPr>
        <w:t xml:space="preserve">to </w:t>
      </w:r>
      <w:r w:rsidR="009A428F" w:rsidRPr="00F7442D">
        <w:rPr>
          <w:rFonts w:ascii="Times New Roman" w:hAnsi="Times New Roman" w:cs="Times New Roman"/>
          <w:lang w:val="en-GB"/>
        </w:rPr>
        <w:t xml:space="preserve">isolate cities or villages. </w:t>
      </w:r>
    </w:p>
    <w:p w:rsidR="00EB580E" w:rsidRPr="00F7442D" w:rsidRDefault="00886369" w:rsidP="00F7442D">
      <w:pPr>
        <w:jc w:val="both"/>
        <w:rPr>
          <w:rFonts w:ascii="Times New Roman" w:hAnsi="Times New Roman" w:cs="Times New Roman"/>
          <w:lang w:val="en-GB"/>
        </w:rPr>
      </w:pPr>
      <w:r w:rsidRPr="00F7442D">
        <w:rPr>
          <w:rFonts w:ascii="Times New Roman" w:hAnsi="Times New Roman" w:cs="Times New Roman"/>
          <w:lang w:val="en-GB"/>
        </w:rPr>
        <w:t xml:space="preserve">As the measures taken can </w:t>
      </w:r>
      <w:r w:rsidR="00EB580E" w:rsidRPr="00F7442D">
        <w:rPr>
          <w:rFonts w:ascii="Times New Roman" w:hAnsi="Times New Roman" w:cs="Times New Roman"/>
          <w:lang w:val="en-GB"/>
        </w:rPr>
        <w:t xml:space="preserve">limit the </w:t>
      </w:r>
      <w:r w:rsidRPr="00F7442D">
        <w:rPr>
          <w:rFonts w:ascii="Times New Roman" w:hAnsi="Times New Roman" w:cs="Times New Roman"/>
          <w:lang w:val="en-GB"/>
        </w:rPr>
        <w:t>rights and freedom</w:t>
      </w:r>
      <w:r w:rsidR="00EB580E" w:rsidRPr="00F7442D">
        <w:rPr>
          <w:rFonts w:ascii="Times New Roman" w:hAnsi="Times New Roman" w:cs="Times New Roman"/>
          <w:lang w:val="en-GB"/>
        </w:rPr>
        <w:t>s of the individual the powers of the government is restricted to measures that, according to the constitution, are possible to restrict merely by decree. Measures should also take fundamental principles as necessity, proportionality and purpose into account. The bill was further also</w:t>
      </w:r>
      <w:r w:rsidR="008A7ADC" w:rsidRPr="00F7442D">
        <w:rPr>
          <w:rFonts w:ascii="Times New Roman" w:hAnsi="Times New Roman" w:cs="Times New Roman"/>
          <w:lang w:val="en-GB"/>
        </w:rPr>
        <w:t xml:space="preserve"> amended to ensure that P</w:t>
      </w:r>
      <w:r w:rsidR="00EB580E" w:rsidRPr="00F7442D">
        <w:rPr>
          <w:rFonts w:ascii="Times New Roman" w:hAnsi="Times New Roman" w:cs="Times New Roman"/>
          <w:lang w:val="en-GB"/>
        </w:rPr>
        <w:t>arliament immediately is informed of any measures taken – a first draft suggested “as soon as possible”.</w:t>
      </w:r>
      <w:r w:rsidR="009A428F" w:rsidRPr="00F7442D">
        <w:rPr>
          <w:rFonts w:ascii="Times New Roman" w:hAnsi="Times New Roman" w:cs="Times New Roman"/>
          <w:lang w:val="en-GB"/>
        </w:rPr>
        <w:t xml:space="preserve"> Before the powers are used, the government should always consider if the measure indeed could </w:t>
      </w:r>
      <w:r w:rsidR="008A7ADC" w:rsidRPr="00F7442D">
        <w:rPr>
          <w:rFonts w:ascii="Times New Roman" w:hAnsi="Times New Roman" w:cs="Times New Roman"/>
          <w:lang w:val="en-GB"/>
        </w:rPr>
        <w:t>not be enacted by law</w:t>
      </w:r>
      <w:r w:rsidR="009A428F" w:rsidRPr="00F7442D">
        <w:rPr>
          <w:rFonts w:ascii="Times New Roman" w:hAnsi="Times New Roman" w:cs="Times New Roman"/>
          <w:lang w:val="en-GB"/>
        </w:rPr>
        <w:t xml:space="preserve"> by the Parliament</w:t>
      </w:r>
      <w:r w:rsidR="008A7ADC" w:rsidRPr="00F7442D">
        <w:rPr>
          <w:rFonts w:ascii="Times New Roman" w:hAnsi="Times New Roman" w:cs="Times New Roman"/>
          <w:lang w:val="en-GB"/>
        </w:rPr>
        <w:t xml:space="preserve">. </w:t>
      </w:r>
      <w:r w:rsidR="009A428F" w:rsidRPr="00F7442D">
        <w:rPr>
          <w:rFonts w:ascii="Times New Roman" w:hAnsi="Times New Roman" w:cs="Times New Roman"/>
          <w:lang w:val="en-GB"/>
        </w:rPr>
        <w:t xml:space="preserve">. </w:t>
      </w:r>
      <w:r w:rsidR="00DB31B0" w:rsidRPr="00F7442D">
        <w:rPr>
          <w:rFonts w:ascii="Times New Roman" w:hAnsi="Times New Roman" w:cs="Times New Roman"/>
          <w:highlight w:val="yellow"/>
          <w:lang w:val="en-GB"/>
        </w:rPr>
        <w:t xml:space="preserve">The </w:t>
      </w:r>
      <w:r w:rsidR="000868F6" w:rsidRPr="00F7442D">
        <w:rPr>
          <w:rFonts w:ascii="Times New Roman" w:hAnsi="Times New Roman" w:cs="Times New Roman"/>
          <w:highlight w:val="yellow"/>
          <w:lang w:val="en-GB"/>
        </w:rPr>
        <w:t>bill and its preparatory work lack</w:t>
      </w:r>
      <w:r w:rsidR="00DB31B0" w:rsidRPr="00F7442D">
        <w:rPr>
          <w:rFonts w:ascii="Times New Roman" w:hAnsi="Times New Roman" w:cs="Times New Roman"/>
          <w:highlight w:val="yellow"/>
          <w:lang w:val="en-GB"/>
        </w:rPr>
        <w:t xml:space="preserve"> however </w:t>
      </w:r>
      <w:r w:rsidR="008A7ADC" w:rsidRPr="00F7442D">
        <w:rPr>
          <w:rFonts w:ascii="Times New Roman" w:hAnsi="Times New Roman" w:cs="Times New Roman"/>
          <w:highlight w:val="yellow"/>
          <w:lang w:val="en-GB"/>
        </w:rPr>
        <w:t xml:space="preserve">references </w:t>
      </w:r>
      <w:r w:rsidR="00DB31B0" w:rsidRPr="00F7442D">
        <w:rPr>
          <w:rFonts w:ascii="Times New Roman" w:hAnsi="Times New Roman" w:cs="Times New Roman"/>
          <w:highlight w:val="yellow"/>
          <w:lang w:val="en-GB"/>
        </w:rPr>
        <w:t xml:space="preserve">to </w:t>
      </w:r>
      <w:r w:rsidR="008A7ADC" w:rsidRPr="00F7442D">
        <w:rPr>
          <w:rFonts w:ascii="Times New Roman" w:hAnsi="Times New Roman" w:cs="Times New Roman"/>
          <w:highlight w:val="yellow"/>
          <w:lang w:val="en-GB"/>
        </w:rPr>
        <w:t xml:space="preserve">other </w:t>
      </w:r>
      <w:r w:rsidR="000868F6" w:rsidRPr="00F7442D">
        <w:rPr>
          <w:rFonts w:ascii="Times New Roman" w:hAnsi="Times New Roman" w:cs="Times New Roman"/>
          <w:highlight w:val="yellow"/>
          <w:lang w:val="en-GB"/>
        </w:rPr>
        <w:t xml:space="preserve">human rights conventions and </w:t>
      </w:r>
      <w:r w:rsidR="00DB31B0" w:rsidRPr="00F7442D">
        <w:rPr>
          <w:rFonts w:ascii="Times New Roman" w:hAnsi="Times New Roman" w:cs="Times New Roman"/>
          <w:highlight w:val="yellow"/>
          <w:lang w:val="en-GB"/>
        </w:rPr>
        <w:t>fundamental principles suc</w:t>
      </w:r>
      <w:r w:rsidR="008106B5" w:rsidRPr="00F7442D">
        <w:rPr>
          <w:rFonts w:ascii="Times New Roman" w:hAnsi="Times New Roman" w:cs="Times New Roman"/>
          <w:highlight w:val="yellow"/>
          <w:lang w:val="en-GB"/>
        </w:rPr>
        <w:t xml:space="preserve">h as non-discrimination or that measures should take </w:t>
      </w:r>
      <w:r w:rsidR="00491F56" w:rsidRPr="00F7442D">
        <w:rPr>
          <w:rFonts w:ascii="Times New Roman" w:hAnsi="Times New Roman" w:cs="Times New Roman"/>
          <w:highlight w:val="yellow"/>
          <w:lang w:val="en-GB"/>
        </w:rPr>
        <w:t>particular</w:t>
      </w:r>
      <w:r w:rsidR="008106B5" w:rsidRPr="00F7442D">
        <w:rPr>
          <w:rFonts w:ascii="Times New Roman" w:hAnsi="Times New Roman" w:cs="Times New Roman"/>
          <w:highlight w:val="yellow"/>
          <w:lang w:val="en-GB"/>
        </w:rPr>
        <w:t xml:space="preserve"> consideration</w:t>
      </w:r>
      <w:r w:rsidR="00491F56" w:rsidRPr="00F7442D">
        <w:rPr>
          <w:rFonts w:ascii="Times New Roman" w:hAnsi="Times New Roman" w:cs="Times New Roman"/>
          <w:highlight w:val="yellow"/>
          <w:lang w:val="en-GB"/>
        </w:rPr>
        <w:t xml:space="preserve"> </w:t>
      </w:r>
      <w:r w:rsidR="008A7ADC" w:rsidRPr="00F7442D">
        <w:rPr>
          <w:rFonts w:ascii="Times New Roman" w:hAnsi="Times New Roman" w:cs="Times New Roman"/>
          <w:highlight w:val="yellow"/>
          <w:lang w:val="en-GB"/>
        </w:rPr>
        <w:t>to and protect</w:t>
      </w:r>
      <w:r w:rsidR="00491F56" w:rsidRPr="00F7442D">
        <w:rPr>
          <w:rFonts w:ascii="Times New Roman" w:hAnsi="Times New Roman" w:cs="Times New Roman"/>
          <w:highlight w:val="yellow"/>
          <w:lang w:val="en-GB"/>
        </w:rPr>
        <w:t>,</w:t>
      </w:r>
      <w:r w:rsidR="008106B5" w:rsidRPr="00F7442D">
        <w:rPr>
          <w:rFonts w:ascii="Times New Roman" w:hAnsi="Times New Roman" w:cs="Times New Roman"/>
          <w:highlight w:val="yellow"/>
          <w:lang w:val="en-GB"/>
        </w:rPr>
        <w:t xml:space="preserve"> </w:t>
      </w:r>
      <w:r w:rsidR="00491F56" w:rsidRPr="00F7442D">
        <w:rPr>
          <w:rFonts w:ascii="Times New Roman" w:hAnsi="Times New Roman" w:cs="Times New Roman"/>
          <w:highlight w:val="yellow"/>
          <w:lang w:val="en-GB"/>
        </w:rPr>
        <w:t xml:space="preserve">those </w:t>
      </w:r>
      <w:r w:rsidR="008106B5" w:rsidRPr="00F7442D">
        <w:rPr>
          <w:rFonts w:ascii="Times New Roman" w:hAnsi="Times New Roman" w:cs="Times New Roman"/>
          <w:highlight w:val="yellow"/>
          <w:lang w:val="en-GB"/>
        </w:rPr>
        <w:t xml:space="preserve">who </w:t>
      </w:r>
      <w:r w:rsidR="00491F56" w:rsidRPr="00F7442D">
        <w:rPr>
          <w:rFonts w:ascii="Times New Roman" w:hAnsi="Times New Roman" w:cs="Times New Roman"/>
          <w:highlight w:val="yellow"/>
          <w:lang w:val="en-GB"/>
        </w:rPr>
        <w:t xml:space="preserve">already </w:t>
      </w:r>
      <w:r w:rsidR="008106B5" w:rsidRPr="00F7442D">
        <w:rPr>
          <w:rFonts w:ascii="Times New Roman" w:hAnsi="Times New Roman" w:cs="Times New Roman"/>
          <w:highlight w:val="yellow"/>
          <w:lang w:val="en-GB"/>
        </w:rPr>
        <w:t xml:space="preserve">are in vulnerable </w:t>
      </w:r>
      <w:commentRangeStart w:id="0"/>
      <w:r w:rsidR="008106B5" w:rsidRPr="00F7442D">
        <w:rPr>
          <w:rFonts w:ascii="Times New Roman" w:hAnsi="Times New Roman" w:cs="Times New Roman"/>
          <w:highlight w:val="yellow"/>
          <w:lang w:val="en-GB"/>
        </w:rPr>
        <w:t>positions</w:t>
      </w:r>
      <w:commentRangeEnd w:id="0"/>
      <w:r w:rsidR="008A7ADC" w:rsidRPr="00F7442D">
        <w:rPr>
          <w:rStyle w:val="CommentReference"/>
          <w:rFonts w:ascii="Times New Roman" w:hAnsi="Times New Roman" w:cs="Times New Roman"/>
        </w:rPr>
        <w:commentReference w:id="0"/>
      </w:r>
      <w:r w:rsidR="008106B5" w:rsidRPr="00F7442D">
        <w:rPr>
          <w:rFonts w:ascii="Times New Roman" w:hAnsi="Times New Roman" w:cs="Times New Roman"/>
          <w:highlight w:val="yellow"/>
          <w:lang w:val="en-GB"/>
        </w:rPr>
        <w:t xml:space="preserve">. </w:t>
      </w:r>
    </w:p>
    <w:p w:rsidR="00491F56" w:rsidRPr="00F7442D" w:rsidRDefault="009A428F" w:rsidP="00F7442D">
      <w:pPr>
        <w:jc w:val="both"/>
        <w:rPr>
          <w:rFonts w:ascii="Times New Roman" w:hAnsi="Times New Roman" w:cs="Times New Roman"/>
          <w:lang w:val="en-GB"/>
        </w:rPr>
      </w:pPr>
      <w:r w:rsidRPr="00F7442D">
        <w:rPr>
          <w:rFonts w:ascii="Times New Roman" w:hAnsi="Times New Roman" w:cs="Times New Roman"/>
          <w:lang w:val="en-GB"/>
        </w:rPr>
        <w:t>The new law was enacted</w:t>
      </w:r>
      <w:r w:rsidR="00EB580E" w:rsidRPr="00F7442D">
        <w:rPr>
          <w:rFonts w:ascii="Times New Roman" w:hAnsi="Times New Roman" w:cs="Times New Roman"/>
          <w:lang w:val="en-GB"/>
        </w:rPr>
        <w:t xml:space="preserve"> in order for the government</w:t>
      </w:r>
      <w:r w:rsidRPr="00F7442D">
        <w:rPr>
          <w:rFonts w:ascii="Times New Roman" w:hAnsi="Times New Roman" w:cs="Times New Roman"/>
          <w:lang w:val="en-GB"/>
        </w:rPr>
        <w:t xml:space="preserve"> to </w:t>
      </w:r>
      <w:r w:rsidR="00CC683D" w:rsidRPr="00F7442D">
        <w:rPr>
          <w:rFonts w:ascii="Times New Roman" w:hAnsi="Times New Roman" w:cs="Times New Roman"/>
          <w:lang w:val="en-GB"/>
        </w:rPr>
        <w:t xml:space="preserve">save </w:t>
      </w:r>
      <w:r w:rsidR="00DB31B0" w:rsidRPr="00F7442D">
        <w:rPr>
          <w:rFonts w:ascii="Times New Roman" w:hAnsi="Times New Roman" w:cs="Times New Roman"/>
          <w:lang w:val="en-GB"/>
        </w:rPr>
        <w:t xml:space="preserve">lives </w:t>
      </w:r>
      <w:r w:rsidR="008106B5" w:rsidRPr="00F7442D">
        <w:rPr>
          <w:rFonts w:ascii="Times New Roman" w:hAnsi="Times New Roman" w:cs="Times New Roman"/>
          <w:lang w:val="en-GB"/>
        </w:rPr>
        <w:t xml:space="preserve">and introduce necessary measures </w:t>
      </w:r>
      <w:r w:rsidR="00DB31B0" w:rsidRPr="00F7442D">
        <w:rPr>
          <w:rFonts w:ascii="Times New Roman" w:hAnsi="Times New Roman" w:cs="Times New Roman"/>
          <w:lang w:val="en-GB"/>
        </w:rPr>
        <w:t xml:space="preserve">quickly. </w:t>
      </w:r>
      <w:r w:rsidR="00EB580E" w:rsidRPr="00F7442D">
        <w:rPr>
          <w:rFonts w:ascii="Times New Roman" w:hAnsi="Times New Roman" w:cs="Times New Roman"/>
          <w:lang w:val="en-GB"/>
        </w:rPr>
        <w:t xml:space="preserve"> A need for such extended powers for the government</w:t>
      </w:r>
      <w:r w:rsidR="008106B5" w:rsidRPr="00F7442D">
        <w:rPr>
          <w:rFonts w:ascii="Times New Roman" w:hAnsi="Times New Roman" w:cs="Times New Roman"/>
          <w:lang w:val="en-GB"/>
        </w:rPr>
        <w:t xml:space="preserve"> during a pandemic</w:t>
      </w:r>
      <w:r w:rsidR="00EB580E" w:rsidRPr="00F7442D">
        <w:rPr>
          <w:rFonts w:ascii="Times New Roman" w:hAnsi="Times New Roman" w:cs="Times New Roman"/>
          <w:lang w:val="en-GB"/>
        </w:rPr>
        <w:t xml:space="preserve"> </w:t>
      </w:r>
      <w:r w:rsidR="008A7ADC" w:rsidRPr="00F7442D">
        <w:rPr>
          <w:rFonts w:ascii="Times New Roman" w:hAnsi="Times New Roman" w:cs="Times New Roman"/>
          <w:lang w:val="en-GB"/>
        </w:rPr>
        <w:t xml:space="preserve">and in peace time </w:t>
      </w:r>
      <w:r w:rsidR="00EB580E" w:rsidRPr="00F7442D">
        <w:rPr>
          <w:rFonts w:ascii="Times New Roman" w:hAnsi="Times New Roman" w:cs="Times New Roman"/>
          <w:lang w:val="en-GB"/>
        </w:rPr>
        <w:t xml:space="preserve">has however </w:t>
      </w:r>
      <w:r w:rsidRPr="00F7442D">
        <w:rPr>
          <w:rFonts w:ascii="Times New Roman" w:hAnsi="Times New Roman" w:cs="Times New Roman"/>
          <w:lang w:val="en-GB"/>
        </w:rPr>
        <w:t xml:space="preserve">previously </w:t>
      </w:r>
      <w:r w:rsidR="008106B5" w:rsidRPr="00F7442D">
        <w:rPr>
          <w:rFonts w:ascii="Times New Roman" w:hAnsi="Times New Roman" w:cs="Times New Roman"/>
          <w:lang w:val="en-GB"/>
        </w:rPr>
        <w:t>been discussed but not</w:t>
      </w:r>
      <w:r w:rsidRPr="00F7442D">
        <w:rPr>
          <w:rFonts w:ascii="Times New Roman" w:hAnsi="Times New Roman" w:cs="Times New Roman"/>
          <w:lang w:val="en-GB"/>
        </w:rPr>
        <w:t xml:space="preserve"> </w:t>
      </w:r>
      <w:r w:rsidR="008106B5" w:rsidRPr="00F7442D">
        <w:rPr>
          <w:rFonts w:ascii="Times New Roman" w:hAnsi="Times New Roman" w:cs="Times New Roman"/>
          <w:lang w:val="en-GB"/>
        </w:rPr>
        <w:t>been acted upon. The issue was raised</w:t>
      </w:r>
      <w:r w:rsidRPr="00F7442D">
        <w:rPr>
          <w:rFonts w:ascii="Times New Roman" w:hAnsi="Times New Roman" w:cs="Times New Roman"/>
          <w:lang w:val="en-GB"/>
        </w:rPr>
        <w:t xml:space="preserve"> particular</w:t>
      </w:r>
      <w:r w:rsidR="008106B5" w:rsidRPr="00F7442D">
        <w:rPr>
          <w:rFonts w:ascii="Times New Roman" w:hAnsi="Times New Roman" w:cs="Times New Roman"/>
          <w:lang w:val="en-GB"/>
        </w:rPr>
        <w:t>ly</w:t>
      </w:r>
      <w:r w:rsidRPr="00F7442D">
        <w:rPr>
          <w:rFonts w:ascii="Times New Roman" w:hAnsi="Times New Roman" w:cs="Times New Roman"/>
          <w:lang w:val="en-GB"/>
        </w:rPr>
        <w:t xml:space="preserve"> some </w:t>
      </w:r>
      <w:r w:rsidR="00EB580E" w:rsidRPr="00F7442D">
        <w:rPr>
          <w:rFonts w:ascii="Times New Roman" w:hAnsi="Times New Roman" w:cs="Times New Roman"/>
          <w:lang w:val="en-GB"/>
        </w:rPr>
        <w:t xml:space="preserve">10 years ago when the </w:t>
      </w:r>
      <w:r w:rsidR="008A7ADC" w:rsidRPr="00F7442D">
        <w:rPr>
          <w:rFonts w:ascii="Times New Roman" w:hAnsi="Times New Roman" w:cs="Times New Roman"/>
          <w:lang w:val="en-GB"/>
        </w:rPr>
        <w:t>C</w:t>
      </w:r>
      <w:r w:rsidR="00EB580E" w:rsidRPr="00F7442D">
        <w:rPr>
          <w:rFonts w:ascii="Times New Roman" w:hAnsi="Times New Roman" w:cs="Times New Roman"/>
          <w:lang w:val="en-GB"/>
        </w:rPr>
        <w:t>onstitution was amended</w:t>
      </w:r>
      <w:r w:rsidR="008A7ADC" w:rsidRPr="00F7442D">
        <w:rPr>
          <w:rStyle w:val="FootnoteReference"/>
          <w:rFonts w:ascii="Times New Roman" w:hAnsi="Times New Roman" w:cs="Times New Roman"/>
          <w:lang w:val="en-GB"/>
        </w:rPr>
        <w:footnoteReference w:id="4"/>
      </w:r>
      <w:r w:rsidR="00EB580E" w:rsidRPr="00F7442D">
        <w:rPr>
          <w:rFonts w:ascii="Times New Roman" w:hAnsi="Times New Roman" w:cs="Times New Roman"/>
          <w:lang w:val="en-GB"/>
        </w:rPr>
        <w:t xml:space="preserve">. A regular legislative process </w:t>
      </w:r>
      <w:r w:rsidRPr="00F7442D">
        <w:rPr>
          <w:rFonts w:ascii="Times New Roman" w:hAnsi="Times New Roman" w:cs="Times New Roman"/>
          <w:lang w:val="en-GB"/>
        </w:rPr>
        <w:t>when a lethal virus is not threatening society</w:t>
      </w:r>
      <w:r w:rsidR="008106B5" w:rsidRPr="00F7442D">
        <w:rPr>
          <w:rFonts w:ascii="Times New Roman" w:hAnsi="Times New Roman" w:cs="Times New Roman"/>
          <w:lang w:val="en-GB"/>
        </w:rPr>
        <w:t xml:space="preserve"> and </w:t>
      </w:r>
      <w:r w:rsidR="00EB580E" w:rsidRPr="00F7442D">
        <w:rPr>
          <w:rFonts w:ascii="Times New Roman" w:hAnsi="Times New Roman" w:cs="Times New Roman"/>
          <w:lang w:val="en-GB"/>
        </w:rPr>
        <w:t>with a possibility for the public to get informed</w:t>
      </w:r>
      <w:r w:rsidR="008106B5" w:rsidRPr="00F7442D">
        <w:rPr>
          <w:rFonts w:ascii="Times New Roman" w:hAnsi="Times New Roman" w:cs="Times New Roman"/>
          <w:lang w:val="en-GB"/>
        </w:rPr>
        <w:t xml:space="preserve"> and participate</w:t>
      </w:r>
      <w:r w:rsidR="00EB580E" w:rsidRPr="00F7442D">
        <w:rPr>
          <w:rFonts w:ascii="Times New Roman" w:hAnsi="Times New Roman" w:cs="Times New Roman"/>
          <w:lang w:val="en-GB"/>
        </w:rPr>
        <w:t xml:space="preserve">, for civil society to comment and for the members of parliament to discuss </w:t>
      </w:r>
      <w:r w:rsidRPr="00F7442D">
        <w:rPr>
          <w:rFonts w:ascii="Times New Roman" w:hAnsi="Times New Roman" w:cs="Times New Roman"/>
          <w:lang w:val="en-GB"/>
        </w:rPr>
        <w:t xml:space="preserve">extended powers of the government more in depth, had been the better choice. </w:t>
      </w:r>
      <w:r w:rsidR="008106B5" w:rsidRPr="00F7442D">
        <w:rPr>
          <w:rFonts w:ascii="Times New Roman" w:hAnsi="Times New Roman" w:cs="Times New Roman"/>
          <w:lang w:val="en-GB"/>
        </w:rPr>
        <w:t xml:space="preserve">The current piece of legislation is said to be temporary, </w:t>
      </w:r>
      <w:r w:rsidR="008A7ADC" w:rsidRPr="00F7442D">
        <w:rPr>
          <w:rFonts w:ascii="Times New Roman" w:hAnsi="Times New Roman" w:cs="Times New Roman"/>
          <w:lang w:val="en-GB"/>
        </w:rPr>
        <w:t xml:space="preserve">but </w:t>
      </w:r>
      <w:r w:rsidR="008106B5" w:rsidRPr="00F7442D">
        <w:rPr>
          <w:rFonts w:ascii="Times New Roman" w:hAnsi="Times New Roman" w:cs="Times New Roman"/>
          <w:lang w:val="en-GB"/>
        </w:rPr>
        <w:t>t</w:t>
      </w:r>
      <w:r w:rsidR="002D0116" w:rsidRPr="00F7442D">
        <w:rPr>
          <w:rFonts w:ascii="Times New Roman" w:hAnsi="Times New Roman" w:cs="Times New Roman"/>
          <w:lang w:val="en-GB"/>
        </w:rPr>
        <w:t>here is always a risk that this kind of legislation</w:t>
      </w:r>
      <w:r w:rsidR="008106B5" w:rsidRPr="00F7442D">
        <w:rPr>
          <w:rFonts w:ascii="Times New Roman" w:hAnsi="Times New Roman" w:cs="Times New Roman"/>
          <w:lang w:val="en-GB"/>
        </w:rPr>
        <w:t xml:space="preserve"> </w:t>
      </w:r>
      <w:r w:rsidR="002D0116" w:rsidRPr="00F7442D">
        <w:rPr>
          <w:rFonts w:ascii="Times New Roman" w:hAnsi="Times New Roman" w:cs="Times New Roman"/>
          <w:lang w:val="en-GB"/>
        </w:rPr>
        <w:t xml:space="preserve">will be </w:t>
      </w:r>
      <w:r w:rsidR="008106B5" w:rsidRPr="00F7442D">
        <w:rPr>
          <w:rFonts w:ascii="Times New Roman" w:hAnsi="Times New Roman" w:cs="Times New Roman"/>
          <w:lang w:val="en-GB"/>
        </w:rPr>
        <w:t xml:space="preserve">more or less automatically prolonged, thwarting </w:t>
      </w:r>
      <w:r w:rsidR="002D0116" w:rsidRPr="00F7442D">
        <w:rPr>
          <w:rFonts w:ascii="Times New Roman" w:hAnsi="Times New Roman" w:cs="Times New Roman"/>
          <w:lang w:val="en-GB"/>
        </w:rPr>
        <w:t>furthe</w:t>
      </w:r>
      <w:r w:rsidR="008106B5" w:rsidRPr="00F7442D">
        <w:rPr>
          <w:rFonts w:ascii="Times New Roman" w:hAnsi="Times New Roman" w:cs="Times New Roman"/>
          <w:lang w:val="en-GB"/>
        </w:rPr>
        <w:t xml:space="preserve">r public discussions. It is </w:t>
      </w:r>
      <w:r w:rsidR="008A7ADC" w:rsidRPr="00F7442D">
        <w:rPr>
          <w:rFonts w:ascii="Times New Roman" w:hAnsi="Times New Roman" w:cs="Times New Roman"/>
          <w:lang w:val="en-GB"/>
        </w:rPr>
        <w:t>also</w:t>
      </w:r>
      <w:r w:rsidR="00491F56" w:rsidRPr="00F7442D">
        <w:rPr>
          <w:rFonts w:ascii="Times New Roman" w:hAnsi="Times New Roman" w:cs="Times New Roman"/>
          <w:lang w:val="en-GB"/>
        </w:rPr>
        <w:t xml:space="preserve"> </w:t>
      </w:r>
      <w:r w:rsidR="008106B5" w:rsidRPr="00F7442D">
        <w:rPr>
          <w:rFonts w:ascii="Times New Roman" w:hAnsi="Times New Roman" w:cs="Times New Roman"/>
          <w:lang w:val="en-GB"/>
        </w:rPr>
        <w:t>worrying</w:t>
      </w:r>
      <w:r w:rsidR="002D0116" w:rsidRPr="00F7442D">
        <w:rPr>
          <w:rFonts w:ascii="Times New Roman" w:hAnsi="Times New Roman" w:cs="Times New Roman"/>
          <w:lang w:val="en-GB"/>
        </w:rPr>
        <w:t xml:space="preserve"> that legislative powers so quickly </w:t>
      </w:r>
      <w:r w:rsidR="008106B5" w:rsidRPr="00F7442D">
        <w:rPr>
          <w:rFonts w:ascii="Times New Roman" w:hAnsi="Times New Roman" w:cs="Times New Roman"/>
          <w:lang w:val="en-GB"/>
        </w:rPr>
        <w:t>can be transferred to the government.</w:t>
      </w:r>
      <w:r w:rsidR="00491F56" w:rsidRPr="00F7442D">
        <w:rPr>
          <w:rFonts w:ascii="Times New Roman" w:hAnsi="Times New Roman" w:cs="Times New Roman"/>
          <w:lang w:val="en-GB"/>
        </w:rPr>
        <w:t xml:space="preserve"> It opens a loophole that</w:t>
      </w:r>
      <w:r w:rsidR="002D0116" w:rsidRPr="00F7442D">
        <w:rPr>
          <w:rFonts w:ascii="Times New Roman" w:hAnsi="Times New Roman" w:cs="Times New Roman"/>
          <w:lang w:val="en-GB"/>
        </w:rPr>
        <w:t xml:space="preserve"> may be used as a precedent for future governments and parliaments</w:t>
      </w:r>
      <w:r w:rsidR="00491F56" w:rsidRPr="00F7442D">
        <w:rPr>
          <w:rFonts w:ascii="Times New Roman" w:hAnsi="Times New Roman" w:cs="Times New Roman"/>
          <w:lang w:val="en-GB"/>
        </w:rPr>
        <w:t xml:space="preserve"> </w:t>
      </w:r>
      <w:r w:rsidR="008A7ADC" w:rsidRPr="00F7442D">
        <w:rPr>
          <w:rFonts w:ascii="Times New Roman" w:hAnsi="Times New Roman" w:cs="Times New Roman"/>
          <w:lang w:val="en-GB"/>
        </w:rPr>
        <w:t xml:space="preserve">but </w:t>
      </w:r>
      <w:r w:rsidR="00491F56" w:rsidRPr="00F7442D">
        <w:rPr>
          <w:rFonts w:ascii="Times New Roman" w:hAnsi="Times New Roman" w:cs="Times New Roman"/>
          <w:lang w:val="en-GB"/>
        </w:rPr>
        <w:t xml:space="preserve">for other purposes. </w:t>
      </w:r>
      <w:r w:rsidR="008A7ADC" w:rsidRPr="00F7442D">
        <w:rPr>
          <w:rFonts w:ascii="Times New Roman" w:hAnsi="Times New Roman" w:cs="Times New Roman"/>
          <w:lang w:val="en-GB"/>
        </w:rPr>
        <w:t>It should be added that t</w:t>
      </w:r>
      <w:r w:rsidR="00491F56" w:rsidRPr="00F7442D">
        <w:rPr>
          <w:rFonts w:ascii="Times New Roman" w:hAnsi="Times New Roman" w:cs="Times New Roman"/>
          <w:lang w:val="en-GB"/>
        </w:rPr>
        <w:t>he constitution does not require that laws transferring powers to the government are passed through a qualified majority vote, a simple majority suffice.</w:t>
      </w:r>
    </w:p>
    <w:p w:rsidR="008A7ADC" w:rsidRPr="00F7442D" w:rsidRDefault="008A7ADC" w:rsidP="00F7442D">
      <w:pPr>
        <w:jc w:val="both"/>
        <w:rPr>
          <w:rFonts w:ascii="Times New Roman" w:hAnsi="Times New Roman" w:cs="Times New Roman"/>
          <w:lang w:val="en-GB"/>
        </w:rPr>
      </w:pPr>
      <w:r w:rsidRPr="00F7442D">
        <w:rPr>
          <w:rFonts w:ascii="Times New Roman" w:hAnsi="Times New Roman" w:cs="Times New Roman"/>
          <w:lang w:val="en-GB"/>
        </w:rPr>
        <w:t>Shrinking space</w:t>
      </w:r>
    </w:p>
    <w:p w:rsidR="00F7230B" w:rsidRPr="00F7442D" w:rsidRDefault="00491F56" w:rsidP="00F7442D">
      <w:pPr>
        <w:jc w:val="both"/>
        <w:rPr>
          <w:rFonts w:ascii="Times New Roman" w:hAnsi="Times New Roman" w:cs="Times New Roman"/>
          <w:lang w:val="en-GB"/>
        </w:rPr>
      </w:pPr>
      <w:r w:rsidRPr="00F7442D">
        <w:rPr>
          <w:rFonts w:ascii="Times New Roman" w:hAnsi="Times New Roman" w:cs="Times New Roman"/>
          <w:lang w:val="en-GB"/>
        </w:rPr>
        <w:t xml:space="preserve">Many civil society organizations find it more and more difficult to endure the economic and social </w:t>
      </w:r>
      <w:r w:rsidR="00741F1B" w:rsidRPr="00F7442D">
        <w:rPr>
          <w:rFonts w:ascii="Times New Roman" w:hAnsi="Times New Roman" w:cs="Times New Roman"/>
          <w:lang w:val="en-GB"/>
        </w:rPr>
        <w:t>consequences of the pandemic.</w:t>
      </w:r>
      <w:r w:rsidRPr="00F7442D">
        <w:rPr>
          <w:rFonts w:ascii="Times New Roman" w:hAnsi="Times New Roman" w:cs="Times New Roman"/>
          <w:lang w:val="en-GB"/>
        </w:rPr>
        <w:t xml:space="preserve"> </w:t>
      </w:r>
      <w:r w:rsidR="00741F1B" w:rsidRPr="00F7442D">
        <w:rPr>
          <w:rFonts w:ascii="Times New Roman" w:hAnsi="Times New Roman" w:cs="Times New Roman"/>
          <w:lang w:val="en-GB"/>
        </w:rPr>
        <w:t xml:space="preserve">Some are unable to perform humanitarian and hands-on human rights work due to the restrictions and recommendations. </w:t>
      </w:r>
      <w:r w:rsidRPr="00F7442D">
        <w:rPr>
          <w:rFonts w:ascii="Times New Roman" w:hAnsi="Times New Roman" w:cs="Times New Roman"/>
          <w:lang w:val="en-GB"/>
        </w:rPr>
        <w:t>The government has introduced a number of financial measures in order to help als</w:t>
      </w:r>
      <w:r w:rsidR="00741F1B" w:rsidRPr="00F7442D">
        <w:rPr>
          <w:rFonts w:ascii="Times New Roman" w:hAnsi="Times New Roman" w:cs="Times New Roman"/>
          <w:lang w:val="en-GB"/>
        </w:rPr>
        <w:t xml:space="preserve">o NGO:s to survive, however these only reach part of civil society. 50% of the members of </w:t>
      </w:r>
      <w:r w:rsidR="00FF64C1" w:rsidRPr="00F7442D">
        <w:rPr>
          <w:rFonts w:ascii="Times New Roman" w:hAnsi="Times New Roman" w:cs="Times New Roman"/>
          <w:lang w:val="en-GB"/>
        </w:rPr>
        <w:t>t</w:t>
      </w:r>
      <w:r w:rsidR="00741F1B" w:rsidRPr="00F7442D">
        <w:rPr>
          <w:rFonts w:ascii="Times New Roman" w:hAnsi="Times New Roman" w:cs="Times New Roman"/>
          <w:lang w:val="en-GB"/>
        </w:rPr>
        <w:t xml:space="preserve">he </w:t>
      </w:r>
      <w:r w:rsidR="00FF64C1" w:rsidRPr="00F7442D">
        <w:rPr>
          <w:rFonts w:ascii="Times New Roman" w:hAnsi="Times New Roman" w:cs="Times New Roman"/>
          <w:lang w:val="en-GB"/>
        </w:rPr>
        <w:t>u</w:t>
      </w:r>
      <w:r w:rsidR="00741F1B" w:rsidRPr="00F7442D">
        <w:rPr>
          <w:rFonts w:ascii="Times New Roman" w:hAnsi="Times New Roman" w:cs="Times New Roman"/>
          <w:lang w:val="en-GB"/>
        </w:rPr>
        <w:t xml:space="preserve">mbrella organization </w:t>
      </w:r>
      <w:r w:rsidR="00FF64C1" w:rsidRPr="00F7442D">
        <w:rPr>
          <w:rFonts w:ascii="Times New Roman" w:hAnsi="Times New Roman" w:cs="Times New Roman"/>
          <w:lang w:val="en-GB"/>
        </w:rPr>
        <w:t>“National Forum for Voluntary Organizations”</w:t>
      </w:r>
      <w:r w:rsidR="008A7ADC" w:rsidRPr="00F7442D">
        <w:rPr>
          <w:rFonts w:ascii="Times New Roman" w:hAnsi="Times New Roman" w:cs="Times New Roman"/>
          <w:lang w:val="en-GB"/>
        </w:rPr>
        <w:t xml:space="preserve"> </w:t>
      </w:r>
      <w:r w:rsidR="00741F1B" w:rsidRPr="00F7442D">
        <w:rPr>
          <w:rFonts w:ascii="Times New Roman" w:hAnsi="Times New Roman" w:cs="Times New Roman"/>
          <w:lang w:val="en-GB"/>
        </w:rPr>
        <w:t>believe that they will go bankrupt or otherwise have to close down their work</w:t>
      </w:r>
      <w:r w:rsidR="008A7ADC" w:rsidRPr="00F7442D">
        <w:rPr>
          <w:rFonts w:ascii="Times New Roman" w:hAnsi="Times New Roman" w:cs="Times New Roman"/>
          <w:lang w:val="en-GB"/>
        </w:rPr>
        <w:t xml:space="preserve"> in a near future</w:t>
      </w:r>
      <w:r w:rsidR="00741F1B" w:rsidRPr="00F7442D">
        <w:rPr>
          <w:rFonts w:ascii="Times New Roman" w:hAnsi="Times New Roman" w:cs="Times New Roman"/>
          <w:lang w:val="en-GB"/>
        </w:rPr>
        <w:t>.</w:t>
      </w:r>
      <w:r w:rsidR="00AB7689" w:rsidRPr="00F7442D">
        <w:rPr>
          <w:rStyle w:val="FootnoteReference"/>
          <w:rFonts w:ascii="Times New Roman" w:hAnsi="Times New Roman" w:cs="Times New Roman"/>
          <w:lang w:val="en-GB"/>
        </w:rPr>
        <w:footnoteReference w:id="5"/>
      </w:r>
      <w:r w:rsidR="00741F1B" w:rsidRPr="00F7442D">
        <w:rPr>
          <w:rFonts w:ascii="Times New Roman" w:hAnsi="Times New Roman" w:cs="Times New Roman"/>
          <w:lang w:val="en-GB"/>
        </w:rPr>
        <w:t xml:space="preserve"> </w:t>
      </w:r>
      <w:r w:rsidR="003A330D" w:rsidRPr="00F7442D">
        <w:rPr>
          <w:rFonts w:ascii="Times New Roman" w:hAnsi="Times New Roman" w:cs="Times New Roman"/>
          <w:lang w:val="en-GB"/>
        </w:rPr>
        <w:t xml:space="preserve">At the same time the need for humanitarian and human rights work has already proven to be even more demanded. </w:t>
      </w:r>
      <w:r w:rsidR="00FF64C1" w:rsidRPr="00F7442D">
        <w:rPr>
          <w:rFonts w:ascii="Times New Roman" w:hAnsi="Times New Roman" w:cs="Times New Roman"/>
          <w:lang w:val="en-GB"/>
        </w:rPr>
        <w:t xml:space="preserve">In one of its early reports on the effects of the pandemic on civil society the Forum makes seven suggestions on how to </w:t>
      </w:r>
      <w:r w:rsidR="002F0B12" w:rsidRPr="00F7442D">
        <w:rPr>
          <w:rFonts w:ascii="Times New Roman" w:hAnsi="Times New Roman" w:cs="Times New Roman"/>
          <w:lang w:val="en-GB"/>
        </w:rPr>
        <w:t>avoid</w:t>
      </w:r>
      <w:r w:rsidR="00F7230B" w:rsidRPr="00F7442D">
        <w:rPr>
          <w:rFonts w:ascii="Times New Roman" w:hAnsi="Times New Roman" w:cs="Times New Roman"/>
          <w:lang w:val="en-GB"/>
        </w:rPr>
        <w:t xml:space="preserve"> the present situation to become even worse, e.g: Secure emergency support for civil society organisations that do voluntary work, remember that civil society organizations also are employers, allow NGO:s to keep its funding even though projects are amended or not possible to go through with, increase support to groups that are suffering the most during the pandemic.</w:t>
      </w:r>
    </w:p>
    <w:p w:rsidR="00491F56" w:rsidRPr="00F7442D" w:rsidRDefault="00F7230B" w:rsidP="00F7442D">
      <w:pPr>
        <w:jc w:val="both"/>
        <w:rPr>
          <w:rFonts w:ascii="Times New Roman" w:hAnsi="Times New Roman" w:cs="Times New Roman"/>
          <w:lang w:val="en-GB"/>
        </w:rPr>
      </w:pPr>
      <w:r w:rsidRPr="00F7442D">
        <w:rPr>
          <w:rFonts w:ascii="Times New Roman" w:hAnsi="Times New Roman" w:cs="Times New Roman"/>
          <w:lang w:val="en-GB"/>
        </w:rPr>
        <w:t>The success of h</w:t>
      </w:r>
      <w:r w:rsidR="00741F1B" w:rsidRPr="00F7442D">
        <w:rPr>
          <w:rFonts w:ascii="Times New Roman" w:hAnsi="Times New Roman" w:cs="Times New Roman"/>
          <w:lang w:val="en-GB"/>
        </w:rPr>
        <w:t xml:space="preserve">uman rights and democracy are dependent upon a vibrant civil society, it will not develop progressively or survive with only a few strong NGO:s left. </w:t>
      </w:r>
      <w:r w:rsidR="00AB7689" w:rsidRPr="00F7442D">
        <w:rPr>
          <w:rFonts w:ascii="Times New Roman" w:hAnsi="Times New Roman" w:cs="Times New Roman"/>
          <w:lang w:val="en-GB"/>
        </w:rPr>
        <w:t>Surviving th</w:t>
      </w:r>
      <w:r w:rsidR="00741F1B" w:rsidRPr="00F7442D">
        <w:rPr>
          <w:rFonts w:ascii="Times New Roman" w:hAnsi="Times New Roman" w:cs="Times New Roman"/>
          <w:lang w:val="en-GB"/>
        </w:rPr>
        <w:t>e covid-1</w:t>
      </w:r>
      <w:r w:rsidR="00AB7689" w:rsidRPr="00F7442D">
        <w:rPr>
          <w:rFonts w:ascii="Times New Roman" w:hAnsi="Times New Roman" w:cs="Times New Roman"/>
          <w:lang w:val="en-GB"/>
        </w:rPr>
        <w:t xml:space="preserve">9 may be so overwhelming for many NGO:s that there is no strength left for ordinary human rights work, or to bring attention to  or participate in discussions in coming and complicated </w:t>
      </w:r>
      <w:r w:rsidR="003A330D" w:rsidRPr="00F7442D">
        <w:rPr>
          <w:rFonts w:ascii="Times New Roman" w:hAnsi="Times New Roman" w:cs="Times New Roman"/>
          <w:lang w:val="en-GB"/>
        </w:rPr>
        <w:t xml:space="preserve">human rights’ </w:t>
      </w:r>
      <w:r w:rsidR="00AB7689" w:rsidRPr="00F7442D">
        <w:rPr>
          <w:rFonts w:ascii="Times New Roman" w:hAnsi="Times New Roman" w:cs="Times New Roman"/>
          <w:lang w:val="en-GB"/>
        </w:rPr>
        <w:t>challenges</w:t>
      </w:r>
      <w:r w:rsidR="003A330D" w:rsidRPr="00F7442D">
        <w:rPr>
          <w:rFonts w:ascii="Times New Roman" w:hAnsi="Times New Roman" w:cs="Times New Roman"/>
          <w:lang w:val="en-GB"/>
        </w:rPr>
        <w:t>. With less or tired watch dogs, many important decisions risk go under the radar,</w:t>
      </w:r>
      <w:r w:rsidR="00AB7689" w:rsidRPr="00F7442D">
        <w:rPr>
          <w:rFonts w:ascii="Times New Roman" w:hAnsi="Times New Roman" w:cs="Times New Roman"/>
          <w:lang w:val="en-GB"/>
        </w:rPr>
        <w:t xml:space="preserve"> such as the new, but much more restricted, asylum-polices, criminalization of racist organizations, amendments of the constitution to prohibit participation in terrorist organizations etc. </w:t>
      </w:r>
    </w:p>
    <w:p w:rsidR="00491F56" w:rsidRPr="00F7442D" w:rsidRDefault="00491F56" w:rsidP="00F7442D">
      <w:pPr>
        <w:jc w:val="both"/>
        <w:rPr>
          <w:rFonts w:ascii="Times New Roman" w:hAnsi="Times New Roman" w:cs="Times New Roman"/>
          <w:lang w:val="en-GB"/>
        </w:rPr>
      </w:pPr>
    </w:p>
    <w:p w:rsidR="007C4D01" w:rsidRPr="00F7442D" w:rsidRDefault="00491F56" w:rsidP="00F7442D">
      <w:pPr>
        <w:jc w:val="both"/>
        <w:rPr>
          <w:rFonts w:ascii="Times New Roman" w:hAnsi="Times New Roman" w:cs="Times New Roman"/>
          <w:lang w:val="en-GB"/>
        </w:rPr>
      </w:pPr>
      <w:r w:rsidRPr="00F7442D">
        <w:rPr>
          <w:rFonts w:ascii="Times New Roman" w:hAnsi="Times New Roman" w:cs="Times New Roman"/>
          <w:lang w:val="en-GB"/>
        </w:rPr>
        <w:t xml:space="preserve"> </w:t>
      </w:r>
    </w:p>
    <w:sectPr w:rsidR="007C4D01" w:rsidRPr="00F7442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nfo" w:date="2020-06-16T18:22:00Z" w:initials="I">
    <w:p w:rsidR="008A7ADC" w:rsidRDefault="008A7ADC">
      <w:pPr>
        <w:pStyle w:val="CommentText"/>
      </w:pPr>
      <w:r>
        <w:rPr>
          <w:rStyle w:val="CommentReference"/>
        </w:rPr>
        <w:annotationRef/>
      </w:r>
      <w:r>
        <w:t>Låt mig bara trippelchecka detta.</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FD" w:rsidRDefault="00C67AFD" w:rsidP="00C87EC3">
      <w:pPr>
        <w:spacing w:after="0" w:line="240" w:lineRule="auto"/>
      </w:pPr>
      <w:r>
        <w:separator/>
      </w:r>
    </w:p>
  </w:endnote>
  <w:endnote w:type="continuationSeparator" w:id="0">
    <w:p w:rsidR="00C67AFD" w:rsidRDefault="00C67AFD" w:rsidP="00C8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FD" w:rsidRDefault="00C67AFD" w:rsidP="00C87EC3">
      <w:pPr>
        <w:spacing w:after="0" w:line="240" w:lineRule="auto"/>
      </w:pPr>
      <w:r>
        <w:separator/>
      </w:r>
    </w:p>
  </w:footnote>
  <w:footnote w:type="continuationSeparator" w:id="0">
    <w:p w:rsidR="00C67AFD" w:rsidRDefault="00C67AFD" w:rsidP="00C87EC3">
      <w:pPr>
        <w:spacing w:after="0" w:line="240" w:lineRule="auto"/>
      </w:pPr>
      <w:r>
        <w:continuationSeparator/>
      </w:r>
    </w:p>
  </w:footnote>
  <w:footnote w:id="1">
    <w:p w:rsidR="00C87EC3" w:rsidRDefault="00C87EC3">
      <w:pPr>
        <w:pStyle w:val="FootnoteText"/>
      </w:pPr>
      <w:r>
        <w:rPr>
          <w:rStyle w:val="FootnoteReference"/>
        </w:rPr>
        <w:footnoteRef/>
      </w:r>
      <w:r>
        <w:t xml:space="preserve"> Statistik per den etc</w:t>
      </w:r>
      <w:r w:rsidR="00A73B9D">
        <w:t xml:space="preserve"> (som ni väl redan har?)</w:t>
      </w:r>
    </w:p>
  </w:footnote>
  <w:footnote w:id="2">
    <w:p w:rsidR="00C87EC3" w:rsidRDefault="00C87EC3">
      <w:pPr>
        <w:pStyle w:val="FootnoteText"/>
      </w:pPr>
      <w:r>
        <w:rPr>
          <w:rStyle w:val="FootnoteReference"/>
        </w:rPr>
        <w:footnoteRef/>
      </w:r>
      <w:r>
        <w:t xml:space="preserve"> </w:t>
      </w:r>
      <w:r w:rsidR="00EC09FB" w:rsidRPr="00EC09FB">
        <w:t>www.socialforum.se/wp-content/uploads/2020/04/Rapport-om-coronavirusets-konsekvenser-f%C3%B6r-civilsamh%C3%A4llet_Forum_200408.pdf</w:t>
      </w:r>
    </w:p>
  </w:footnote>
  <w:footnote w:id="3">
    <w:p w:rsidR="00B76326" w:rsidRPr="00A12F50" w:rsidRDefault="00B76326" w:rsidP="00B76326">
      <w:pPr>
        <w:pStyle w:val="FootnoteText"/>
        <w:rPr>
          <w:lang w:val="fr-CH"/>
        </w:rPr>
      </w:pPr>
      <w:r>
        <w:rPr>
          <w:rStyle w:val="FootnoteReference"/>
        </w:rPr>
        <w:footnoteRef/>
      </w:r>
      <w:r w:rsidRPr="00B76326">
        <w:rPr>
          <w:lang w:val="en-GB"/>
        </w:rPr>
        <w:t xml:space="preserve"> The Council on Legislation (Swedish: Lagrådet) scrutinizes draft bills which the Government intends to submit to Parliament. One important feature of the Council’s work is to consider whether the draft bill is compatible with the constitutio</w:t>
      </w:r>
      <w:r>
        <w:rPr>
          <w:lang w:val="en-GB"/>
        </w:rPr>
        <w:t xml:space="preserve">n and general legal principles. </w:t>
      </w:r>
      <w:r w:rsidRPr="00B76326">
        <w:rPr>
          <w:lang w:val="en-GB"/>
        </w:rPr>
        <w:t>The Council on Legislation’s views are of an advisory nature, and are not binding on the Government or Parliament.</w:t>
      </w:r>
      <w:r>
        <w:rPr>
          <w:lang w:val="en-GB"/>
        </w:rPr>
        <w:t xml:space="preserve"> </w:t>
      </w:r>
      <w:hyperlink r:id="rId1" w:history="1">
        <w:r w:rsidRPr="00A12F50">
          <w:rPr>
            <w:rStyle w:val="Hyperlink"/>
            <w:lang w:val="fr-CH"/>
          </w:rPr>
          <w:t>www.lagradet.se</w:t>
        </w:r>
      </w:hyperlink>
      <w:r w:rsidRPr="00A12F50">
        <w:rPr>
          <w:lang w:val="fr-CH"/>
        </w:rPr>
        <w:t xml:space="preserve"> </w:t>
      </w:r>
    </w:p>
  </w:footnote>
  <w:footnote w:id="4">
    <w:p w:rsidR="008A7ADC" w:rsidRPr="00A12F50" w:rsidRDefault="008A7ADC">
      <w:pPr>
        <w:pStyle w:val="FootnoteText"/>
        <w:rPr>
          <w:lang w:val="fr-CH"/>
        </w:rPr>
      </w:pPr>
      <w:r>
        <w:rPr>
          <w:rStyle w:val="FootnoteReference"/>
        </w:rPr>
        <w:footnoteRef/>
      </w:r>
      <w:r w:rsidRPr="00A12F50">
        <w:rPr>
          <w:lang w:val="fr-CH"/>
        </w:rPr>
        <w:t xml:space="preserve"> SOU 2008:125</w:t>
      </w:r>
    </w:p>
  </w:footnote>
  <w:footnote w:id="5">
    <w:p w:rsidR="00AB7689" w:rsidRPr="00A12F50" w:rsidRDefault="00AB7689">
      <w:pPr>
        <w:pStyle w:val="FootnoteText"/>
        <w:rPr>
          <w:lang w:val="fr-CH"/>
        </w:rPr>
      </w:pPr>
      <w:r>
        <w:rPr>
          <w:rStyle w:val="FootnoteReference"/>
        </w:rPr>
        <w:footnoteRef/>
      </w:r>
      <w:r w:rsidRPr="00A12F50">
        <w:rPr>
          <w:lang w:val="fr-CH"/>
        </w:rPr>
        <w:t xml:space="preserve"> </w:t>
      </w:r>
      <w:hyperlink r:id="rId2" w:history="1">
        <w:r w:rsidRPr="00A12F50">
          <w:rPr>
            <w:rStyle w:val="Hyperlink"/>
            <w:lang w:val="fr-CH"/>
          </w:rPr>
          <w:t>https://www.socialforum.se/wp-content/uploads/2020/04/Rapport-om-coronavirusets-konsekvenser-f%C3%B6r-civilsamh%C3%A4llet_Forum_200408.pdf</w:t>
        </w:r>
      </w:hyperlink>
    </w:p>
    <w:p w:rsidR="00AB7689" w:rsidRPr="00A12F50" w:rsidRDefault="00AB7689">
      <w:pPr>
        <w:pStyle w:val="FootnoteText"/>
        <w:rPr>
          <w:lang w:val="fr-CH"/>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fo">
    <w15:presenceInfo w15:providerId="None" w15:userId="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91"/>
    <w:rsid w:val="000868F6"/>
    <w:rsid w:val="00165763"/>
    <w:rsid w:val="00180C96"/>
    <w:rsid w:val="002C1C90"/>
    <w:rsid w:val="002D0116"/>
    <w:rsid w:val="002E01A2"/>
    <w:rsid w:val="002F0B12"/>
    <w:rsid w:val="003866D3"/>
    <w:rsid w:val="003A330D"/>
    <w:rsid w:val="0042013D"/>
    <w:rsid w:val="00440129"/>
    <w:rsid w:val="004853EE"/>
    <w:rsid w:val="00491F56"/>
    <w:rsid w:val="004D2CA2"/>
    <w:rsid w:val="005B3496"/>
    <w:rsid w:val="006857A5"/>
    <w:rsid w:val="006D07C4"/>
    <w:rsid w:val="00703A08"/>
    <w:rsid w:val="00741F1B"/>
    <w:rsid w:val="007C0D2F"/>
    <w:rsid w:val="007C4D01"/>
    <w:rsid w:val="008106B5"/>
    <w:rsid w:val="00824DF5"/>
    <w:rsid w:val="00886369"/>
    <w:rsid w:val="008A7ADC"/>
    <w:rsid w:val="009A428F"/>
    <w:rsid w:val="00A050C2"/>
    <w:rsid w:val="00A12F50"/>
    <w:rsid w:val="00A73B9D"/>
    <w:rsid w:val="00AB7689"/>
    <w:rsid w:val="00AD0B0D"/>
    <w:rsid w:val="00B04F4B"/>
    <w:rsid w:val="00B1683A"/>
    <w:rsid w:val="00B20D63"/>
    <w:rsid w:val="00B235FD"/>
    <w:rsid w:val="00B26E93"/>
    <w:rsid w:val="00B76326"/>
    <w:rsid w:val="00B90DA7"/>
    <w:rsid w:val="00C67AFD"/>
    <w:rsid w:val="00C87EC3"/>
    <w:rsid w:val="00C96181"/>
    <w:rsid w:val="00CA1744"/>
    <w:rsid w:val="00CC683D"/>
    <w:rsid w:val="00DB31B0"/>
    <w:rsid w:val="00DB5D91"/>
    <w:rsid w:val="00E20311"/>
    <w:rsid w:val="00E80D60"/>
    <w:rsid w:val="00EB580E"/>
    <w:rsid w:val="00EC09FB"/>
    <w:rsid w:val="00EE0D2E"/>
    <w:rsid w:val="00F7230B"/>
    <w:rsid w:val="00F7442D"/>
    <w:rsid w:val="00FF64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6738"/>
  <w15:chartTrackingRefBased/>
  <w15:docId w15:val="{68232D24-75DD-4B81-B06D-202F53E3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7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EC3"/>
    <w:rPr>
      <w:sz w:val="20"/>
      <w:szCs w:val="20"/>
    </w:rPr>
  </w:style>
  <w:style w:type="character" w:styleId="FootnoteReference">
    <w:name w:val="footnote reference"/>
    <w:basedOn w:val="DefaultParagraphFont"/>
    <w:uiPriority w:val="99"/>
    <w:semiHidden/>
    <w:unhideWhenUsed/>
    <w:rsid w:val="00C87EC3"/>
    <w:rPr>
      <w:vertAlign w:val="superscript"/>
    </w:rPr>
  </w:style>
  <w:style w:type="character" w:styleId="Hyperlink">
    <w:name w:val="Hyperlink"/>
    <w:basedOn w:val="DefaultParagraphFont"/>
    <w:uiPriority w:val="99"/>
    <w:unhideWhenUsed/>
    <w:rsid w:val="00B76326"/>
    <w:rPr>
      <w:color w:val="0563C1" w:themeColor="hyperlink"/>
      <w:u w:val="single"/>
    </w:rPr>
  </w:style>
  <w:style w:type="character" w:styleId="CommentReference">
    <w:name w:val="annotation reference"/>
    <w:basedOn w:val="DefaultParagraphFont"/>
    <w:uiPriority w:val="99"/>
    <w:semiHidden/>
    <w:unhideWhenUsed/>
    <w:rsid w:val="00AB7689"/>
    <w:rPr>
      <w:sz w:val="16"/>
      <w:szCs w:val="16"/>
    </w:rPr>
  </w:style>
  <w:style w:type="paragraph" w:styleId="CommentText">
    <w:name w:val="annotation text"/>
    <w:basedOn w:val="Normal"/>
    <w:link w:val="CommentTextChar"/>
    <w:uiPriority w:val="99"/>
    <w:semiHidden/>
    <w:unhideWhenUsed/>
    <w:rsid w:val="00AB7689"/>
    <w:pPr>
      <w:spacing w:line="240" w:lineRule="auto"/>
    </w:pPr>
    <w:rPr>
      <w:sz w:val="20"/>
      <w:szCs w:val="20"/>
    </w:rPr>
  </w:style>
  <w:style w:type="character" w:customStyle="1" w:styleId="CommentTextChar">
    <w:name w:val="Comment Text Char"/>
    <w:basedOn w:val="DefaultParagraphFont"/>
    <w:link w:val="CommentText"/>
    <w:uiPriority w:val="99"/>
    <w:semiHidden/>
    <w:rsid w:val="00AB7689"/>
    <w:rPr>
      <w:sz w:val="20"/>
      <w:szCs w:val="20"/>
    </w:rPr>
  </w:style>
  <w:style w:type="paragraph" w:styleId="CommentSubject">
    <w:name w:val="annotation subject"/>
    <w:basedOn w:val="CommentText"/>
    <w:next w:val="CommentText"/>
    <w:link w:val="CommentSubjectChar"/>
    <w:uiPriority w:val="99"/>
    <w:semiHidden/>
    <w:unhideWhenUsed/>
    <w:rsid w:val="00AB7689"/>
    <w:rPr>
      <w:b/>
      <w:bCs/>
    </w:rPr>
  </w:style>
  <w:style w:type="character" w:customStyle="1" w:styleId="CommentSubjectChar">
    <w:name w:val="Comment Subject Char"/>
    <w:basedOn w:val="CommentTextChar"/>
    <w:link w:val="CommentSubject"/>
    <w:uiPriority w:val="99"/>
    <w:semiHidden/>
    <w:rsid w:val="00AB7689"/>
    <w:rPr>
      <w:b/>
      <w:bCs/>
      <w:sz w:val="20"/>
      <w:szCs w:val="20"/>
    </w:rPr>
  </w:style>
  <w:style w:type="paragraph" w:styleId="BalloonText">
    <w:name w:val="Balloon Text"/>
    <w:basedOn w:val="Normal"/>
    <w:link w:val="BalloonTextChar"/>
    <w:uiPriority w:val="99"/>
    <w:semiHidden/>
    <w:unhideWhenUsed/>
    <w:rsid w:val="00AB7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socialforum.se/wp-content/uploads/2020/04/Rapport-om-coronavirusets-konsekvenser-f%C3%B6r-civilsamh%C3%A4llet_Forum_200408.pdf" TargetMode="External"/><Relationship Id="rId1" Type="http://schemas.openxmlformats.org/officeDocument/2006/relationships/hyperlink" Target="http://www.lagrad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7DDA-A8A5-4F4F-A2A8-54DA7B306834}">
  <ds:schemaRefs>
    <ds:schemaRef ds:uri="http://schemas.microsoft.com/sharepoint/v3/contenttype/forms"/>
  </ds:schemaRefs>
</ds:datastoreItem>
</file>

<file path=customXml/itemProps2.xml><?xml version="1.0" encoding="utf-8"?>
<ds:datastoreItem xmlns:ds="http://schemas.openxmlformats.org/officeDocument/2006/customXml" ds:itemID="{19A8CAAA-F1A8-416C-98B7-49F6162621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C29BC5-BE4B-4E5E-9704-F4D55FF48B46}"/>
</file>

<file path=customXml/itemProps4.xml><?xml version="1.0" encoding="utf-8"?>
<ds:datastoreItem xmlns:ds="http://schemas.openxmlformats.org/officeDocument/2006/customXml" ds:itemID="{2BFA240D-7185-4BC1-A748-52B7BAC4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8248</Characters>
  <Application>Microsoft Office Word</Application>
  <DocSecurity>0</DocSecurity>
  <Lines>68</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Sebastian S</cp:lastModifiedBy>
  <cp:revision>1</cp:revision>
  <dcterms:created xsi:type="dcterms:W3CDTF">2020-06-26T18:55:00Z</dcterms:created>
  <dcterms:modified xsi:type="dcterms:W3CDTF">2020-06-26T18:55:00Z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