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CACD8" w14:textId="1FD81111" w:rsidR="009A443D" w:rsidRDefault="009A443D" w:rsidP="00D96AF1">
      <w:pPr>
        <w:spacing w:line="300" w:lineRule="atLeast"/>
        <w:jc w:val="center"/>
        <w:rPr>
          <w:lang w:val="fr-FR"/>
        </w:rPr>
      </w:pPr>
      <w:r>
        <w:rPr>
          <w:lang w:val="fr-FR"/>
        </w:rPr>
        <w:t>Contribution de la Suisse</w:t>
      </w:r>
      <w:r w:rsidR="00D96AF1">
        <w:rPr>
          <w:lang w:val="fr-FR"/>
        </w:rPr>
        <w:t xml:space="preserve"> </w:t>
      </w:r>
      <w:r>
        <w:rPr>
          <w:lang w:val="fr-FR"/>
        </w:rPr>
        <w:t>au rapport de</w:t>
      </w:r>
      <w:r w:rsidR="00D96AF1">
        <w:rPr>
          <w:lang w:val="fr-FR"/>
        </w:rPr>
        <w:t xml:space="preserve"> </w:t>
      </w:r>
      <w:r>
        <w:rPr>
          <w:lang w:val="fr-FR"/>
        </w:rPr>
        <w:t>l’Expert indépendant sur la protection contre la violence et la discrimination en raison de l’orientation sexuelle et de l’identité de genre</w:t>
      </w:r>
      <w:r w:rsidR="00D96AF1">
        <w:rPr>
          <w:lang w:val="fr-FR"/>
        </w:rPr>
        <w:t xml:space="preserve"> </w:t>
      </w:r>
      <w:r>
        <w:rPr>
          <w:lang w:val="fr-FR"/>
        </w:rPr>
        <w:t>à la 74</w:t>
      </w:r>
      <w:r>
        <w:rPr>
          <w:vertAlign w:val="superscript"/>
          <w:lang w:val="fr-FR"/>
        </w:rPr>
        <w:t xml:space="preserve">e </w:t>
      </w:r>
      <w:r>
        <w:rPr>
          <w:lang w:val="fr-FR"/>
        </w:rPr>
        <w:t>session de l’Assemblée générale</w:t>
      </w:r>
    </w:p>
    <w:p w14:paraId="658BEDD4" w14:textId="77777777" w:rsidR="009A443D" w:rsidRDefault="009A443D" w:rsidP="00D96AF1">
      <w:pPr>
        <w:spacing w:line="300" w:lineRule="atLeast"/>
        <w:jc w:val="center"/>
        <w:rPr>
          <w:lang w:val="fr-FR"/>
        </w:rPr>
      </w:pPr>
    </w:p>
    <w:p w14:paraId="7558F708" w14:textId="77777777" w:rsidR="00E16661" w:rsidRDefault="00E16661" w:rsidP="00E16661">
      <w:pPr>
        <w:spacing w:line="300" w:lineRule="atLeast"/>
        <w:jc w:val="both"/>
        <w:rPr>
          <w:lang w:val="fr-FR"/>
        </w:rPr>
      </w:pPr>
    </w:p>
    <w:p w14:paraId="0E1B1210" w14:textId="0FAE7711" w:rsidR="00E16661" w:rsidRDefault="00E16661" w:rsidP="00E16661">
      <w:pPr>
        <w:spacing w:line="300" w:lineRule="atLeast"/>
        <w:jc w:val="both"/>
        <w:rPr>
          <w:lang w:val="fr-FR"/>
        </w:rPr>
      </w:pPr>
      <w:r w:rsidRPr="00EF452D">
        <w:rPr>
          <w:lang w:val="fr-FR"/>
        </w:rPr>
        <w:t xml:space="preserve">Différentes réformes ont été engagées </w:t>
      </w:r>
      <w:r w:rsidR="00F475C7">
        <w:rPr>
          <w:lang w:val="fr-FR"/>
        </w:rPr>
        <w:t xml:space="preserve">récemment </w:t>
      </w:r>
      <w:r w:rsidR="009A443D">
        <w:rPr>
          <w:lang w:val="fr-FR"/>
        </w:rPr>
        <w:t xml:space="preserve">par la Suisse </w:t>
      </w:r>
      <w:r w:rsidRPr="00EF452D">
        <w:rPr>
          <w:lang w:val="fr-FR"/>
        </w:rPr>
        <w:t xml:space="preserve">pour lutter </w:t>
      </w:r>
      <w:r w:rsidR="00162B79">
        <w:rPr>
          <w:lang w:val="fr-FR"/>
        </w:rPr>
        <w:t xml:space="preserve">davantage </w:t>
      </w:r>
      <w:r w:rsidRPr="00EF452D">
        <w:rPr>
          <w:lang w:val="fr-FR"/>
        </w:rPr>
        <w:t>contre la discrimination fondée sur l’orientation se</w:t>
      </w:r>
      <w:r>
        <w:rPr>
          <w:lang w:val="fr-FR"/>
        </w:rPr>
        <w:t xml:space="preserve">xuelle et l’identité de genre. </w:t>
      </w:r>
    </w:p>
    <w:p w14:paraId="3F90A3E3" w14:textId="77777777" w:rsidR="00E16661" w:rsidRDefault="00E16661" w:rsidP="00E16661">
      <w:pPr>
        <w:spacing w:line="300" w:lineRule="atLeast"/>
        <w:jc w:val="both"/>
        <w:rPr>
          <w:lang w:val="fr-FR"/>
        </w:rPr>
      </w:pPr>
    </w:p>
    <w:p w14:paraId="2AEC1E86" w14:textId="23439243" w:rsidR="00E16661" w:rsidRPr="009F3125" w:rsidRDefault="00E16661" w:rsidP="00E16661">
      <w:pPr>
        <w:spacing w:line="300" w:lineRule="atLeast"/>
        <w:jc w:val="both"/>
        <w:rPr>
          <w:lang w:val="fr-FR"/>
        </w:rPr>
      </w:pPr>
      <w:r>
        <w:rPr>
          <w:lang w:val="fr-CH"/>
        </w:rPr>
        <w:t>En décembre 2018, le P</w:t>
      </w:r>
      <w:r w:rsidRPr="00D24C01">
        <w:rPr>
          <w:lang w:val="fr-CH"/>
        </w:rPr>
        <w:t xml:space="preserve">arlement a adopté un article </w:t>
      </w:r>
      <w:r>
        <w:rPr>
          <w:lang w:val="fr-CH"/>
        </w:rPr>
        <w:t>pour</w:t>
      </w:r>
      <w:r w:rsidRPr="00D24C01">
        <w:rPr>
          <w:lang w:val="fr-CH"/>
        </w:rPr>
        <w:t xml:space="preserve"> étendre la portée de la norme pénale contre le racisme (art. 261bis CP) à la discrimination fondée sur l’orientation sexuelle. De plus, </w:t>
      </w:r>
      <w:r>
        <w:rPr>
          <w:lang w:val="fr-CH"/>
        </w:rPr>
        <w:t>le</w:t>
      </w:r>
      <w:r w:rsidRPr="00D24C01">
        <w:rPr>
          <w:lang w:val="fr-CH"/>
        </w:rPr>
        <w:t xml:space="preserve"> Parlement </w:t>
      </w:r>
      <w:r>
        <w:rPr>
          <w:lang w:val="fr-CH"/>
        </w:rPr>
        <w:t>va</w:t>
      </w:r>
      <w:r w:rsidRPr="00D24C01">
        <w:rPr>
          <w:lang w:val="fr-CH"/>
        </w:rPr>
        <w:t xml:space="preserve"> examiner la possibilité d’ouvrir</w:t>
      </w:r>
      <w:r>
        <w:rPr>
          <w:lang w:val="fr-CH"/>
        </w:rPr>
        <w:t xml:space="preserve"> le mariage à tous les couples (</w:t>
      </w:r>
      <w:r w:rsidR="00D96AF1">
        <w:rPr>
          <w:lang w:val="fr-CH"/>
        </w:rPr>
        <w:t>y inclus</w:t>
      </w:r>
      <w:r w:rsidRPr="00D24C01">
        <w:rPr>
          <w:lang w:val="fr-CH"/>
        </w:rPr>
        <w:t xml:space="preserve"> aux couples homosexuels</w:t>
      </w:r>
      <w:r>
        <w:rPr>
          <w:lang w:val="fr-CH"/>
        </w:rPr>
        <w:t>)</w:t>
      </w:r>
      <w:r w:rsidRPr="00D24C01">
        <w:rPr>
          <w:lang w:val="fr-CH"/>
        </w:rPr>
        <w:t xml:space="preserve">. </w:t>
      </w:r>
      <w:r>
        <w:rPr>
          <w:lang w:val="fr-CH"/>
        </w:rPr>
        <w:t xml:space="preserve">Enfin, le Conseil fédéral envisage </w:t>
      </w:r>
      <w:r w:rsidRPr="00D24C01">
        <w:rPr>
          <w:lang w:val="fr-CH"/>
        </w:rPr>
        <w:t xml:space="preserve">une loi consacrant une procédure simplifiée d’inscription du changement de sexe </w:t>
      </w:r>
      <w:bookmarkStart w:id="0" w:name="_GoBack"/>
      <w:r w:rsidRPr="00D24C01">
        <w:rPr>
          <w:lang w:val="fr-CH"/>
        </w:rPr>
        <w:t>dans le registre de l’état civil.</w:t>
      </w:r>
    </w:p>
    <w:p w14:paraId="3F5BB31A" w14:textId="77777777" w:rsidR="00E16661" w:rsidRDefault="00E16661" w:rsidP="00E16661">
      <w:pPr>
        <w:spacing w:line="300" w:lineRule="atLeast"/>
        <w:jc w:val="both"/>
        <w:rPr>
          <w:lang w:val="fr-FR"/>
        </w:rPr>
      </w:pPr>
    </w:p>
    <w:p w14:paraId="3BF2BDAB" w14:textId="77777777" w:rsidR="00E16661" w:rsidRPr="00EF452D" w:rsidRDefault="00E16661" w:rsidP="00E16661">
      <w:pPr>
        <w:spacing w:line="300" w:lineRule="atLeast"/>
        <w:jc w:val="both"/>
        <w:rPr>
          <w:lang w:val="fr-FR"/>
        </w:rPr>
      </w:pPr>
      <w:r w:rsidRPr="009F3125">
        <w:rPr>
          <w:lang w:val="fr-FR"/>
        </w:rPr>
        <w:t xml:space="preserve">Le 1er janvier 2018 est entrée en vigueur une réforme du droit de l’adoption qui permet aux partenaires enregistrés de même sexe ainsi qu’aux concubins hétéro- ou homosexuels </w:t>
      </w:r>
      <w:bookmarkEnd w:id="0"/>
      <w:r w:rsidRPr="009F3125">
        <w:rPr>
          <w:lang w:val="fr-FR"/>
        </w:rPr>
        <w:t>d’adopter l'enfant de la perso</w:t>
      </w:r>
      <w:r>
        <w:rPr>
          <w:lang w:val="fr-FR"/>
        </w:rPr>
        <w:t>nne avec qui ils sont en couple</w:t>
      </w:r>
      <w:r w:rsidRPr="009F3125">
        <w:rPr>
          <w:lang w:val="fr-FR"/>
        </w:rPr>
        <w:t xml:space="preserve">. </w:t>
      </w:r>
      <w:r>
        <w:rPr>
          <w:lang w:val="fr-FR"/>
        </w:rPr>
        <w:t>Ainsi, l</w:t>
      </w:r>
      <w:r w:rsidRPr="009F3125">
        <w:rPr>
          <w:lang w:val="fr-FR"/>
        </w:rPr>
        <w:t xml:space="preserve">'enfant peut être pleinement intégré </w:t>
      </w:r>
      <w:r>
        <w:rPr>
          <w:lang w:val="fr-FR"/>
        </w:rPr>
        <w:t>dans la famille</w:t>
      </w:r>
      <w:r w:rsidRPr="009F3125">
        <w:rPr>
          <w:lang w:val="fr-FR"/>
        </w:rPr>
        <w:t xml:space="preserve"> et le couple peut prendre ses dispositions en cas de décès du parent biologique. L'adoption conjointe d'enfants tiers reste réservée aux couples mariés.</w:t>
      </w:r>
      <w:r>
        <w:rPr>
          <w:rStyle w:val="FootnoteReference"/>
          <w:lang w:val="fr-FR"/>
        </w:rPr>
        <w:footnoteReference w:id="1"/>
      </w:r>
    </w:p>
    <w:p w14:paraId="7ADD5327" w14:textId="77777777" w:rsidR="00D96AF1" w:rsidRDefault="00D96AF1" w:rsidP="00E16661">
      <w:pPr>
        <w:spacing w:line="300" w:lineRule="atLeast"/>
        <w:jc w:val="both"/>
        <w:rPr>
          <w:lang w:val="fr-FR"/>
        </w:rPr>
      </w:pPr>
    </w:p>
    <w:p w14:paraId="6A631F10" w14:textId="53518EBA" w:rsidR="00E16661" w:rsidRDefault="00E16661" w:rsidP="00E16661">
      <w:pPr>
        <w:spacing w:line="300" w:lineRule="atLeast"/>
        <w:jc w:val="both"/>
        <w:rPr>
          <w:lang w:val="fr-FR"/>
        </w:rPr>
      </w:pPr>
      <w:r w:rsidRPr="009F3125">
        <w:rPr>
          <w:lang w:val="fr-FR"/>
        </w:rPr>
        <w:t xml:space="preserve">Le 6 juillet 2018, </w:t>
      </w:r>
      <w:r>
        <w:rPr>
          <w:lang w:val="fr-FR"/>
        </w:rPr>
        <w:t xml:space="preserve">le Conseil national </w:t>
      </w:r>
      <w:r w:rsidRPr="009F3125">
        <w:rPr>
          <w:lang w:val="fr-FR"/>
        </w:rPr>
        <w:t>a ouvert la voie à la mise en œuvre de l’initiative parlementaire 13.468 « Mariage civil pour tous »</w:t>
      </w:r>
      <w:r>
        <w:rPr>
          <w:lang w:val="fr-FR"/>
        </w:rPr>
        <w:t xml:space="preserve"> devant </w:t>
      </w:r>
      <w:r w:rsidRPr="009F3125">
        <w:rPr>
          <w:lang w:val="fr-FR"/>
        </w:rPr>
        <w:t xml:space="preserve">ouvrir le mariage aux couples </w:t>
      </w:r>
      <w:r>
        <w:rPr>
          <w:lang w:val="fr-FR"/>
        </w:rPr>
        <w:t>homosexuels</w:t>
      </w:r>
      <w:r w:rsidRPr="009F3125">
        <w:rPr>
          <w:lang w:val="fr-FR"/>
        </w:rPr>
        <w:t xml:space="preserve">. </w:t>
      </w:r>
      <w:r>
        <w:rPr>
          <w:lang w:val="fr-FR"/>
        </w:rPr>
        <w:t>L’administration a ainsi élaboré</w:t>
      </w:r>
      <w:r w:rsidRPr="009F3125">
        <w:rPr>
          <w:lang w:val="fr-FR"/>
        </w:rPr>
        <w:t xml:space="preserve"> un « projet central » d’ouverture du mariage aux couples de même sexe, réglant les éléments essentiels du mariage pour tous au niveau du droit civil (y compris le droit de cité et l’accès à l’adoption)</w:t>
      </w:r>
      <w:r>
        <w:rPr>
          <w:lang w:val="fr-FR"/>
        </w:rPr>
        <w:t>.</w:t>
      </w:r>
      <w:r>
        <w:rPr>
          <w:rStyle w:val="FootnoteReference"/>
          <w:lang w:val="fr-FR"/>
        </w:rPr>
        <w:footnoteReference w:id="2"/>
      </w:r>
      <w:r>
        <w:rPr>
          <w:lang w:val="fr-FR"/>
        </w:rPr>
        <w:t xml:space="preserve"> Le projet a été discuté le 14 février 2019 par la Commission des affaires juridiques du Conseil national et mis en consultation publique jusqu'au 21 juin 2019.</w:t>
      </w:r>
      <w:r>
        <w:rPr>
          <w:rStyle w:val="FootnoteReference"/>
          <w:lang w:val="fr-FR"/>
        </w:rPr>
        <w:t xml:space="preserve"> </w:t>
      </w:r>
      <w:r>
        <w:rPr>
          <w:rStyle w:val="FootnoteReference"/>
          <w:lang w:val="fr-FR"/>
        </w:rPr>
        <w:footnoteReference w:id="3"/>
      </w:r>
      <w:r>
        <w:rPr>
          <w:lang w:val="fr-FR"/>
        </w:rPr>
        <w:t xml:space="preserve"> Le Parlement doit encore se prononcer. </w:t>
      </w:r>
    </w:p>
    <w:p w14:paraId="77AB8FC3" w14:textId="77777777" w:rsidR="00E16661" w:rsidRDefault="00E16661" w:rsidP="00E16661">
      <w:pPr>
        <w:spacing w:line="300" w:lineRule="atLeast"/>
        <w:jc w:val="both"/>
        <w:rPr>
          <w:lang w:val="fr-FR"/>
        </w:rPr>
      </w:pPr>
    </w:p>
    <w:p w14:paraId="0BB71BB6" w14:textId="4CB5A338" w:rsidR="00E16661" w:rsidRPr="00EF452D" w:rsidRDefault="00E16661" w:rsidP="00E16661">
      <w:pPr>
        <w:spacing w:line="300" w:lineRule="atLeast"/>
        <w:jc w:val="both"/>
        <w:rPr>
          <w:lang w:val="fr-FR"/>
        </w:rPr>
      </w:pPr>
      <w:r w:rsidRPr="00EF452D">
        <w:rPr>
          <w:lang w:val="fr-FR"/>
        </w:rPr>
        <w:t>Le 23 mai 2018, le Consei</w:t>
      </w:r>
      <w:r>
        <w:rPr>
          <w:lang w:val="fr-FR"/>
        </w:rPr>
        <w:t xml:space="preserve">l fédéral </w:t>
      </w:r>
      <w:r w:rsidRPr="00EF452D">
        <w:rPr>
          <w:lang w:val="fr-FR"/>
        </w:rPr>
        <w:t>a mis en consultation un avant-projet de modification du code civil permett</w:t>
      </w:r>
      <w:r>
        <w:rPr>
          <w:lang w:val="fr-FR"/>
        </w:rPr>
        <w:t>ant</w:t>
      </w:r>
      <w:r w:rsidRPr="00EF452D">
        <w:rPr>
          <w:lang w:val="fr-FR"/>
        </w:rPr>
        <w:t xml:space="preserve"> aux personnes transgenres ou présentant une variation du développement sexuel de modifier rapidement dans le registre de l'état civil les indications relatives à leur sexe et à leur prénom. Une déclaration à l'office de l'état civil doit suffire,</w:t>
      </w:r>
      <w:r>
        <w:rPr>
          <w:lang w:val="fr-FR"/>
        </w:rPr>
        <w:t xml:space="preserve"> sans que des examens médicaux</w:t>
      </w:r>
      <w:r w:rsidRPr="00EF452D">
        <w:rPr>
          <w:lang w:val="fr-FR"/>
        </w:rPr>
        <w:t xml:space="preserve"> soient exigés ou que d'autres conditions doivent être remplies.</w:t>
      </w:r>
      <w:r>
        <w:rPr>
          <w:rStyle w:val="FootnoteReference"/>
          <w:lang w:val="fr-FR"/>
        </w:rPr>
        <w:footnoteReference w:id="4"/>
      </w:r>
    </w:p>
    <w:p w14:paraId="0AAECFF1" w14:textId="77777777" w:rsidR="00E16661" w:rsidRPr="001307CF" w:rsidRDefault="00E16661" w:rsidP="00E16661">
      <w:pPr>
        <w:spacing w:line="300" w:lineRule="atLeast"/>
        <w:jc w:val="both"/>
        <w:rPr>
          <w:lang w:val="fr-FR"/>
        </w:rPr>
      </w:pPr>
    </w:p>
    <w:p w14:paraId="6C3D3DBF" w14:textId="5D7B3EEB" w:rsidR="00E16661" w:rsidRPr="00E16661" w:rsidRDefault="00E16661" w:rsidP="00E16661">
      <w:pPr>
        <w:spacing w:line="300" w:lineRule="atLeast"/>
        <w:jc w:val="both"/>
        <w:rPr>
          <w:lang w:val="fr-FR"/>
        </w:rPr>
      </w:pPr>
      <w:r w:rsidRPr="001307CF">
        <w:rPr>
          <w:lang w:val="fr-FR"/>
        </w:rPr>
        <w:t xml:space="preserve">En 2017 ont été déposés deux postulats parlementaires qui demandent au Conseil fédéral d'établir un rapport </w:t>
      </w:r>
      <w:r w:rsidR="00437673">
        <w:rPr>
          <w:lang w:val="fr-FR"/>
        </w:rPr>
        <w:t xml:space="preserve">(1) </w:t>
      </w:r>
      <w:r w:rsidRPr="001307CF">
        <w:rPr>
          <w:lang w:val="fr-FR"/>
        </w:rPr>
        <w:t xml:space="preserve">sur les conséquences qu'entraînerait la possibilité pour les personnes qui ne se reconnaissent pas dans les catégories "homme" </w:t>
      </w:r>
      <w:r>
        <w:rPr>
          <w:lang w:val="fr-FR"/>
        </w:rPr>
        <w:t>/</w:t>
      </w:r>
      <w:r w:rsidRPr="001307CF">
        <w:rPr>
          <w:lang w:val="fr-FR"/>
        </w:rPr>
        <w:t xml:space="preserve"> "femme" de faire inscrire dans les actes </w:t>
      </w:r>
      <w:r w:rsidR="00437673">
        <w:rPr>
          <w:lang w:val="fr-FR"/>
        </w:rPr>
        <w:t xml:space="preserve">d'état civil un troisième sexe ou </w:t>
      </w:r>
      <w:r w:rsidRPr="001307CF">
        <w:rPr>
          <w:lang w:val="fr-FR"/>
        </w:rPr>
        <w:t>l'abandon pur et simple de la mention du sexe dans ces actes</w:t>
      </w:r>
      <w:r>
        <w:rPr>
          <w:rStyle w:val="FootnoteReference"/>
          <w:lang w:val="fr-FR"/>
        </w:rPr>
        <w:footnoteReference w:id="5"/>
      </w:r>
      <w:r w:rsidR="00437673">
        <w:rPr>
          <w:lang w:val="fr-FR"/>
        </w:rPr>
        <w:t xml:space="preserve"> ; et (2) </w:t>
      </w:r>
      <w:r w:rsidRPr="001307CF">
        <w:rPr>
          <w:lang w:val="fr-FR"/>
        </w:rPr>
        <w:t>d'analyser les changements légaux (</w:t>
      </w:r>
      <w:r w:rsidR="00437673">
        <w:rPr>
          <w:lang w:val="fr-FR"/>
        </w:rPr>
        <w:t>Constitution</w:t>
      </w:r>
      <w:r>
        <w:rPr>
          <w:lang w:val="fr-FR"/>
        </w:rPr>
        <w:t>.</w:t>
      </w:r>
      <w:r w:rsidRPr="001307CF">
        <w:rPr>
          <w:lang w:val="fr-FR"/>
        </w:rPr>
        <w:t xml:space="preserve">, lois, ordonnances) ainsi que les adaptations dans le registre informatisé d'état civil (Infostar) </w:t>
      </w:r>
      <w:r w:rsidR="00437673">
        <w:rPr>
          <w:lang w:val="fr-FR"/>
        </w:rPr>
        <w:t xml:space="preserve">qui seraient </w:t>
      </w:r>
      <w:r w:rsidRPr="001307CF">
        <w:rPr>
          <w:lang w:val="fr-FR"/>
        </w:rPr>
        <w:t xml:space="preserve">nécessaires si on introduisait un troisième genre à l'état civil, si on renonçait à l'inscription du sexe à l'état civil </w:t>
      </w:r>
      <w:r w:rsidRPr="001307CF">
        <w:rPr>
          <w:lang w:val="fr-FR"/>
        </w:rPr>
        <w:lastRenderedPageBreak/>
        <w:t xml:space="preserve">ou s'il était sursis temporairement à cette inscription dans le </w:t>
      </w:r>
      <w:r>
        <w:rPr>
          <w:lang w:val="fr-FR"/>
        </w:rPr>
        <w:t>cas de nouveau-nés intersexués.</w:t>
      </w:r>
      <w:r>
        <w:rPr>
          <w:rStyle w:val="FootnoteReference"/>
          <w:lang w:val="fr-FR"/>
        </w:rPr>
        <w:footnoteReference w:id="6"/>
      </w:r>
      <w:r>
        <w:rPr>
          <w:lang w:val="fr-FR"/>
        </w:rPr>
        <w:t xml:space="preserve"> </w:t>
      </w:r>
      <w:r w:rsidRPr="001307CF">
        <w:rPr>
          <w:lang w:val="fr-FR"/>
        </w:rPr>
        <w:t>Ces deux postulats ont été acceptés par l</w:t>
      </w:r>
      <w:r>
        <w:rPr>
          <w:lang w:val="fr-FR"/>
        </w:rPr>
        <w:t>e</w:t>
      </w:r>
      <w:r w:rsidRPr="001307CF">
        <w:rPr>
          <w:lang w:val="fr-FR"/>
        </w:rPr>
        <w:t xml:space="preserve"> Conseil national </w:t>
      </w:r>
      <w:r>
        <w:rPr>
          <w:lang w:val="fr-FR"/>
        </w:rPr>
        <w:t>le</w:t>
      </w:r>
      <w:r w:rsidRPr="001307CF">
        <w:rPr>
          <w:lang w:val="fr-FR"/>
        </w:rPr>
        <w:t xml:space="preserve"> 17.09.2018. </w:t>
      </w:r>
      <w:r>
        <w:rPr>
          <w:lang w:val="fr-FR"/>
        </w:rPr>
        <w:t>U</w:t>
      </w:r>
      <w:r w:rsidRPr="001307CF">
        <w:rPr>
          <w:lang w:val="fr-FR"/>
        </w:rPr>
        <w:t>n troisièm</w:t>
      </w:r>
      <w:r>
        <w:rPr>
          <w:lang w:val="fr-FR"/>
        </w:rPr>
        <w:t>e postulat (15.06.2018</w:t>
      </w:r>
      <w:r>
        <w:rPr>
          <w:rStyle w:val="FootnoteReference"/>
          <w:lang w:val="fr-FR"/>
        </w:rPr>
        <w:footnoteReference w:id="7"/>
      </w:r>
      <w:r>
        <w:rPr>
          <w:lang w:val="fr-FR"/>
        </w:rPr>
        <w:t xml:space="preserve">) </w:t>
      </w:r>
      <w:r w:rsidR="00437673">
        <w:rPr>
          <w:lang w:val="fr-FR"/>
        </w:rPr>
        <w:t xml:space="preserve">a été déposé en juin 2018. Celui-ci </w:t>
      </w:r>
      <w:r w:rsidRPr="001307CF">
        <w:rPr>
          <w:lang w:val="fr-FR"/>
        </w:rPr>
        <w:t>char</w:t>
      </w:r>
      <w:r>
        <w:rPr>
          <w:lang w:val="fr-FR"/>
        </w:rPr>
        <w:t>ge</w:t>
      </w:r>
      <w:r w:rsidRPr="001307CF">
        <w:rPr>
          <w:lang w:val="fr-FR"/>
        </w:rPr>
        <w:t xml:space="preserve"> le Conseil fédéral d'étudier les modifications </w:t>
      </w:r>
      <w:r>
        <w:rPr>
          <w:lang w:val="fr-FR"/>
        </w:rPr>
        <w:t>à</w:t>
      </w:r>
      <w:r w:rsidRPr="001307CF">
        <w:rPr>
          <w:lang w:val="fr-FR"/>
        </w:rPr>
        <w:t xml:space="preserve"> apporter au droit suisse pour éliminer les dispositions se référ</w:t>
      </w:r>
      <w:r>
        <w:rPr>
          <w:lang w:val="fr-FR"/>
        </w:rPr>
        <w:t>a</w:t>
      </w:r>
      <w:r w:rsidRPr="001307CF">
        <w:rPr>
          <w:lang w:val="fr-FR"/>
        </w:rPr>
        <w:t>nt uniquement au sexe, et de présenter un rapport</w:t>
      </w:r>
      <w:r w:rsidR="00437673">
        <w:rPr>
          <w:lang w:val="fr-FR"/>
        </w:rPr>
        <w:t xml:space="preserve"> à ce sujet</w:t>
      </w:r>
      <w:r w:rsidRPr="001307CF">
        <w:rPr>
          <w:lang w:val="fr-FR"/>
        </w:rPr>
        <w:t xml:space="preserve">, </w:t>
      </w:r>
      <w:r>
        <w:rPr>
          <w:lang w:val="fr-FR"/>
        </w:rPr>
        <w:t>indiquant</w:t>
      </w:r>
      <w:r w:rsidRPr="001307CF">
        <w:rPr>
          <w:lang w:val="fr-FR"/>
        </w:rPr>
        <w:t xml:space="preserve"> </w:t>
      </w:r>
      <w:r w:rsidR="00437673">
        <w:rPr>
          <w:lang w:val="fr-FR"/>
        </w:rPr>
        <w:t xml:space="preserve">aussi </w:t>
      </w:r>
      <w:r w:rsidRPr="001307CF">
        <w:rPr>
          <w:lang w:val="fr-FR"/>
        </w:rPr>
        <w:t xml:space="preserve">où </w:t>
      </w:r>
      <w:r w:rsidR="00437673">
        <w:rPr>
          <w:lang w:val="fr-FR"/>
        </w:rPr>
        <w:t xml:space="preserve">il serait nécessaire d’inventer </w:t>
      </w:r>
      <w:r w:rsidRPr="001307CF">
        <w:rPr>
          <w:lang w:val="fr-FR"/>
        </w:rPr>
        <w:t>des dispositions nouvelles pour continuer à prendre en compte les différences pertinentes (par ex. en cas de grossesse)</w:t>
      </w:r>
      <w:r>
        <w:rPr>
          <w:lang w:val="fr-FR"/>
        </w:rPr>
        <w:t xml:space="preserve"> </w:t>
      </w:r>
      <w:r w:rsidRPr="001307CF">
        <w:rPr>
          <w:lang w:val="fr-FR"/>
        </w:rPr>
        <w:t>et quelle forme ces dispositions pourraient prendre. Ce postulat n’a pas encore été traité par le Conseil national.</w:t>
      </w:r>
    </w:p>
    <w:sectPr w:rsidR="00E16661" w:rsidRPr="00E16661" w:rsidSect="00D96AF1">
      <w:footerReference w:type="default" r:id="rId12"/>
      <w:headerReference w:type="first" r:id="rId13"/>
      <w:pgSz w:w="11907" w:h="16839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C05A1" w14:textId="77777777" w:rsidR="00ED72D3" w:rsidRDefault="00ED72D3">
      <w:pPr>
        <w:spacing w:line="240" w:lineRule="auto"/>
      </w:pPr>
      <w:r>
        <w:separator/>
      </w:r>
    </w:p>
  </w:endnote>
  <w:endnote w:type="continuationSeparator" w:id="0">
    <w:p w14:paraId="367E432E" w14:textId="77777777" w:rsidR="00ED72D3" w:rsidRDefault="00ED7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112973"/>
      <w:docPartObj>
        <w:docPartGallery w:val="Page Numbers (Bottom of Page)"/>
        <w:docPartUnique/>
      </w:docPartObj>
    </w:sdtPr>
    <w:sdtEndPr/>
    <w:sdtContent>
      <w:p w14:paraId="72A9A341" w14:textId="3574C054" w:rsidR="004D4D9D" w:rsidRDefault="004D4D9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CC3" w:rsidRPr="00703CC3">
          <w:rPr>
            <w:noProof/>
            <w:lang w:val="fr-FR"/>
          </w:rPr>
          <w:t>2</w:t>
        </w:r>
        <w:r>
          <w:fldChar w:fldCharType="end"/>
        </w:r>
      </w:p>
    </w:sdtContent>
  </w:sdt>
  <w:p w14:paraId="70E8E1EE" w14:textId="77777777" w:rsidR="004D4D9D" w:rsidRDefault="004D4D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496EC" w14:textId="77777777" w:rsidR="00ED72D3" w:rsidRDefault="00ED72D3">
      <w:pPr>
        <w:spacing w:line="240" w:lineRule="auto"/>
      </w:pPr>
      <w:r>
        <w:separator/>
      </w:r>
    </w:p>
  </w:footnote>
  <w:footnote w:type="continuationSeparator" w:id="0">
    <w:p w14:paraId="76AED631" w14:textId="77777777" w:rsidR="00ED72D3" w:rsidRDefault="00ED72D3">
      <w:pPr>
        <w:spacing w:line="240" w:lineRule="auto"/>
      </w:pPr>
      <w:r>
        <w:continuationSeparator/>
      </w:r>
    </w:p>
  </w:footnote>
  <w:footnote w:id="1">
    <w:p w14:paraId="1B84CD81" w14:textId="77777777" w:rsidR="00E16661" w:rsidRPr="002F5395" w:rsidRDefault="00E16661" w:rsidP="00E16661">
      <w:pPr>
        <w:pStyle w:val="FootnoteText"/>
        <w:spacing w:before="0" w:after="0" w:line="240" w:lineRule="exact"/>
        <w:rPr>
          <w:rStyle w:val="Hyperlink"/>
          <w:sz w:val="16"/>
          <w:szCs w:val="16"/>
          <w:lang w:eastAsia="en-US"/>
        </w:rPr>
      </w:pPr>
      <w:r>
        <w:rPr>
          <w:rStyle w:val="FootnoteReference"/>
        </w:rPr>
        <w:footnoteRef/>
      </w:r>
      <w:r w:rsidRPr="002F5395">
        <w:rPr>
          <w:sz w:val="22"/>
        </w:rPr>
        <w:t xml:space="preserve"> </w:t>
      </w:r>
      <w:hyperlink r:id="rId1" w:history="1">
        <w:r w:rsidRPr="002F5395">
          <w:rPr>
            <w:rStyle w:val="Hyperlink"/>
            <w:sz w:val="16"/>
            <w:szCs w:val="16"/>
            <w:lang w:eastAsia="en-US"/>
          </w:rPr>
          <w:t>https://www.bj.admin.ch/bj/fr/home/gesellschaft/gesetzgebung/archiv/adoptionsrecht.html</w:t>
        </w:r>
      </w:hyperlink>
    </w:p>
  </w:footnote>
  <w:footnote w:id="2">
    <w:p w14:paraId="50CC9A84" w14:textId="77777777" w:rsidR="00E16661" w:rsidRPr="002F5395" w:rsidRDefault="00E16661" w:rsidP="00E16661">
      <w:pPr>
        <w:spacing w:line="240" w:lineRule="exact"/>
        <w:jc w:val="both"/>
        <w:rPr>
          <w:rStyle w:val="Hyperlink"/>
          <w:sz w:val="16"/>
          <w:szCs w:val="16"/>
          <w:lang w:val="fr-CH"/>
        </w:rPr>
      </w:pPr>
      <w:r>
        <w:rPr>
          <w:rStyle w:val="FootnoteReference"/>
        </w:rPr>
        <w:footnoteRef/>
      </w:r>
      <w:r w:rsidRPr="002F5395">
        <w:rPr>
          <w:lang w:val="fr-CH"/>
        </w:rPr>
        <w:t xml:space="preserve"> </w:t>
      </w:r>
      <w:r w:rsidRPr="003C6426">
        <w:rPr>
          <w:rStyle w:val="Hyperlink"/>
          <w:sz w:val="16"/>
          <w:szCs w:val="16"/>
          <w:lang w:val="fr-CH"/>
        </w:rPr>
        <w:t>https://www.parlament.ch/fr/ratsbetrieb/suche-curia-vista/geschaeft?AffairId=20130468</w:t>
      </w:r>
    </w:p>
  </w:footnote>
  <w:footnote w:id="3">
    <w:p w14:paraId="54508CD3" w14:textId="77777777" w:rsidR="00E16661" w:rsidRPr="002F5395" w:rsidRDefault="00E16661" w:rsidP="00E16661">
      <w:pPr>
        <w:spacing w:line="240" w:lineRule="exact"/>
        <w:jc w:val="both"/>
        <w:rPr>
          <w:rStyle w:val="Hyperlink"/>
          <w:sz w:val="16"/>
          <w:szCs w:val="16"/>
          <w:lang w:val="fr-CH"/>
        </w:rPr>
      </w:pPr>
      <w:r>
        <w:rPr>
          <w:rStyle w:val="FootnoteReference"/>
        </w:rPr>
        <w:footnoteRef/>
      </w:r>
      <w:r w:rsidRPr="002F5395">
        <w:rPr>
          <w:lang w:val="fr-CH"/>
        </w:rPr>
        <w:t xml:space="preserve"> </w:t>
      </w:r>
      <w:r w:rsidRPr="003C6426">
        <w:rPr>
          <w:rStyle w:val="Hyperlink"/>
          <w:sz w:val="16"/>
          <w:szCs w:val="16"/>
          <w:lang w:val="fr-CH"/>
        </w:rPr>
        <w:t>https://www.parlament.ch/fr/ratsbetrieb/suche-curia-vista/geschaeft?AffairId=20130468</w:t>
      </w:r>
    </w:p>
  </w:footnote>
  <w:footnote w:id="4">
    <w:p w14:paraId="31375072" w14:textId="77777777" w:rsidR="00E16661" w:rsidRPr="002F5395" w:rsidRDefault="00E16661" w:rsidP="00E16661">
      <w:pPr>
        <w:pStyle w:val="FootnoteText"/>
        <w:spacing w:before="0" w:after="0" w:line="240" w:lineRule="exact"/>
        <w:rPr>
          <w:rStyle w:val="Hyperlink"/>
          <w:sz w:val="16"/>
          <w:szCs w:val="16"/>
          <w:lang w:eastAsia="en-US"/>
        </w:rPr>
      </w:pPr>
      <w:r>
        <w:rPr>
          <w:rStyle w:val="FootnoteReference"/>
        </w:rPr>
        <w:footnoteRef/>
      </w:r>
      <w:r w:rsidRPr="002F5395">
        <w:t xml:space="preserve"> </w:t>
      </w:r>
      <w:hyperlink r:id="rId2" w:history="1">
        <w:r w:rsidRPr="002F5395">
          <w:rPr>
            <w:rStyle w:val="Hyperlink"/>
            <w:sz w:val="16"/>
            <w:szCs w:val="16"/>
            <w:lang w:eastAsia="en-US"/>
          </w:rPr>
          <w:t>https://www.bj.admin.ch/bj/fr/home/gesellschaft/gesetzgebung/geschlechteraenderung.html</w:t>
        </w:r>
      </w:hyperlink>
    </w:p>
  </w:footnote>
  <w:footnote w:id="5">
    <w:p w14:paraId="3215FE6E" w14:textId="77777777" w:rsidR="00E16661" w:rsidRPr="00A21E8B" w:rsidRDefault="00E16661" w:rsidP="00E16661">
      <w:pPr>
        <w:pStyle w:val="FootnoteText"/>
        <w:spacing w:before="0" w:after="0" w:line="240" w:lineRule="exact"/>
        <w:rPr>
          <w:rStyle w:val="Hyperlink"/>
          <w:sz w:val="16"/>
          <w:szCs w:val="16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A21E8B">
          <w:rPr>
            <w:rStyle w:val="Hyperlink"/>
            <w:sz w:val="16"/>
            <w:szCs w:val="16"/>
            <w:lang w:eastAsia="en-US"/>
          </w:rPr>
          <w:t>https://www.parlament.ch/fr/ratsbetrieb/suche-curia-vista/geschaeft?AffairId=20174121</w:t>
        </w:r>
      </w:hyperlink>
    </w:p>
  </w:footnote>
  <w:footnote w:id="6">
    <w:p w14:paraId="10CE93B6" w14:textId="77777777" w:rsidR="00E16661" w:rsidRPr="00A21E8B" w:rsidRDefault="00E16661" w:rsidP="00E16661">
      <w:pPr>
        <w:pStyle w:val="FootnoteText"/>
        <w:spacing w:before="0" w:after="0" w:line="240" w:lineRule="exact"/>
        <w:rPr>
          <w:rStyle w:val="Hyperlink"/>
          <w:sz w:val="16"/>
          <w:szCs w:val="16"/>
          <w:lang w:eastAsia="en-US"/>
        </w:rPr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A21E8B">
          <w:rPr>
            <w:rStyle w:val="Hyperlink"/>
            <w:sz w:val="16"/>
            <w:szCs w:val="16"/>
            <w:lang w:eastAsia="en-US"/>
          </w:rPr>
          <w:t>https://www.parlament.ch/fr/ratsbetrieb/suche-curia-vista/geschaeft?AffairId=20174185</w:t>
        </w:r>
      </w:hyperlink>
    </w:p>
  </w:footnote>
  <w:footnote w:id="7">
    <w:p w14:paraId="6005671C" w14:textId="77777777" w:rsidR="00E16661" w:rsidRPr="002F5395" w:rsidRDefault="00E16661" w:rsidP="00E16661">
      <w:pPr>
        <w:pStyle w:val="FootnoteText"/>
        <w:spacing w:before="0" w:after="0" w:line="240" w:lineRule="exact"/>
        <w:rPr>
          <w:rStyle w:val="Hyperlink"/>
          <w:sz w:val="16"/>
          <w:szCs w:val="16"/>
          <w:lang w:eastAsia="en-US"/>
        </w:rPr>
      </w:pPr>
      <w:r>
        <w:rPr>
          <w:rStyle w:val="FootnoteReference"/>
        </w:rPr>
        <w:footnoteRef/>
      </w:r>
      <w:r w:rsidRPr="002F5395">
        <w:t xml:space="preserve"> </w:t>
      </w:r>
      <w:hyperlink r:id="rId5" w:history="1">
        <w:r w:rsidRPr="002F5395">
          <w:rPr>
            <w:rStyle w:val="Hyperlink"/>
            <w:sz w:val="16"/>
            <w:szCs w:val="16"/>
            <w:lang w:eastAsia="en-US"/>
          </w:rPr>
          <w:t>https://www.parlament.ch/fr/ratsbetrieb/suche-curia-vista/geschaeft?AffairId=20183690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9" w:type="dxa"/>
      <w:tblInd w:w="-59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937"/>
      <w:gridCol w:w="5052"/>
    </w:tblGrid>
    <w:tr w:rsidR="00D96AF1" w:rsidRPr="00891D8A" w14:paraId="2C1D6C27" w14:textId="77777777" w:rsidTr="00D96AF1">
      <w:trPr>
        <w:cantSplit/>
        <w:trHeight w:hRule="exact" w:val="922"/>
      </w:trPr>
      <w:tc>
        <w:tcPr>
          <w:tcW w:w="4937" w:type="dxa"/>
        </w:tcPr>
        <w:p w14:paraId="31489077" w14:textId="77777777" w:rsidR="00D96AF1" w:rsidRPr="00E534A0" w:rsidRDefault="00D96AF1" w:rsidP="00D96AF1">
          <w:pPr>
            <w:pStyle w:val="Logo"/>
          </w:pPr>
          <w:r>
            <w:rPr>
              <w:lang w:val="en-GB" w:eastAsia="en-GB"/>
            </w:rPr>
            <w:drawing>
              <wp:inline distT="0" distB="0" distL="0" distR="0" wp14:anchorId="7FCAD161" wp14:editId="22CF85CE">
                <wp:extent cx="2009775" cy="8763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2" w:type="dxa"/>
        </w:tcPr>
        <w:p w14:paraId="47DAE957" w14:textId="77777777" w:rsidR="00D96AF1" w:rsidRPr="002B7CC7" w:rsidRDefault="00D96AF1" w:rsidP="00D96AF1">
          <w:pPr>
            <w:pStyle w:val="KopfDept"/>
            <w:rPr>
              <w:lang w:val="fr-FR"/>
            </w:rPr>
          </w:pPr>
          <w:r w:rsidRPr="002B7CC7">
            <w:rPr>
              <w:lang w:val="fr-FR"/>
            </w:rPr>
            <w:t>Département fédéral des affaires étrangères DFAE</w:t>
          </w:r>
        </w:p>
        <w:p w14:paraId="2BC127B7" w14:textId="2AA84F84" w:rsidR="00D96AF1" w:rsidRPr="00947C3F" w:rsidRDefault="00D96AF1" w:rsidP="00D96AF1">
          <w:pPr>
            <w:pStyle w:val="KopfDept"/>
            <w:rPr>
              <w:b/>
              <w:lang w:val="fr-FR"/>
            </w:rPr>
          </w:pPr>
        </w:p>
      </w:tc>
    </w:tr>
  </w:tbl>
  <w:p w14:paraId="4214959E" w14:textId="77777777" w:rsidR="00D96AF1" w:rsidRDefault="00D96A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903"/>
    <w:multiLevelType w:val="hybridMultilevel"/>
    <w:tmpl w:val="E31C41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200A2E"/>
    <w:multiLevelType w:val="hybridMultilevel"/>
    <w:tmpl w:val="5E1A65B4"/>
    <w:lvl w:ilvl="0" w:tplc="EF0053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1DD6"/>
    <w:multiLevelType w:val="hybridMultilevel"/>
    <w:tmpl w:val="F1FA97C6"/>
    <w:lvl w:ilvl="0" w:tplc="CF08E16E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8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16A7E"/>
    <w:multiLevelType w:val="hybridMultilevel"/>
    <w:tmpl w:val="72DCFF66"/>
    <w:lvl w:ilvl="0" w:tplc="12521828">
      <w:start w:val="1"/>
      <w:numFmt w:val="decimal"/>
      <w:pStyle w:val="CAT10ptNewRomanstyle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E07EE"/>
    <w:multiLevelType w:val="hybridMultilevel"/>
    <w:tmpl w:val="B27E1D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0B18"/>
    <w:multiLevelType w:val="hybridMultilevel"/>
    <w:tmpl w:val="CC02E4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6342E"/>
    <w:multiLevelType w:val="hybridMultilevel"/>
    <w:tmpl w:val="2070DE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16A2F"/>
    <w:multiLevelType w:val="hybridMultilevel"/>
    <w:tmpl w:val="DC2AC9A6"/>
    <w:lvl w:ilvl="0" w:tplc="27FAE68C">
      <w:start w:val="7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247E4"/>
    <w:multiLevelType w:val="hybridMultilevel"/>
    <w:tmpl w:val="5EDCA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F0B57"/>
    <w:multiLevelType w:val="hybridMultilevel"/>
    <w:tmpl w:val="5D421700"/>
    <w:lvl w:ilvl="0" w:tplc="EF0053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17514"/>
    <w:multiLevelType w:val="hybridMultilevel"/>
    <w:tmpl w:val="65169724"/>
    <w:lvl w:ilvl="0" w:tplc="42D6909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C46F6"/>
    <w:multiLevelType w:val="hybridMultilevel"/>
    <w:tmpl w:val="1950987C"/>
    <w:lvl w:ilvl="0" w:tplc="EF0053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D6815"/>
    <w:multiLevelType w:val="hybridMultilevel"/>
    <w:tmpl w:val="55ACFA76"/>
    <w:lvl w:ilvl="0" w:tplc="EF0053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5DE4"/>
    <w:multiLevelType w:val="hybridMultilevel"/>
    <w:tmpl w:val="75D25B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710AAC"/>
    <w:multiLevelType w:val="hybridMultilevel"/>
    <w:tmpl w:val="6EEAA72C"/>
    <w:lvl w:ilvl="0" w:tplc="E7900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B7FF4"/>
    <w:multiLevelType w:val="hybridMultilevel"/>
    <w:tmpl w:val="0DDAA944"/>
    <w:lvl w:ilvl="0" w:tplc="EF0053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D1776"/>
    <w:multiLevelType w:val="hybridMultilevel"/>
    <w:tmpl w:val="CFEC4074"/>
    <w:lvl w:ilvl="0" w:tplc="EF0053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F34C3"/>
    <w:multiLevelType w:val="hybridMultilevel"/>
    <w:tmpl w:val="7B8C2EC0"/>
    <w:lvl w:ilvl="0" w:tplc="EF0053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854E50"/>
    <w:multiLevelType w:val="hybridMultilevel"/>
    <w:tmpl w:val="20EA0780"/>
    <w:lvl w:ilvl="0" w:tplc="EF0053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77B0E"/>
    <w:multiLevelType w:val="hybridMultilevel"/>
    <w:tmpl w:val="50427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C6159"/>
    <w:multiLevelType w:val="hybridMultilevel"/>
    <w:tmpl w:val="00040B96"/>
    <w:lvl w:ilvl="0" w:tplc="02C6D7E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84C10"/>
    <w:multiLevelType w:val="hybridMultilevel"/>
    <w:tmpl w:val="AF861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04B58"/>
    <w:multiLevelType w:val="hybridMultilevel"/>
    <w:tmpl w:val="44AAA8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F164F4"/>
    <w:multiLevelType w:val="hybridMultilevel"/>
    <w:tmpl w:val="7AD22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54BE0"/>
    <w:multiLevelType w:val="hybridMultilevel"/>
    <w:tmpl w:val="98B4980C"/>
    <w:lvl w:ilvl="0" w:tplc="EF0053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1E3F22"/>
    <w:multiLevelType w:val="hybridMultilevel"/>
    <w:tmpl w:val="89C4CA6C"/>
    <w:lvl w:ilvl="0" w:tplc="EF0053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C373B"/>
    <w:multiLevelType w:val="hybridMultilevel"/>
    <w:tmpl w:val="06B8FB12"/>
    <w:lvl w:ilvl="0" w:tplc="99E0B172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56B77C0"/>
    <w:multiLevelType w:val="hybridMultilevel"/>
    <w:tmpl w:val="EE4A4DC0"/>
    <w:lvl w:ilvl="0" w:tplc="DAE4E41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819BA"/>
    <w:multiLevelType w:val="hybridMultilevel"/>
    <w:tmpl w:val="69401BC0"/>
    <w:lvl w:ilvl="0" w:tplc="EF0053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46D40"/>
    <w:multiLevelType w:val="hybridMultilevel"/>
    <w:tmpl w:val="155C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124CB"/>
    <w:multiLevelType w:val="hybridMultilevel"/>
    <w:tmpl w:val="0E02BF76"/>
    <w:lvl w:ilvl="0" w:tplc="EF0053F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E05F44"/>
    <w:multiLevelType w:val="hybridMultilevel"/>
    <w:tmpl w:val="058891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9"/>
  </w:num>
  <w:num w:numId="5">
    <w:abstractNumId w:val="12"/>
  </w:num>
  <w:num w:numId="6">
    <w:abstractNumId w:val="17"/>
  </w:num>
  <w:num w:numId="7">
    <w:abstractNumId w:val="30"/>
  </w:num>
  <w:num w:numId="8">
    <w:abstractNumId w:val="24"/>
  </w:num>
  <w:num w:numId="9">
    <w:abstractNumId w:val="25"/>
  </w:num>
  <w:num w:numId="10">
    <w:abstractNumId w:val="28"/>
  </w:num>
  <w:num w:numId="11">
    <w:abstractNumId w:val="11"/>
  </w:num>
  <w:num w:numId="12">
    <w:abstractNumId w:val="1"/>
  </w:num>
  <w:num w:numId="13">
    <w:abstractNumId w:val="27"/>
  </w:num>
  <w:num w:numId="14">
    <w:abstractNumId w:val="10"/>
  </w:num>
  <w:num w:numId="15">
    <w:abstractNumId w:val="7"/>
  </w:num>
  <w:num w:numId="16">
    <w:abstractNumId w:val="4"/>
  </w:num>
  <w:num w:numId="17">
    <w:abstractNumId w:val="13"/>
  </w:num>
  <w:num w:numId="18">
    <w:abstractNumId w:val="31"/>
  </w:num>
  <w:num w:numId="19">
    <w:abstractNumId w:val="20"/>
  </w:num>
  <w:num w:numId="20">
    <w:abstractNumId w:val="0"/>
  </w:num>
  <w:num w:numId="21">
    <w:abstractNumId w:val="8"/>
  </w:num>
  <w:num w:numId="22">
    <w:abstractNumId w:val="23"/>
  </w:num>
  <w:num w:numId="23">
    <w:abstractNumId w:val="14"/>
  </w:num>
  <w:num w:numId="24">
    <w:abstractNumId w:val="22"/>
  </w:num>
  <w:num w:numId="25">
    <w:abstractNumId w:val="5"/>
  </w:num>
  <w:num w:numId="26">
    <w:abstractNumId w:val="6"/>
  </w:num>
  <w:num w:numId="27">
    <w:abstractNumId w:val="19"/>
  </w:num>
  <w:num w:numId="28">
    <w:abstractNumId w:val="29"/>
  </w:num>
  <w:num w:numId="2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1"/>
  </w:num>
  <w:num w:numId="31">
    <w:abstractNumId w:val="2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49D"/>
    <w:rsid w:val="000104F2"/>
    <w:rsid w:val="000137BE"/>
    <w:rsid w:val="00016226"/>
    <w:rsid w:val="0001676B"/>
    <w:rsid w:val="0002070B"/>
    <w:rsid w:val="00021CC0"/>
    <w:rsid w:val="00035AC2"/>
    <w:rsid w:val="0003609D"/>
    <w:rsid w:val="000378A5"/>
    <w:rsid w:val="000440F9"/>
    <w:rsid w:val="000457EF"/>
    <w:rsid w:val="0004644D"/>
    <w:rsid w:val="00050D53"/>
    <w:rsid w:val="00056AAF"/>
    <w:rsid w:val="00062E1F"/>
    <w:rsid w:val="00064F85"/>
    <w:rsid w:val="0006574A"/>
    <w:rsid w:val="000755FB"/>
    <w:rsid w:val="00076751"/>
    <w:rsid w:val="00077ACB"/>
    <w:rsid w:val="00090DC5"/>
    <w:rsid w:val="00096809"/>
    <w:rsid w:val="000A2F43"/>
    <w:rsid w:val="000A4310"/>
    <w:rsid w:val="000B7B85"/>
    <w:rsid w:val="000C0401"/>
    <w:rsid w:val="000C48EE"/>
    <w:rsid w:val="000C56F9"/>
    <w:rsid w:val="000D0766"/>
    <w:rsid w:val="000D6434"/>
    <w:rsid w:val="000D7EEA"/>
    <w:rsid w:val="000E68F9"/>
    <w:rsid w:val="000E6CC3"/>
    <w:rsid w:val="00101BA3"/>
    <w:rsid w:val="00102777"/>
    <w:rsid w:val="00104526"/>
    <w:rsid w:val="00114084"/>
    <w:rsid w:val="001149F4"/>
    <w:rsid w:val="00126307"/>
    <w:rsid w:val="001307CF"/>
    <w:rsid w:val="00137043"/>
    <w:rsid w:val="00143FAD"/>
    <w:rsid w:val="00154D3A"/>
    <w:rsid w:val="00156D4F"/>
    <w:rsid w:val="00162B79"/>
    <w:rsid w:val="00174511"/>
    <w:rsid w:val="00185E40"/>
    <w:rsid w:val="0018615E"/>
    <w:rsid w:val="00187D74"/>
    <w:rsid w:val="00192D18"/>
    <w:rsid w:val="00193A00"/>
    <w:rsid w:val="00197293"/>
    <w:rsid w:val="001B3772"/>
    <w:rsid w:val="001D1484"/>
    <w:rsid w:val="001D6872"/>
    <w:rsid w:val="001E30CB"/>
    <w:rsid w:val="001E6A17"/>
    <w:rsid w:val="001F569D"/>
    <w:rsid w:val="001F76E4"/>
    <w:rsid w:val="00202DED"/>
    <w:rsid w:val="00205A7D"/>
    <w:rsid w:val="00211E89"/>
    <w:rsid w:val="00216123"/>
    <w:rsid w:val="00216C4A"/>
    <w:rsid w:val="00222C7C"/>
    <w:rsid w:val="002231FA"/>
    <w:rsid w:val="00227D21"/>
    <w:rsid w:val="002358D4"/>
    <w:rsid w:val="0023796E"/>
    <w:rsid w:val="00242F0D"/>
    <w:rsid w:val="0024434C"/>
    <w:rsid w:val="00245EA8"/>
    <w:rsid w:val="0024731E"/>
    <w:rsid w:val="00247576"/>
    <w:rsid w:val="0025215E"/>
    <w:rsid w:val="00252D44"/>
    <w:rsid w:val="00252FD3"/>
    <w:rsid w:val="0025693D"/>
    <w:rsid w:val="00270B01"/>
    <w:rsid w:val="00270C65"/>
    <w:rsid w:val="002714FA"/>
    <w:rsid w:val="0028644B"/>
    <w:rsid w:val="0029079B"/>
    <w:rsid w:val="0029241B"/>
    <w:rsid w:val="002957AC"/>
    <w:rsid w:val="002A550B"/>
    <w:rsid w:val="002A74DA"/>
    <w:rsid w:val="002C5393"/>
    <w:rsid w:val="002D6D80"/>
    <w:rsid w:val="002D6FA6"/>
    <w:rsid w:val="002E4F88"/>
    <w:rsid w:val="002E6FC3"/>
    <w:rsid w:val="002F3B65"/>
    <w:rsid w:val="002F4F83"/>
    <w:rsid w:val="002F5395"/>
    <w:rsid w:val="002F549D"/>
    <w:rsid w:val="0030240D"/>
    <w:rsid w:val="00302AFF"/>
    <w:rsid w:val="00312C36"/>
    <w:rsid w:val="00316D03"/>
    <w:rsid w:val="00317189"/>
    <w:rsid w:val="003202D9"/>
    <w:rsid w:val="00325E1D"/>
    <w:rsid w:val="00334004"/>
    <w:rsid w:val="003423DE"/>
    <w:rsid w:val="003565E6"/>
    <w:rsid w:val="00357838"/>
    <w:rsid w:val="00361399"/>
    <w:rsid w:val="00363C33"/>
    <w:rsid w:val="00363FFD"/>
    <w:rsid w:val="0036681C"/>
    <w:rsid w:val="0037220F"/>
    <w:rsid w:val="00380E78"/>
    <w:rsid w:val="0038108D"/>
    <w:rsid w:val="00392E4D"/>
    <w:rsid w:val="0039315A"/>
    <w:rsid w:val="00396FED"/>
    <w:rsid w:val="003A5610"/>
    <w:rsid w:val="003C0C7A"/>
    <w:rsid w:val="003C6426"/>
    <w:rsid w:val="003C6E2E"/>
    <w:rsid w:val="003C7A4E"/>
    <w:rsid w:val="003D04AA"/>
    <w:rsid w:val="003D6A41"/>
    <w:rsid w:val="003E1004"/>
    <w:rsid w:val="003F148E"/>
    <w:rsid w:val="003F66EF"/>
    <w:rsid w:val="00400651"/>
    <w:rsid w:val="00404C54"/>
    <w:rsid w:val="00416157"/>
    <w:rsid w:val="00422626"/>
    <w:rsid w:val="00422700"/>
    <w:rsid w:val="0043186D"/>
    <w:rsid w:val="00437673"/>
    <w:rsid w:val="00442543"/>
    <w:rsid w:val="004440F1"/>
    <w:rsid w:val="004445BD"/>
    <w:rsid w:val="004601A4"/>
    <w:rsid w:val="004728EB"/>
    <w:rsid w:val="004842AE"/>
    <w:rsid w:val="00486750"/>
    <w:rsid w:val="004925BC"/>
    <w:rsid w:val="00496A8D"/>
    <w:rsid w:val="004A051B"/>
    <w:rsid w:val="004B3893"/>
    <w:rsid w:val="004B3B4C"/>
    <w:rsid w:val="004B5ADA"/>
    <w:rsid w:val="004B5CA7"/>
    <w:rsid w:val="004B635F"/>
    <w:rsid w:val="004B6FC9"/>
    <w:rsid w:val="004B7D0A"/>
    <w:rsid w:val="004D1491"/>
    <w:rsid w:val="004D4D9D"/>
    <w:rsid w:val="004D5088"/>
    <w:rsid w:val="004E3627"/>
    <w:rsid w:val="004F7F39"/>
    <w:rsid w:val="005014A6"/>
    <w:rsid w:val="00501C15"/>
    <w:rsid w:val="00502A75"/>
    <w:rsid w:val="00504377"/>
    <w:rsid w:val="0050658D"/>
    <w:rsid w:val="00512B0F"/>
    <w:rsid w:val="00514AFC"/>
    <w:rsid w:val="00517BE7"/>
    <w:rsid w:val="00520764"/>
    <w:rsid w:val="005275B1"/>
    <w:rsid w:val="005360B3"/>
    <w:rsid w:val="00550138"/>
    <w:rsid w:val="005503FD"/>
    <w:rsid w:val="00550CDF"/>
    <w:rsid w:val="00553DD6"/>
    <w:rsid w:val="005633FE"/>
    <w:rsid w:val="00570024"/>
    <w:rsid w:val="00581262"/>
    <w:rsid w:val="00585FCC"/>
    <w:rsid w:val="00592532"/>
    <w:rsid w:val="005A3858"/>
    <w:rsid w:val="005B78B4"/>
    <w:rsid w:val="005C1184"/>
    <w:rsid w:val="005C4308"/>
    <w:rsid w:val="005C6C81"/>
    <w:rsid w:val="005C6DBF"/>
    <w:rsid w:val="005C77AB"/>
    <w:rsid w:val="005D0504"/>
    <w:rsid w:val="005D2EAA"/>
    <w:rsid w:val="005E3304"/>
    <w:rsid w:val="005E71FE"/>
    <w:rsid w:val="005F494C"/>
    <w:rsid w:val="00602776"/>
    <w:rsid w:val="00607DE6"/>
    <w:rsid w:val="00610E17"/>
    <w:rsid w:val="0061612D"/>
    <w:rsid w:val="006222D8"/>
    <w:rsid w:val="00623B3E"/>
    <w:rsid w:val="00624400"/>
    <w:rsid w:val="00627127"/>
    <w:rsid w:val="0063033A"/>
    <w:rsid w:val="006344F8"/>
    <w:rsid w:val="00634AE5"/>
    <w:rsid w:val="00640F05"/>
    <w:rsid w:val="00641674"/>
    <w:rsid w:val="006473B8"/>
    <w:rsid w:val="0065000C"/>
    <w:rsid w:val="00654568"/>
    <w:rsid w:val="0065740A"/>
    <w:rsid w:val="0066284A"/>
    <w:rsid w:val="006640AF"/>
    <w:rsid w:val="00664CA9"/>
    <w:rsid w:val="00680E12"/>
    <w:rsid w:val="00683089"/>
    <w:rsid w:val="00691761"/>
    <w:rsid w:val="00691AF1"/>
    <w:rsid w:val="00691D7A"/>
    <w:rsid w:val="00693579"/>
    <w:rsid w:val="006940D6"/>
    <w:rsid w:val="00694E2F"/>
    <w:rsid w:val="006A01ED"/>
    <w:rsid w:val="006B1CE9"/>
    <w:rsid w:val="006C15CB"/>
    <w:rsid w:val="006C284A"/>
    <w:rsid w:val="006C4744"/>
    <w:rsid w:val="006C52C6"/>
    <w:rsid w:val="006C6BF1"/>
    <w:rsid w:val="006D27CC"/>
    <w:rsid w:val="006D323B"/>
    <w:rsid w:val="006D603F"/>
    <w:rsid w:val="006D73FE"/>
    <w:rsid w:val="006E35EB"/>
    <w:rsid w:val="006F0F56"/>
    <w:rsid w:val="007033C0"/>
    <w:rsid w:val="00703CC3"/>
    <w:rsid w:val="00703FB5"/>
    <w:rsid w:val="00704219"/>
    <w:rsid w:val="0071595C"/>
    <w:rsid w:val="00715E4A"/>
    <w:rsid w:val="00721357"/>
    <w:rsid w:val="00727FEF"/>
    <w:rsid w:val="00736024"/>
    <w:rsid w:val="00736D3D"/>
    <w:rsid w:val="00741D13"/>
    <w:rsid w:val="0075106C"/>
    <w:rsid w:val="007518E2"/>
    <w:rsid w:val="00764C98"/>
    <w:rsid w:val="00771769"/>
    <w:rsid w:val="00773132"/>
    <w:rsid w:val="007756DE"/>
    <w:rsid w:val="00784E11"/>
    <w:rsid w:val="007956FB"/>
    <w:rsid w:val="007978AC"/>
    <w:rsid w:val="007A42DD"/>
    <w:rsid w:val="007A578E"/>
    <w:rsid w:val="007A6E89"/>
    <w:rsid w:val="007B142B"/>
    <w:rsid w:val="007B1458"/>
    <w:rsid w:val="007B1E60"/>
    <w:rsid w:val="007B6A61"/>
    <w:rsid w:val="007C060C"/>
    <w:rsid w:val="007C3C57"/>
    <w:rsid w:val="007D15C3"/>
    <w:rsid w:val="007D41B4"/>
    <w:rsid w:val="007D4F2E"/>
    <w:rsid w:val="007E1C9A"/>
    <w:rsid w:val="007E2F1D"/>
    <w:rsid w:val="007E41FE"/>
    <w:rsid w:val="007F0C72"/>
    <w:rsid w:val="007F0CA9"/>
    <w:rsid w:val="007F202D"/>
    <w:rsid w:val="007F2D17"/>
    <w:rsid w:val="007F3759"/>
    <w:rsid w:val="007F3B20"/>
    <w:rsid w:val="008030FE"/>
    <w:rsid w:val="00817D20"/>
    <w:rsid w:val="00817F1D"/>
    <w:rsid w:val="0082241C"/>
    <w:rsid w:val="00830E6C"/>
    <w:rsid w:val="00835A9F"/>
    <w:rsid w:val="008406D1"/>
    <w:rsid w:val="00841318"/>
    <w:rsid w:val="008419C2"/>
    <w:rsid w:val="008451C0"/>
    <w:rsid w:val="0084539D"/>
    <w:rsid w:val="00850621"/>
    <w:rsid w:val="00857BAB"/>
    <w:rsid w:val="00860ED8"/>
    <w:rsid w:val="008641D2"/>
    <w:rsid w:val="0086666B"/>
    <w:rsid w:val="0088382F"/>
    <w:rsid w:val="008860E2"/>
    <w:rsid w:val="00886B18"/>
    <w:rsid w:val="00897732"/>
    <w:rsid w:val="008A0DCA"/>
    <w:rsid w:val="008A1A11"/>
    <w:rsid w:val="008A5020"/>
    <w:rsid w:val="008A6C32"/>
    <w:rsid w:val="008A7238"/>
    <w:rsid w:val="008A72ED"/>
    <w:rsid w:val="008B29CE"/>
    <w:rsid w:val="008B6065"/>
    <w:rsid w:val="008B73A8"/>
    <w:rsid w:val="008B7DF7"/>
    <w:rsid w:val="008C0935"/>
    <w:rsid w:val="008C54A4"/>
    <w:rsid w:val="008D30FB"/>
    <w:rsid w:val="008E29DC"/>
    <w:rsid w:val="008E3140"/>
    <w:rsid w:val="008F1E68"/>
    <w:rsid w:val="008F5FE9"/>
    <w:rsid w:val="008F6E8C"/>
    <w:rsid w:val="008F724C"/>
    <w:rsid w:val="00901CB8"/>
    <w:rsid w:val="00902F31"/>
    <w:rsid w:val="00907486"/>
    <w:rsid w:val="00907A18"/>
    <w:rsid w:val="00907DAF"/>
    <w:rsid w:val="00911CD9"/>
    <w:rsid w:val="00912731"/>
    <w:rsid w:val="00914BFA"/>
    <w:rsid w:val="00915621"/>
    <w:rsid w:val="0091585B"/>
    <w:rsid w:val="00926B83"/>
    <w:rsid w:val="00927AAB"/>
    <w:rsid w:val="0093415E"/>
    <w:rsid w:val="00936073"/>
    <w:rsid w:val="0093788D"/>
    <w:rsid w:val="009416AC"/>
    <w:rsid w:val="00950208"/>
    <w:rsid w:val="00950311"/>
    <w:rsid w:val="00964A3D"/>
    <w:rsid w:val="00966746"/>
    <w:rsid w:val="00972139"/>
    <w:rsid w:val="009745D3"/>
    <w:rsid w:val="0097548E"/>
    <w:rsid w:val="0098093E"/>
    <w:rsid w:val="009830B1"/>
    <w:rsid w:val="0098623B"/>
    <w:rsid w:val="00994698"/>
    <w:rsid w:val="009950AB"/>
    <w:rsid w:val="00996DA5"/>
    <w:rsid w:val="009A1C80"/>
    <w:rsid w:val="009A3A79"/>
    <w:rsid w:val="009A443D"/>
    <w:rsid w:val="009A6297"/>
    <w:rsid w:val="009B7F52"/>
    <w:rsid w:val="009C53E2"/>
    <w:rsid w:val="009C7D7C"/>
    <w:rsid w:val="009D6FB3"/>
    <w:rsid w:val="009D7595"/>
    <w:rsid w:val="009E39D5"/>
    <w:rsid w:val="009E7C37"/>
    <w:rsid w:val="009F3125"/>
    <w:rsid w:val="009F3F05"/>
    <w:rsid w:val="009F66F2"/>
    <w:rsid w:val="009F78C5"/>
    <w:rsid w:val="00A002A5"/>
    <w:rsid w:val="00A04DD7"/>
    <w:rsid w:val="00A05086"/>
    <w:rsid w:val="00A073F5"/>
    <w:rsid w:val="00A10E15"/>
    <w:rsid w:val="00A12D44"/>
    <w:rsid w:val="00A14A65"/>
    <w:rsid w:val="00A1610F"/>
    <w:rsid w:val="00A16429"/>
    <w:rsid w:val="00A20553"/>
    <w:rsid w:val="00A20C5D"/>
    <w:rsid w:val="00A21E8B"/>
    <w:rsid w:val="00A32BAC"/>
    <w:rsid w:val="00A45C41"/>
    <w:rsid w:val="00A502F5"/>
    <w:rsid w:val="00A528C1"/>
    <w:rsid w:val="00A54052"/>
    <w:rsid w:val="00A55FA3"/>
    <w:rsid w:val="00A63C86"/>
    <w:rsid w:val="00A6488E"/>
    <w:rsid w:val="00A7307E"/>
    <w:rsid w:val="00A77B48"/>
    <w:rsid w:val="00A80973"/>
    <w:rsid w:val="00A829F7"/>
    <w:rsid w:val="00A83D53"/>
    <w:rsid w:val="00A852C6"/>
    <w:rsid w:val="00A91624"/>
    <w:rsid w:val="00A959A3"/>
    <w:rsid w:val="00A965BA"/>
    <w:rsid w:val="00AA690C"/>
    <w:rsid w:val="00AB5CDD"/>
    <w:rsid w:val="00AB5EAB"/>
    <w:rsid w:val="00AC3692"/>
    <w:rsid w:val="00AC73CB"/>
    <w:rsid w:val="00AD0986"/>
    <w:rsid w:val="00AD3D8C"/>
    <w:rsid w:val="00AD5383"/>
    <w:rsid w:val="00AE1319"/>
    <w:rsid w:val="00AF5C75"/>
    <w:rsid w:val="00B04845"/>
    <w:rsid w:val="00B104F6"/>
    <w:rsid w:val="00B11216"/>
    <w:rsid w:val="00B15A68"/>
    <w:rsid w:val="00B2284F"/>
    <w:rsid w:val="00B24AAB"/>
    <w:rsid w:val="00B3426E"/>
    <w:rsid w:val="00B35EA8"/>
    <w:rsid w:val="00B445F7"/>
    <w:rsid w:val="00B457DD"/>
    <w:rsid w:val="00B46460"/>
    <w:rsid w:val="00B47616"/>
    <w:rsid w:val="00B50FC4"/>
    <w:rsid w:val="00B5100E"/>
    <w:rsid w:val="00B56F20"/>
    <w:rsid w:val="00B7328F"/>
    <w:rsid w:val="00B7797C"/>
    <w:rsid w:val="00B77D25"/>
    <w:rsid w:val="00B8224C"/>
    <w:rsid w:val="00B8357A"/>
    <w:rsid w:val="00B91DB9"/>
    <w:rsid w:val="00B9300E"/>
    <w:rsid w:val="00B9768F"/>
    <w:rsid w:val="00BB15D0"/>
    <w:rsid w:val="00BB5AD7"/>
    <w:rsid w:val="00BC0F9C"/>
    <w:rsid w:val="00BD0EB6"/>
    <w:rsid w:val="00BD23F3"/>
    <w:rsid w:val="00BD27FE"/>
    <w:rsid w:val="00BD59A9"/>
    <w:rsid w:val="00BE659E"/>
    <w:rsid w:val="00BF0827"/>
    <w:rsid w:val="00BF587F"/>
    <w:rsid w:val="00BF763F"/>
    <w:rsid w:val="00C0529C"/>
    <w:rsid w:val="00C12F26"/>
    <w:rsid w:val="00C13993"/>
    <w:rsid w:val="00C162AF"/>
    <w:rsid w:val="00C224EC"/>
    <w:rsid w:val="00C262DE"/>
    <w:rsid w:val="00C346F0"/>
    <w:rsid w:val="00C37E9F"/>
    <w:rsid w:val="00C40A88"/>
    <w:rsid w:val="00C40AF3"/>
    <w:rsid w:val="00C44A04"/>
    <w:rsid w:val="00C533BF"/>
    <w:rsid w:val="00C5577B"/>
    <w:rsid w:val="00C608FF"/>
    <w:rsid w:val="00C6555D"/>
    <w:rsid w:val="00C65D16"/>
    <w:rsid w:val="00C8710E"/>
    <w:rsid w:val="00C87C52"/>
    <w:rsid w:val="00C97D89"/>
    <w:rsid w:val="00CA5059"/>
    <w:rsid w:val="00CA519D"/>
    <w:rsid w:val="00CB21CE"/>
    <w:rsid w:val="00CB2AFE"/>
    <w:rsid w:val="00CC117A"/>
    <w:rsid w:val="00CC666E"/>
    <w:rsid w:val="00CC7C74"/>
    <w:rsid w:val="00CD6179"/>
    <w:rsid w:val="00CE31D9"/>
    <w:rsid w:val="00CE4307"/>
    <w:rsid w:val="00CF40E9"/>
    <w:rsid w:val="00D00825"/>
    <w:rsid w:val="00D06B46"/>
    <w:rsid w:val="00D16681"/>
    <w:rsid w:val="00D22F05"/>
    <w:rsid w:val="00D247BB"/>
    <w:rsid w:val="00D31194"/>
    <w:rsid w:val="00D3452D"/>
    <w:rsid w:val="00D50E76"/>
    <w:rsid w:val="00D6264C"/>
    <w:rsid w:val="00D63D1B"/>
    <w:rsid w:val="00D71764"/>
    <w:rsid w:val="00D81997"/>
    <w:rsid w:val="00D9182D"/>
    <w:rsid w:val="00D9239D"/>
    <w:rsid w:val="00D935F3"/>
    <w:rsid w:val="00D94587"/>
    <w:rsid w:val="00D9556A"/>
    <w:rsid w:val="00D96AF1"/>
    <w:rsid w:val="00DA03F7"/>
    <w:rsid w:val="00DB4B3D"/>
    <w:rsid w:val="00DB5686"/>
    <w:rsid w:val="00DB71F9"/>
    <w:rsid w:val="00DC6EF1"/>
    <w:rsid w:val="00DC7BB4"/>
    <w:rsid w:val="00DD24D2"/>
    <w:rsid w:val="00DE114B"/>
    <w:rsid w:val="00DE46B9"/>
    <w:rsid w:val="00DE6CE2"/>
    <w:rsid w:val="00DF1FCA"/>
    <w:rsid w:val="00DF68AF"/>
    <w:rsid w:val="00E05428"/>
    <w:rsid w:val="00E133F4"/>
    <w:rsid w:val="00E16661"/>
    <w:rsid w:val="00E2630E"/>
    <w:rsid w:val="00E60C5E"/>
    <w:rsid w:val="00E60E1D"/>
    <w:rsid w:val="00E65AC0"/>
    <w:rsid w:val="00E66D96"/>
    <w:rsid w:val="00E733A8"/>
    <w:rsid w:val="00E75C73"/>
    <w:rsid w:val="00E8027A"/>
    <w:rsid w:val="00E81845"/>
    <w:rsid w:val="00E86887"/>
    <w:rsid w:val="00E947E4"/>
    <w:rsid w:val="00E9569A"/>
    <w:rsid w:val="00E971C6"/>
    <w:rsid w:val="00EA5E39"/>
    <w:rsid w:val="00EB3670"/>
    <w:rsid w:val="00EC5228"/>
    <w:rsid w:val="00EC665F"/>
    <w:rsid w:val="00EC67D5"/>
    <w:rsid w:val="00ED1C17"/>
    <w:rsid w:val="00ED72D3"/>
    <w:rsid w:val="00EE3414"/>
    <w:rsid w:val="00EF09C1"/>
    <w:rsid w:val="00EF452D"/>
    <w:rsid w:val="00EF7DE2"/>
    <w:rsid w:val="00F01D51"/>
    <w:rsid w:val="00F0348B"/>
    <w:rsid w:val="00F11A83"/>
    <w:rsid w:val="00F12E62"/>
    <w:rsid w:val="00F132DD"/>
    <w:rsid w:val="00F20326"/>
    <w:rsid w:val="00F25B64"/>
    <w:rsid w:val="00F33DBC"/>
    <w:rsid w:val="00F36967"/>
    <w:rsid w:val="00F37885"/>
    <w:rsid w:val="00F4546A"/>
    <w:rsid w:val="00F475C7"/>
    <w:rsid w:val="00F55170"/>
    <w:rsid w:val="00F55FB5"/>
    <w:rsid w:val="00F648C8"/>
    <w:rsid w:val="00F65ADA"/>
    <w:rsid w:val="00F664F3"/>
    <w:rsid w:val="00F67447"/>
    <w:rsid w:val="00F7086E"/>
    <w:rsid w:val="00F71B6D"/>
    <w:rsid w:val="00F76D17"/>
    <w:rsid w:val="00F8607C"/>
    <w:rsid w:val="00F90951"/>
    <w:rsid w:val="00F94509"/>
    <w:rsid w:val="00FA0C25"/>
    <w:rsid w:val="00FB3943"/>
    <w:rsid w:val="00FB4243"/>
    <w:rsid w:val="00FB4527"/>
    <w:rsid w:val="00FB6212"/>
    <w:rsid w:val="00FC05D9"/>
    <w:rsid w:val="00FC6DDA"/>
    <w:rsid w:val="00FD001D"/>
    <w:rsid w:val="00FD0D30"/>
    <w:rsid w:val="00FD37A0"/>
    <w:rsid w:val="00FD5182"/>
    <w:rsid w:val="00FF38D6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83825A"/>
  <w15:chartTrackingRefBased/>
  <w15:docId w15:val="{5D8C29FC-FD47-41B1-BDFD-D3FB9135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0" w:lineRule="atLeast"/>
    </w:pPr>
    <w:rPr>
      <w:rFonts w:ascii="Arial" w:hAnsi="Arial" w:cs="Arial"/>
      <w:lang w:val="de-CH"/>
    </w:rPr>
  </w:style>
  <w:style w:type="paragraph" w:styleId="Heading1">
    <w:name w:val="heading 1"/>
    <w:basedOn w:val="Normal"/>
    <w:link w:val="Heading1Char"/>
    <w:uiPriority w:val="9"/>
    <w:qFormat/>
    <w:pPr>
      <w:spacing w:before="330" w:after="165" w:line="240" w:lineRule="auto"/>
      <w:outlineLvl w:val="0"/>
    </w:pPr>
    <w:rPr>
      <w:rFonts w:ascii="inherit" w:eastAsia="Times New Roman" w:hAnsi="inherit" w:cs="Times New Roman"/>
      <w:color w:val="000000"/>
      <w:kern w:val="36"/>
      <w:sz w:val="48"/>
      <w:szCs w:val="48"/>
      <w:lang w:eastAsia="de-CH"/>
    </w:rPr>
  </w:style>
  <w:style w:type="paragraph" w:styleId="Heading2">
    <w:name w:val="heading 2"/>
    <w:basedOn w:val="Normal"/>
    <w:link w:val="Heading2Char"/>
    <w:uiPriority w:val="9"/>
    <w:qFormat/>
    <w:pPr>
      <w:spacing w:before="330" w:after="165" w:line="240" w:lineRule="auto"/>
      <w:outlineLvl w:val="1"/>
    </w:pPr>
    <w:rPr>
      <w:rFonts w:ascii="inherit" w:eastAsia="Times New Roman" w:hAnsi="inherit" w:cs="Times New Roman"/>
      <w:color w:val="000000"/>
      <w:sz w:val="36"/>
      <w:szCs w:val="36"/>
      <w:lang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de-CH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">
    <w:name w:val="Referenz"/>
    <w:basedOn w:val="Normal"/>
    <w:uiPriority w:val="3"/>
    <w:pPr>
      <w:widowControl w:val="0"/>
      <w:suppressAutoHyphens/>
      <w:spacing w:line="200" w:lineRule="atLeast"/>
    </w:pPr>
    <w:rPr>
      <w:rFonts w:eastAsia="Calibri" w:cs="Times New Roman"/>
      <w:sz w:val="15"/>
    </w:rPr>
  </w:style>
  <w:style w:type="paragraph" w:styleId="Title">
    <w:name w:val="Title"/>
    <w:basedOn w:val="Normal"/>
    <w:next w:val="Normal"/>
    <w:link w:val="TitleChar"/>
    <w:uiPriority w:val="1"/>
    <w:qFormat/>
    <w:pPr>
      <w:widowControl w:val="0"/>
    </w:pPr>
    <w:rPr>
      <w:rFonts w:eastAsia="Times New Roman" w:cs="Times New Roman"/>
      <w:b/>
      <w:sz w:val="42"/>
      <w:szCs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="Arial" w:eastAsia="Times New Roman" w:hAnsi="Arial" w:cs="Times New Roman"/>
      <w:b/>
      <w:sz w:val="42"/>
      <w:szCs w:val="52"/>
      <w:lang w:val="de-CH"/>
    </w:rPr>
  </w:style>
  <w:style w:type="paragraph" w:styleId="Subtitle">
    <w:name w:val="Subtitle"/>
    <w:basedOn w:val="Normal"/>
    <w:next w:val="Normal"/>
    <w:link w:val="SubtitleChar"/>
    <w:uiPriority w:val="1"/>
    <w:qFormat/>
    <w:pPr>
      <w:widowControl w:val="0"/>
      <w:numPr>
        <w:ilvl w:val="1"/>
      </w:numPr>
    </w:pPr>
    <w:rPr>
      <w:rFonts w:eastAsia="Times New Roman" w:cs="Times New Roman"/>
      <w:iCs/>
      <w:sz w:val="42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="Arial" w:eastAsia="Times New Roman" w:hAnsi="Arial" w:cs="Times New Roman"/>
      <w:iCs/>
      <w:sz w:val="42"/>
      <w:szCs w:val="24"/>
      <w:lang w:val="de-CH"/>
    </w:rPr>
  </w:style>
  <w:style w:type="character" w:customStyle="1" w:styleId="FootnoteTextChar">
    <w:name w:val="Footnote Text Char"/>
    <w:aliases w:val="5_G Char,Footnote Text Char Знак Знак Char,Footnote Text Char Знак Char,Текст сноски Знак Знак Знак Знак Char,stile 1 Char,Footnote Quote Char,Footnote Quote1 Char,Footnote Quote2 Char,Footnote Quote3 Char,Footnote Quote4 Char,n Char"/>
    <w:basedOn w:val="DefaultParagraphFont"/>
    <w:link w:val="FootnoteText"/>
    <w:locked/>
    <w:rPr>
      <w:rFonts w:ascii="Arial" w:hAnsi="Arial" w:cs="Arial"/>
      <w:sz w:val="18"/>
      <w:lang w:val="fr-CH" w:eastAsia="x-none"/>
    </w:rPr>
  </w:style>
  <w:style w:type="paragraph" w:styleId="FootnoteText">
    <w:name w:val="footnote text"/>
    <w:aliases w:val="5_G,Footnote Text Char Знак Знак,Footnote Text Char Знак,Текст сноски Знак Знак Знак Знак,stile 1,Footnote Quote,Footnote Quote1,Footnote Quote2,Footnote Quote3,Footnote Quote4,Footnote Quote5,Footnote Quote6,Footnote Quote7,n"/>
    <w:basedOn w:val="Normal"/>
    <w:link w:val="FootnoteTextChar"/>
    <w:unhideWhenUsed/>
    <w:qFormat/>
    <w:pPr>
      <w:spacing w:before="60" w:after="180"/>
    </w:pPr>
    <w:rPr>
      <w:sz w:val="18"/>
      <w:lang w:val="fr-CH" w:eastAsia="x-none"/>
    </w:rPr>
  </w:style>
  <w:style w:type="character" w:customStyle="1" w:styleId="NotedebasdepageCar1">
    <w:name w:val="Note de bas de page Car1"/>
    <w:basedOn w:val="DefaultParagraphFont"/>
    <w:uiPriority w:val="99"/>
    <w:semiHidden/>
    <w:rPr>
      <w:rFonts w:ascii="Arial" w:hAnsi="Arial" w:cs="Arial"/>
      <w:sz w:val="20"/>
      <w:szCs w:val="20"/>
      <w:lang w:val="de-CH"/>
    </w:rPr>
  </w:style>
  <w:style w:type="character" w:styleId="FootnoteReference">
    <w:name w:val="footnote reference"/>
    <w:aliases w:val="4_G,callout,Footnotes refss,Appel note de bas de p,Fußnotenzeichen_Raxen Char,SUPERS Char,Footnote symbol Char,Times 10 Point Char,Exposant 3 Point Char,En-tête Car Char Char Char,callout Char,Footnotes refss Char,fr"/>
    <w:basedOn w:val="DefaultParagraphFont"/>
    <w:unhideWhenUsed/>
    <w:rPr>
      <w:rFonts w:ascii="Arial" w:hAnsi="Arial" w:cs="Arial" w:hint="default"/>
      <w:sz w:val="18"/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paragraph" w:customStyle="1" w:styleId="s32b251d">
    <w:name w:val="s32b251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ChGChar">
    <w:name w:val="_ H _Ch_G Char"/>
    <w:link w:val="HChG"/>
    <w:locked/>
    <w:rPr>
      <w:b/>
      <w:sz w:val="28"/>
      <w:lang w:val="fr-CH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uppressAutoHyphens/>
      <w:spacing w:before="360" w:after="240" w:line="300" w:lineRule="exact"/>
      <w:ind w:left="1134" w:right="1134" w:hanging="1134"/>
    </w:pPr>
    <w:rPr>
      <w:rFonts w:asciiTheme="minorHAnsi" w:hAnsiTheme="minorHAnsi" w:cstheme="minorBidi"/>
      <w:b/>
      <w:sz w:val="28"/>
      <w:lang w:val="fr-CH"/>
    </w:rPr>
  </w:style>
  <w:style w:type="paragraph" w:styleId="Header">
    <w:name w:val="header"/>
    <w:basedOn w:val="Normal"/>
    <w:link w:val="HeaderChar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lang w:val="de-CH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val="de-CH"/>
    </w:rPr>
  </w:style>
  <w:style w:type="character" w:customStyle="1" w:styleId="SingleTxtGChar">
    <w:name w:val="_ Single Txt_G Char"/>
    <w:link w:val="SingleTxtG"/>
    <w:locked/>
    <w:rPr>
      <w:lang w:val="fr-CH"/>
    </w:rPr>
  </w:style>
  <w:style w:type="paragraph" w:customStyle="1" w:styleId="SingleTxtG">
    <w:name w:val="_ Single Txt_G"/>
    <w:basedOn w:val="Normal"/>
    <w:link w:val="SingleTxtGChar"/>
    <w:qFormat/>
    <w:pPr>
      <w:suppressAutoHyphens/>
      <w:spacing w:after="120" w:line="240" w:lineRule="atLeast"/>
      <w:ind w:left="1134" w:right="1134"/>
      <w:jc w:val="both"/>
    </w:pPr>
    <w:rPr>
      <w:rFonts w:asciiTheme="minorHAnsi" w:hAnsiTheme="minorHAnsi" w:cstheme="minorBidi"/>
      <w:lang w:val="fr-CH"/>
    </w:rPr>
  </w:style>
  <w:style w:type="paragraph" w:customStyle="1" w:styleId="H23G">
    <w:name w:val="_ H_2/3_G"/>
    <w:basedOn w:val="Normal"/>
    <w:next w:val="Normal"/>
    <w:qFormat/>
    <w:pPr>
      <w:keepNext/>
      <w:keepLines/>
      <w:tabs>
        <w:tab w:val="right" w:pos="851"/>
      </w:tabs>
      <w:suppressAutoHyphens/>
      <w:spacing w:before="240" w:after="120" w:line="240" w:lineRule="exact"/>
      <w:ind w:left="1134" w:right="1134" w:hanging="1134"/>
    </w:pPr>
    <w:rPr>
      <w:rFonts w:ascii="Times New Roman" w:eastAsia="Times New Roman" w:hAnsi="Times New Roman" w:cs="Times New Roman"/>
      <w:b/>
      <w:sz w:val="20"/>
      <w:szCs w:val="20"/>
      <w:lang w:val="fr-CH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inherit" w:eastAsia="Times New Roman" w:hAnsi="inherit" w:cs="Times New Roman"/>
      <w:color w:val="000000"/>
      <w:kern w:val="36"/>
      <w:sz w:val="48"/>
      <w:szCs w:val="48"/>
      <w:lang w:val="de-CH" w:eastAsia="de-CH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inherit" w:eastAsia="Times New Roman" w:hAnsi="inherit" w:cs="Times New Roman"/>
      <w:color w:val="000000"/>
      <w:sz w:val="36"/>
      <w:szCs w:val="36"/>
      <w:lang w:val="de-CH" w:eastAsia="de-CH"/>
    </w:rPr>
  </w:style>
  <w:style w:type="paragraph" w:styleId="NormalWeb">
    <w:name w:val="Normal (Web)"/>
    <w:basedOn w:val="Normal"/>
    <w:uiPriority w:val="99"/>
    <w:semiHidden/>
    <w:unhideWhenUsed/>
    <w:pPr>
      <w:spacing w:after="165" w:line="240" w:lineRule="auto"/>
    </w:pPr>
    <w:rPr>
      <w:rFonts w:ascii="Times New Roman" w:eastAsia="Times New Roman" w:hAnsi="Times New Roman" w:cs="Times New Roman"/>
      <w:sz w:val="26"/>
      <w:szCs w:val="26"/>
      <w:lang w:eastAsia="de-CH"/>
    </w:rPr>
  </w:style>
  <w:style w:type="character" w:styleId="FollowedHyperlink">
    <w:name w:val="FollowedHyperlink"/>
    <w:basedOn w:val="DefaultParagraphFont"/>
    <w:uiPriority w:val="99"/>
    <w:semiHidden/>
    <w:unhideWhenUsed/>
    <w:rsid w:val="00911CD9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648C8"/>
    <w:pPr>
      <w:spacing w:line="260" w:lineRule="exact"/>
      <w:ind w:left="720"/>
      <w:contextualSpacing/>
    </w:pPr>
    <w:rPr>
      <w:sz w:val="20"/>
      <w:szCs w:val="20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6139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1399"/>
    <w:rPr>
      <w:rFonts w:ascii="Arial" w:hAnsi="Arial" w:cs="Arial"/>
      <w:sz w:val="20"/>
      <w:szCs w:val="20"/>
      <w:lang w:val="de-CH"/>
    </w:rPr>
  </w:style>
  <w:style w:type="character" w:styleId="EndnoteReference">
    <w:name w:val="endnote reference"/>
    <w:basedOn w:val="DefaultParagraphFont"/>
    <w:uiPriority w:val="99"/>
    <w:semiHidden/>
    <w:unhideWhenUsed/>
    <w:rsid w:val="0036139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3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3CB"/>
    <w:rPr>
      <w:rFonts w:ascii="Segoe UI" w:hAnsi="Segoe UI" w:cs="Segoe UI"/>
      <w:sz w:val="18"/>
      <w:szCs w:val="18"/>
      <w:lang w:val="de-CH"/>
    </w:rPr>
  </w:style>
  <w:style w:type="character" w:styleId="CommentReference">
    <w:name w:val="annotation reference"/>
    <w:basedOn w:val="DefaultParagraphFont"/>
    <w:uiPriority w:val="99"/>
    <w:semiHidden/>
    <w:unhideWhenUsed/>
    <w:rsid w:val="00A85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5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52C6"/>
    <w:rPr>
      <w:rFonts w:ascii="Arial" w:hAnsi="Arial" w:cs="Arial"/>
      <w:sz w:val="20"/>
      <w:szCs w:val="20"/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2C6"/>
    <w:rPr>
      <w:rFonts w:ascii="Arial" w:hAnsi="Arial" w:cs="Arial"/>
      <w:b/>
      <w:bCs/>
      <w:sz w:val="20"/>
      <w:szCs w:val="20"/>
      <w:lang w:val="de-CH"/>
    </w:rPr>
  </w:style>
  <w:style w:type="paragraph" w:customStyle="1" w:styleId="CAT10ptNewRomanstyle">
    <w:name w:val="CAT 10pt New Roman style"/>
    <w:basedOn w:val="Normal"/>
    <w:link w:val="CAT10ptNewRomanstyleCar"/>
    <w:qFormat/>
    <w:rsid w:val="00D71764"/>
    <w:pPr>
      <w:numPr>
        <w:numId w:val="32"/>
      </w:num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CAT10ptNewRomanstyleCar">
    <w:name w:val="CAT 10pt New Roman style Car"/>
    <w:link w:val="CAT10ptNewRomanstyle"/>
    <w:rsid w:val="00D71764"/>
    <w:rPr>
      <w:rFonts w:ascii="Times New Roman" w:eastAsia="Times New Roman" w:hAnsi="Times New Roman" w:cs="Times New Roman"/>
      <w:sz w:val="20"/>
      <w:szCs w:val="20"/>
      <w:lang w:val="de-CH" w:eastAsia="x-none"/>
    </w:rPr>
  </w:style>
  <w:style w:type="paragraph" w:customStyle="1" w:styleId="singletxtg0">
    <w:name w:val="singletxtg"/>
    <w:basedOn w:val="Normal"/>
    <w:rsid w:val="00496A8D"/>
    <w:pPr>
      <w:spacing w:after="120" w:line="240" w:lineRule="atLeast"/>
      <w:ind w:left="1134" w:right="1134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KopfDept">
    <w:name w:val="KopfDept"/>
    <w:basedOn w:val="Header"/>
    <w:next w:val="Normal"/>
    <w:rsid w:val="00D96AF1"/>
    <w:pPr>
      <w:tabs>
        <w:tab w:val="clear" w:pos="4703"/>
        <w:tab w:val="clear" w:pos="9406"/>
      </w:tabs>
      <w:suppressAutoHyphens/>
      <w:spacing w:after="100" w:line="200" w:lineRule="exact"/>
      <w:contextualSpacing/>
    </w:pPr>
    <w:rPr>
      <w:rFonts w:eastAsia="Times New Roman" w:cs="Times New Roman"/>
      <w:noProof/>
      <w:sz w:val="15"/>
      <w:szCs w:val="20"/>
      <w:lang w:eastAsia="de-CH"/>
    </w:rPr>
  </w:style>
  <w:style w:type="paragraph" w:customStyle="1" w:styleId="Logo">
    <w:name w:val="Logo"/>
    <w:rsid w:val="00D96AF1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40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67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62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47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89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87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9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4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756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5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09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arlament.ch/fr/ratsbetrieb/suche-curia-vista/geschaeft?AffairId=20174121" TargetMode="External"/><Relationship Id="rId2" Type="http://schemas.openxmlformats.org/officeDocument/2006/relationships/hyperlink" Target="https://www.bj.admin.ch/bj/fr/home/gesellschaft/gesetzgebung/geschlechteraenderung.html" TargetMode="External"/><Relationship Id="rId1" Type="http://schemas.openxmlformats.org/officeDocument/2006/relationships/hyperlink" Target="https://www.bj.admin.ch/bj/fr/home/gesellschaft/gesetzgebung/archiv/adoptionsrecht.html" TargetMode="External"/><Relationship Id="rId5" Type="http://schemas.openxmlformats.org/officeDocument/2006/relationships/hyperlink" Target="https://www.parlament.ch/fr/ratsbetrieb/suche-curia-vista/geschaeft?AffairId=20183690" TargetMode="External"/><Relationship Id="rId4" Type="http://schemas.openxmlformats.org/officeDocument/2006/relationships/hyperlink" Target="https://www.parlament.ch/fr/ratsbetrieb/suche-curia-vista/geschaeft?AffairId=2017418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 ref="">
    <f:field ref="objname" par="" edit="true" text="Questionnaire List of issue 4ème rapport Pacte I ONU Suisse"/>
    <f:field ref="objsubject" par="" edit="true" text=""/>
    <f:field ref="objcreatedby" par="" text="Joubli, Amina, SECO"/>
    <f:field ref="objcreatedat" par="" text="06.11.2018 23:02:44"/>
    <f:field ref="objchangedby" par="" text="Tribolet, Emilie, SECO"/>
    <f:field ref="objmodifiedat" par="" text="13.05.2019 11:46:05"/>
    <f:field ref="doc_FSCFOLIO_1_1001_FieldDocumentNumber" par="" text=""/>
    <f:field ref="doc_FSCFOLIO_1_1001_FieldSubject" par="" edit="true" text=""/>
    <f:field ref="FSCFOLIO_1_1001_FieldCurrentUser" par="" text="SECO Amina Joubli"/>
    <f:field ref="CCAPRECONFIG_15_1001_Objektname" par="" edit="true" text="Questionnaire List of issue 4ème rapport Pacte I ONU Suisse"/>
    <f:field ref="CHPRECONFIG_1_1001_Objektname" par="" edit="true" text="Questionnaire List of issue 4ème rapport Pacte I ONU Suisse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Courrier B"/>
    <f:field ref="CCAPRECONFIG_15_1001_Fax" par="" text=""/>
  </f:record>
  <f:display par="" text="...">
    <f:field ref="CHPRECONFIG_1_1001_Objektname" text="Classe d'objets"/>
    <f:field ref="objcreatedat" text="Créé le/à"/>
    <f:field ref="objcreatedby" text="Créé par"/>
    <f:field ref="objmodifiedat" text="Dernière modification le/à"/>
    <f:field ref="objchangedby" text="Dernière modification par"/>
    <f:field ref="objname" text="Nom"/>
    <f:field ref="CCAPRECONFIG_15_1001_Objektname" text="Nom d'objet"/>
    <f:field ref="objsubject" text="Sujet (un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CHPRECONFIG_1_1001_EMailAdresse" text="Adresse e-mail"/>
    <f:field ref="CCAPRECONFIG_15_1001_Fax" text="Fax"/>
    <f:field ref="CHPRECONFIG_1_1001_Anrede" text="Formule d'appel"/>
    <f:field ref="CHPRECONFIG_1_1001_Ort" text="Localité"/>
    <f:field ref="CHPRECONFIG_1_1001_Nachname" text="Nom"/>
    <f:field ref="CHPRECONFIG_1_1001_Postleitzahl" text="NPA"/>
    <f:field ref="CHPRECONFIG_1_1001_Vorname" text="Prénom"/>
    <f:field ref="CCAPRECONFIG_15_1001_Abschriftsbemerkung" text="Remarque de l'expéditeur"/>
    <f:field ref="CHPRECONFIG_1_1001_Strasse" text="Rue"/>
    <f:field ref="CHPRECONFIG_1_1001_Titel" text="Titre"/>
    <f:field ref="CCAPRECONFIG_15_1001_Versandart" text="Type d'envoi"/>
  </f:display>
</f:field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A3F90-5B93-460F-AF38-01AE0A92D14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B99197-00D6-4697-96E8-85B21FCA9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01D87314-7DC6-415A-8316-36B60201C074}"/>
</file>

<file path=customXml/itemProps5.xml><?xml version="1.0" encoding="utf-8"?>
<ds:datastoreItem xmlns:ds="http://schemas.openxmlformats.org/officeDocument/2006/customXml" ds:itemID="{6FBA58D5-B249-4D8A-9A63-0E7FC81D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3211</Characters>
  <Application>Microsoft Office Word</Application>
  <DocSecurity>0</DocSecurity>
  <Lines>26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Bundesverwaltung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Joubli Amina SECO</dc:creator>
  <cp:keywords/>
  <dc:description/>
  <cp:lastModifiedBy>OCHSENBEIN Alice</cp:lastModifiedBy>
  <cp:revision>2</cp:revision>
  <cp:lastPrinted>2019-05-16T09:00:00Z</cp:lastPrinted>
  <dcterms:created xsi:type="dcterms:W3CDTF">2019-06-03T15:10:00Z</dcterms:created>
  <dcterms:modified xsi:type="dcterms:W3CDTF">2019-06-03T15:10:00Z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RespOrgHome2">
    <vt:lpwstr/>
  </property>
  <property fmtid="{D5CDD505-2E9C-101B-9397-08002B2CF9AE}" pid="3" name="FSC#EVDCFG@15.1400:RespOrgHome3">
    <vt:lpwstr/>
  </property>
  <property fmtid="{D5CDD505-2E9C-101B-9397-08002B2CF9AE}" pid="4" name="FSC#EVDCFG@15.1400:RespOrgHome4">
    <vt:lpwstr/>
  </property>
  <property fmtid="{D5CDD505-2E9C-101B-9397-08002B2CF9AE}" pid="5" name="FSC#EVDCFG@15.1400:RespOrgStreet2">
    <vt:lpwstr/>
  </property>
  <property fmtid="{D5CDD505-2E9C-101B-9397-08002B2CF9AE}" pid="6" name="FSC#EVDCFG@15.1400:RespOrgStreet3">
    <vt:lpwstr/>
  </property>
  <property fmtid="{D5CDD505-2E9C-101B-9397-08002B2CF9AE}" pid="7" name="FSC#EVDCFG@15.1400:RespOrgStreet4">
    <vt:lpwstr/>
  </property>
  <property fmtid="{D5CDD505-2E9C-101B-9397-08002B2CF9AE}" pid="8" name="FSC#EVDCFG@15.1400:DocumentID">
    <vt:lpwstr/>
  </property>
  <property fmtid="{D5CDD505-2E9C-101B-9397-08002B2CF9AE}" pid="9" name="FSC#EVDCFG@15.1400:DossierBarCode">
    <vt:lpwstr/>
  </property>
  <property fmtid="{D5CDD505-2E9C-101B-9397-08002B2CF9AE}" pid="10" name="FSC#EVDCFG@15.1400:ActualVersionNumber">
    <vt:lpwstr>12</vt:lpwstr>
  </property>
  <property fmtid="{D5CDD505-2E9C-101B-9397-08002B2CF9AE}" pid="11" name="FSC#EVDCFG@15.1400:ActualVersionCreatedAt">
    <vt:lpwstr>2019-05-13T10:24:51</vt:lpwstr>
  </property>
  <property fmtid="{D5CDD505-2E9C-101B-9397-08002B2CF9AE}" pid="12" name="FSC#EVDCFG@15.1400:ResponsibleBureau_DE">
    <vt:lpwstr>Staatssekretariat für Wirtschaft SECO</vt:lpwstr>
  </property>
  <property fmtid="{D5CDD505-2E9C-101B-9397-08002B2CF9AE}" pid="13" name="FSC#EVDCFG@15.1400:ResponsibleBureau_EN">
    <vt:lpwstr>State Secretariat for Economic Affairs SECO</vt:lpwstr>
  </property>
  <property fmtid="{D5CDD505-2E9C-101B-9397-08002B2CF9AE}" pid="14" name="FSC#EVDCFG@15.1400:ResponsibleBureau_FR">
    <vt:lpwstr>Secrétariat d'Etat à l'économie SECO</vt:lpwstr>
  </property>
  <property fmtid="{D5CDD505-2E9C-101B-9397-08002B2CF9AE}" pid="15" name="FSC#EVDCFG@15.1400:ResponsibleBureau_IT">
    <vt:lpwstr>Segreteria di Stato dell’economia SECO</vt:lpwstr>
  </property>
  <property fmtid="{D5CDD505-2E9C-101B-9397-08002B2CF9AE}" pid="16" name="FSC#EVDCFG@15.1400:UserInChargeUserTitle">
    <vt:lpwstr/>
  </property>
  <property fmtid="{D5CDD505-2E9C-101B-9397-08002B2CF9AE}" pid="17" name="FSC#EVDCFG@15.1400:UserInChargeUserName">
    <vt:lpwstr/>
  </property>
  <property fmtid="{D5CDD505-2E9C-101B-9397-08002B2CF9AE}" pid="18" name="FSC#EVDCFG@15.1400:UserInChargeUserFirstname">
    <vt:lpwstr/>
  </property>
  <property fmtid="{D5CDD505-2E9C-101B-9397-08002B2CF9AE}" pid="19" name="FSC#EVDCFG@15.1400:UserInChargeUserEnvSalutationDE">
    <vt:lpwstr/>
  </property>
  <property fmtid="{D5CDD505-2E9C-101B-9397-08002B2CF9AE}" pid="20" name="FSC#EVDCFG@15.1400:UserInChargeUserEnvSalutationEN">
    <vt:lpwstr/>
  </property>
  <property fmtid="{D5CDD505-2E9C-101B-9397-08002B2CF9AE}" pid="21" name="FSC#EVDCFG@15.1400:UserInChargeUserEnvSalutationFR">
    <vt:lpwstr/>
  </property>
  <property fmtid="{D5CDD505-2E9C-101B-9397-08002B2CF9AE}" pid="22" name="FSC#EVDCFG@15.1400:UserInChargeUserEnvSalutationIT">
    <vt:lpwstr/>
  </property>
  <property fmtid="{D5CDD505-2E9C-101B-9397-08002B2CF9AE}" pid="23" name="FSC#EVDCFG@15.1400:FilerespUserPersonTitle">
    <vt:lpwstr/>
  </property>
  <property fmtid="{D5CDD505-2E9C-101B-9397-08002B2CF9AE}" pid="24" name="FSC#EVDCFG@15.1400:Address">
    <vt:lpwstr/>
  </property>
  <property fmtid="{D5CDD505-2E9C-101B-9397-08002B2CF9AE}" pid="25" name="FSC#EVDCFG@15.1400:PositionNumber">
    <vt:lpwstr/>
  </property>
  <property fmtid="{D5CDD505-2E9C-101B-9397-08002B2CF9AE}" pid="26" name="FSC#EVDCFG@15.1400:Dossierref">
    <vt:lpwstr>652.11-04-00003</vt:lpwstr>
  </property>
  <property fmtid="{D5CDD505-2E9C-101B-9397-08002B2CF9AE}" pid="27" name="FSC#EVDCFG@15.1400:FileRespEmail">
    <vt:lpwstr/>
  </property>
  <property fmtid="{D5CDD505-2E9C-101B-9397-08002B2CF9AE}" pid="28" name="FSC#EVDCFG@15.1400:FileRespFax">
    <vt:lpwstr/>
  </property>
  <property fmtid="{D5CDD505-2E9C-101B-9397-08002B2CF9AE}" pid="29" name="FSC#EVDCFG@15.1400:FileRespHome">
    <vt:lpwstr/>
  </property>
  <property fmtid="{D5CDD505-2E9C-101B-9397-08002B2CF9AE}" pid="30" name="FSC#EVDCFG@15.1400:FileResponsible">
    <vt:lpwstr/>
  </property>
  <property fmtid="{D5CDD505-2E9C-101B-9397-08002B2CF9AE}" pid="31" name="FSC#EVDCFG@15.1400:UserInCharge">
    <vt:lpwstr/>
  </property>
  <property fmtid="{D5CDD505-2E9C-101B-9397-08002B2CF9AE}" pid="32" name="FSC#EVDCFG@15.1400:FileRespOrg">
    <vt:lpwstr>Affaires internationales du travail</vt:lpwstr>
  </property>
  <property fmtid="{D5CDD505-2E9C-101B-9397-08002B2CF9AE}" pid="33" name="FSC#EVDCFG@15.1400:FileRespOrgHome">
    <vt:lpwstr/>
  </property>
  <property fmtid="{D5CDD505-2E9C-101B-9397-08002B2CF9AE}" pid="34" name="FSC#EVDCFG@15.1400:FileRespOrgStreet">
    <vt:lpwstr/>
  </property>
  <property fmtid="{D5CDD505-2E9C-101B-9397-08002B2CF9AE}" pid="35" name="FSC#EVDCFG@15.1400:FileRespOrgZipCode">
    <vt:lpwstr/>
  </property>
  <property fmtid="{D5CDD505-2E9C-101B-9397-08002B2CF9AE}" pid="36" name="FSC#EVDCFG@15.1400:FileRespshortsign">
    <vt:lpwstr/>
  </property>
  <property fmtid="{D5CDD505-2E9C-101B-9397-08002B2CF9AE}" pid="37" name="FSC#EVDCFG@15.1400:FileRespStreet">
    <vt:lpwstr/>
  </property>
  <property fmtid="{D5CDD505-2E9C-101B-9397-08002B2CF9AE}" pid="38" name="FSC#EVDCFG@15.1400:FileRespTel">
    <vt:lpwstr/>
  </property>
  <property fmtid="{D5CDD505-2E9C-101B-9397-08002B2CF9AE}" pid="39" name="FSC#EVDCFG@15.1400:FileRespZipCode">
    <vt:lpwstr/>
  </property>
  <property fmtid="{D5CDD505-2E9C-101B-9397-08002B2CF9AE}" pid="40" name="FSC#EVDCFG@15.1400:OutAttachElectr">
    <vt:lpwstr/>
  </property>
  <property fmtid="{D5CDD505-2E9C-101B-9397-08002B2CF9AE}" pid="41" name="FSC#EVDCFG@15.1400:OutAttachPhysic">
    <vt:lpwstr/>
  </property>
  <property fmtid="{D5CDD505-2E9C-101B-9397-08002B2CF9AE}" pid="42" name="FSC#EVDCFG@15.1400:SignAcceptedDraft1">
    <vt:lpwstr/>
  </property>
  <property fmtid="{D5CDD505-2E9C-101B-9397-08002B2CF9AE}" pid="43" name="FSC#EVDCFG@15.1400:SignAcceptedDraft1FR">
    <vt:lpwstr/>
  </property>
  <property fmtid="{D5CDD505-2E9C-101B-9397-08002B2CF9AE}" pid="44" name="FSC#EVDCFG@15.1400:SignAcceptedDraft2">
    <vt:lpwstr/>
  </property>
  <property fmtid="{D5CDD505-2E9C-101B-9397-08002B2CF9AE}" pid="45" name="FSC#EVDCFG@15.1400:SignAcceptedDraft2FR">
    <vt:lpwstr/>
  </property>
  <property fmtid="{D5CDD505-2E9C-101B-9397-08002B2CF9AE}" pid="46" name="FSC#EVDCFG@15.1400:SignApproved1">
    <vt:lpwstr/>
  </property>
  <property fmtid="{D5CDD505-2E9C-101B-9397-08002B2CF9AE}" pid="47" name="FSC#EVDCFG@15.1400:SignApproved1FR">
    <vt:lpwstr/>
  </property>
  <property fmtid="{D5CDD505-2E9C-101B-9397-08002B2CF9AE}" pid="48" name="FSC#EVDCFG@15.1400:SignApproved2">
    <vt:lpwstr/>
  </property>
  <property fmtid="{D5CDD505-2E9C-101B-9397-08002B2CF9AE}" pid="49" name="FSC#EVDCFG@15.1400:SignApproved2FR">
    <vt:lpwstr/>
  </property>
  <property fmtid="{D5CDD505-2E9C-101B-9397-08002B2CF9AE}" pid="50" name="FSC#EVDCFG@15.1400:SubDossierBarCode">
    <vt:lpwstr/>
  </property>
  <property fmtid="{D5CDD505-2E9C-101B-9397-08002B2CF9AE}" pid="51" name="FSC#EVDCFG@15.1400:Subject">
    <vt:lpwstr/>
  </property>
  <property fmtid="{D5CDD505-2E9C-101B-9397-08002B2CF9AE}" pid="52" name="FSC#EVDCFG@15.1400:Title">
    <vt:lpwstr>Questionnaire List of issue 4ème rapport Pacte I ONU Suisse</vt:lpwstr>
  </property>
  <property fmtid="{D5CDD505-2E9C-101B-9397-08002B2CF9AE}" pid="53" name="FSC#EVDCFG@15.1400:UserFunction">
    <vt:lpwstr/>
  </property>
  <property fmtid="{D5CDD505-2E9C-101B-9397-08002B2CF9AE}" pid="54" name="FSC#EVDCFG@15.1400:SalutationEnglish">
    <vt:lpwstr>Labour Directorate_x000d_
International Labour Affairs</vt:lpwstr>
  </property>
  <property fmtid="{D5CDD505-2E9C-101B-9397-08002B2CF9AE}" pid="55" name="FSC#EVDCFG@15.1400:SalutationFrench">
    <vt:lpwstr>Direction du travail_x000d_
Affaires internationales du travail</vt:lpwstr>
  </property>
  <property fmtid="{D5CDD505-2E9C-101B-9397-08002B2CF9AE}" pid="56" name="FSC#EVDCFG@15.1400:SalutationGerman">
    <vt:lpwstr>Direktion für Arbeit_x000d_
Internationale Arbeitsfragen</vt:lpwstr>
  </property>
  <property fmtid="{D5CDD505-2E9C-101B-9397-08002B2CF9AE}" pid="57" name="FSC#EVDCFG@15.1400:SalutationItalian">
    <vt:lpwstr>Direzione del lavoro_x000d_
Affari internazionali del lavoro</vt:lpwstr>
  </property>
  <property fmtid="{D5CDD505-2E9C-101B-9397-08002B2CF9AE}" pid="58" name="FSC#EVDCFG@15.1400:SalutationEnglishUser">
    <vt:lpwstr/>
  </property>
  <property fmtid="{D5CDD505-2E9C-101B-9397-08002B2CF9AE}" pid="59" name="FSC#EVDCFG@15.1400:SalutationFrenchUser">
    <vt:lpwstr/>
  </property>
  <property fmtid="{D5CDD505-2E9C-101B-9397-08002B2CF9AE}" pid="60" name="FSC#EVDCFG@15.1400:SalutationGermanUser">
    <vt:lpwstr/>
  </property>
  <property fmtid="{D5CDD505-2E9C-101B-9397-08002B2CF9AE}" pid="61" name="FSC#EVDCFG@15.1400:SalutationItalianUser">
    <vt:lpwstr/>
  </property>
  <property fmtid="{D5CDD505-2E9C-101B-9397-08002B2CF9AE}" pid="62" name="FSC#EVDCFG@15.1400:FileRespOrgShortname">
    <vt:lpwstr>DAIN / SECO</vt:lpwstr>
  </property>
  <property fmtid="{D5CDD505-2E9C-101B-9397-08002B2CF9AE}" pid="63" name="FSC#EVDCFG@15.1400:ResponsibleEditorFirstname">
    <vt:lpwstr/>
  </property>
  <property fmtid="{D5CDD505-2E9C-101B-9397-08002B2CF9AE}" pid="64" name="FSC#EVDCFG@15.1400:ResponsibleEditorSurname">
    <vt:lpwstr/>
  </property>
  <property fmtid="{D5CDD505-2E9C-101B-9397-08002B2CF9AE}" pid="65" name="FSC#EVDCFG@15.1400:GroupTitle">
    <vt:lpwstr>Affaires internationales du travail</vt:lpwstr>
  </property>
  <property fmtid="{D5CDD505-2E9C-101B-9397-08002B2CF9AE}" pid="66" name="FSC#COOELAK@1.1001:Subject">
    <vt:lpwstr/>
  </property>
  <property fmtid="{D5CDD505-2E9C-101B-9397-08002B2CF9AE}" pid="67" name="FSC#COOELAK@1.1001:FileReference">
    <vt:lpwstr>652.11-04-00003</vt:lpwstr>
  </property>
  <property fmtid="{D5CDD505-2E9C-101B-9397-08002B2CF9AE}" pid="68" name="FSC#COOELAK@1.1001:FileRefYear">
    <vt:lpwstr>2018</vt:lpwstr>
  </property>
  <property fmtid="{D5CDD505-2E9C-101B-9397-08002B2CF9AE}" pid="69" name="FSC#COOELAK@1.1001:FileRefOrdinal">
    <vt:lpwstr>3</vt:lpwstr>
  </property>
  <property fmtid="{D5CDD505-2E9C-101B-9397-08002B2CF9AE}" pid="70" name="FSC#COOELAK@1.1001:FileRefOU">
    <vt:lpwstr>DAIN / SECO</vt:lpwstr>
  </property>
  <property fmtid="{D5CDD505-2E9C-101B-9397-08002B2CF9AE}" pid="71" name="FSC#COOELAK@1.1001:Organization">
    <vt:lpwstr/>
  </property>
  <property fmtid="{D5CDD505-2E9C-101B-9397-08002B2CF9AE}" pid="72" name="FSC#COOELAK@1.1001:Owner">
    <vt:lpwstr>Joubli Amina, SECO</vt:lpwstr>
  </property>
  <property fmtid="{D5CDD505-2E9C-101B-9397-08002B2CF9AE}" pid="73" name="FSC#COOELAK@1.1001:OwnerExtension">
    <vt:lpwstr>+41 58 464 22 15</vt:lpwstr>
  </property>
  <property fmtid="{D5CDD505-2E9C-101B-9397-08002B2CF9AE}" pid="74" name="FSC#COOELAK@1.1001:OwnerFaxExtension">
    <vt:lpwstr>+41 58 463 18 94</vt:lpwstr>
  </property>
  <property fmtid="{D5CDD505-2E9C-101B-9397-08002B2CF9AE}" pid="75" name="FSC#COOELAK@1.1001:DispatchedBy">
    <vt:lpwstr/>
  </property>
  <property fmtid="{D5CDD505-2E9C-101B-9397-08002B2CF9AE}" pid="76" name="FSC#COOELAK@1.1001:DispatchedAt">
    <vt:lpwstr/>
  </property>
  <property fmtid="{D5CDD505-2E9C-101B-9397-08002B2CF9AE}" pid="77" name="FSC#COOELAK@1.1001:ApprovedBy">
    <vt:lpwstr/>
  </property>
  <property fmtid="{D5CDD505-2E9C-101B-9397-08002B2CF9AE}" pid="78" name="FSC#COOELAK@1.1001:ApprovedAt">
    <vt:lpwstr/>
  </property>
  <property fmtid="{D5CDD505-2E9C-101B-9397-08002B2CF9AE}" pid="79" name="FSC#COOELAK@1.1001:Department">
    <vt:lpwstr>Affaires internationales du travail (DAIN / SECO)</vt:lpwstr>
  </property>
  <property fmtid="{D5CDD505-2E9C-101B-9397-08002B2CF9AE}" pid="80" name="FSC#COOELAK@1.1001:CreatedAt">
    <vt:lpwstr>06.11.2018</vt:lpwstr>
  </property>
  <property fmtid="{D5CDD505-2E9C-101B-9397-08002B2CF9AE}" pid="81" name="FSC#COOELAK@1.1001:OU">
    <vt:lpwstr>Affaires internationales du travail (DAIN / SECO)</vt:lpwstr>
  </property>
  <property fmtid="{D5CDD505-2E9C-101B-9397-08002B2CF9AE}" pid="82" name="FSC#COOELAK@1.1001:Priority">
    <vt:lpwstr> ()</vt:lpwstr>
  </property>
  <property fmtid="{D5CDD505-2E9C-101B-9397-08002B2CF9AE}" pid="83" name="FSC#COOELAK@1.1001:ObjBarCode">
    <vt:lpwstr>*COO.2101.104.3.3201609*</vt:lpwstr>
  </property>
  <property fmtid="{D5CDD505-2E9C-101B-9397-08002B2CF9AE}" pid="84" name="FSC#COOELAK@1.1001:RefBarCode">
    <vt:lpwstr>*COO.2101.104.2.3201610*</vt:lpwstr>
  </property>
  <property fmtid="{D5CDD505-2E9C-101B-9397-08002B2CF9AE}" pid="85" name="FSC#COOELAK@1.1001:FileRefBarCode">
    <vt:lpwstr>*652.11-04-00003*</vt:lpwstr>
  </property>
  <property fmtid="{D5CDD505-2E9C-101B-9397-08002B2CF9AE}" pid="86" name="FSC#COOELAK@1.1001:ExternalRef">
    <vt:lpwstr/>
  </property>
  <property fmtid="{D5CDD505-2E9C-101B-9397-08002B2CF9AE}" pid="87" name="FSC#COOELAK@1.1001:IncomingNumber">
    <vt:lpwstr/>
  </property>
  <property fmtid="{D5CDD505-2E9C-101B-9397-08002B2CF9AE}" pid="88" name="FSC#COOELAK@1.1001:IncomingSubject">
    <vt:lpwstr/>
  </property>
  <property fmtid="{D5CDD505-2E9C-101B-9397-08002B2CF9AE}" pid="89" name="FSC#COOELAK@1.1001:ProcessResponsible">
    <vt:lpwstr>Joubli Amina, SECO</vt:lpwstr>
  </property>
  <property fmtid="{D5CDD505-2E9C-101B-9397-08002B2CF9AE}" pid="90" name="FSC#COOELAK@1.1001:ProcessResponsiblePhone">
    <vt:lpwstr>+41 58 464 22 15</vt:lpwstr>
  </property>
  <property fmtid="{D5CDD505-2E9C-101B-9397-08002B2CF9AE}" pid="91" name="FSC#COOELAK@1.1001:ProcessResponsibleMail">
    <vt:lpwstr>amina.joubli@seco.admin.ch</vt:lpwstr>
  </property>
  <property fmtid="{D5CDD505-2E9C-101B-9397-08002B2CF9AE}" pid="92" name="FSC#COOELAK@1.1001:ProcessResponsibleFax">
    <vt:lpwstr>+41 58 463 18 94</vt:lpwstr>
  </property>
  <property fmtid="{D5CDD505-2E9C-101B-9397-08002B2CF9AE}" pid="93" name="FSC#COOELAK@1.1001:ApproverFirstName">
    <vt:lpwstr/>
  </property>
  <property fmtid="{D5CDD505-2E9C-101B-9397-08002B2CF9AE}" pid="94" name="FSC#COOELAK@1.1001:ApproverSurName">
    <vt:lpwstr/>
  </property>
  <property fmtid="{D5CDD505-2E9C-101B-9397-08002B2CF9AE}" pid="95" name="FSC#COOELAK@1.1001:ApproverTitle">
    <vt:lpwstr/>
  </property>
  <property fmtid="{D5CDD505-2E9C-101B-9397-08002B2CF9AE}" pid="96" name="FSC#COOELAK@1.1001:ExternalDate">
    <vt:lpwstr/>
  </property>
  <property fmtid="{D5CDD505-2E9C-101B-9397-08002B2CF9AE}" pid="97" name="FSC#COOELAK@1.1001:SettlementApprovedAt">
    <vt:lpwstr/>
  </property>
  <property fmtid="{D5CDD505-2E9C-101B-9397-08002B2CF9AE}" pid="98" name="FSC#COOELAK@1.1001:BaseNumber">
    <vt:lpwstr>652.11-04</vt:lpwstr>
  </property>
  <property fmtid="{D5CDD505-2E9C-101B-9397-08002B2CF9AE}" pid="99" name="FSC#COOELAK@1.1001:CurrentUserRolePos">
    <vt:lpwstr>Spécialiste</vt:lpwstr>
  </property>
  <property fmtid="{D5CDD505-2E9C-101B-9397-08002B2CF9AE}" pid="100" name="FSC#COOELAK@1.1001:CurrentUserEmail">
    <vt:lpwstr>amina.joubli@seco.admin.ch</vt:lpwstr>
  </property>
  <property fmtid="{D5CDD505-2E9C-101B-9397-08002B2CF9AE}" pid="101" name="FSC#ELAKGOV@1.1001:PersonalSubjGender">
    <vt:lpwstr/>
  </property>
  <property fmtid="{D5CDD505-2E9C-101B-9397-08002B2CF9AE}" pid="102" name="FSC#ELAKGOV@1.1001:PersonalSubjFirstName">
    <vt:lpwstr/>
  </property>
  <property fmtid="{D5CDD505-2E9C-101B-9397-08002B2CF9AE}" pid="103" name="FSC#ELAKGOV@1.1001:PersonalSubjSurName">
    <vt:lpwstr/>
  </property>
  <property fmtid="{D5CDD505-2E9C-101B-9397-08002B2CF9AE}" pid="104" name="FSC#ELAKGOV@1.1001:PersonalSubjSalutation">
    <vt:lpwstr/>
  </property>
  <property fmtid="{D5CDD505-2E9C-101B-9397-08002B2CF9AE}" pid="105" name="FSC#ELAKGOV@1.1001:PersonalSubjAddress">
    <vt:lpwstr/>
  </property>
  <property fmtid="{D5CDD505-2E9C-101B-9397-08002B2CF9AE}" pid="106" name="FSC#ATSTATECFG@1.1001:Office">
    <vt:lpwstr/>
  </property>
  <property fmtid="{D5CDD505-2E9C-101B-9397-08002B2CF9AE}" pid="107" name="FSC#ATSTATECFG@1.1001:Agent">
    <vt:lpwstr/>
  </property>
  <property fmtid="{D5CDD505-2E9C-101B-9397-08002B2CF9AE}" pid="108" name="FSC#ATSTATECFG@1.1001:AgentPhone">
    <vt:lpwstr/>
  </property>
  <property fmtid="{D5CDD505-2E9C-101B-9397-08002B2CF9AE}" pid="109" name="FSC#ATSTATECFG@1.1001:DepartmentFax">
    <vt:lpwstr/>
  </property>
  <property fmtid="{D5CDD505-2E9C-101B-9397-08002B2CF9AE}" pid="110" name="FSC#ATSTATECFG@1.1001:DepartmentEmail">
    <vt:lpwstr/>
  </property>
  <property fmtid="{D5CDD505-2E9C-101B-9397-08002B2CF9AE}" pid="111" name="FSC#ATSTATECFG@1.1001:SubfileDate">
    <vt:lpwstr/>
  </property>
  <property fmtid="{D5CDD505-2E9C-101B-9397-08002B2CF9AE}" pid="112" name="FSC#ATSTATECFG@1.1001:SubfileSubject">
    <vt:lpwstr>Questionnaire List of issue 4ème rapport Pacte I ONU Suisse</vt:lpwstr>
  </property>
  <property fmtid="{D5CDD505-2E9C-101B-9397-08002B2CF9AE}" pid="113" name="FSC#ATSTATECFG@1.1001:DepartmentZipCode">
    <vt:lpwstr/>
  </property>
  <property fmtid="{D5CDD505-2E9C-101B-9397-08002B2CF9AE}" pid="114" name="FSC#ATSTATECFG@1.1001:DepartmentCountry">
    <vt:lpwstr/>
  </property>
  <property fmtid="{D5CDD505-2E9C-101B-9397-08002B2CF9AE}" pid="115" name="FSC#ATSTATECFG@1.1001:DepartmentCity">
    <vt:lpwstr/>
  </property>
  <property fmtid="{D5CDD505-2E9C-101B-9397-08002B2CF9AE}" pid="116" name="FSC#ATSTATECFG@1.1001:DepartmentStreet">
    <vt:lpwstr/>
  </property>
  <property fmtid="{D5CDD505-2E9C-101B-9397-08002B2CF9AE}" pid="117" name="FSC#ATSTATECFG@1.1001:DepartmentDVR">
    <vt:lpwstr/>
  </property>
  <property fmtid="{D5CDD505-2E9C-101B-9397-08002B2CF9AE}" pid="118" name="FSC#ATSTATECFG@1.1001:DepartmentUID">
    <vt:lpwstr/>
  </property>
  <property fmtid="{D5CDD505-2E9C-101B-9397-08002B2CF9AE}" pid="119" name="FSC#ATSTATECFG@1.1001:SubfileReference">
    <vt:lpwstr>652.11-04-00003/00005/00004</vt:lpwstr>
  </property>
  <property fmtid="{D5CDD505-2E9C-101B-9397-08002B2CF9AE}" pid="120" name="FSC#ATSTATECFG@1.1001:Claus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FSC#COOSYSTEM@1.1:Container">
    <vt:lpwstr>COO.2101.104.3.3201609</vt:lpwstr>
  </property>
  <property fmtid="{D5CDD505-2E9C-101B-9397-08002B2CF9AE}" pid="130" name="FSC#FSCFOLIO@1.1001:docpropproject">
    <vt:lpwstr/>
  </property>
  <property fmtid="{D5CDD505-2E9C-101B-9397-08002B2CF9AE}" pid="131" name="ContentTypeId">
    <vt:lpwstr>0x0101008822B9E06671B54FA89F14538B9B0FEA</vt:lpwstr>
  </property>
</Properties>
</file>