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16" w:rsidRDefault="00A23E16" w:rsidP="00A23E16">
      <w:pPr>
        <w:jc w:val="center"/>
        <w:rPr>
          <w:rFonts w:ascii="Arial" w:hAnsi="Arial" w:cs="Arial"/>
          <w:b/>
          <w:bCs/>
          <w:sz w:val="28"/>
          <w:szCs w:val="28"/>
          <w:lang w:val="ru-RU" w:eastAsia="en-US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Експерт ООН оцінюватиме ситуацію щодо ЛГБТ в Україні</w:t>
      </w:r>
    </w:p>
    <w:p w:rsidR="00A23E16" w:rsidRDefault="00A23E16" w:rsidP="00A23E16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A23E16" w:rsidRDefault="00A23E16" w:rsidP="00A23E16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ЖЕНЕВА (26 квітня 2019 року) – Незалежний експерт ООН з питань захисту від насильства та дискримінації за ознакою сексуальної орієнтації та гендерної ідентичності, Віктор Мадрігаль-Борлоз, відвідає Україну з 30 квітня по 10 травня 2019 року.</w:t>
      </w:r>
    </w:p>
    <w:p w:rsidR="00A23E16" w:rsidRDefault="00A23E16" w:rsidP="00A23E16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A23E16" w:rsidRDefault="00A23E16" w:rsidP="00A23E16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«Цей візит дозволить мені  оцінити реалізацію національних і міжнародних стандартів прав людини для боротьби з насильством і дискримінацією щодо лесбійок, геїв, бісексуалів і трансгендерних (ЛГБТ) людей в країні», –  сказав пан Мадрігаль-Борлоз.</w:t>
      </w:r>
    </w:p>
    <w:p w:rsidR="00A23E16" w:rsidRDefault="00A23E16" w:rsidP="00A23E16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A23E16" w:rsidRDefault="00A23E16" w:rsidP="00A23E16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«Під час мого візиту я надам оцінку прогресу у подоланні насильства та дискримінації за ознакою сексуальної орієнтації та гендерної ідентичності, висвітлю наявні прогалини та проблеми і надам рекомендації відповідним сторонам.»</w:t>
      </w:r>
    </w:p>
    <w:p w:rsidR="00A23E16" w:rsidRDefault="00A23E16" w:rsidP="00A23E16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A23E16" w:rsidRDefault="00A23E16" w:rsidP="00A23E16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ru-RU"/>
        </w:rPr>
        <w:t>«</w:t>
      </w:r>
      <w:r>
        <w:rPr>
          <w:rFonts w:ascii="Arial" w:hAnsi="Arial" w:cs="Arial"/>
          <w:sz w:val="24"/>
          <w:szCs w:val="24"/>
          <w:lang w:val="uk-UA"/>
        </w:rPr>
        <w:t>Я також проаналізую першопричини насильства і дискримінації, в тому числі вплив соціальних упереджень і зростання нетерпимості серед крайніх правих груп», – зазначив експерт.</w:t>
      </w:r>
    </w:p>
    <w:p w:rsidR="00A23E16" w:rsidRDefault="00A23E16" w:rsidP="00A23E16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A23E16" w:rsidRDefault="00A23E16" w:rsidP="00A23E16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«Я також хотів би дізнатися більше про Національний план дій у сфері прав людини на 2015-2020 роки та про хід реалізації на національному рівні його компоненту, пов'язаного із сексуальною орієнтацією та гендерною ідентичністю.»</w:t>
      </w:r>
    </w:p>
    <w:p w:rsidR="00A23E16" w:rsidRDefault="00A23E16" w:rsidP="00A23E16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A23E16" w:rsidRDefault="00A23E16" w:rsidP="00A23E16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Віктор Мадрігаль-Борлоз, згідно з його мандатом, наданим  Радою ООН з прав людини, відвідає країну на запрошення Уряду. Він перебуватиме у Києві, Львові та Харкові, де зустрінеться з представниками влади, громадськими організаціями та тими, хто працюють задля забезпечення рівних прав ЛГБТ. </w:t>
      </w:r>
    </w:p>
    <w:p w:rsidR="00A23E16" w:rsidRDefault="00A23E16" w:rsidP="00A23E16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A23E16" w:rsidRDefault="00A23E16" w:rsidP="00A23E16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Попередні висновки, зроблені під час візиту, пан Мадрігаль-Борлоз презентує на прес-конференції  в Києві, в п'ятницю, 10 травня о 13:00 у прес-центрі інформаційного агентства “Українські новини” за адресою вулиця Еспланадна, 20 (1 поверх). Трансляція наживо буде доступна на </w:t>
      </w:r>
      <w:r>
        <w:rPr>
          <w:rFonts w:ascii="Arial" w:hAnsi="Arial" w:cs="Arial"/>
          <w:sz w:val="24"/>
          <w:szCs w:val="24"/>
          <w:lang w:val="en-US"/>
        </w:rPr>
        <w:t>YouTube</w:t>
      </w:r>
      <w:r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uk-UA"/>
        </w:rPr>
        <w:t xml:space="preserve"> каналі  та </w:t>
      </w:r>
      <w:r>
        <w:rPr>
          <w:rFonts w:ascii="Arial" w:hAnsi="Arial" w:cs="Arial"/>
          <w:sz w:val="24"/>
          <w:szCs w:val="24"/>
          <w:lang w:val="en-US"/>
        </w:rPr>
        <w:t>Facebook</w:t>
      </w:r>
      <w:r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uk-UA"/>
        </w:rPr>
        <w:t xml:space="preserve">сторінці прес-центру. Доступ на прес-конференцію матимуть виключно журналісти. </w:t>
      </w:r>
    </w:p>
    <w:p w:rsidR="00A23E16" w:rsidRDefault="00A23E16" w:rsidP="00A23E16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A23E16" w:rsidRDefault="00A23E16" w:rsidP="00A23E16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Експерт представить свої висновки та рекомендації Раді ООН з прав людини у червні 2020 року.</w:t>
      </w:r>
    </w:p>
    <w:p w:rsidR="00A23E16" w:rsidRDefault="00A23E16" w:rsidP="00A23E16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A23E16" w:rsidRDefault="00A23E16" w:rsidP="00A23E16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КІНЕЦЬ</w:t>
      </w:r>
    </w:p>
    <w:p w:rsidR="00A23E16" w:rsidRDefault="00A23E16" w:rsidP="00A23E16">
      <w:pPr>
        <w:jc w:val="both"/>
        <w:rPr>
          <w:rFonts w:ascii="Arial" w:hAnsi="Arial" w:cs="Arial"/>
          <w:b/>
          <w:bCs/>
          <w:i/>
          <w:iCs/>
          <w:lang w:val="uk-UA"/>
        </w:rPr>
      </w:pPr>
    </w:p>
    <w:p w:rsidR="00A23E16" w:rsidRDefault="00A23E16" w:rsidP="00A23E16">
      <w:pPr>
        <w:jc w:val="both"/>
        <w:rPr>
          <w:rFonts w:ascii="Arial" w:hAnsi="Arial" w:cs="Arial"/>
          <w:i/>
          <w:iCs/>
          <w:sz w:val="20"/>
          <w:szCs w:val="20"/>
          <w:lang w:val="uk-UA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uk-UA"/>
        </w:rPr>
        <w:t xml:space="preserve">Пан Віктор Мадрігаль-Борлоз </w:t>
      </w:r>
      <w:r>
        <w:rPr>
          <w:rFonts w:ascii="Arial" w:hAnsi="Arial" w:cs="Arial"/>
          <w:i/>
          <w:iCs/>
          <w:sz w:val="20"/>
          <w:szCs w:val="20"/>
          <w:lang w:val="uk-UA"/>
        </w:rPr>
        <w:t xml:space="preserve">(Коста-Рика) був призначений на позицію незалежного експерта ООН з питань захисту від насильства та дискримінації за ознакою сексуальної орієнтації та гендерної ідентичності на трирічний період, починаючи з 1 січня 2018 року. Він виконує обов’язки Генерального секретаря Міжнародної Ради з реабілітації жертв катувань (IRCT), що має глобальну мережу з більш ніж 150 реабілітаційними центрами. Мережа просуває бачення повної реалізації права на реабілітацію для всіх жертв катування та жорстокого поводження. Як член Підкомітету ООН з питань запобігання катуванням з 2013 по 2016 рік, пан Мадрігаль-Борлоз був Доповідачем з питань репресій і працював над проектом політики щодо катувань і жорстокого поводження з ЛГБТІ особами. До цього він керував технічною </w:t>
      </w:r>
      <w:r>
        <w:rPr>
          <w:rFonts w:ascii="Arial" w:hAnsi="Arial" w:cs="Arial"/>
          <w:i/>
          <w:iCs/>
          <w:sz w:val="20"/>
          <w:szCs w:val="20"/>
          <w:lang w:val="uk-UA"/>
        </w:rPr>
        <w:lastRenderedPageBreak/>
        <w:t>роботою над численними справами, звітами та свідченнями в якості керівника Департаменту судового представництва та керівника Секретаріату в Міжамериканській комісії з прав людини. Також, він працював у Данському інституті прав людини (Копенгаген, Данія) та Міжамериканському суді з прав людини (Сан-Хосе, Коста-Рика).</w:t>
      </w:r>
    </w:p>
    <w:p w:rsidR="00A23E16" w:rsidRDefault="00A23E16" w:rsidP="00A23E16">
      <w:pPr>
        <w:pStyle w:val="NormalWeb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i/>
          <w:iCs/>
          <w:sz w:val="20"/>
          <w:szCs w:val="20"/>
          <w:lang w:val="uk-UA"/>
        </w:rPr>
        <w:t xml:space="preserve">Незалежні експерти є </w:t>
      </w:r>
      <w:r>
        <w:rPr>
          <w:rStyle w:val="Emphasis"/>
          <w:rFonts w:ascii="Arial" w:hAnsi="Arial" w:cs="Arial"/>
          <w:sz w:val="20"/>
          <w:szCs w:val="20"/>
          <w:lang w:val="uk-UA"/>
        </w:rPr>
        <w:t xml:space="preserve">одним з інструментів </w:t>
      </w:r>
      <w:r>
        <w:rPr>
          <w:rFonts w:ascii="Arial" w:hAnsi="Arial" w:cs="Arial"/>
          <w:i/>
          <w:iCs/>
          <w:sz w:val="20"/>
          <w:szCs w:val="20"/>
          <w:lang w:val="uk-UA"/>
        </w:rPr>
        <w:t>Спеціальних процедур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Style w:val="Emphasis"/>
          <w:rFonts w:ascii="Arial" w:hAnsi="Arial" w:cs="Arial"/>
          <w:sz w:val="20"/>
          <w:szCs w:val="20"/>
          <w:lang w:val="uk-UA"/>
        </w:rPr>
        <w:t xml:space="preserve">Ради ООН з прав людини. Спеціальні процедури, найбільша група незалежних експертів у системі ООН з прав людини, є загальною назвою усіх незалежних механізмів Ради ООН з прав людини щодо встановлення фактів та моніторингу конкретних ситуацій в країні або тематичних питань у всіх частинах світу. Експерти Спеціальних процедур працюють на добровільних засадах; вони не є співробітниками ООН і не отримують заробітну плату за свою роботу. Вони є незалежними від будь-якого уряду або організації та працюють самостійно, в рамках свого мандату. </w:t>
      </w:r>
    </w:p>
    <w:p w:rsidR="00A23E16" w:rsidRDefault="00A23E16" w:rsidP="00A23E16">
      <w:pPr>
        <w:rPr>
          <w:rFonts w:ascii="Arial" w:hAnsi="Arial" w:cs="Arial"/>
          <w:i/>
          <w:iCs/>
          <w:sz w:val="20"/>
          <w:szCs w:val="20"/>
          <w:lang w:val="uk-UA"/>
        </w:rPr>
      </w:pPr>
      <w:r>
        <w:rPr>
          <w:rFonts w:ascii="Arial" w:hAnsi="Arial" w:cs="Arial"/>
          <w:i/>
          <w:iCs/>
          <w:sz w:val="20"/>
          <w:szCs w:val="20"/>
          <w:lang w:val="ru-RU"/>
        </w:rPr>
        <w:t xml:space="preserve">За додатковою інформацією та з </w:t>
      </w:r>
      <w:r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>медіа-запитами</w:t>
      </w:r>
      <w:r>
        <w:rPr>
          <w:rFonts w:ascii="Arial" w:hAnsi="Arial" w:cs="Arial"/>
          <w:i/>
          <w:iCs/>
          <w:sz w:val="20"/>
          <w:szCs w:val="20"/>
          <w:lang w:val="ru-RU"/>
        </w:rPr>
        <w:t xml:space="preserve"> звертайтесь, будь ласка, до</w:t>
      </w:r>
      <w:r>
        <w:rPr>
          <w:rFonts w:ascii="Arial" w:hAnsi="Arial" w:cs="Arial"/>
          <w:i/>
          <w:iCs/>
          <w:sz w:val="20"/>
          <w:szCs w:val="20"/>
          <w:lang w:val="uk-UA"/>
        </w:rPr>
        <w:t>:</w:t>
      </w:r>
    </w:p>
    <w:p w:rsidR="00A23E16" w:rsidRDefault="00A23E16" w:rsidP="00A23E16">
      <w:pPr>
        <w:rPr>
          <w:rFonts w:ascii="Arial" w:hAnsi="Arial" w:cs="Arial"/>
          <w:i/>
          <w:iCs/>
          <w:sz w:val="20"/>
          <w:szCs w:val="20"/>
          <w:lang w:val="uk-UA"/>
        </w:rPr>
      </w:pPr>
      <w:r>
        <w:rPr>
          <w:rFonts w:ascii="Arial" w:hAnsi="Arial" w:cs="Arial"/>
          <w:i/>
          <w:iCs/>
          <w:sz w:val="20"/>
          <w:szCs w:val="20"/>
          <w:lang w:val="uk-UA"/>
        </w:rPr>
        <w:t xml:space="preserve">В Україні (під час візиту): Ірина Яковлєва (+38 050 386 80 69 </w:t>
      </w:r>
      <w:hyperlink r:id="rId4" w:history="1">
        <w:r>
          <w:rPr>
            <w:rStyle w:val="Hyperlink"/>
            <w:rFonts w:ascii="Arial" w:hAnsi="Arial" w:cs="Arial"/>
            <w:i/>
            <w:iCs/>
            <w:sz w:val="20"/>
            <w:szCs w:val="20"/>
            <w:lang w:val="uk-UA"/>
          </w:rPr>
          <w:t>–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en-US"/>
          </w:rPr>
          <w:t>iyakovlieva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uk-UA"/>
          </w:rPr>
          <w:t>@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en-US"/>
          </w:rPr>
          <w:t>ohchr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uk-UA"/>
          </w:rPr>
          <w:t>.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en-US"/>
          </w:rPr>
          <w:t>org</w:t>
        </w:r>
      </w:hyperlink>
      <w:r>
        <w:rPr>
          <w:rFonts w:ascii="Arial" w:hAnsi="Arial" w:cs="Arial"/>
          <w:i/>
          <w:iCs/>
          <w:sz w:val="20"/>
          <w:szCs w:val="20"/>
          <w:lang w:val="uk-UA"/>
        </w:rPr>
        <w:t>)</w:t>
      </w:r>
    </w:p>
    <w:p w:rsidR="00A23E16" w:rsidRDefault="00A23E16" w:rsidP="00A23E16">
      <w:pPr>
        <w:rPr>
          <w:rFonts w:ascii="Arial" w:hAnsi="Arial" w:cs="Arial"/>
          <w:i/>
          <w:iCs/>
          <w:sz w:val="20"/>
          <w:szCs w:val="20"/>
          <w:lang w:val="uk-UA"/>
        </w:rPr>
      </w:pPr>
      <w:r>
        <w:rPr>
          <w:rFonts w:ascii="Arial" w:hAnsi="Arial" w:cs="Arial"/>
          <w:i/>
          <w:iCs/>
          <w:sz w:val="20"/>
          <w:szCs w:val="20"/>
          <w:lang w:val="uk-UA"/>
        </w:rPr>
        <w:t xml:space="preserve">В Женеві (після візиту): Кетрін де пре Бет (+41 22 917 93 27 - </w:t>
      </w:r>
      <w:hyperlink r:id="rId5" w:history="1"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>cdepreuxdebaets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uk-UA"/>
          </w:rPr>
          <w:t>@</w:t>
        </w:r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>ohchr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uk-UA"/>
          </w:rPr>
          <w:t>.</w:t>
        </w:r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>org</w:t>
        </w:r>
      </w:hyperlink>
      <w:r>
        <w:rPr>
          <w:rFonts w:ascii="Arial" w:hAnsi="Arial" w:cs="Arial"/>
          <w:i/>
          <w:iCs/>
          <w:sz w:val="20"/>
          <w:szCs w:val="20"/>
          <w:lang w:val="uk-UA"/>
        </w:rPr>
        <w:t>)</w:t>
      </w:r>
    </w:p>
    <w:p w:rsidR="00A23E16" w:rsidRDefault="00A23E16" w:rsidP="00A23E16">
      <w:pPr>
        <w:rPr>
          <w:rFonts w:ascii="Arial" w:hAnsi="Arial" w:cs="Arial"/>
          <w:i/>
          <w:iCs/>
          <w:sz w:val="20"/>
          <w:szCs w:val="20"/>
          <w:lang w:val="uk-UA"/>
        </w:rPr>
      </w:pPr>
      <w:r>
        <w:rPr>
          <w:rFonts w:ascii="Arial" w:hAnsi="Arial" w:cs="Arial"/>
          <w:i/>
          <w:iCs/>
          <w:sz w:val="20"/>
          <w:szCs w:val="20"/>
          <w:lang w:val="uk-UA"/>
        </w:rPr>
        <w:t xml:space="preserve">            </w:t>
      </w:r>
    </w:p>
    <w:p w:rsidR="00A23E16" w:rsidRDefault="00A23E16" w:rsidP="00A23E16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i/>
          <w:iCs/>
          <w:sz w:val="20"/>
          <w:szCs w:val="20"/>
          <w:lang w:val="uk-UA"/>
        </w:rPr>
        <w:t xml:space="preserve">З </w:t>
      </w:r>
      <w:r>
        <w:rPr>
          <w:rFonts w:ascii="Arial" w:hAnsi="Arial" w:cs="Arial"/>
          <w:b/>
          <w:bCs/>
          <w:i/>
          <w:iCs/>
          <w:sz w:val="20"/>
          <w:szCs w:val="20"/>
          <w:lang w:val="uk-UA"/>
        </w:rPr>
        <w:t>медіа-запитами</w:t>
      </w:r>
      <w:r>
        <w:rPr>
          <w:rFonts w:ascii="Arial" w:hAnsi="Arial" w:cs="Arial"/>
          <w:i/>
          <w:iCs/>
          <w:sz w:val="20"/>
          <w:szCs w:val="20"/>
          <w:lang w:val="uk-UA"/>
        </w:rPr>
        <w:t xml:space="preserve"> щодо інших незалежних експертів ООН звертайтесь, будь ласка,  до:</w:t>
      </w:r>
      <w:r>
        <w:rPr>
          <w:rFonts w:ascii="Arial" w:hAnsi="Arial" w:cs="Arial"/>
          <w:i/>
          <w:iCs/>
          <w:sz w:val="20"/>
          <w:szCs w:val="20"/>
          <w:lang w:val="ru-RU"/>
        </w:rPr>
        <w:br/>
      </w:r>
      <w:r>
        <w:rPr>
          <w:rFonts w:ascii="Arial" w:hAnsi="Arial" w:cs="Arial"/>
          <w:i/>
          <w:iCs/>
          <w:sz w:val="20"/>
          <w:szCs w:val="20"/>
          <w:lang w:val="uk-UA"/>
        </w:rPr>
        <w:t>Джеремі Лоуренс</w:t>
      </w:r>
      <w:r>
        <w:rPr>
          <w:rFonts w:ascii="Arial" w:hAnsi="Arial" w:cs="Arial"/>
          <w:i/>
          <w:iCs/>
          <w:sz w:val="20"/>
          <w:szCs w:val="20"/>
          <w:lang w:val="ru-RU"/>
        </w:rPr>
        <w:t xml:space="preserve">, </w:t>
      </w:r>
      <w:r>
        <w:rPr>
          <w:rFonts w:ascii="Arial" w:hAnsi="Arial" w:cs="Arial"/>
          <w:i/>
          <w:iCs/>
          <w:sz w:val="20"/>
          <w:szCs w:val="20"/>
          <w:lang w:val="uk-UA"/>
        </w:rPr>
        <w:t>Управління ООН з прав людини</w:t>
      </w:r>
      <w:r>
        <w:rPr>
          <w:rFonts w:ascii="Arial" w:hAnsi="Arial" w:cs="Arial"/>
          <w:i/>
          <w:iCs/>
          <w:sz w:val="20"/>
          <w:szCs w:val="20"/>
          <w:lang w:val="ru-RU"/>
        </w:rPr>
        <w:t xml:space="preserve"> – відділ медіа (+41 22 917 9383 /</w:t>
      </w:r>
      <w:r>
        <w:rPr>
          <w:rFonts w:ascii="Arial" w:hAnsi="Arial" w:cs="Arial"/>
          <w:i/>
          <w:iCs/>
          <w:sz w:val="20"/>
          <w:szCs w:val="20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>jlaurence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ru-RU"/>
          </w:rPr>
          <w:t>@</w:t>
        </w:r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>ohchr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ru-RU"/>
          </w:rPr>
          <w:t>.</w:t>
        </w:r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>org</w:t>
        </w:r>
      </w:hyperlink>
      <w:r>
        <w:rPr>
          <w:rFonts w:ascii="Arial" w:hAnsi="Arial" w:cs="Arial"/>
          <w:i/>
          <w:iCs/>
          <w:sz w:val="20"/>
          <w:szCs w:val="20"/>
          <w:lang w:val="ru-RU"/>
        </w:rPr>
        <w:t>)</w:t>
      </w:r>
    </w:p>
    <w:p w:rsidR="00A23E16" w:rsidRDefault="00A23E16" w:rsidP="00A23E16">
      <w:pPr>
        <w:rPr>
          <w:rFonts w:ascii="Arial" w:hAnsi="Arial" w:cs="Arial"/>
          <w:sz w:val="20"/>
          <w:szCs w:val="20"/>
          <w:lang w:val="ru-RU"/>
        </w:rPr>
      </w:pPr>
    </w:p>
    <w:p w:rsidR="00A23E16" w:rsidRDefault="00A23E16" w:rsidP="00A23E16">
      <w:pPr>
        <w:rPr>
          <w:rFonts w:ascii="Arial" w:hAnsi="Arial" w:cs="Arial"/>
          <w:i/>
          <w:iCs/>
          <w:sz w:val="20"/>
          <w:szCs w:val="20"/>
          <w:lang w:val="ru-RU"/>
        </w:rPr>
      </w:pPr>
      <w:r>
        <w:rPr>
          <w:rFonts w:ascii="Arial" w:hAnsi="Arial" w:cs="Arial"/>
          <w:i/>
          <w:iCs/>
          <w:sz w:val="20"/>
          <w:szCs w:val="20"/>
          <w:lang w:val="uk-UA"/>
        </w:rPr>
        <w:t>Сторінка України на сайті Управління ООН з прав людини</w:t>
      </w:r>
      <w:r>
        <w:rPr>
          <w:rFonts w:ascii="Arial" w:hAnsi="Arial" w:cs="Arial"/>
          <w:i/>
          <w:iCs/>
          <w:sz w:val="20"/>
          <w:szCs w:val="20"/>
          <w:lang w:val="ru-RU"/>
        </w:rPr>
        <w:t xml:space="preserve">: </w:t>
      </w:r>
      <w:hyperlink r:id="rId7" w:history="1"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>Ukraine</w:t>
        </w:r>
      </w:hyperlink>
    </w:p>
    <w:p w:rsidR="007329EC" w:rsidRDefault="007329EC">
      <w:bookmarkStart w:id="0" w:name="_GoBack"/>
      <w:bookmarkEnd w:id="0"/>
    </w:p>
    <w:sectPr w:rsidR="00732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16"/>
    <w:rsid w:val="007329EC"/>
    <w:rsid w:val="00A2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42BEA-0390-45E9-A731-62330E0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E1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3E1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23E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character" w:styleId="Emphasis">
    <w:name w:val="Emphasis"/>
    <w:basedOn w:val="DefaultParagraphFont"/>
    <w:uiPriority w:val="20"/>
    <w:qFormat/>
    <w:rsid w:val="00A23E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hchr.org/en/countries/enacaregion/pages/uaindex.aspx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laurence@ohchr.or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dserefidis@ohchr.org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mailto:&#8211;iyakovlieva@ohchr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A3D682-88EB-4F52-9B74-0B2075FC23D7}"/>
</file>

<file path=customXml/itemProps2.xml><?xml version="1.0" encoding="utf-8"?>
<ds:datastoreItem xmlns:ds="http://schemas.openxmlformats.org/officeDocument/2006/customXml" ds:itemID="{C40BDAA0-1931-44F0-8505-2AF1B7396BB5}"/>
</file>

<file path=customXml/itemProps3.xml><?xml version="1.0" encoding="utf-8"?>
<ds:datastoreItem xmlns:ds="http://schemas.openxmlformats.org/officeDocument/2006/customXml" ds:itemID="{15A0A11D-7C23-4A4A-A560-47E9CCABE3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Mytnik</dc:creator>
  <cp:keywords/>
  <dc:description/>
  <cp:lastModifiedBy>Valérie Mytnik</cp:lastModifiedBy>
  <cp:revision>1</cp:revision>
  <dcterms:created xsi:type="dcterms:W3CDTF">2019-04-26T13:09:00Z</dcterms:created>
  <dcterms:modified xsi:type="dcterms:W3CDTF">2019-04-26T13:10:00Z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