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CF3" w:rsidRPr="00710EA1" w:rsidRDefault="00F52CF3" w:rsidP="00F52C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710EA1">
        <w:rPr>
          <w:rFonts w:ascii="Times New Roman" w:hAnsi="Times New Roman" w:cs="Times New Roman"/>
          <w:b/>
          <w:sz w:val="28"/>
          <w:szCs w:val="28"/>
          <w:u w:val="single"/>
        </w:rPr>
        <w:t>Информация Российской Федерации</w:t>
      </w:r>
    </w:p>
    <w:p w:rsidR="00F52CF3" w:rsidRPr="00710EA1" w:rsidRDefault="00F52CF3" w:rsidP="00F52C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0EA1">
        <w:rPr>
          <w:rFonts w:ascii="Times New Roman" w:hAnsi="Times New Roman" w:cs="Times New Roman"/>
          <w:b/>
          <w:sz w:val="28"/>
          <w:szCs w:val="28"/>
          <w:u w:val="single"/>
        </w:rPr>
        <w:t>в связи с обращениями Спецдокладчика Совета ООН по правам человека по вопросу о современных формах рабства</w:t>
      </w:r>
    </w:p>
    <w:p w:rsidR="00F52CF3" w:rsidRDefault="00F52CF3" w:rsidP="00F52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CF3" w:rsidRPr="009C72F7" w:rsidRDefault="00F52CF3" w:rsidP="00120F3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F3">
        <w:rPr>
          <w:rFonts w:ascii="Times New Roman" w:hAnsi="Times New Roman" w:cs="Times New Roman"/>
          <w:sz w:val="28"/>
          <w:szCs w:val="28"/>
        </w:rPr>
        <w:t xml:space="preserve">Россия является участницей основополагающих международно-правовых </w:t>
      </w:r>
      <w:r w:rsidRPr="009C72F7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9C72F7" w:rsidRPr="009C7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сфере защиты личности от преступных посягательств</w:t>
      </w:r>
      <w:r w:rsidRPr="009C72F7">
        <w:rPr>
          <w:rFonts w:ascii="Times New Roman" w:hAnsi="Times New Roman" w:cs="Times New Roman"/>
          <w:sz w:val="28"/>
          <w:szCs w:val="28"/>
        </w:rPr>
        <w:t>. В их числе: Конвенция ООН о борьбе с торговлей людьми и с эксплуатацией проституции третьими лицами (1948</w:t>
      </w:r>
      <w:r w:rsidR="00BB7241" w:rsidRPr="009C72F7">
        <w:rPr>
          <w:rFonts w:ascii="Times New Roman" w:hAnsi="Times New Roman" w:cs="Times New Roman"/>
          <w:sz w:val="28"/>
          <w:szCs w:val="28"/>
        </w:rPr>
        <w:t> </w:t>
      </w:r>
      <w:r w:rsidRPr="009C72F7">
        <w:rPr>
          <w:rFonts w:ascii="Times New Roman" w:hAnsi="Times New Roman" w:cs="Times New Roman"/>
          <w:sz w:val="28"/>
          <w:szCs w:val="28"/>
        </w:rPr>
        <w:t>г.); Дополнительная конвенция об упразднении рабства, работорговли и институтов и об</w:t>
      </w:r>
      <w:r w:rsidR="00BB7241" w:rsidRPr="009C72F7">
        <w:rPr>
          <w:rFonts w:ascii="Times New Roman" w:hAnsi="Times New Roman" w:cs="Times New Roman"/>
          <w:sz w:val="28"/>
          <w:szCs w:val="28"/>
        </w:rPr>
        <w:t>ычаев, сходных с рабством (1956 </w:t>
      </w:r>
      <w:r w:rsidRPr="009C72F7">
        <w:rPr>
          <w:rFonts w:ascii="Times New Roman" w:hAnsi="Times New Roman" w:cs="Times New Roman"/>
          <w:sz w:val="28"/>
          <w:szCs w:val="28"/>
        </w:rPr>
        <w:t xml:space="preserve">г.); Конвенция МОТ о запрещении и немедленных мерах по искоренению наихудших форм </w:t>
      </w:r>
      <w:r w:rsidRPr="009C72F7">
        <w:rPr>
          <w:rFonts w:ascii="Times New Roman" w:hAnsi="Times New Roman" w:cs="Times New Roman"/>
          <w:spacing w:val="-10"/>
          <w:sz w:val="28"/>
          <w:szCs w:val="28"/>
        </w:rPr>
        <w:t>детского труда (1999</w:t>
      </w:r>
      <w:r w:rsidR="00BB7241" w:rsidRPr="009C72F7">
        <w:rPr>
          <w:rFonts w:ascii="Times New Roman" w:hAnsi="Times New Roman" w:cs="Times New Roman"/>
          <w:spacing w:val="-10"/>
          <w:sz w:val="28"/>
          <w:szCs w:val="28"/>
        </w:rPr>
        <w:t> </w:t>
      </w:r>
      <w:r w:rsidRPr="009C72F7">
        <w:rPr>
          <w:rFonts w:ascii="Times New Roman" w:hAnsi="Times New Roman" w:cs="Times New Roman"/>
          <w:spacing w:val="-10"/>
          <w:sz w:val="28"/>
          <w:szCs w:val="28"/>
        </w:rPr>
        <w:t>г.); Конвенция ООН против транснациональной организованной</w:t>
      </w:r>
      <w:r w:rsidRPr="009C72F7">
        <w:rPr>
          <w:rFonts w:ascii="Times New Roman" w:hAnsi="Times New Roman" w:cs="Times New Roman"/>
          <w:sz w:val="28"/>
          <w:szCs w:val="28"/>
        </w:rPr>
        <w:t xml:space="preserve"> </w:t>
      </w:r>
      <w:r w:rsidRPr="00CD35AD">
        <w:rPr>
          <w:rFonts w:ascii="Times New Roman" w:hAnsi="Times New Roman" w:cs="Times New Roman"/>
          <w:sz w:val="28"/>
          <w:szCs w:val="28"/>
        </w:rPr>
        <w:t>преступности (2000</w:t>
      </w:r>
      <w:r w:rsidR="00BB7241" w:rsidRPr="00CD35AD">
        <w:rPr>
          <w:rFonts w:ascii="Times New Roman" w:hAnsi="Times New Roman" w:cs="Times New Roman"/>
          <w:sz w:val="28"/>
          <w:szCs w:val="28"/>
        </w:rPr>
        <w:t> </w:t>
      </w:r>
      <w:r w:rsidRPr="00CD35AD">
        <w:rPr>
          <w:rFonts w:ascii="Times New Roman" w:hAnsi="Times New Roman" w:cs="Times New Roman"/>
          <w:sz w:val="28"/>
          <w:szCs w:val="28"/>
        </w:rPr>
        <w:t>г.) и дополняющий ее Протокол о предупреждении и пресечении</w:t>
      </w:r>
      <w:r w:rsidRPr="009C72F7">
        <w:rPr>
          <w:rFonts w:ascii="Times New Roman" w:hAnsi="Times New Roman" w:cs="Times New Roman"/>
          <w:sz w:val="28"/>
          <w:szCs w:val="28"/>
        </w:rPr>
        <w:t xml:space="preserve"> торговли людьми, особенно женщинами и детьми, и наказании за нее (2000</w:t>
      </w:r>
      <w:r w:rsidR="00BB7241" w:rsidRPr="009C72F7">
        <w:rPr>
          <w:rFonts w:ascii="Times New Roman" w:hAnsi="Times New Roman" w:cs="Times New Roman"/>
          <w:sz w:val="28"/>
          <w:szCs w:val="28"/>
        </w:rPr>
        <w:t> </w:t>
      </w:r>
      <w:r w:rsidRPr="009C72F7">
        <w:rPr>
          <w:rFonts w:ascii="Times New Roman" w:hAnsi="Times New Roman" w:cs="Times New Roman"/>
          <w:sz w:val="28"/>
          <w:szCs w:val="28"/>
        </w:rPr>
        <w:t xml:space="preserve">г.). В 2012 году наша страна подписала, а в 2013 году ратифицировала Конвенцию Совета Европы о защите детей от сексуальной эксплуатации и </w:t>
      </w:r>
      <w:r w:rsidRPr="00CD35AD">
        <w:rPr>
          <w:rFonts w:ascii="Times New Roman" w:hAnsi="Times New Roman" w:cs="Times New Roman"/>
          <w:spacing w:val="-4"/>
          <w:sz w:val="28"/>
          <w:szCs w:val="28"/>
        </w:rPr>
        <w:t>сексуальных злоупотреблений (2007</w:t>
      </w:r>
      <w:r w:rsidR="00BB7241" w:rsidRPr="00CD35AD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CD35AD">
        <w:rPr>
          <w:rFonts w:ascii="Times New Roman" w:hAnsi="Times New Roman" w:cs="Times New Roman"/>
          <w:spacing w:val="-4"/>
          <w:sz w:val="28"/>
          <w:szCs w:val="28"/>
        </w:rPr>
        <w:t>г.) и Факультативный протокол к Конвенции</w:t>
      </w:r>
      <w:r w:rsidRPr="009C72F7">
        <w:rPr>
          <w:rFonts w:ascii="Times New Roman" w:hAnsi="Times New Roman" w:cs="Times New Roman"/>
          <w:sz w:val="28"/>
          <w:szCs w:val="28"/>
        </w:rPr>
        <w:t xml:space="preserve"> </w:t>
      </w:r>
      <w:r w:rsidRPr="00CD35AD">
        <w:rPr>
          <w:rFonts w:ascii="Times New Roman" w:hAnsi="Times New Roman" w:cs="Times New Roman"/>
          <w:spacing w:val="-4"/>
          <w:sz w:val="28"/>
          <w:szCs w:val="28"/>
        </w:rPr>
        <w:t>о правах ребенка, касающийся торговли детьми, детской проституции и детской</w:t>
      </w:r>
      <w:r w:rsidRPr="009C72F7">
        <w:rPr>
          <w:rFonts w:ascii="Times New Roman" w:hAnsi="Times New Roman" w:cs="Times New Roman"/>
          <w:sz w:val="28"/>
          <w:szCs w:val="28"/>
        </w:rPr>
        <w:t xml:space="preserve"> порнографии (2000</w:t>
      </w:r>
      <w:r w:rsidR="00BB7241" w:rsidRPr="009C72F7">
        <w:rPr>
          <w:rFonts w:ascii="Times New Roman" w:hAnsi="Times New Roman" w:cs="Times New Roman"/>
          <w:sz w:val="28"/>
          <w:szCs w:val="28"/>
        </w:rPr>
        <w:t> </w:t>
      </w:r>
      <w:r w:rsidRPr="009C72F7">
        <w:rPr>
          <w:rFonts w:ascii="Times New Roman" w:hAnsi="Times New Roman" w:cs="Times New Roman"/>
          <w:sz w:val="28"/>
          <w:szCs w:val="28"/>
        </w:rPr>
        <w:t xml:space="preserve">г.). </w:t>
      </w:r>
      <w:r w:rsidR="00CD35AD" w:rsidRPr="00D4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ходе 78-й сессии Комитета ООН по правам ребенка (май-июнь </w:t>
      </w:r>
      <w:r w:rsidR="00CD3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2018 г.) российской стороной был</w:t>
      </w:r>
      <w:r w:rsidR="00CD35AD" w:rsidRPr="00D4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представл</w:t>
      </w:r>
      <w:r w:rsidR="00CD3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ен</w:t>
      </w:r>
      <w:r w:rsidR="00CD35AD" w:rsidRPr="00D4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доклад о выполнении положений </w:t>
      </w:r>
      <w:r w:rsidR="00CD3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этого </w:t>
      </w:r>
      <w:r w:rsidR="00CD35AD" w:rsidRPr="00D4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Факультативного протокола, а также дове</w:t>
      </w:r>
      <w:r w:rsidR="00CD3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дена информация</w:t>
      </w:r>
      <w:r w:rsidR="00CD35AD" w:rsidRPr="00D4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возможностях российских правоохранительных органов в сфере оперативного выявления и блокирования преступной деятельности.</w:t>
      </w:r>
    </w:p>
    <w:p w:rsidR="009C72F7" w:rsidRPr="001B528B" w:rsidRDefault="009C72F7" w:rsidP="00120F3D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C72F7">
        <w:rPr>
          <w:rFonts w:ascii="Times New Roman" w:hAnsi="Times New Roman" w:cs="Times New Roman"/>
          <w:sz w:val="28"/>
          <w:szCs w:val="28"/>
        </w:rPr>
        <w:t>Торговля людьми в России рассматривается как комплексное явление,</w:t>
      </w:r>
      <w:r w:rsidRPr="00D41634">
        <w:rPr>
          <w:rFonts w:ascii="Times New Roman" w:hAnsi="Times New Roman" w:cs="Times New Roman"/>
          <w:sz w:val="28"/>
          <w:szCs w:val="28"/>
        </w:rPr>
        <w:t xml:space="preserve"> связанное не только с совершением в отношении человека каких-либо сделок, но и с эксплуатацией человека в различных формах, подневольным состоянием.</w:t>
      </w:r>
      <w:r w:rsidR="009F3CC1">
        <w:rPr>
          <w:rFonts w:ascii="Times New Roman" w:hAnsi="Times New Roman" w:cs="Times New Roman"/>
          <w:sz w:val="28"/>
          <w:szCs w:val="28"/>
        </w:rPr>
        <w:t xml:space="preserve"> </w:t>
      </w:r>
      <w:r w:rsidRPr="001B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Органы прокуратуры Российской Федерации уделяют пристальное внимание </w:t>
      </w:r>
      <w:r w:rsidR="009F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данному направлению</w:t>
      </w:r>
      <w:r w:rsidRPr="001B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надзорной деятельности</w:t>
      </w:r>
      <w:r w:rsidR="009F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которое</w:t>
      </w:r>
      <w:r w:rsidRPr="001B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является одним из приоритетных.</w:t>
      </w:r>
    </w:p>
    <w:p w:rsidR="009C72F7" w:rsidRPr="00D41634" w:rsidRDefault="009C72F7" w:rsidP="00120F3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CC1">
        <w:rPr>
          <w:rFonts w:ascii="Times New Roman" w:hAnsi="Times New Roman" w:cs="Times New Roman"/>
          <w:spacing w:val="-4"/>
          <w:sz w:val="28"/>
          <w:szCs w:val="28"/>
        </w:rPr>
        <w:t xml:space="preserve">Регулярный мониторинг результатов </w:t>
      </w:r>
      <w:r w:rsidR="009F3CC1">
        <w:rPr>
          <w:rFonts w:ascii="Times New Roman" w:hAnsi="Times New Roman" w:cs="Times New Roman"/>
          <w:spacing w:val="-4"/>
          <w:sz w:val="28"/>
          <w:szCs w:val="28"/>
        </w:rPr>
        <w:t xml:space="preserve">соответствующей работы </w:t>
      </w:r>
      <w:r w:rsidRPr="009F3CC1">
        <w:rPr>
          <w:rFonts w:ascii="Times New Roman" w:hAnsi="Times New Roman" w:cs="Times New Roman"/>
          <w:spacing w:val="-4"/>
          <w:sz w:val="28"/>
          <w:szCs w:val="28"/>
        </w:rPr>
        <w:t>показывает,</w:t>
      </w:r>
      <w:r w:rsidRPr="00D41634">
        <w:rPr>
          <w:rFonts w:ascii="Times New Roman" w:hAnsi="Times New Roman" w:cs="Times New Roman"/>
          <w:sz w:val="28"/>
          <w:szCs w:val="28"/>
        </w:rPr>
        <w:t xml:space="preserve"> </w:t>
      </w:r>
      <w:r w:rsidRPr="00FC41C8">
        <w:rPr>
          <w:rFonts w:ascii="Times New Roman" w:hAnsi="Times New Roman" w:cs="Times New Roman"/>
          <w:sz w:val="28"/>
          <w:szCs w:val="28"/>
        </w:rPr>
        <w:t xml:space="preserve">что </w:t>
      </w:r>
      <w:r w:rsidR="009F3CC1" w:rsidRPr="00FC41C8">
        <w:rPr>
          <w:rFonts w:ascii="Times New Roman" w:hAnsi="Times New Roman" w:cs="Times New Roman"/>
          <w:sz w:val="28"/>
          <w:szCs w:val="28"/>
        </w:rPr>
        <w:t>почти</w:t>
      </w:r>
      <w:r w:rsidRPr="00FC41C8">
        <w:rPr>
          <w:rFonts w:ascii="Times New Roman" w:hAnsi="Times New Roman" w:cs="Times New Roman"/>
          <w:sz w:val="28"/>
          <w:szCs w:val="28"/>
        </w:rPr>
        <w:t xml:space="preserve"> 99% </w:t>
      </w:r>
      <w:r w:rsidR="00FC41C8" w:rsidRPr="00FC41C8">
        <w:rPr>
          <w:rFonts w:ascii="Times New Roman" w:hAnsi="Times New Roman" w:cs="Times New Roman"/>
          <w:sz w:val="28"/>
          <w:szCs w:val="28"/>
        </w:rPr>
        <w:t>преступлений</w:t>
      </w:r>
      <w:r w:rsidR="009F3CC1" w:rsidRPr="00FC41C8">
        <w:rPr>
          <w:rFonts w:ascii="Times New Roman" w:hAnsi="Times New Roman" w:cs="Times New Roman"/>
          <w:sz w:val="28"/>
          <w:szCs w:val="28"/>
        </w:rPr>
        <w:t xml:space="preserve"> </w:t>
      </w:r>
      <w:r w:rsidRPr="00FC41C8">
        <w:rPr>
          <w:rFonts w:ascii="Times New Roman" w:hAnsi="Times New Roman" w:cs="Times New Roman"/>
          <w:sz w:val="28"/>
          <w:szCs w:val="28"/>
        </w:rPr>
        <w:t>совершены в различных формах сексуальной эксплуатации. Нередко жертвами торговцев людьми становятся молодые женщины, попавшие в трудную жизненную ситуацию, либо социально слабо защищенные лица.</w:t>
      </w:r>
    </w:p>
    <w:p w:rsidR="009C72F7" w:rsidRDefault="009C72F7" w:rsidP="00120F3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8B">
        <w:rPr>
          <w:rFonts w:ascii="Times New Roman" w:hAnsi="Times New Roman" w:cs="Times New Roman"/>
          <w:spacing w:val="-4"/>
          <w:sz w:val="28"/>
          <w:szCs w:val="28"/>
        </w:rPr>
        <w:lastRenderedPageBreak/>
        <w:t>Особое значение придается защите прав несовершеннолетних, которые в силу своего возраста являются наиболее уязвимой группой населения. За создание</w:t>
      </w:r>
      <w:r w:rsidRPr="00D41634">
        <w:rPr>
          <w:rFonts w:ascii="Times New Roman" w:hAnsi="Times New Roman" w:cs="Times New Roman"/>
          <w:sz w:val="28"/>
          <w:szCs w:val="28"/>
        </w:rPr>
        <w:t xml:space="preserve"> юридическим лицом условий для торговли детьми и (или) эксплуатации детей предусмотрена строгая административная ответственность.</w:t>
      </w:r>
    </w:p>
    <w:p w:rsidR="00BA2619" w:rsidRPr="00BA2619" w:rsidRDefault="00BA2619" w:rsidP="00120F3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19">
        <w:rPr>
          <w:rFonts w:ascii="Times New Roman" w:hAnsi="Times New Roman" w:cs="Times New Roman"/>
          <w:spacing w:val="-4"/>
          <w:sz w:val="28"/>
          <w:szCs w:val="28"/>
        </w:rPr>
        <w:t>Исходя из содержания ратифицированных нашей страной международных</w:t>
      </w:r>
      <w:r w:rsidRPr="00BA2619">
        <w:rPr>
          <w:rFonts w:ascii="Times New Roman" w:hAnsi="Times New Roman" w:cs="Times New Roman"/>
          <w:sz w:val="28"/>
          <w:szCs w:val="28"/>
        </w:rPr>
        <w:t xml:space="preserve"> </w:t>
      </w:r>
      <w:r w:rsidRPr="00BA2619">
        <w:rPr>
          <w:rFonts w:ascii="Times New Roman" w:hAnsi="Times New Roman" w:cs="Times New Roman"/>
          <w:spacing w:val="-8"/>
          <w:sz w:val="28"/>
          <w:szCs w:val="28"/>
        </w:rPr>
        <w:t>актов Генеральная прокуратура Российской Федерации к преступлениям, связанным</w:t>
      </w:r>
      <w:r w:rsidRPr="00BA2619">
        <w:rPr>
          <w:rFonts w:ascii="Times New Roman" w:hAnsi="Times New Roman" w:cs="Times New Roman"/>
          <w:sz w:val="28"/>
          <w:szCs w:val="28"/>
        </w:rPr>
        <w:t xml:space="preserve"> с торговлей людьми, относит противоправные деяния, предусмотренные в </w:t>
      </w:r>
      <w:r w:rsidRPr="00BA2619">
        <w:rPr>
          <w:rFonts w:ascii="Times New Roman" w:hAnsi="Times New Roman" w:cs="Times New Roman"/>
          <w:spacing w:val="-2"/>
          <w:sz w:val="28"/>
          <w:szCs w:val="28"/>
        </w:rPr>
        <w:t>Уголовном кодексе Российской Федерации (УК РФ) статьями 120 (принуждение</w:t>
      </w:r>
      <w:r w:rsidRPr="00BA2619">
        <w:rPr>
          <w:rFonts w:ascii="Times New Roman" w:hAnsi="Times New Roman" w:cs="Times New Roman"/>
          <w:sz w:val="28"/>
          <w:szCs w:val="28"/>
        </w:rPr>
        <w:t xml:space="preserve"> к изъятию органов или тканей человека для трансплантации), 127.1 (торговля людьми), 127.2 (использование рабского труда), 240 (вовлечение в занятие проституцией или принуждение к занятию проституцией), 240.1 (получение </w:t>
      </w:r>
      <w:r w:rsidRPr="00BA2619">
        <w:rPr>
          <w:rFonts w:ascii="Times New Roman" w:hAnsi="Times New Roman" w:cs="Times New Roman"/>
          <w:spacing w:val="-8"/>
          <w:sz w:val="28"/>
          <w:szCs w:val="28"/>
        </w:rPr>
        <w:t>сексуальных услуг несовершеннолетнего), 241 (организация занятия проституцией),</w:t>
      </w:r>
      <w:r w:rsidRPr="00BA2619">
        <w:rPr>
          <w:rFonts w:ascii="Times New Roman" w:hAnsi="Times New Roman" w:cs="Times New Roman"/>
          <w:sz w:val="28"/>
          <w:szCs w:val="28"/>
        </w:rPr>
        <w:t xml:space="preserve"> </w:t>
      </w:r>
      <w:r w:rsidRPr="00BA2619">
        <w:rPr>
          <w:rFonts w:ascii="Times New Roman" w:hAnsi="Times New Roman" w:cs="Times New Roman"/>
          <w:spacing w:val="-4"/>
          <w:sz w:val="28"/>
          <w:szCs w:val="28"/>
        </w:rPr>
        <w:t>242 (незаконное распространение порнографических материалов или предметов),</w:t>
      </w:r>
      <w:r w:rsidRPr="00BA2619">
        <w:rPr>
          <w:rFonts w:ascii="Times New Roman" w:hAnsi="Times New Roman" w:cs="Times New Roman"/>
          <w:sz w:val="28"/>
          <w:szCs w:val="28"/>
        </w:rPr>
        <w:t xml:space="preserve"> 242.1 (изготовление и оборот материалов или предметов с порнографическими </w:t>
      </w:r>
      <w:r w:rsidRPr="00BA2619">
        <w:rPr>
          <w:rFonts w:ascii="Times New Roman" w:hAnsi="Times New Roman" w:cs="Times New Roman"/>
          <w:spacing w:val="-6"/>
          <w:sz w:val="28"/>
          <w:szCs w:val="28"/>
        </w:rPr>
        <w:t>изображениями несовершеннолетних), 242.2. (использование несовершеннолетнего</w:t>
      </w:r>
      <w:r w:rsidRPr="00BA2619">
        <w:rPr>
          <w:rFonts w:ascii="Times New Roman" w:hAnsi="Times New Roman" w:cs="Times New Roman"/>
          <w:sz w:val="28"/>
          <w:szCs w:val="28"/>
        </w:rPr>
        <w:t xml:space="preserve"> в целях изготовления порнографических материалов или предметов).</w:t>
      </w:r>
    </w:p>
    <w:p w:rsidR="00BA2619" w:rsidRPr="00BA2619" w:rsidRDefault="00BA2619" w:rsidP="00120F3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19">
        <w:rPr>
          <w:rFonts w:ascii="Times New Roman" w:hAnsi="Times New Roman" w:cs="Times New Roman"/>
          <w:sz w:val="28"/>
          <w:szCs w:val="28"/>
        </w:rPr>
        <w:t xml:space="preserve">Российским законодательством существенно расширено понятие принудительного труда по сравнению с международными правовыми нормами, </w:t>
      </w:r>
      <w:r w:rsidRPr="005476D0">
        <w:rPr>
          <w:rFonts w:ascii="Times New Roman" w:hAnsi="Times New Roman" w:cs="Times New Roman"/>
          <w:spacing w:val="-4"/>
          <w:sz w:val="28"/>
          <w:szCs w:val="28"/>
        </w:rPr>
        <w:t>закрепленными в конвенциях Международной организации труда. Любая работа</w:t>
      </w:r>
      <w:r w:rsidRPr="00BA2619">
        <w:rPr>
          <w:rFonts w:ascii="Times New Roman" w:hAnsi="Times New Roman" w:cs="Times New Roman"/>
          <w:sz w:val="28"/>
          <w:szCs w:val="28"/>
        </w:rPr>
        <w:t xml:space="preserve"> может быть признана принудительной, если доказана ее недобровольность и </w:t>
      </w:r>
      <w:r w:rsidRPr="005476D0">
        <w:rPr>
          <w:rFonts w:ascii="Times New Roman" w:hAnsi="Times New Roman" w:cs="Times New Roman"/>
          <w:sz w:val="28"/>
          <w:szCs w:val="28"/>
        </w:rPr>
        <w:t>наличие угрозы применения наказания. Такой подход, а также установленная</w:t>
      </w:r>
      <w:r w:rsidRPr="005476D0">
        <w:rPr>
          <w:rFonts w:ascii="Times New Roman" w:hAnsi="Times New Roman" w:cs="Times New Roman"/>
          <w:spacing w:val="-4"/>
          <w:sz w:val="28"/>
          <w:szCs w:val="28"/>
        </w:rPr>
        <w:t xml:space="preserve"> законом возможность работников приостановить выполнение своих обязанностей</w:t>
      </w:r>
      <w:r w:rsidRPr="00BA2619">
        <w:rPr>
          <w:rFonts w:ascii="Times New Roman" w:hAnsi="Times New Roman" w:cs="Times New Roman"/>
          <w:sz w:val="28"/>
          <w:szCs w:val="28"/>
        </w:rPr>
        <w:t xml:space="preserve"> или отказаться от работы, усиливает гарантии их трудовых прав.</w:t>
      </w:r>
    </w:p>
    <w:p w:rsidR="00BA2619" w:rsidRPr="00BA2619" w:rsidRDefault="00BA2619" w:rsidP="00120F3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19">
        <w:rPr>
          <w:rFonts w:ascii="Times New Roman" w:hAnsi="Times New Roman" w:cs="Times New Roman"/>
          <w:sz w:val="28"/>
          <w:szCs w:val="28"/>
        </w:rPr>
        <w:t>В действующих нормах УК РФ, посвященных вопросам противодействия торговле людьми и использованию рабского труда, содержатся детально конкретизированные признаки рассматриваемых деяний.</w:t>
      </w:r>
    </w:p>
    <w:p w:rsidR="00BA2619" w:rsidRPr="00BA2619" w:rsidRDefault="00BA2619" w:rsidP="00120F3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F3">
        <w:rPr>
          <w:rFonts w:ascii="Times New Roman" w:hAnsi="Times New Roman" w:cs="Times New Roman"/>
          <w:spacing w:val="-4"/>
          <w:sz w:val="28"/>
          <w:szCs w:val="28"/>
        </w:rPr>
        <w:t>Так, под использованием рабского труда (статья 127.2 УК РФ) понимается</w:t>
      </w:r>
      <w:r w:rsidRPr="00BA2619">
        <w:rPr>
          <w:rFonts w:ascii="Times New Roman" w:hAnsi="Times New Roman" w:cs="Times New Roman"/>
          <w:sz w:val="28"/>
          <w:szCs w:val="28"/>
        </w:rPr>
        <w:t xml:space="preserve"> </w:t>
      </w:r>
      <w:r w:rsidRPr="00607AF3">
        <w:rPr>
          <w:rFonts w:ascii="Times New Roman" w:hAnsi="Times New Roman" w:cs="Times New Roman"/>
          <w:sz w:val="28"/>
          <w:szCs w:val="28"/>
        </w:rPr>
        <w:t xml:space="preserve">использование труда человека, в отношении которого осуществляются </w:t>
      </w:r>
      <w:r w:rsidRPr="00607AF3">
        <w:rPr>
          <w:rFonts w:ascii="Times New Roman" w:hAnsi="Times New Roman" w:cs="Times New Roman"/>
          <w:spacing w:val="-4"/>
          <w:sz w:val="28"/>
          <w:szCs w:val="28"/>
        </w:rPr>
        <w:t>полномочия, присущие праву собственности, в случае, если лицо по не зависящим</w:t>
      </w:r>
      <w:r w:rsidRPr="00BA2619">
        <w:rPr>
          <w:rFonts w:ascii="Times New Roman" w:hAnsi="Times New Roman" w:cs="Times New Roman"/>
          <w:sz w:val="28"/>
          <w:szCs w:val="28"/>
        </w:rPr>
        <w:t xml:space="preserve"> от него причинам не может отказаться от выполнения работ (услуг).</w:t>
      </w:r>
    </w:p>
    <w:p w:rsidR="00BA2619" w:rsidRDefault="00BA2619" w:rsidP="00120F3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19">
        <w:rPr>
          <w:rFonts w:ascii="Times New Roman" w:hAnsi="Times New Roman" w:cs="Times New Roman"/>
          <w:sz w:val="28"/>
          <w:szCs w:val="28"/>
        </w:rPr>
        <w:t xml:space="preserve">Понятие эксплуатации человека раскрывается в примечании к статье ст.127.1 УК РФ «Торговля людьми», как использование занятия проституцией </w:t>
      </w:r>
      <w:r w:rsidRPr="00607AF3">
        <w:rPr>
          <w:rFonts w:ascii="Times New Roman" w:hAnsi="Times New Roman" w:cs="Times New Roman"/>
          <w:spacing w:val="-4"/>
          <w:sz w:val="28"/>
          <w:szCs w:val="28"/>
        </w:rPr>
        <w:lastRenderedPageBreak/>
        <w:t>другими лицами и иные формы сексуальной эксплуатации, рабский труд (услуги),</w:t>
      </w:r>
      <w:r w:rsidRPr="00BA2619">
        <w:rPr>
          <w:rFonts w:ascii="Times New Roman" w:hAnsi="Times New Roman" w:cs="Times New Roman"/>
          <w:sz w:val="28"/>
          <w:szCs w:val="28"/>
        </w:rPr>
        <w:t xml:space="preserve"> подневольное состояние.</w:t>
      </w:r>
    </w:p>
    <w:p w:rsidR="00607AF3" w:rsidRPr="00BA2619" w:rsidRDefault="00607AF3" w:rsidP="00120F3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декабре 2019 г. вопросы правоприменения в сфере противодействия </w:t>
      </w:r>
      <w:r w:rsidRPr="00607AF3">
        <w:rPr>
          <w:rFonts w:ascii="Times New Roman" w:hAnsi="Times New Roman" w:cs="Times New Roman"/>
          <w:spacing w:val="-6"/>
          <w:sz w:val="28"/>
          <w:szCs w:val="28"/>
        </w:rPr>
        <w:t>торговле людьми рассмотрены на заседании Пленума Верховного Суда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AF3">
        <w:rPr>
          <w:rFonts w:ascii="Times New Roman" w:hAnsi="Times New Roman" w:cs="Times New Roman"/>
          <w:spacing w:val="-4"/>
          <w:sz w:val="28"/>
          <w:szCs w:val="28"/>
        </w:rPr>
        <w:t>Федерации с участием заинтересованных правоохранительных, контролирующих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AF3">
        <w:rPr>
          <w:rFonts w:ascii="Times New Roman" w:hAnsi="Times New Roman" w:cs="Times New Roman"/>
          <w:spacing w:val="-4"/>
          <w:sz w:val="28"/>
          <w:szCs w:val="28"/>
        </w:rPr>
        <w:t>органов и федеральных органов исполнительной власти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По его итогам принято постановление № 58 «О судебной практике по делам о похищении человека, незаконном лишении свободы и торговле людьми». Это </w:t>
      </w:r>
      <w:r w:rsidRPr="00607AF3">
        <w:rPr>
          <w:rFonts w:ascii="Times New Roman" w:hAnsi="Times New Roman" w:cs="Times New Roman"/>
          <w:spacing w:val="-4"/>
          <w:sz w:val="28"/>
          <w:szCs w:val="28"/>
        </w:rPr>
        <w:t>первые разъяснения высшей судебной инстанции, посвященное данным составам</w:t>
      </w:r>
      <w:r>
        <w:rPr>
          <w:rFonts w:ascii="Times New Roman" w:hAnsi="Times New Roman" w:cs="Times New Roman"/>
          <w:sz w:val="28"/>
          <w:szCs w:val="28"/>
        </w:rPr>
        <w:t xml:space="preserve"> преступлений.</w:t>
      </w:r>
    </w:p>
    <w:p w:rsidR="00BA2619" w:rsidRDefault="00545FA0" w:rsidP="00120F3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документе даны рекомендации по сложным вопросам, приведена характеристика таких преступлений, как похищение человека и незаконное лишение свободы, обозначены признаки, позволяющие разграничить такие </w:t>
      </w:r>
      <w:r w:rsidRPr="00545FA0">
        <w:rPr>
          <w:rFonts w:ascii="Times New Roman" w:hAnsi="Times New Roman" w:cs="Times New Roman"/>
          <w:spacing w:val="-2"/>
          <w:sz w:val="28"/>
          <w:szCs w:val="28"/>
        </w:rPr>
        <w:t>деяния. Конкретизировано понятие «купля-продажа человека» и иных действий,</w:t>
      </w:r>
      <w:r>
        <w:rPr>
          <w:rFonts w:ascii="Times New Roman" w:hAnsi="Times New Roman" w:cs="Times New Roman"/>
          <w:sz w:val="28"/>
          <w:szCs w:val="28"/>
        </w:rPr>
        <w:t xml:space="preserve"> оцениваемых как торговля людьми. Уделено внимание и вопросам освобождения виновных от уголовной ответственности согласно примечаниям к соответствующим статьям Уголовного кодекса Российской Федерации.</w:t>
      </w:r>
    </w:p>
    <w:p w:rsidR="00545FA0" w:rsidRPr="00BA2619" w:rsidRDefault="00545FA0" w:rsidP="00120F3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несмотря на принимаемые правоохранительными органами </w:t>
      </w:r>
      <w:r w:rsidRPr="00545FA0">
        <w:rPr>
          <w:rFonts w:ascii="Times New Roman" w:hAnsi="Times New Roman" w:cs="Times New Roman"/>
          <w:spacing w:val="-4"/>
          <w:sz w:val="28"/>
          <w:szCs w:val="28"/>
        </w:rPr>
        <w:t>меры, число выявляемых преступлений, предусмотренных ст. 127.1 УК РФ, и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17A">
        <w:rPr>
          <w:rFonts w:ascii="Times New Roman" w:hAnsi="Times New Roman" w:cs="Times New Roman"/>
          <w:spacing w:val="-6"/>
          <w:sz w:val="28"/>
          <w:szCs w:val="28"/>
        </w:rPr>
        <w:t>их совершивших, пока незначительно</w:t>
      </w:r>
      <w:r w:rsidR="00C6017A" w:rsidRPr="00C6017A">
        <w:rPr>
          <w:rFonts w:ascii="Times New Roman" w:hAnsi="Times New Roman" w:cs="Times New Roman"/>
          <w:spacing w:val="-6"/>
          <w:sz w:val="28"/>
          <w:szCs w:val="28"/>
        </w:rPr>
        <w:t>, что обусловлено в первую очередь высоким</w:t>
      </w:r>
      <w:r w:rsidR="00C6017A">
        <w:rPr>
          <w:rFonts w:ascii="Times New Roman" w:hAnsi="Times New Roman" w:cs="Times New Roman"/>
          <w:sz w:val="28"/>
          <w:szCs w:val="28"/>
        </w:rPr>
        <w:t xml:space="preserve"> уровнем их латентности.</w:t>
      </w:r>
    </w:p>
    <w:p w:rsidR="00BA2619" w:rsidRPr="00BA2619" w:rsidRDefault="00BA2619" w:rsidP="00120F3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F1">
        <w:rPr>
          <w:rFonts w:ascii="Times New Roman" w:hAnsi="Times New Roman" w:cs="Times New Roman"/>
          <w:spacing w:val="-10"/>
          <w:sz w:val="28"/>
          <w:szCs w:val="28"/>
        </w:rPr>
        <w:t>На уровне субъектов Российской Федерации активизирована профилактическая</w:t>
      </w:r>
      <w:r w:rsidRPr="00BA2619">
        <w:rPr>
          <w:rFonts w:ascii="Times New Roman" w:hAnsi="Times New Roman" w:cs="Times New Roman"/>
          <w:sz w:val="28"/>
          <w:szCs w:val="28"/>
        </w:rPr>
        <w:t xml:space="preserve"> деятельность, направленная на предотвращение криминальных посягательств в отношении детей. При осуществлении надзора органами прокуратуры учитывается многоаспектный характер коммерческой эксплуатации детей, использовании в этих целях сети Интернет. Прокуроры в судебном порядке </w:t>
      </w:r>
      <w:r w:rsidRPr="006D74DB">
        <w:rPr>
          <w:rFonts w:ascii="Times New Roman" w:hAnsi="Times New Roman" w:cs="Times New Roman"/>
          <w:spacing w:val="-6"/>
          <w:sz w:val="28"/>
          <w:szCs w:val="28"/>
        </w:rPr>
        <w:t>добиваются блокировки Интернет-ресурсов, содержащих пропаганду проституции</w:t>
      </w:r>
      <w:r w:rsidRPr="00BA2619">
        <w:rPr>
          <w:rFonts w:ascii="Times New Roman" w:hAnsi="Times New Roman" w:cs="Times New Roman"/>
          <w:sz w:val="28"/>
          <w:szCs w:val="28"/>
        </w:rPr>
        <w:t xml:space="preserve"> и порнографии с использованием несовершеннолетних. По инициативе прокуроров возбуждаются уголовные дела за незаконное изготовление и оборот порнографической продукции с изображениями детей.</w:t>
      </w:r>
    </w:p>
    <w:p w:rsidR="00BA2619" w:rsidRPr="00BA2619" w:rsidRDefault="00BA2619" w:rsidP="00120F3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19">
        <w:rPr>
          <w:rFonts w:ascii="Times New Roman" w:hAnsi="Times New Roman" w:cs="Times New Roman"/>
          <w:sz w:val="28"/>
          <w:szCs w:val="28"/>
        </w:rPr>
        <w:t xml:space="preserve">В связи с тем, что жертвами преступных посягательств чаще всего становятся дети, оставшиеся без надзора и попечения, оказавшиеся в трудной </w:t>
      </w:r>
      <w:r w:rsidRPr="00BA2619">
        <w:rPr>
          <w:rFonts w:ascii="Times New Roman" w:hAnsi="Times New Roman" w:cs="Times New Roman"/>
          <w:sz w:val="28"/>
          <w:szCs w:val="28"/>
        </w:rPr>
        <w:lastRenderedPageBreak/>
        <w:t xml:space="preserve">жизненной ситуации, в Российской Федерации уделяется особое внимание </w:t>
      </w:r>
      <w:r w:rsidRPr="00D96CF6">
        <w:rPr>
          <w:rFonts w:ascii="Times New Roman" w:hAnsi="Times New Roman" w:cs="Times New Roman"/>
          <w:spacing w:val="-4"/>
          <w:sz w:val="28"/>
          <w:szCs w:val="28"/>
        </w:rPr>
        <w:t>проблеме профилактики детской безнадзорности. При осуществлении надзора за</w:t>
      </w:r>
      <w:r w:rsidRPr="00BA2619">
        <w:rPr>
          <w:rFonts w:ascii="Times New Roman" w:hAnsi="Times New Roman" w:cs="Times New Roman"/>
          <w:sz w:val="28"/>
          <w:szCs w:val="28"/>
        </w:rPr>
        <w:t xml:space="preserve"> деятельностью уполномоченных органов в данной сфере прокуроры оценивают своевременность и полноту оказания помощи детям, находящимся в социально опасном положении.</w:t>
      </w:r>
    </w:p>
    <w:p w:rsidR="00BA2619" w:rsidRPr="00BA2619" w:rsidRDefault="00BA2619" w:rsidP="00120F3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19">
        <w:rPr>
          <w:rFonts w:ascii="Times New Roman" w:hAnsi="Times New Roman" w:cs="Times New Roman"/>
          <w:sz w:val="28"/>
          <w:szCs w:val="28"/>
        </w:rPr>
        <w:t xml:space="preserve">С учетом транснационального характера такого рода преступлений, как торговля людьми, международное сотрудничество в сфере борьбы с этим явлением представляется особенно востребованным. </w:t>
      </w:r>
    </w:p>
    <w:p w:rsidR="00BA2619" w:rsidRPr="00BA2619" w:rsidRDefault="00BA2619" w:rsidP="00120F3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CF6">
        <w:rPr>
          <w:rFonts w:ascii="Times New Roman" w:hAnsi="Times New Roman" w:cs="Times New Roman"/>
          <w:spacing w:val="-4"/>
          <w:sz w:val="28"/>
          <w:szCs w:val="28"/>
        </w:rPr>
        <w:t>На региональном уровне приоритетом для Российской Федерации является</w:t>
      </w:r>
      <w:r w:rsidRPr="00BA2619">
        <w:rPr>
          <w:rFonts w:ascii="Times New Roman" w:hAnsi="Times New Roman" w:cs="Times New Roman"/>
          <w:sz w:val="28"/>
          <w:szCs w:val="28"/>
        </w:rPr>
        <w:t xml:space="preserve"> развитие сотрудничества в рамках Содружества Независимых Государств. Его правовой основой является одобренная в 2014 г. главами государств СНГ «Концепция сотрудничества государств-участников Содружества Независимых Государств в противодействии торговле людьми».</w:t>
      </w:r>
    </w:p>
    <w:p w:rsidR="00BA2619" w:rsidRPr="00BA2619" w:rsidRDefault="00BA2619" w:rsidP="00120F3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19">
        <w:rPr>
          <w:rFonts w:ascii="Times New Roman" w:hAnsi="Times New Roman" w:cs="Times New Roman"/>
          <w:sz w:val="28"/>
          <w:szCs w:val="28"/>
        </w:rPr>
        <w:t>Генеральная прокуратура Российской Федерации совместно с правоохранительными и контролирующими органами реализовала мероприятия Программы сотрудничества государств-участников СНГ в борьбе с т</w:t>
      </w:r>
      <w:r w:rsidR="00D96CF6">
        <w:rPr>
          <w:rFonts w:ascii="Times New Roman" w:hAnsi="Times New Roman" w:cs="Times New Roman"/>
          <w:sz w:val="28"/>
          <w:szCs w:val="28"/>
        </w:rPr>
        <w:t xml:space="preserve">орговлей </w:t>
      </w:r>
      <w:r w:rsidR="00D96CF6" w:rsidRPr="00D96CF6">
        <w:rPr>
          <w:rFonts w:ascii="Times New Roman" w:hAnsi="Times New Roman" w:cs="Times New Roman"/>
          <w:spacing w:val="-2"/>
          <w:sz w:val="28"/>
          <w:szCs w:val="28"/>
        </w:rPr>
        <w:t>людьми на 2014-2018 </w:t>
      </w:r>
      <w:r w:rsidRPr="00D96CF6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="00D96CF6" w:rsidRPr="00D96CF6">
        <w:rPr>
          <w:rFonts w:ascii="Times New Roman" w:hAnsi="Times New Roman" w:cs="Times New Roman"/>
          <w:spacing w:val="-2"/>
          <w:sz w:val="28"/>
          <w:szCs w:val="28"/>
        </w:rPr>
        <w:t>г.</w:t>
      </w:r>
      <w:r w:rsidRPr="00D96CF6">
        <w:rPr>
          <w:rFonts w:ascii="Times New Roman" w:hAnsi="Times New Roman" w:cs="Times New Roman"/>
          <w:spacing w:val="-2"/>
          <w:sz w:val="28"/>
          <w:szCs w:val="28"/>
        </w:rPr>
        <w:t xml:space="preserve"> План по ее выполнению подготовил Координационный</w:t>
      </w:r>
      <w:r w:rsidRPr="00BA2619">
        <w:rPr>
          <w:rFonts w:ascii="Times New Roman" w:hAnsi="Times New Roman" w:cs="Times New Roman"/>
          <w:sz w:val="28"/>
          <w:szCs w:val="28"/>
        </w:rPr>
        <w:t xml:space="preserve"> совет генеральных прокуроров государств</w:t>
      </w:r>
      <w:r w:rsidR="00D96CF6">
        <w:rPr>
          <w:rFonts w:ascii="Times New Roman" w:hAnsi="Times New Roman" w:cs="Times New Roman"/>
          <w:sz w:val="28"/>
          <w:szCs w:val="28"/>
        </w:rPr>
        <w:t>-</w:t>
      </w:r>
      <w:r w:rsidRPr="00BA2619">
        <w:rPr>
          <w:rFonts w:ascii="Times New Roman" w:hAnsi="Times New Roman" w:cs="Times New Roman"/>
          <w:sz w:val="28"/>
          <w:szCs w:val="28"/>
        </w:rPr>
        <w:t>участников СНГ.</w:t>
      </w:r>
    </w:p>
    <w:p w:rsidR="00BA2619" w:rsidRPr="00BA2619" w:rsidRDefault="00BA2619" w:rsidP="00120F3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19">
        <w:rPr>
          <w:rFonts w:ascii="Times New Roman" w:hAnsi="Times New Roman" w:cs="Times New Roman"/>
          <w:sz w:val="28"/>
          <w:szCs w:val="28"/>
        </w:rPr>
        <w:t>С учетом итогов выполнения данной Программы принята аналогичная Программа на период 2019-2023</w:t>
      </w:r>
      <w:r w:rsidR="00A25EA5">
        <w:rPr>
          <w:rFonts w:ascii="Times New Roman" w:hAnsi="Times New Roman" w:cs="Times New Roman"/>
          <w:sz w:val="28"/>
          <w:szCs w:val="28"/>
        </w:rPr>
        <w:t> </w:t>
      </w:r>
      <w:r w:rsidRPr="00BA2619">
        <w:rPr>
          <w:rFonts w:ascii="Times New Roman" w:hAnsi="Times New Roman" w:cs="Times New Roman"/>
          <w:sz w:val="28"/>
          <w:szCs w:val="28"/>
        </w:rPr>
        <w:t>г</w:t>
      </w:r>
      <w:r w:rsidR="00A25EA5">
        <w:rPr>
          <w:rFonts w:ascii="Times New Roman" w:hAnsi="Times New Roman" w:cs="Times New Roman"/>
          <w:sz w:val="28"/>
          <w:szCs w:val="28"/>
        </w:rPr>
        <w:t>г.</w:t>
      </w:r>
      <w:r w:rsidRPr="00BA2619">
        <w:rPr>
          <w:rFonts w:ascii="Times New Roman" w:hAnsi="Times New Roman" w:cs="Times New Roman"/>
          <w:sz w:val="28"/>
          <w:szCs w:val="28"/>
        </w:rPr>
        <w:t>, основными целями которой являются:</w:t>
      </w:r>
    </w:p>
    <w:p w:rsidR="00BA2619" w:rsidRPr="00BA2619" w:rsidRDefault="00BA2619" w:rsidP="00120F3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EA5">
        <w:rPr>
          <w:rFonts w:ascii="Times New Roman" w:hAnsi="Times New Roman" w:cs="Times New Roman"/>
          <w:spacing w:val="-4"/>
          <w:sz w:val="28"/>
          <w:szCs w:val="28"/>
        </w:rPr>
        <w:t>1)</w:t>
      </w:r>
      <w:r w:rsidRPr="00A25EA5">
        <w:rPr>
          <w:rFonts w:ascii="Times New Roman" w:hAnsi="Times New Roman" w:cs="Times New Roman"/>
          <w:spacing w:val="-4"/>
          <w:sz w:val="28"/>
          <w:szCs w:val="28"/>
        </w:rPr>
        <w:tab/>
        <w:t>гармонизация национального законодательства, в том числе на основе</w:t>
      </w:r>
      <w:r w:rsidRPr="00BA2619">
        <w:rPr>
          <w:rFonts w:ascii="Times New Roman" w:hAnsi="Times New Roman" w:cs="Times New Roman"/>
          <w:sz w:val="28"/>
          <w:szCs w:val="28"/>
        </w:rPr>
        <w:t xml:space="preserve"> </w:t>
      </w:r>
      <w:r w:rsidRPr="00A25EA5">
        <w:rPr>
          <w:rFonts w:ascii="Times New Roman" w:hAnsi="Times New Roman" w:cs="Times New Roman"/>
          <w:spacing w:val="-4"/>
          <w:sz w:val="28"/>
          <w:szCs w:val="28"/>
        </w:rPr>
        <w:t>принятых Межпарламентской ассамблеей государств-участников СНГ модельных</w:t>
      </w:r>
      <w:r w:rsidRPr="00BA2619">
        <w:rPr>
          <w:rFonts w:ascii="Times New Roman" w:hAnsi="Times New Roman" w:cs="Times New Roman"/>
          <w:sz w:val="28"/>
          <w:szCs w:val="28"/>
        </w:rPr>
        <w:t xml:space="preserve"> законодательных актов в сфере торговле людьми;</w:t>
      </w:r>
    </w:p>
    <w:p w:rsidR="00BA2619" w:rsidRPr="00BA2619" w:rsidRDefault="00BA2619" w:rsidP="00120F3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19">
        <w:rPr>
          <w:rFonts w:ascii="Times New Roman" w:hAnsi="Times New Roman" w:cs="Times New Roman"/>
          <w:sz w:val="28"/>
          <w:szCs w:val="28"/>
        </w:rPr>
        <w:t>2)</w:t>
      </w:r>
      <w:r w:rsidRPr="00BA2619">
        <w:rPr>
          <w:rFonts w:ascii="Times New Roman" w:hAnsi="Times New Roman" w:cs="Times New Roman"/>
          <w:sz w:val="28"/>
          <w:szCs w:val="28"/>
        </w:rPr>
        <w:tab/>
        <w:t xml:space="preserve">разработка конкретных рекомендаций и механизмов по </w:t>
      </w:r>
      <w:r w:rsidRPr="00424EFD">
        <w:rPr>
          <w:rFonts w:ascii="Times New Roman" w:hAnsi="Times New Roman" w:cs="Times New Roman"/>
          <w:sz w:val="28"/>
          <w:szCs w:val="28"/>
        </w:rPr>
        <w:t>гармонизации и совершенствованию национального законодательства в определении</w:t>
      </w:r>
      <w:r w:rsidRPr="00BA2619">
        <w:rPr>
          <w:rFonts w:ascii="Times New Roman" w:hAnsi="Times New Roman" w:cs="Times New Roman"/>
          <w:sz w:val="28"/>
          <w:szCs w:val="28"/>
        </w:rPr>
        <w:t xml:space="preserve"> перечня преступлений, составляющих сферу торговли людьми, в том числе регламентирующих общие подходы к установлению перечня таких преступлений, порядка их статистического учета, отчетности, анализа и обобщения данных о них;</w:t>
      </w:r>
    </w:p>
    <w:p w:rsidR="00BA2619" w:rsidRPr="00BA2619" w:rsidRDefault="00BA2619" w:rsidP="00120F3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19">
        <w:rPr>
          <w:rFonts w:ascii="Times New Roman" w:hAnsi="Times New Roman" w:cs="Times New Roman"/>
          <w:sz w:val="28"/>
          <w:szCs w:val="28"/>
        </w:rPr>
        <w:t>3)</w:t>
      </w:r>
      <w:r w:rsidRPr="00BA2619">
        <w:rPr>
          <w:rFonts w:ascii="Times New Roman" w:hAnsi="Times New Roman" w:cs="Times New Roman"/>
          <w:sz w:val="28"/>
          <w:szCs w:val="28"/>
        </w:rPr>
        <w:tab/>
        <w:t xml:space="preserve">анализ результатов участия органов финансового мониторинга государств-участников СНГ в выявлении, отслеживании и изъятии преступных доходов торговцев людьми, а также способов повышения эффективности </w:t>
      </w:r>
      <w:r w:rsidRPr="00BA2619">
        <w:rPr>
          <w:rFonts w:ascii="Times New Roman" w:hAnsi="Times New Roman" w:cs="Times New Roman"/>
          <w:sz w:val="28"/>
          <w:szCs w:val="28"/>
        </w:rPr>
        <w:lastRenderedPageBreak/>
        <w:t>взаимодействия с компетентными правоохранительными органами в данной работе;</w:t>
      </w:r>
    </w:p>
    <w:p w:rsidR="00BA2619" w:rsidRPr="00BA2619" w:rsidRDefault="00BA2619" w:rsidP="00120F3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19">
        <w:rPr>
          <w:rFonts w:ascii="Times New Roman" w:hAnsi="Times New Roman" w:cs="Times New Roman"/>
          <w:sz w:val="28"/>
          <w:szCs w:val="28"/>
        </w:rPr>
        <w:t>4)</w:t>
      </w:r>
      <w:r w:rsidRPr="00BA2619">
        <w:rPr>
          <w:rFonts w:ascii="Times New Roman" w:hAnsi="Times New Roman" w:cs="Times New Roman"/>
          <w:sz w:val="28"/>
          <w:szCs w:val="28"/>
        </w:rPr>
        <w:tab/>
        <w:t>организация совместных межведомственных профилактических и специальных операций и т.п.</w:t>
      </w:r>
    </w:p>
    <w:p w:rsidR="00BA2619" w:rsidRPr="00BA2619" w:rsidRDefault="00424EFD" w:rsidP="00120F3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A2619" w:rsidRPr="00BA2619">
        <w:rPr>
          <w:rFonts w:ascii="Times New Roman" w:hAnsi="Times New Roman" w:cs="Times New Roman"/>
          <w:sz w:val="28"/>
          <w:szCs w:val="28"/>
        </w:rPr>
        <w:t xml:space="preserve"> соответствии с указанной Программой ежегодно территориальными </w:t>
      </w:r>
      <w:r w:rsidR="00BA2619" w:rsidRPr="00424EFD">
        <w:rPr>
          <w:rFonts w:ascii="Times New Roman" w:hAnsi="Times New Roman" w:cs="Times New Roman"/>
          <w:spacing w:val="-4"/>
          <w:sz w:val="28"/>
          <w:szCs w:val="28"/>
        </w:rPr>
        <w:t>органами МВД России проводятся мероприятия по противодействию преступной</w:t>
      </w:r>
      <w:r w:rsidR="00BA2619" w:rsidRPr="00BA2619">
        <w:rPr>
          <w:rFonts w:ascii="Times New Roman" w:hAnsi="Times New Roman" w:cs="Times New Roman"/>
          <w:sz w:val="28"/>
          <w:szCs w:val="28"/>
        </w:rPr>
        <w:t xml:space="preserve"> деятельности, связанной с похищениями людей и торговлей людьми, </w:t>
      </w:r>
      <w:r>
        <w:rPr>
          <w:rFonts w:ascii="Times New Roman" w:hAnsi="Times New Roman" w:cs="Times New Roman"/>
          <w:sz w:val="28"/>
          <w:szCs w:val="28"/>
        </w:rPr>
        <w:t>органами и/или тканями человека и</w:t>
      </w:r>
      <w:r w:rsidR="00BA2619" w:rsidRPr="00BA2619">
        <w:rPr>
          <w:rFonts w:ascii="Times New Roman" w:hAnsi="Times New Roman" w:cs="Times New Roman"/>
          <w:sz w:val="28"/>
          <w:szCs w:val="28"/>
        </w:rPr>
        <w:t xml:space="preserve"> аналогичные мероприятия по предупреждению, выявлению и пресечению преступлений, связанных с эксплуатации женщин и детей, производством и распространением порнографической продукции, в т.ч. в сети Интернет.</w:t>
      </w:r>
    </w:p>
    <w:p w:rsidR="00BA2619" w:rsidRPr="00F52CF3" w:rsidRDefault="00BA2619" w:rsidP="00120F3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EFD">
        <w:rPr>
          <w:rFonts w:ascii="Times New Roman" w:hAnsi="Times New Roman" w:cs="Times New Roman"/>
          <w:spacing w:val="-4"/>
          <w:sz w:val="28"/>
          <w:szCs w:val="28"/>
        </w:rPr>
        <w:t>Данные о торговле людьми, органами и тканями человека входят в перечень</w:t>
      </w:r>
      <w:r w:rsidRPr="00BA2619">
        <w:rPr>
          <w:rFonts w:ascii="Times New Roman" w:hAnsi="Times New Roman" w:cs="Times New Roman"/>
          <w:sz w:val="28"/>
          <w:szCs w:val="28"/>
        </w:rPr>
        <w:t xml:space="preserve"> информации, подлежащей передаче в Межгосударственный информационный банк. Создание </w:t>
      </w:r>
      <w:r w:rsidR="003A502E">
        <w:rPr>
          <w:rFonts w:ascii="Times New Roman" w:hAnsi="Times New Roman" w:cs="Times New Roman"/>
          <w:sz w:val="28"/>
          <w:szCs w:val="28"/>
        </w:rPr>
        <w:t xml:space="preserve">и ведение </w:t>
      </w:r>
      <w:r w:rsidRPr="00BA2619">
        <w:rPr>
          <w:rFonts w:ascii="Times New Roman" w:hAnsi="Times New Roman" w:cs="Times New Roman"/>
          <w:sz w:val="28"/>
          <w:szCs w:val="28"/>
        </w:rPr>
        <w:t xml:space="preserve">совместного банка данных о транснациональных </w:t>
      </w:r>
      <w:r w:rsidRPr="003A502E">
        <w:rPr>
          <w:rFonts w:ascii="Times New Roman" w:hAnsi="Times New Roman" w:cs="Times New Roman"/>
          <w:spacing w:val="-2"/>
          <w:sz w:val="28"/>
          <w:szCs w:val="28"/>
        </w:rPr>
        <w:t>преступных группах, их лидерах, юридических и физических лицах, причастных</w:t>
      </w:r>
      <w:r w:rsidRPr="00BA2619">
        <w:rPr>
          <w:rFonts w:ascii="Times New Roman" w:hAnsi="Times New Roman" w:cs="Times New Roman"/>
          <w:sz w:val="28"/>
          <w:szCs w:val="28"/>
        </w:rPr>
        <w:t xml:space="preserve"> к торговле людьми, а также об исчезнувших лицах, которые, вероятно, стали жертвами торговли людьми, </w:t>
      </w:r>
      <w:r w:rsidR="003A502E">
        <w:rPr>
          <w:rFonts w:ascii="Times New Roman" w:hAnsi="Times New Roman" w:cs="Times New Roman"/>
          <w:sz w:val="28"/>
          <w:szCs w:val="28"/>
        </w:rPr>
        <w:t>–</w:t>
      </w:r>
      <w:r w:rsidRPr="00BA2619">
        <w:rPr>
          <w:rFonts w:ascii="Times New Roman" w:hAnsi="Times New Roman" w:cs="Times New Roman"/>
          <w:sz w:val="28"/>
          <w:szCs w:val="28"/>
        </w:rPr>
        <w:t xml:space="preserve"> одно из основных направлений сотрудничества по противодействию торговле людьми в Соглашении о сотрудничестве государств-участников СНГ в борьбе с торговлей людьми, органами и тканями человека 2005 г.</w:t>
      </w:r>
    </w:p>
    <w:p w:rsidR="00F52CF3" w:rsidRPr="00D41634" w:rsidRDefault="00F52CF3" w:rsidP="00120F3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Важное место в системе профилактики преступлений связанных с торговлей людьми занимает надзор за исполнением законодательства о здравоохранении. При проведении проверок предотвращаются условия для возможных злоупотреблений со стороны медицинских работников, совершения нарушений в сфере донорства, трансплантации органов и тканей человека, незаконного оборота биоматериала. В России законодательно закреплен запрет на куплю-продажу человеческих органов и тканей под угрозой уголовного наказания.</w:t>
      </w:r>
    </w:p>
    <w:p w:rsidR="00F52CF3" w:rsidRPr="00D41634" w:rsidRDefault="00F52CF3" w:rsidP="00120F3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 xml:space="preserve">С целью повышения эффективности прокурорского надзора прокуроры применяют как отечественный, так и зарубежный опыт профилактики </w:t>
      </w:r>
      <w:r w:rsidRPr="00DA28A6">
        <w:rPr>
          <w:rFonts w:ascii="Times New Roman" w:hAnsi="Times New Roman" w:cs="Times New Roman"/>
          <w:spacing w:val="-4"/>
          <w:sz w:val="28"/>
          <w:szCs w:val="28"/>
        </w:rPr>
        <w:t>рассматриваемых преступлений, используют предусмотренные международными</w:t>
      </w:r>
      <w:r w:rsidRPr="00D41634">
        <w:rPr>
          <w:rFonts w:ascii="Times New Roman" w:hAnsi="Times New Roman" w:cs="Times New Roman"/>
          <w:sz w:val="28"/>
          <w:szCs w:val="28"/>
        </w:rPr>
        <w:t xml:space="preserve"> </w:t>
      </w:r>
      <w:r w:rsidRPr="00D41634">
        <w:rPr>
          <w:rFonts w:ascii="Times New Roman" w:hAnsi="Times New Roman" w:cs="Times New Roman"/>
          <w:sz w:val="28"/>
          <w:szCs w:val="28"/>
        </w:rPr>
        <w:lastRenderedPageBreak/>
        <w:t>договорами и Уголовно-процессуальным кодексом Российской Федерации возможности правового сотрудничества по уголовным делам.</w:t>
      </w:r>
    </w:p>
    <w:p w:rsidR="00F52CF3" w:rsidRPr="00D41634" w:rsidRDefault="00F52CF3" w:rsidP="00120F3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В соответствии с Положением о постоянно действующей региональной операции государств-членов ОДКБ по противодействию незаконной миграции ежегодно проводятся комплексные оперативно-профилактические операции «Нелегал» по противодействию незаконной миграции граждан третьих по отношению к государствам-членам ОДКБ стран и пресечению преступной деятельности организованных групп и преступных сообществ с международными и межрегиональными связями, занимающихся организацией незаконной миграции и торговлей людьми.</w:t>
      </w:r>
    </w:p>
    <w:p w:rsidR="00F52CF3" w:rsidRPr="00D41634" w:rsidRDefault="00A21934" w:rsidP="00120F3D">
      <w:pPr>
        <w:pStyle w:val="ListParagraph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 </w:t>
      </w:r>
      <w:r w:rsidR="00F52CF3" w:rsidRPr="00D41634">
        <w:rPr>
          <w:rFonts w:ascii="Times New Roman" w:hAnsi="Times New Roman" w:cs="Times New Roman"/>
          <w:sz w:val="28"/>
          <w:szCs w:val="28"/>
        </w:rPr>
        <w:t xml:space="preserve">г. Всероссийским научно-исследовательским институтом МВД России </w:t>
      </w:r>
      <w:r>
        <w:rPr>
          <w:rFonts w:ascii="Times New Roman" w:hAnsi="Times New Roman" w:cs="Times New Roman"/>
          <w:sz w:val="28"/>
          <w:szCs w:val="28"/>
        </w:rPr>
        <w:t>проведена</w:t>
      </w:r>
      <w:r w:rsidR="00F52CF3" w:rsidRPr="00D41634">
        <w:rPr>
          <w:rFonts w:ascii="Times New Roman" w:hAnsi="Times New Roman" w:cs="Times New Roman"/>
          <w:sz w:val="28"/>
          <w:szCs w:val="28"/>
        </w:rPr>
        <w:t xml:space="preserve"> научно-исследовательск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F52CF3" w:rsidRPr="00D41634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52CF3" w:rsidRPr="00D41634">
        <w:rPr>
          <w:rFonts w:ascii="Times New Roman" w:hAnsi="Times New Roman" w:cs="Times New Roman"/>
          <w:sz w:val="28"/>
          <w:szCs w:val="28"/>
        </w:rPr>
        <w:t xml:space="preserve"> по теме: «Противодействие торговле людьми и сексуальной эксплуатации женщин и детей». Основной целью исследования являются проведение анализа состояния и тенденций преступности в сфере торговли людьми и сексуальной эксплуатации женщин и детей, разработка на его основе предложений по совершенствованию законодательства и оптимизации противодействия указанным преступным посягательствам. </w:t>
      </w:r>
    </w:p>
    <w:p w:rsidR="00F52CF3" w:rsidRPr="00D41634" w:rsidRDefault="00F52CF3" w:rsidP="00120F3D">
      <w:pPr>
        <w:pStyle w:val="ListParagraph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 xml:space="preserve">Информация о результатах противодействия торговле людьми регулярно </w:t>
      </w:r>
      <w:r w:rsidRPr="00E70660">
        <w:rPr>
          <w:rFonts w:ascii="Times New Roman" w:hAnsi="Times New Roman" w:cs="Times New Roman"/>
          <w:sz w:val="28"/>
          <w:szCs w:val="28"/>
        </w:rPr>
        <w:t>размещается на официальном Интернет-сайте Генеральной прокуратуры Российской</w:t>
      </w:r>
      <w:r w:rsidRPr="00D41634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F52CF3" w:rsidRPr="007B20E1" w:rsidRDefault="00F52CF3" w:rsidP="00120F3D">
      <w:pPr>
        <w:spacing w:after="0" w:line="336" w:lineRule="auto"/>
        <w:ind w:firstLine="709"/>
      </w:pPr>
    </w:p>
    <w:p w:rsidR="000A7FFA" w:rsidRDefault="000A7FFA" w:rsidP="00120F3D">
      <w:pPr>
        <w:spacing w:after="0" w:line="336" w:lineRule="auto"/>
        <w:ind w:firstLine="709"/>
      </w:pPr>
    </w:p>
    <w:sectPr w:rsidR="000A7FFA" w:rsidSect="00BB7241">
      <w:headerReference w:type="default" r:id="rId8"/>
      <w:pgSz w:w="11906" w:h="16838"/>
      <w:pgMar w:top="1134" w:right="851" w:bottom="1134" w:left="1418" w:header="70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C68" w:rsidRDefault="00BA4C68">
      <w:pPr>
        <w:spacing w:after="0" w:line="240" w:lineRule="auto"/>
      </w:pPr>
      <w:r>
        <w:separator/>
      </w:r>
    </w:p>
  </w:endnote>
  <w:endnote w:type="continuationSeparator" w:id="0">
    <w:p w:rsidR="00BA4C68" w:rsidRDefault="00BA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C68" w:rsidRDefault="00BA4C68">
      <w:pPr>
        <w:spacing w:after="0" w:line="240" w:lineRule="auto"/>
      </w:pPr>
      <w:r>
        <w:separator/>
      </w:r>
    </w:p>
  </w:footnote>
  <w:footnote w:type="continuationSeparator" w:id="0">
    <w:p w:rsidR="00BA4C68" w:rsidRDefault="00BA4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9030485"/>
      <w:docPartObj>
        <w:docPartGallery w:val="Page Numbers (Top of Page)"/>
        <w:docPartUnique/>
      </w:docPartObj>
    </w:sdtPr>
    <w:sdtEndPr/>
    <w:sdtContent>
      <w:p w:rsidR="00C631B9" w:rsidRDefault="00120F3D">
        <w:pPr>
          <w:pStyle w:val="Header"/>
          <w:jc w:val="right"/>
        </w:pPr>
        <w:r w:rsidRPr="00C631B9">
          <w:rPr>
            <w:rFonts w:ascii="Times New Roman" w:hAnsi="Times New Roman" w:cs="Times New Roman"/>
          </w:rPr>
          <w:fldChar w:fldCharType="begin"/>
        </w:r>
        <w:r w:rsidRPr="00C631B9">
          <w:rPr>
            <w:rFonts w:ascii="Times New Roman" w:hAnsi="Times New Roman" w:cs="Times New Roman"/>
          </w:rPr>
          <w:instrText>PAGE   \* MERGEFORMAT</w:instrText>
        </w:r>
        <w:r w:rsidRPr="00C631B9">
          <w:rPr>
            <w:rFonts w:ascii="Times New Roman" w:hAnsi="Times New Roman" w:cs="Times New Roman"/>
          </w:rPr>
          <w:fldChar w:fldCharType="separate"/>
        </w:r>
        <w:r w:rsidR="006578DE">
          <w:rPr>
            <w:rFonts w:ascii="Times New Roman" w:hAnsi="Times New Roman" w:cs="Times New Roman"/>
            <w:noProof/>
          </w:rPr>
          <w:t>2</w:t>
        </w:r>
        <w:r w:rsidRPr="00C631B9">
          <w:rPr>
            <w:rFonts w:ascii="Times New Roman" w:hAnsi="Times New Roman" w:cs="Times New Roman"/>
          </w:rPr>
          <w:fldChar w:fldCharType="end"/>
        </w:r>
      </w:p>
    </w:sdtContent>
  </w:sdt>
  <w:p w:rsidR="00C631B9" w:rsidRDefault="00BA4C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92ECD"/>
    <w:multiLevelType w:val="hybridMultilevel"/>
    <w:tmpl w:val="4F945B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E7"/>
    <w:rsid w:val="00084CF2"/>
    <w:rsid w:val="000A7FFA"/>
    <w:rsid w:val="00120F3D"/>
    <w:rsid w:val="001B528B"/>
    <w:rsid w:val="002411CB"/>
    <w:rsid w:val="002D696A"/>
    <w:rsid w:val="00322637"/>
    <w:rsid w:val="0034652F"/>
    <w:rsid w:val="0038391B"/>
    <w:rsid w:val="003A502E"/>
    <w:rsid w:val="003D241D"/>
    <w:rsid w:val="003E09E1"/>
    <w:rsid w:val="00424EFD"/>
    <w:rsid w:val="004D2BB1"/>
    <w:rsid w:val="004D55CD"/>
    <w:rsid w:val="00502F79"/>
    <w:rsid w:val="00545FA0"/>
    <w:rsid w:val="005476D0"/>
    <w:rsid w:val="00607AF3"/>
    <w:rsid w:val="006578DE"/>
    <w:rsid w:val="00662B16"/>
    <w:rsid w:val="006D74DB"/>
    <w:rsid w:val="00705704"/>
    <w:rsid w:val="00706AF1"/>
    <w:rsid w:val="00710EA1"/>
    <w:rsid w:val="00713465"/>
    <w:rsid w:val="00740560"/>
    <w:rsid w:val="007602A1"/>
    <w:rsid w:val="0094199B"/>
    <w:rsid w:val="00996360"/>
    <w:rsid w:val="009C72F7"/>
    <w:rsid w:val="009F3CC1"/>
    <w:rsid w:val="00A21934"/>
    <w:rsid w:val="00A25EA5"/>
    <w:rsid w:val="00AE24EF"/>
    <w:rsid w:val="00BA2619"/>
    <w:rsid w:val="00BA4C68"/>
    <w:rsid w:val="00BB7241"/>
    <w:rsid w:val="00BC6C54"/>
    <w:rsid w:val="00BD27E7"/>
    <w:rsid w:val="00C6017A"/>
    <w:rsid w:val="00CD35AD"/>
    <w:rsid w:val="00D118B4"/>
    <w:rsid w:val="00D17FA8"/>
    <w:rsid w:val="00D96CF6"/>
    <w:rsid w:val="00DA28A6"/>
    <w:rsid w:val="00DB07B0"/>
    <w:rsid w:val="00E55EE6"/>
    <w:rsid w:val="00E70660"/>
    <w:rsid w:val="00F2709C"/>
    <w:rsid w:val="00F52CF3"/>
    <w:rsid w:val="00FC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44797E-E59C-4C3D-8EF6-33B64DE3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CF3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3"/>
    <w:rsid w:val="00F52CF3"/>
    <w:rPr>
      <w:rFonts w:eastAsia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"/>
    <w:rsid w:val="00F52CF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Normal"/>
    <w:link w:val="a"/>
    <w:rsid w:val="00F52CF3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F52C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2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CF3"/>
    <w:rPr>
      <w:rFonts w:asciiTheme="minorHAnsi" w:hAnsiTheme="minorHAnsi" w:cstheme="minorBidi"/>
      <w:sz w:val="22"/>
      <w:szCs w:val="22"/>
    </w:rPr>
  </w:style>
  <w:style w:type="table" w:customStyle="1" w:styleId="1">
    <w:name w:val="Сетка таблицы1"/>
    <w:basedOn w:val="TableNormal"/>
    <w:next w:val="TableGrid"/>
    <w:uiPriority w:val="59"/>
    <w:rsid w:val="00F52CF3"/>
    <w:pPr>
      <w:widowControl w:val="0"/>
      <w:spacing w:line="240" w:lineRule="auto"/>
      <w:ind w:firstLine="0"/>
      <w:jc w:val="left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52CF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BEE35F-B513-43B1-8FB0-A20809ACFB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3ABAB9-66CC-44C6-9468-8DB85AB9FBC2}"/>
</file>

<file path=customXml/itemProps3.xml><?xml version="1.0" encoding="utf-8"?>
<ds:datastoreItem xmlns:ds="http://schemas.openxmlformats.org/officeDocument/2006/customXml" ds:itemID="{49A55B7E-1024-43D7-9731-57F79B9565D2}"/>
</file>

<file path=customXml/itemProps4.xml><?xml version="1.0" encoding="utf-8"?>
<ds:datastoreItem xmlns:ds="http://schemas.openxmlformats.org/officeDocument/2006/customXml" ds:itemID="{555463B6-D8B4-4A19-8FDD-CBB627AD56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1740</Words>
  <Characters>9918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MID RF</Company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Satya Jennings</cp:lastModifiedBy>
  <cp:revision>2</cp:revision>
  <dcterms:created xsi:type="dcterms:W3CDTF">2021-03-16T10:58:00Z</dcterms:created>
  <dcterms:modified xsi:type="dcterms:W3CDTF">2021-03-16T10:58:00Z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