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0D" w:rsidRDefault="00011E0D" w:rsidP="00011E0D">
      <w:pPr>
        <w:rPr>
          <w:rFonts w:ascii="Times New Roman" w:hAnsi="Times New Roman" w:cs="Times New Roman"/>
          <w:b/>
          <w:sz w:val="28"/>
          <w:lang w:val="en-US"/>
        </w:rPr>
      </w:pPr>
      <w:bookmarkStart w:id="0" w:name="_GoBack"/>
      <w:bookmarkEnd w:id="0"/>
      <w:r w:rsidRPr="004C7044">
        <w:rPr>
          <w:rFonts w:ascii="Times New Roman" w:hAnsi="Times New Roman" w:cs="Times New Roman"/>
          <w:b/>
          <w:sz w:val="28"/>
          <w:lang w:val="en-US"/>
        </w:rPr>
        <w:t>Mandate of the Special Rapporteur on trafficking in persons, especially women and children</w:t>
      </w:r>
    </w:p>
    <w:p w:rsidR="00810605" w:rsidRDefault="00810605" w:rsidP="00011E0D">
      <w:pPr>
        <w:rPr>
          <w:rFonts w:ascii="Times New Roman" w:hAnsi="Times New Roman" w:cs="Times New Roman"/>
          <w:b/>
          <w:sz w:val="28"/>
          <w:lang w:val="en-US"/>
        </w:rPr>
      </w:pPr>
    </w:p>
    <w:p w:rsidR="00810605" w:rsidRPr="00810605" w:rsidRDefault="00810605" w:rsidP="00011E0D">
      <w:pPr>
        <w:rPr>
          <w:rFonts w:ascii="Times New Roman" w:hAnsi="Times New Roman" w:cs="Times New Roman"/>
          <w:b/>
          <w:i/>
          <w:sz w:val="26"/>
          <w:szCs w:val="26"/>
          <w:lang w:val="en-US"/>
        </w:rPr>
      </w:pPr>
      <w:r w:rsidRPr="00810605">
        <w:rPr>
          <w:rFonts w:ascii="Times New Roman" w:hAnsi="Times New Roman" w:cs="Times New Roman"/>
          <w:b/>
          <w:i/>
          <w:sz w:val="26"/>
          <w:szCs w:val="26"/>
          <w:lang w:val="en-US"/>
        </w:rPr>
        <w:t>The implementation of the non-punishment principle in the context of trafficking in person</w:t>
      </w:r>
    </w:p>
    <w:p w:rsidR="00011E0D" w:rsidRPr="00011E0D" w:rsidRDefault="00011E0D">
      <w:pPr>
        <w:rPr>
          <w:b/>
        </w:rPr>
      </w:pPr>
    </w:p>
    <w:p w:rsidR="00011E0D" w:rsidRPr="00810605" w:rsidRDefault="00011E0D" w:rsidP="005A5BDC">
      <w:pPr>
        <w:pStyle w:val="ListParagraph"/>
        <w:numPr>
          <w:ilvl w:val="0"/>
          <w:numId w:val="16"/>
        </w:numPr>
        <w:ind w:left="284" w:hanging="284"/>
        <w:rPr>
          <w:rFonts w:ascii="Times New Roman" w:hAnsi="Times New Roman" w:cs="Times New Roman"/>
          <w:b/>
          <w:sz w:val="24"/>
          <w:lang w:val="en-US"/>
        </w:rPr>
      </w:pPr>
      <w:r w:rsidRPr="00810605">
        <w:rPr>
          <w:rFonts w:ascii="Times New Roman" w:hAnsi="Times New Roman" w:cs="Times New Roman"/>
          <w:sz w:val="24"/>
          <w:lang w:val="en-US"/>
        </w:rPr>
        <w:t>The Combating of Trafficking in Persons Act is the main legislation giving effect to the United Nations Protocol to Prevent, Suppress and Punish Trafficking in Persons, prevent and combat trafficking in persons, and to protect and assist victims of trafficking. The law makes it an offence to traffick in persons.</w:t>
      </w:r>
    </w:p>
    <w:p w:rsidR="00810605" w:rsidRPr="00810605" w:rsidRDefault="00810605" w:rsidP="00810605">
      <w:pPr>
        <w:pStyle w:val="ListParagraph"/>
        <w:ind w:left="284"/>
        <w:rPr>
          <w:rFonts w:ascii="Times New Roman" w:hAnsi="Times New Roman" w:cs="Times New Roman"/>
          <w:b/>
          <w:sz w:val="24"/>
          <w:lang w:val="en-US"/>
        </w:rPr>
      </w:pPr>
    </w:p>
    <w:p w:rsidR="000D1C4D" w:rsidRPr="00F23CFA" w:rsidRDefault="00EA5BBC" w:rsidP="005A5BDC">
      <w:pPr>
        <w:pStyle w:val="ListParagraph"/>
        <w:numPr>
          <w:ilvl w:val="0"/>
          <w:numId w:val="16"/>
        </w:numPr>
        <w:ind w:left="284" w:hanging="284"/>
        <w:rPr>
          <w:rFonts w:ascii="Times New Roman" w:hAnsi="Times New Roman" w:cs="Times New Roman"/>
          <w:sz w:val="24"/>
          <w:lang w:val="en-US"/>
        </w:rPr>
      </w:pPr>
      <w:r>
        <w:rPr>
          <w:rFonts w:ascii="Times New Roman" w:hAnsi="Times New Roman" w:cs="Times New Roman"/>
          <w:sz w:val="24"/>
          <w:lang w:val="en-US"/>
        </w:rPr>
        <w:t>The</w:t>
      </w:r>
      <w:r w:rsidR="000D1C4D">
        <w:rPr>
          <w:rFonts w:ascii="Times New Roman" w:hAnsi="Times New Roman" w:cs="Times New Roman"/>
          <w:sz w:val="24"/>
          <w:lang w:val="en-US"/>
        </w:rPr>
        <w:t xml:space="preserve"> law defines “</w:t>
      </w:r>
      <w:r w:rsidR="000D1C4D" w:rsidRPr="00F23CFA">
        <w:rPr>
          <w:rFonts w:ascii="Times New Roman" w:hAnsi="Times New Roman" w:cs="Times New Roman"/>
          <w:sz w:val="24"/>
          <w:lang w:val="en-US"/>
        </w:rPr>
        <w:t xml:space="preserve">trafficking” as per </w:t>
      </w:r>
      <w:r w:rsidR="000D1C4D">
        <w:rPr>
          <w:rFonts w:ascii="Times New Roman" w:hAnsi="Times New Roman" w:cs="Times New Roman"/>
          <w:sz w:val="24"/>
          <w:lang w:val="en-US"/>
        </w:rPr>
        <w:t>the following</w:t>
      </w:r>
      <w:r w:rsidR="000D1C4D" w:rsidRPr="00F23CFA">
        <w:rPr>
          <w:rFonts w:ascii="Times New Roman" w:hAnsi="Times New Roman" w:cs="Times New Roman"/>
          <w:sz w:val="24"/>
          <w:lang w:val="en-US"/>
        </w:rPr>
        <w:t>:</w:t>
      </w:r>
    </w:p>
    <w:p w:rsidR="000D1C4D" w:rsidRPr="00CA2AA9" w:rsidRDefault="000D1C4D" w:rsidP="005A5BDC">
      <w:pPr>
        <w:pStyle w:val="ListParagraph"/>
        <w:numPr>
          <w:ilvl w:val="0"/>
          <w:numId w:val="1"/>
        </w:numPr>
        <w:ind w:left="993" w:hanging="425"/>
        <w:jc w:val="both"/>
        <w:rPr>
          <w:rFonts w:ascii="Times New Roman" w:hAnsi="Times New Roman" w:cs="Times New Roman"/>
          <w:i/>
          <w:sz w:val="24"/>
          <w:lang w:val="en-US"/>
        </w:rPr>
      </w:pPr>
      <w:r w:rsidRPr="00CA2AA9">
        <w:rPr>
          <w:rFonts w:ascii="Times New Roman" w:hAnsi="Times New Roman" w:cs="Times New Roman"/>
          <w:i/>
          <w:sz w:val="24"/>
          <w:lang w:val="en-US"/>
        </w:rPr>
        <w:t>the recruitment, sale, supply, procurement, capture, removal, transportation, transfer, harbouring or receipt of a person –</w:t>
      </w:r>
    </w:p>
    <w:p w:rsidR="000D1C4D" w:rsidRPr="00CA2AA9" w:rsidRDefault="000D1C4D" w:rsidP="000D1C4D">
      <w:pPr>
        <w:pStyle w:val="ListParagraph"/>
        <w:ind w:left="1418"/>
        <w:jc w:val="both"/>
        <w:rPr>
          <w:rFonts w:ascii="Times New Roman" w:hAnsi="Times New Roman" w:cs="Times New Roman"/>
          <w:i/>
          <w:sz w:val="24"/>
          <w:lang w:val="en-US"/>
        </w:rPr>
      </w:pPr>
    </w:p>
    <w:p w:rsidR="000D1C4D" w:rsidRPr="00CA2AA9" w:rsidRDefault="000D1C4D" w:rsidP="005A5BDC">
      <w:pPr>
        <w:pStyle w:val="ListParagraph"/>
        <w:numPr>
          <w:ilvl w:val="0"/>
          <w:numId w:val="2"/>
        </w:numPr>
        <w:ind w:left="1418" w:hanging="425"/>
        <w:jc w:val="both"/>
        <w:rPr>
          <w:rFonts w:ascii="Times New Roman" w:hAnsi="Times New Roman" w:cs="Times New Roman"/>
          <w:i/>
          <w:sz w:val="24"/>
          <w:lang w:val="en-US"/>
        </w:rPr>
      </w:pPr>
      <w:r w:rsidRPr="00FC1F4C">
        <w:rPr>
          <w:rFonts w:ascii="Times New Roman" w:hAnsi="Times New Roman" w:cs="Times New Roman"/>
          <w:sz w:val="24"/>
          <w:lang w:val="en-US"/>
        </w:rPr>
        <w:t>by the use of threat, force, intimidation, coercion, abduction, fraud, deception</w:t>
      </w:r>
      <w:r w:rsidRPr="00824761">
        <w:rPr>
          <w:rFonts w:ascii="Times New Roman" w:hAnsi="Times New Roman" w:cs="Times New Roman"/>
          <w:b/>
          <w:sz w:val="24"/>
          <w:lang w:val="en-US"/>
        </w:rPr>
        <w:t>,</w:t>
      </w:r>
      <w:r w:rsidRPr="00CA2AA9">
        <w:rPr>
          <w:rFonts w:ascii="Times New Roman" w:hAnsi="Times New Roman" w:cs="Times New Roman"/>
          <w:i/>
          <w:sz w:val="24"/>
          <w:lang w:val="en-US"/>
        </w:rPr>
        <w:t xml:space="preserve"> abuse of power or abuse of a position of vulnerability; or</w:t>
      </w:r>
    </w:p>
    <w:p w:rsidR="000D1C4D" w:rsidRPr="00CA2AA9" w:rsidRDefault="000D1C4D" w:rsidP="000D1C4D">
      <w:pPr>
        <w:pStyle w:val="ListParagraph"/>
        <w:ind w:left="1843"/>
        <w:jc w:val="both"/>
        <w:rPr>
          <w:rFonts w:ascii="Times New Roman" w:hAnsi="Times New Roman" w:cs="Times New Roman"/>
          <w:i/>
          <w:sz w:val="24"/>
          <w:lang w:val="en-US"/>
        </w:rPr>
      </w:pPr>
    </w:p>
    <w:p w:rsidR="000D1C4D" w:rsidRPr="00CA2AA9" w:rsidRDefault="000D1C4D" w:rsidP="005A5BDC">
      <w:pPr>
        <w:pStyle w:val="ListParagraph"/>
        <w:numPr>
          <w:ilvl w:val="0"/>
          <w:numId w:val="2"/>
        </w:numPr>
        <w:ind w:left="1418" w:hanging="425"/>
        <w:jc w:val="both"/>
        <w:rPr>
          <w:rFonts w:ascii="Times New Roman" w:hAnsi="Times New Roman" w:cs="Times New Roman"/>
          <w:i/>
          <w:sz w:val="24"/>
          <w:lang w:val="en-US"/>
        </w:rPr>
      </w:pPr>
      <w:r w:rsidRPr="00CA2AA9">
        <w:rPr>
          <w:rFonts w:ascii="Times New Roman" w:hAnsi="Times New Roman" w:cs="Times New Roman"/>
          <w:i/>
          <w:sz w:val="24"/>
          <w:lang w:val="en-US"/>
        </w:rPr>
        <w:t>by the giving or receiving of payments or benefits to obtain the consent of a person having control or authority over another person; or</w:t>
      </w:r>
    </w:p>
    <w:p w:rsidR="000D1C4D" w:rsidRPr="00CA2AA9" w:rsidRDefault="000D1C4D" w:rsidP="000D1C4D">
      <w:pPr>
        <w:pStyle w:val="ListParagraph"/>
        <w:ind w:left="1843"/>
        <w:jc w:val="both"/>
        <w:rPr>
          <w:rFonts w:ascii="Times New Roman" w:hAnsi="Times New Roman" w:cs="Times New Roman"/>
          <w:i/>
          <w:sz w:val="24"/>
          <w:lang w:val="en-US"/>
        </w:rPr>
      </w:pPr>
    </w:p>
    <w:p w:rsidR="000D1C4D" w:rsidRPr="000D1C4D" w:rsidRDefault="000D1C4D" w:rsidP="005A5BDC">
      <w:pPr>
        <w:pStyle w:val="ListParagraph"/>
        <w:numPr>
          <w:ilvl w:val="0"/>
          <w:numId w:val="1"/>
        </w:numPr>
        <w:ind w:left="993" w:hanging="425"/>
        <w:jc w:val="both"/>
        <w:rPr>
          <w:rFonts w:ascii="Times New Roman" w:hAnsi="Times New Roman" w:cs="Times New Roman"/>
          <w:sz w:val="24"/>
          <w:lang w:val="en-US"/>
        </w:rPr>
      </w:pPr>
      <w:r w:rsidRPr="00CA2AA9">
        <w:rPr>
          <w:rFonts w:ascii="Times New Roman" w:hAnsi="Times New Roman" w:cs="Times New Roman"/>
          <w:i/>
          <w:sz w:val="24"/>
          <w:lang w:val="en-US"/>
        </w:rPr>
        <w:t>the adoption of a person facilitated or secured through illegal means, for the purpose of exploitation</w:t>
      </w:r>
      <w:r w:rsidRPr="000D1C4D">
        <w:rPr>
          <w:rFonts w:ascii="Times New Roman" w:hAnsi="Times New Roman" w:cs="Times New Roman"/>
          <w:sz w:val="24"/>
          <w:lang w:val="en-US"/>
        </w:rPr>
        <w:t>;</w:t>
      </w:r>
    </w:p>
    <w:p w:rsidR="000D1C4D" w:rsidRPr="007A0FCB" w:rsidRDefault="000D1C4D" w:rsidP="000D1C4D">
      <w:pPr>
        <w:pStyle w:val="ListParagraph"/>
        <w:ind w:left="1418"/>
        <w:jc w:val="both"/>
        <w:rPr>
          <w:rFonts w:ascii="Times New Roman" w:hAnsi="Times New Roman" w:cs="Times New Roman"/>
          <w:sz w:val="24"/>
          <w:lang w:val="en-US"/>
        </w:rPr>
      </w:pPr>
    </w:p>
    <w:p w:rsidR="000D1C4D" w:rsidRPr="00824761" w:rsidRDefault="000D1C4D" w:rsidP="005A5BDC">
      <w:pPr>
        <w:pStyle w:val="ListParagraph"/>
        <w:numPr>
          <w:ilvl w:val="0"/>
          <w:numId w:val="16"/>
        </w:numPr>
        <w:ind w:left="284" w:hanging="284"/>
        <w:rPr>
          <w:rFonts w:ascii="Times New Roman" w:hAnsi="Times New Roman" w:cs="Times New Roman"/>
          <w:sz w:val="24"/>
          <w:lang w:val="en-US"/>
        </w:rPr>
      </w:pPr>
      <w:r w:rsidRPr="00824761">
        <w:rPr>
          <w:rFonts w:ascii="Times New Roman" w:hAnsi="Times New Roman" w:cs="Times New Roman"/>
          <w:sz w:val="24"/>
          <w:lang w:val="en-US"/>
        </w:rPr>
        <w:t>Exploitation is further defined as follows:</w:t>
      </w:r>
    </w:p>
    <w:p w:rsidR="000D1C4D" w:rsidRPr="000D1C4D" w:rsidRDefault="000D1C4D" w:rsidP="000D1C4D">
      <w:pPr>
        <w:tabs>
          <w:tab w:val="left" w:pos="567"/>
        </w:tabs>
        <w:ind w:left="2127" w:hanging="1418"/>
        <w:jc w:val="both"/>
        <w:rPr>
          <w:rFonts w:ascii="Times New Roman" w:hAnsi="Times New Roman" w:cs="Times New Roman"/>
          <w:i/>
          <w:sz w:val="24"/>
          <w:lang w:val="en-US"/>
        </w:rPr>
      </w:pPr>
      <w:r w:rsidRPr="000D1C4D">
        <w:rPr>
          <w:rFonts w:ascii="Times New Roman" w:hAnsi="Times New Roman" w:cs="Times New Roman"/>
          <w:i/>
          <w:sz w:val="24"/>
          <w:lang w:val="en-US"/>
        </w:rPr>
        <w:t>“exploitation” includes—</w:t>
      </w:r>
    </w:p>
    <w:p w:rsidR="000D1C4D" w:rsidRPr="000D1C4D" w:rsidRDefault="000D1C4D" w:rsidP="005A5BDC">
      <w:pPr>
        <w:pStyle w:val="ListParagraph"/>
        <w:numPr>
          <w:ilvl w:val="1"/>
          <w:numId w:val="3"/>
        </w:numPr>
        <w:ind w:left="1418" w:hanging="426"/>
        <w:jc w:val="both"/>
        <w:rPr>
          <w:rFonts w:ascii="Times New Roman" w:hAnsi="Times New Roman" w:cs="Times New Roman"/>
          <w:i/>
          <w:sz w:val="24"/>
          <w:lang w:val="en-US"/>
        </w:rPr>
      </w:pPr>
      <w:r w:rsidRPr="000D1C4D">
        <w:rPr>
          <w:rFonts w:ascii="Times New Roman" w:hAnsi="Times New Roman" w:cs="Times New Roman"/>
          <w:i/>
          <w:sz w:val="24"/>
          <w:lang w:val="en-US"/>
        </w:rPr>
        <w:t>all forms of slavery or practices similar to slavery, including forced marriage;</w:t>
      </w:r>
    </w:p>
    <w:p w:rsidR="000D1C4D" w:rsidRPr="000D1C4D" w:rsidRDefault="000D1C4D" w:rsidP="005A5BDC">
      <w:pPr>
        <w:pStyle w:val="ListParagraph"/>
        <w:numPr>
          <w:ilvl w:val="1"/>
          <w:numId w:val="3"/>
        </w:numPr>
        <w:ind w:left="1418" w:hanging="426"/>
        <w:jc w:val="both"/>
        <w:rPr>
          <w:rFonts w:ascii="Times New Roman" w:hAnsi="Times New Roman" w:cs="Times New Roman"/>
          <w:i/>
          <w:sz w:val="24"/>
          <w:lang w:val="en-US"/>
        </w:rPr>
      </w:pPr>
      <w:r w:rsidRPr="000D1C4D">
        <w:rPr>
          <w:rFonts w:ascii="Times New Roman" w:hAnsi="Times New Roman" w:cs="Times New Roman"/>
          <w:i/>
          <w:sz w:val="24"/>
          <w:lang w:val="en-US"/>
        </w:rPr>
        <w:t>sexual exploitation;</w:t>
      </w:r>
    </w:p>
    <w:p w:rsidR="000D1C4D" w:rsidRPr="000D1C4D" w:rsidRDefault="000D1C4D" w:rsidP="005A5BDC">
      <w:pPr>
        <w:pStyle w:val="ListParagraph"/>
        <w:numPr>
          <w:ilvl w:val="1"/>
          <w:numId w:val="3"/>
        </w:numPr>
        <w:ind w:left="1418" w:hanging="426"/>
        <w:jc w:val="both"/>
        <w:rPr>
          <w:rFonts w:ascii="Times New Roman" w:hAnsi="Times New Roman" w:cs="Times New Roman"/>
          <w:i/>
          <w:sz w:val="24"/>
          <w:lang w:val="en-US"/>
        </w:rPr>
      </w:pPr>
      <w:r w:rsidRPr="000D1C4D">
        <w:rPr>
          <w:rFonts w:ascii="Times New Roman" w:hAnsi="Times New Roman" w:cs="Times New Roman"/>
          <w:i/>
          <w:sz w:val="24"/>
          <w:lang w:val="en-US"/>
        </w:rPr>
        <w:t>forced labour; and</w:t>
      </w:r>
    </w:p>
    <w:p w:rsidR="000D1C4D" w:rsidRDefault="000D1C4D" w:rsidP="005A5BDC">
      <w:pPr>
        <w:pStyle w:val="ListParagraph"/>
        <w:numPr>
          <w:ilvl w:val="1"/>
          <w:numId w:val="3"/>
        </w:numPr>
        <w:ind w:left="1418" w:hanging="426"/>
        <w:jc w:val="both"/>
        <w:rPr>
          <w:rFonts w:ascii="Times New Roman" w:hAnsi="Times New Roman" w:cs="Times New Roman"/>
          <w:i/>
          <w:sz w:val="24"/>
          <w:lang w:val="en-US"/>
        </w:rPr>
      </w:pPr>
      <w:r w:rsidRPr="000D1C4D">
        <w:rPr>
          <w:rFonts w:ascii="Times New Roman" w:hAnsi="Times New Roman" w:cs="Times New Roman"/>
          <w:i/>
          <w:sz w:val="24"/>
          <w:lang w:val="en-US"/>
        </w:rPr>
        <w:t>the illegal removal of body organs;</w:t>
      </w:r>
    </w:p>
    <w:p w:rsidR="00EA5BBC" w:rsidRDefault="00EA5BBC" w:rsidP="00EA5BBC">
      <w:pPr>
        <w:pStyle w:val="ListParagraph"/>
        <w:ind w:left="1418"/>
        <w:jc w:val="both"/>
        <w:rPr>
          <w:rFonts w:ascii="Times New Roman" w:hAnsi="Times New Roman" w:cs="Times New Roman"/>
          <w:i/>
          <w:sz w:val="24"/>
          <w:lang w:val="en-US"/>
        </w:rPr>
      </w:pPr>
    </w:p>
    <w:p w:rsidR="00F33811" w:rsidRPr="00FC1F4C" w:rsidRDefault="00824761" w:rsidP="005A5BDC">
      <w:pPr>
        <w:pStyle w:val="ListParagraph"/>
        <w:numPr>
          <w:ilvl w:val="0"/>
          <w:numId w:val="16"/>
        </w:numPr>
        <w:ind w:left="284" w:hanging="284"/>
        <w:rPr>
          <w:rFonts w:ascii="Times New Roman" w:hAnsi="Times New Roman" w:cs="Times New Roman"/>
          <w:b/>
          <w:i/>
          <w:sz w:val="24"/>
          <w:lang w:val="en-US"/>
        </w:rPr>
      </w:pPr>
      <w:r>
        <w:rPr>
          <w:rFonts w:ascii="Times New Roman" w:hAnsi="Times New Roman" w:cs="Times New Roman"/>
          <w:b/>
          <w:sz w:val="24"/>
          <w:lang w:val="en-US"/>
        </w:rPr>
        <w:t xml:space="preserve"> </w:t>
      </w:r>
      <w:r w:rsidR="00F33811" w:rsidRPr="00FC1F4C">
        <w:rPr>
          <w:rFonts w:ascii="Times New Roman" w:hAnsi="Times New Roman" w:cs="Times New Roman"/>
          <w:b/>
          <w:i/>
          <w:sz w:val="24"/>
          <w:lang w:val="en-US"/>
        </w:rPr>
        <w:t>11. Trafficking in persons</w:t>
      </w:r>
    </w:p>
    <w:p w:rsidR="00F33811" w:rsidRPr="00F33811" w:rsidRDefault="00F33811" w:rsidP="00F33811">
      <w:pPr>
        <w:pStyle w:val="ListParagraph"/>
        <w:ind w:left="426"/>
        <w:jc w:val="both"/>
        <w:rPr>
          <w:rFonts w:ascii="Times New Roman" w:hAnsi="Times New Roman" w:cs="Times New Roman"/>
          <w:sz w:val="24"/>
          <w:lang w:val="en-US"/>
        </w:rPr>
      </w:pPr>
    </w:p>
    <w:p w:rsidR="00CA2AA9" w:rsidRDefault="00824761" w:rsidP="00321562">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The </w:t>
      </w:r>
      <w:r w:rsidR="00EA5BBC">
        <w:rPr>
          <w:rFonts w:ascii="Times New Roman" w:hAnsi="Times New Roman" w:cs="Times New Roman"/>
          <w:sz w:val="24"/>
          <w:lang w:val="en-US"/>
        </w:rPr>
        <w:t>Act provides as:</w:t>
      </w:r>
    </w:p>
    <w:p w:rsidR="002808DF" w:rsidRDefault="002808DF" w:rsidP="002808DF">
      <w:pPr>
        <w:pStyle w:val="ListParagraph"/>
        <w:ind w:left="426"/>
        <w:jc w:val="both"/>
        <w:rPr>
          <w:rFonts w:ascii="Times New Roman" w:hAnsi="Times New Roman" w:cs="Times New Roman"/>
          <w:b/>
          <w:sz w:val="24"/>
          <w:lang w:val="en-US"/>
        </w:rPr>
      </w:pPr>
    </w:p>
    <w:p w:rsidR="00113518" w:rsidRPr="00113518" w:rsidRDefault="00113518" w:rsidP="005A5BDC">
      <w:pPr>
        <w:pStyle w:val="ListParagraph"/>
        <w:numPr>
          <w:ilvl w:val="0"/>
          <w:numId w:val="4"/>
        </w:numPr>
        <w:ind w:left="993" w:hanging="426"/>
        <w:jc w:val="both"/>
        <w:rPr>
          <w:rFonts w:ascii="Times New Roman" w:hAnsi="Times New Roman" w:cs="Times New Roman"/>
          <w:i/>
          <w:sz w:val="24"/>
          <w:lang w:val="en-US"/>
        </w:rPr>
      </w:pPr>
      <w:r w:rsidRPr="00113518">
        <w:rPr>
          <w:rFonts w:ascii="Times New Roman" w:hAnsi="Times New Roman" w:cs="Times New Roman"/>
          <w:i/>
          <w:sz w:val="24"/>
          <w:lang w:val="en-US"/>
        </w:rPr>
        <w:t xml:space="preserve">(a) </w:t>
      </w:r>
      <w:r w:rsidRPr="00113518">
        <w:rPr>
          <w:rFonts w:ascii="Times New Roman" w:hAnsi="Times New Roman" w:cs="Times New Roman"/>
          <w:i/>
          <w:sz w:val="24"/>
          <w:lang w:val="en-US"/>
        </w:rPr>
        <w:tab/>
        <w:t xml:space="preserve">Any person who trafficks another person or allows another person to be    </w:t>
      </w:r>
    </w:p>
    <w:p w:rsidR="00113518" w:rsidRPr="00113518" w:rsidRDefault="00113518" w:rsidP="00113518">
      <w:pPr>
        <w:pStyle w:val="ListParagraph"/>
        <w:ind w:left="993"/>
        <w:jc w:val="both"/>
        <w:rPr>
          <w:rFonts w:ascii="Times New Roman" w:hAnsi="Times New Roman" w:cs="Times New Roman"/>
          <w:i/>
          <w:sz w:val="24"/>
          <w:lang w:val="en-US"/>
        </w:rPr>
      </w:pPr>
      <w:r w:rsidRPr="00113518">
        <w:rPr>
          <w:rFonts w:ascii="Times New Roman" w:hAnsi="Times New Roman" w:cs="Times New Roman"/>
          <w:i/>
          <w:sz w:val="24"/>
          <w:lang w:val="en-US"/>
        </w:rPr>
        <w:t xml:space="preserve">      trafficked shall commit an offence.</w:t>
      </w:r>
    </w:p>
    <w:p w:rsidR="00113518" w:rsidRPr="00113518" w:rsidRDefault="00113518" w:rsidP="00113518">
      <w:pPr>
        <w:pStyle w:val="ListParagraph"/>
        <w:ind w:left="1800"/>
        <w:jc w:val="both"/>
        <w:rPr>
          <w:rFonts w:ascii="Times New Roman" w:hAnsi="Times New Roman" w:cs="Times New Roman"/>
          <w:i/>
          <w:sz w:val="24"/>
          <w:lang w:val="en-US"/>
        </w:rPr>
      </w:pPr>
    </w:p>
    <w:p w:rsidR="00113518" w:rsidRPr="00113518" w:rsidRDefault="00113518" w:rsidP="005A5BDC">
      <w:pPr>
        <w:pStyle w:val="ListParagraph"/>
        <w:numPr>
          <w:ilvl w:val="0"/>
          <w:numId w:val="6"/>
        </w:numPr>
        <w:ind w:left="1418" w:hanging="425"/>
        <w:jc w:val="both"/>
        <w:rPr>
          <w:rFonts w:ascii="Times New Roman" w:hAnsi="Times New Roman" w:cs="Times New Roman"/>
          <w:i/>
          <w:sz w:val="24"/>
          <w:lang w:val="en-US"/>
        </w:rPr>
      </w:pPr>
      <w:r w:rsidRPr="00113518">
        <w:rPr>
          <w:rFonts w:ascii="Times New Roman" w:hAnsi="Times New Roman" w:cs="Times New Roman"/>
          <w:i/>
          <w:sz w:val="24"/>
          <w:lang w:val="en-US"/>
        </w:rPr>
        <w:t>It shall not be a defence to a charge under paragraph (a) that a person</w:t>
      </w:r>
    </w:p>
    <w:p w:rsidR="00113518" w:rsidRPr="00113518" w:rsidRDefault="00113518" w:rsidP="00113518">
      <w:pPr>
        <w:pStyle w:val="ListParagraph"/>
        <w:ind w:left="993"/>
        <w:jc w:val="both"/>
        <w:rPr>
          <w:rFonts w:ascii="Times New Roman" w:hAnsi="Times New Roman" w:cs="Times New Roman"/>
          <w:i/>
          <w:sz w:val="24"/>
          <w:lang w:val="en-US"/>
        </w:rPr>
      </w:pPr>
      <w:r w:rsidRPr="00113518">
        <w:rPr>
          <w:rFonts w:ascii="Times New Roman" w:hAnsi="Times New Roman" w:cs="Times New Roman"/>
          <w:i/>
          <w:sz w:val="24"/>
          <w:lang w:val="en-US"/>
        </w:rPr>
        <w:t xml:space="preserve">      who is a victim of trafficking or a person having control or authority</w:t>
      </w:r>
    </w:p>
    <w:p w:rsidR="00113518" w:rsidRPr="00113518" w:rsidRDefault="00113518" w:rsidP="00113518">
      <w:pPr>
        <w:pStyle w:val="ListParagraph"/>
        <w:ind w:left="993"/>
        <w:jc w:val="both"/>
        <w:rPr>
          <w:rFonts w:ascii="Times New Roman" w:hAnsi="Times New Roman" w:cs="Times New Roman"/>
          <w:i/>
          <w:sz w:val="24"/>
          <w:lang w:val="en-US"/>
        </w:rPr>
      </w:pPr>
      <w:r w:rsidRPr="00113518">
        <w:rPr>
          <w:rFonts w:ascii="Times New Roman" w:hAnsi="Times New Roman" w:cs="Times New Roman"/>
          <w:i/>
          <w:sz w:val="24"/>
          <w:lang w:val="en-US"/>
        </w:rPr>
        <w:t xml:space="preserve">      over a minor who is a victim of trafficking, has consented to the act</w:t>
      </w:r>
    </w:p>
    <w:p w:rsidR="00113518" w:rsidRDefault="00113518" w:rsidP="00113518">
      <w:pPr>
        <w:pStyle w:val="ListParagraph"/>
        <w:ind w:left="993"/>
        <w:jc w:val="both"/>
        <w:rPr>
          <w:rFonts w:ascii="Times New Roman" w:hAnsi="Times New Roman" w:cs="Times New Roman"/>
          <w:i/>
          <w:sz w:val="24"/>
          <w:lang w:val="en-US"/>
        </w:rPr>
      </w:pPr>
      <w:r w:rsidRPr="00113518">
        <w:rPr>
          <w:rFonts w:ascii="Times New Roman" w:hAnsi="Times New Roman" w:cs="Times New Roman"/>
          <w:i/>
          <w:sz w:val="24"/>
          <w:lang w:val="en-US"/>
        </w:rPr>
        <w:t xml:space="preserve">       which was intended to constitute trafficking.</w:t>
      </w:r>
    </w:p>
    <w:p w:rsidR="00824761" w:rsidRDefault="00824761" w:rsidP="00113518">
      <w:pPr>
        <w:pStyle w:val="ListParagraph"/>
        <w:ind w:left="993"/>
        <w:jc w:val="both"/>
        <w:rPr>
          <w:rFonts w:ascii="Times New Roman" w:hAnsi="Times New Roman" w:cs="Times New Roman"/>
          <w:i/>
          <w:sz w:val="24"/>
          <w:lang w:val="en-US"/>
        </w:rPr>
      </w:pPr>
    </w:p>
    <w:p w:rsidR="00824761" w:rsidRDefault="00824761" w:rsidP="00113518">
      <w:pPr>
        <w:pStyle w:val="ListParagraph"/>
        <w:ind w:left="993"/>
        <w:jc w:val="both"/>
        <w:rPr>
          <w:rFonts w:ascii="Times New Roman" w:hAnsi="Times New Roman" w:cs="Times New Roman"/>
          <w:i/>
          <w:sz w:val="24"/>
          <w:lang w:val="en-US"/>
        </w:rPr>
      </w:pPr>
    </w:p>
    <w:p w:rsidR="00824761" w:rsidRPr="00113518" w:rsidRDefault="00824761" w:rsidP="00113518">
      <w:pPr>
        <w:pStyle w:val="ListParagraph"/>
        <w:ind w:left="993"/>
        <w:jc w:val="both"/>
        <w:rPr>
          <w:rFonts w:ascii="Times New Roman" w:hAnsi="Times New Roman" w:cs="Times New Roman"/>
          <w:i/>
          <w:sz w:val="24"/>
          <w:lang w:val="en-US"/>
        </w:rPr>
      </w:pPr>
    </w:p>
    <w:p w:rsidR="00113518" w:rsidRPr="00113518" w:rsidRDefault="00113518" w:rsidP="00113518">
      <w:pPr>
        <w:pStyle w:val="ListParagraph"/>
        <w:ind w:left="1800"/>
        <w:jc w:val="both"/>
        <w:rPr>
          <w:rFonts w:ascii="Times New Roman" w:hAnsi="Times New Roman" w:cs="Times New Roman"/>
          <w:i/>
          <w:sz w:val="24"/>
          <w:lang w:val="en-US"/>
        </w:rPr>
      </w:pPr>
    </w:p>
    <w:p w:rsidR="00113518" w:rsidRPr="00113518" w:rsidRDefault="00113518" w:rsidP="005A5BDC">
      <w:pPr>
        <w:pStyle w:val="ListParagraph"/>
        <w:numPr>
          <w:ilvl w:val="0"/>
          <w:numId w:val="4"/>
        </w:numPr>
        <w:ind w:left="993" w:hanging="426"/>
        <w:jc w:val="both"/>
        <w:rPr>
          <w:rFonts w:ascii="Times New Roman" w:hAnsi="Times New Roman" w:cs="Times New Roman"/>
          <w:i/>
          <w:sz w:val="24"/>
          <w:lang w:val="en-US"/>
        </w:rPr>
      </w:pPr>
      <w:r w:rsidRPr="00113518">
        <w:rPr>
          <w:rFonts w:ascii="Times New Roman" w:hAnsi="Times New Roman" w:cs="Times New Roman"/>
          <w:i/>
          <w:sz w:val="24"/>
          <w:lang w:val="en-US"/>
        </w:rPr>
        <w:t>Any person who knowingly:</w:t>
      </w:r>
    </w:p>
    <w:p w:rsidR="00113518" w:rsidRPr="00113518" w:rsidRDefault="00113518" w:rsidP="00113518">
      <w:pPr>
        <w:pStyle w:val="ListParagraph"/>
        <w:ind w:left="1800"/>
        <w:jc w:val="both"/>
        <w:rPr>
          <w:rFonts w:ascii="Times New Roman" w:hAnsi="Times New Roman" w:cs="Times New Roman"/>
          <w:i/>
          <w:sz w:val="24"/>
          <w:lang w:val="en-US"/>
        </w:rPr>
      </w:pPr>
    </w:p>
    <w:p w:rsidR="00113518" w:rsidRPr="00113518" w:rsidRDefault="00113518" w:rsidP="005A5BDC">
      <w:pPr>
        <w:pStyle w:val="ListParagraph"/>
        <w:numPr>
          <w:ilvl w:val="0"/>
          <w:numId w:val="5"/>
        </w:numPr>
        <w:ind w:left="1276"/>
        <w:jc w:val="both"/>
        <w:rPr>
          <w:rFonts w:ascii="Times New Roman" w:hAnsi="Times New Roman" w:cs="Times New Roman"/>
          <w:i/>
          <w:sz w:val="24"/>
          <w:lang w:val="en-US"/>
        </w:rPr>
      </w:pPr>
      <w:r w:rsidRPr="00113518">
        <w:rPr>
          <w:rFonts w:ascii="Times New Roman" w:hAnsi="Times New Roman" w:cs="Times New Roman"/>
          <w:i/>
          <w:sz w:val="24"/>
          <w:lang w:val="en-US"/>
        </w:rPr>
        <w:t>leases a room, house, building or establishment or subleases or allows it to be used, for the purpose of harbouring a victim of trafficking; or</w:t>
      </w:r>
    </w:p>
    <w:p w:rsidR="00113518" w:rsidRPr="00113518" w:rsidRDefault="00113518" w:rsidP="00113518">
      <w:pPr>
        <w:pStyle w:val="ListParagraph"/>
        <w:ind w:left="2520"/>
        <w:jc w:val="both"/>
        <w:rPr>
          <w:rFonts w:ascii="Times New Roman" w:hAnsi="Times New Roman" w:cs="Times New Roman"/>
          <w:i/>
          <w:sz w:val="24"/>
          <w:lang w:val="en-US"/>
        </w:rPr>
      </w:pPr>
    </w:p>
    <w:p w:rsidR="00113518" w:rsidRPr="00113518" w:rsidRDefault="00113518" w:rsidP="005A5BDC">
      <w:pPr>
        <w:pStyle w:val="ListParagraph"/>
        <w:numPr>
          <w:ilvl w:val="0"/>
          <w:numId w:val="5"/>
        </w:numPr>
        <w:ind w:left="1276"/>
        <w:jc w:val="both"/>
        <w:rPr>
          <w:rFonts w:ascii="Times New Roman" w:hAnsi="Times New Roman" w:cs="Times New Roman"/>
          <w:i/>
          <w:sz w:val="24"/>
          <w:lang w:val="en-US"/>
        </w:rPr>
      </w:pPr>
      <w:r w:rsidRPr="00113518">
        <w:rPr>
          <w:rFonts w:ascii="Times New Roman" w:hAnsi="Times New Roman" w:cs="Times New Roman"/>
          <w:i/>
          <w:sz w:val="24"/>
          <w:lang w:val="en-US"/>
        </w:rPr>
        <w:t>advertises, publishes, prints, broadcasts, distributes, or causes the advertisement, publication, broadcast or distribution of, information which suggests or alludes to trafficking by any means including the uses of the internet or other information technology, shall commit an offence.</w:t>
      </w:r>
    </w:p>
    <w:p w:rsidR="00113518" w:rsidRPr="00113518" w:rsidRDefault="00113518" w:rsidP="00113518">
      <w:pPr>
        <w:pStyle w:val="ListParagraph"/>
        <w:ind w:left="1800"/>
        <w:jc w:val="both"/>
        <w:rPr>
          <w:rFonts w:ascii="Times New Roman" w:hAnsi="Times New Roman" w:cs="Times New Roman"/>
          <w:b/>
          <w:i/>
          <w:sz w:val="24"/>
          <w:lang w:val="en-US"/>
        </w:rPr>
      </w:pPr>
    </w:p>
    <w:p w:rsidR="00113518" w:rsidRPr="00113518" w:rsidRDefault="00113518" w:rsidP="005A5BDC">
      <w:pPr>
        <w:pStyle w:val="ListParagraph"/>
        <w:numPr>
          <w:ilvl w:val="0"/>
          <w:numId w:val="4"/>
        </w:numPr>
        <w:ind w:left="993" w:hanging="426"/>
        <w:jc w:val="both"/>
        <w:rPr>
          <w:rFonts w:ascii="Times New Roman" w:hAnsi="Times New Roman" w:cs="Times New Roman"/>
          <w:i/>
          <w:sz w:val="24"/>
          <w:lang w:val="en-US"/>
        </w:rPr>
      </w:pPr>
      <w:r w:rsidRPr="00113518">
        <w:rPr>
          <w:rFonts w:ascii="Times New Roman" w:hAnsi="Times New Roman" w:cs="Times New Roman"/>
          <w:i/>
          <w:sz w:val="24"/>
          <w:lang w:val="en-US"/>
        </w:rPr>
        <w:t xml:space="preserve"> </w:t>
      </w:r>
      <w:r>
        <w:rPr>
          <w:rFonts w:ascii="Times New Roman" w:hAnsi="Times New Roman" w:cs="Times New Roman"/>
          <w:i/>
          <w:sz w:val="24"/>
          <w:lang w:val="en-US"/>
        </w:rPr>
        <w:t>(</w:t>
      </w:r>
      <w:r w:rsidRPr="00113518">
        <w:rPr>
          <w:rFonts w:ascii="Times New Roman" w:hAnsi="Times New Roman" w:cs="Times New Roman"/>
          <w:i/>
          <w:sz w:val="24"/>
          <w:lang w:val="en-US"/>
        </w:rPr>
        <w:t>a)   Every internet service provider operating in Mauritius shall be under a duty to report to the Police forthwith any site on its server which contains information in contravention of subsection (2) (b).</w:t>
      </w:r>
    </w:p>
    <w:p w:rsidR="00113518" w:rsidRPr="00113518" w:rsidRDefault="00E921EE" w:rsidP="00113518">
      <w:pPr>
        <w:ind w:left="993"/>
        <w:jc w:val="both"/>
        <w:rPr>
          <w:rFonts w:ascii="Times New Roman" w:hAnsi="Times New Roman" w:cs="Times New Roman"/>
          <w:b/>
          <w:i/>
          <w:sz w:val="24"/>
          <w:lang w:val="en-US"/>
        </w:rPr>
      </w:pPr>
      <w:r>
        <w:rPr>
          <w:rFonts w:ascii="Times New Roman" w:hAnsi="Times New Roman" w:cs="Times New Roman"/>
          <w:i/>
          <w:sz w:val="24"/>
          <w:lang w:val="en-US"/>
        </w:rPr>
        <w:t>(</w:t>
      </w:r>
      <w:r w:rsidR="00113518" w:rsidRPr="00113518">
        <w:rPr>
          <w:rFonts w:ascii="Times New Roman" w:hAnsi="Times New Roman" w:cs="Times New Roman"/>
          <w:i/>
          <w:sz w:val="24"/>
          <w:lang w:val="en-US"/>
        </w:rPr>
        <w:t>b)</w:t>
      </w:r>
      <w:r w:rsidR="00113518" w:rsidRPr="00113518">
        <w:rPr>
          <w:rFonts w:ascii="Times New Roman" w:hAnsi="Times New Roman" w:cs="Times New Roman"/>
          <w:b/>
          <w:i/>
          <w:sz w:val="24"/>
          <w:lang w:val="en-US"/>
        </w:rPr>
        <w:t xml:space="preserve">  </w:t>
      </w:r>
      <w:r w:rsidR="00113518" w:rsidRPr="00113518">
        <w:rPr>
          <w:rFonts w:ascii="Times New Roman" w:hAnsi="Times New Roman" w:cs="Times New Roman"/>
          <w:i/>
          <w:sz w:val="24"/>
          <w:lang w:val="en-US"/>
        </w:rPr>
        <w:t>Any internet service provider who fails to comply with paragraph (a) shall commit an offence.</w:t>
      </w:r>
    </w:p>
    <w:p w:rsidR="00113518" w:rsidRPr="00824761" w:rsidRDefault="00113518" w:rsidP="005A5BDC">
      <w:pPr>
        <w:pStyle w:val="ListParagraph"/>
        <w:numPr>
          <w:ilvl w:val="0"/>
          <w:numId w:val="4"/>
        </w:numPr>
        <w:ind w:left="993" w:hanging="426"/>
        <w:jc w:val="both"/>
        <w:rPr>
          <w:rFonts w:ascii="Times New Roman" w:hAnsi="Times New Roman" w:cs="Times New Roman"/>
          <w:b/>
          <w:i/>
          <w:sz w:val="24"/>
          <w:lang w:val="en-US"/>
        </w:rPr>
      </w:pPr>
      <w:r w:rsidRPr="00113518">
        <w:rPr>
          <w:rFonts w:ascii="Times New Roman" w:hAnsi="Times New Roman" w:cs="Times New Roman"/>
          <w:i/>
          <w:sz w:val="24"/>
          <w:lang w:val="en-US"/>
        </w:rPr>
        <w:t>Any person who knowingly benefits, financially or otherwise, from the services of a victim of trafficking or uses, or enables another person’s usage of, the services of a victim of trafficking shall commit an offence.</w:t>
      </w:r>
    </w:p>
    <w:p w:rsidR="00824761" w:rsidRPr="00113518" w:rsidRDefault="00824761" w:rsidP="00824761">
      <w:pPr>
        <w:pStyle w:val="ListParagraph"/>
        <w:ind w:left="993"/>
        <w:jc w:val="both"/>
        <w:rPr>
          <w:rFonts w:ascii="Times New Roman" w:hAnsi="Times New Roman" w:cs="Times New Roman"/>
          <w:b/>
          <w:i/>
          <w:sz w:val="24"/>
          <w:lang w:val="en-US"/>
        </w:rPr>
      </w:pPr>
    </w:p>
    <w:p w:rsidR="00F33811" w:rsidRDefault="00113518" w:rsidP="005A5BDC">
      <w:pPr>
        <w:pStyle w:val="ListParagraph"/>
        <w:numPr>
          <w:ilvl w:val="0"/>
          <w:numId w:val="16"/>
        </w:numPr>
        <w:ind w:left="284" w:hanging="284"/>
        <w:rPr>
          <w:rFonts w:ascii="Times New Roman" w:hAnsi="Times New Roman" w:cs="Times New Roman"/>
          <w:sz w:val="24"/>
          <w:lang w:val="en-US"/>
        </w:rPr>
      </w:pPr>
      <w:r w:rsidRPr="00113518">
        <w:rPr>
          <w:rFonts w:ascii="Times New Roman" w:hAnsi="Times New Roman" w:cs="Times New Roman"/>
          <w:sz w:val="24"/>
          <w:lang w:val="en-US"/>
        </w:rPr>
        <w:t>There are no specific provisions for the non-punishment of the victims in the law but there is no provision for the prosecution of victims.</w:t>
      </w:r>
    </w:p>
    <w:p w:rsidR="00824761" w:rsidRDefault="00824761" w:rsidP="00824761">
      <w:pPr>
        <w:jc w:val="both"/>
        <w:rPr>
          <w:rFonts w:ascii="Times New Roman" w:hAnsi="Times New Roman" w:cs="Times New Roman"/>
          <w:sz w:val="24"/>
          <w:lang w:val="en-US"/>
        </w:rPr>
      </w:pPr>
    </w:p>
    <w:p w:rsidR="00824761" w:rsidRDefault="00824761" w:rsidP="005A5BDC">
      <w:pPr>
        <w:pStyle w:val="ListParagraph"/>
        <w:numPr>
          <w:ilvl w:val="0"/>
          <w:numId w:val="16"/>
        </w:numPr>
        <w:ind w:left="284" w:hanging="284"/>
        <w:rPr>
          <w:rFonts w:ascii="Times New Roman" w:hAnsi="Times New Roman" w:cs="Times New Roman"/>
          <w:sz w:val="24"/>
          <w:lang w:val="en-US"/>
        </w:rPr>
      </w:pPr>
      <w:r w:rsidRPr="00824761">
        <w:rPr>
          <w:rFonts w:ascii="Times New Roman" w:hAnsi="Times New Roman" w:cs="Times New Roman"/>
          <w:sz w:val="24"/>
          <w:lang w:val="en-US"/>
        </w:rPr>
        <w:t>The law that provides for the protection of the victims is as follows:</w:t>
      </w:r>
      <w:r>
        <w:rPr>
          <w:rFonts w:ascii="Times New Roman" w:hAnsi="Times New Roman" w:cs="Times New Roman"/>
          <w:sz w:val="24"/>
          <w:lang w:val="en-US"/>
        </w:rPr>
        <w:t xml:space="preserve"> </w:t>
      </w:r>
    </w:p>
    <w:p w:rsidR="00824761" w:rsidRPr="00824761" w:rsidRDefault="00824761" w:rsidP="00824761">
      <w:pPr>
        <w:pStyle w:val="ListParagraph"/>
        <w:rPr>
          <w:rFonts w:ascii="Times New Roman" w:hAnsi="Times New Roman" w:cs="Times New Roman"/>
          <w:sz w:val="24"/>
          <w:lang w:val="en-US"/>
        </w:rPr>
      </w:pPr>
    </w:p>
    <w:p w:rsidR="00EA5BBC" w:rsidRPr="00FC1F4C" w:rsidRDefault="00F33811" w:rsidP="00EE5145">
      <w:pPr>
        <w:pStyle w:val="ListParagraph"/>
        <w:ind w:left="426"/>
        <w:rPr>
          <w:rFonts w:ascii="Times New Roman" w:hAnsi="Times New Roman" w:cs="Times New Roman"/>
          <w:b/>
          <w:i/>
          <w:sz w:val="24"/>
          <w:lang w:val="en-US"/>
        </w:rPr>
      </w:pPr>
      <w:r w:rsidRPr="00FC1F4C">
        <w:rPr>
          <w:rFonts w:ascii="Times New Roman" w:hAnsi="Times New Roman" w:cs="Times New Roman"/>
          <w:b/>
          <w:i/>
          <w:sz w:val="24"/>
          <w:lang w:val="en-US"/>
        </w:rPr>
        <w:t>4.  Centres for victims of trafficking</w:t>
      </w:r>
    </w:p>
    <w:p w:rsidR="00F33811" w:rsidRDefault="00F33811" w:rsidP="00F33811">
      <w:pPr>
        <w:pStyle w:val="ListParagraph"/>
        <w:ind w:left="426"/>
        <w:jc w:val="both"/>
        <w:rPr>
          <w:rFonts w:ascii="Times New Roman" w:hAnsi="Times New Roman" w:cs="Times New Roman"/>
          <w:b/>
          <w:sz w:val="24"/>
          <w:lang w:val="en-US"/>
        </w:rPr>
      </w:pPr>
    </w:p>
    <w:p w:rsidR="00F33811" w:rsidRPr="00F33811" w:rsidRDefault="00F33811" w:rsidP="005A5BDC">
      <w:pPr>
        <w:pStyle w:val="ListParagraph"/>
        <w:numPr>
          <w:ilvl w:val="0"/>
          <w:numId w:val="8"/>
        </w:numPr>
        <w:tabs>
          <w:tab w:val="left" w:pos="567"/>
          <w:tab w:val="left" w:pos="851"/>
          <w:tab w:val="left" w:pos="1276"/>
        </w:tabs>
        <w:ind w:left="1134" w:hanging="425"/>
        <w:jc w:val="both"/>
        <w:rPr>
          <w:rFonts w:ascii="Times New Roman" w:hAnsi="Times New Roman" w:cs="Times New Roman"/>
          <w:i/>
          <w:sz w:val="24"/>
          <w:lang w:val="en-US"/>
        </w:rPr>
      </w:pPr>
      <w:r w:rsidRPr="00F33811">
        <w:rPr>
          <w:rFonts w:ascii="Times New Roman" w:hAnsi="Times New Roman" w:cs="Times New Roman"/>
          <w:i/>
          <w:sz w:val="24"/>
          <w:lang w:val="en-US"/>
        </w:rPr>
        <w:t>The Minister shall—</w:t>
      </w:r>
    </w:p>
    <w:p w:rsidR="00F33811" w:rsidRDefault="00F33811" w:rsidP="005A5BDC">
      <w:pPr>
        <w:pStyle w:val="ListParagraph"/>
        <w:numPr>
          <w:ilvl w:val="1"/>
          <w:numId w:val="7"/>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cause to be set up one or more Centres which shall be premises for the provision of temporary accommodation suited for the needs of victims of trafficking admitted to them;</w:t>
      </w:r>
    </w:p>
    <w:p w:rsidR="00F33811" w:rsidRPr="00F33811" w:rsidRDefault="00F33811" w:rsidP="00F33811">
      <w:pPr>
        <w:pStyle w:val="ListParagraph"/>
        <w:ind w:left="1560"/>
        <w:jc w:val="both"/>
        <w:rPr>
          <w:rFonts w:ascii="Times New Roman" w:hAnsi="Times New Roman" w:cs="Times New Roman"/>
          <w:i/>
          <w:sz w:val="24"/>
          <w:lang w:val="en-US"/>
        </w:rPr>
      </w:pPr>
    </w:p>
    <w:p w:rsidR="00F33811" w:rsidRDefault="00F33811" w:rsidP="005A5BDC">
      <w:pPr>
        <w:pStyle w:val="ListParagraph"/>
        <w:numPr>
          <w:ilvl w:val="1"/>
          <w:numId w:val="7"/>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designate an investigating officer to be in charge of each Centre.</w:t>
      </w:r>
    </w:p>
    <w:p w:rsidR="00F33811" w:rsidRPr="00F33811" w:rsidRDefault="00F33811" w:rsidP="00F33811">
      <w:pPr>
        <w:jc w:val="both"/>
        <w:rPr>
          <w:rFonts w:ascii="Times New Roman" w:hAnsi="Times New Roman" w:cs="Times New Roman"/>
          <w:i/>
          <w:sz w:val="24"/>
          <w:lang w:val="en-US"/>
        </w:rPr>
      </w:pPr>
    </w:p>
    <w:p w:rsidR="00F33811" w:rsidRPr="00F33811" w:rsidRDefault="00F33811" w:rsidP="005A5BDC">
      <w:pPr>
        <w:pStyle w:val="ListParagraph"/>
        <w:numPr>
          <w:ilvl w:val="0"/>
          <w:numId w:val="8"/>
        </w:numPr>
        <w:tabs>
          <w:tab w:val="left" w:pos="567"/>
          <w:tab w:val="left" w:pos="851"/>
          <w:tab w:val="left" w:pos="1276"/>
        </w:tabs>
        <w:ind w:left="1134" w:hanging="425"/>
        <w:jc w:val="both"/>
        <w:rPr>
          <w:rFonts w:ascii="Times New Roman" w:hAnsi="Times New Roman" w:cs="Times New Roman"/>
          <w:i/>
          <w:sz w:val="24"/>
          <w:lang w:val="en-US"/>
        </w:rPr>
      </w:pPr>
      <w:r w:rsidRPr="00F33811">
        <w:rPr>
          <w:rFonts w:ascii="Times New Roman" w:hAnsi="Times New Roman" w:cs="Times New Roman"/>
          <w:i/>
          <w:sz w:val="24"/>
          <w:lang w:val="en-US"/>
        </w:rPr>
        <w:t>Every Centre—</w:t>
      </w:r>
    </w:p>
    <w:p w:rsidR="00F33811" w:rsidRPr="00F33811" w:rsidRDefault="00F33811" w:rsidP="005A5BDC">
      <w:pPr>
        <w:pStyle w:val="ListParagraph"/>
        <w:numPr>
          <w:ilvl w:val="0"/>
          <w:numId w:val="10"/>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shall secure the safety of its inmates against any risk of retaliation;</w:t>
      </w:r>
    </w:p>
    <w:p w:rsidR="00F33811" w:rsidRPr="00F33811" w:rsidRDefault="00F33811" w:rsidP="005A5BDC">
      <w:pPr>
        <w:pStyle w:val="ListParagraph"/>
        <w:numPr>
          <w:ilvl w:val="0"/>
          <w:numId w:val="10"/>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shall provide counselling and rehabilitation services to its inmates;</w:t>
      </w:r>
    </w:p>
    <w:p w:rsidR="00F33811" w:rsidRPr="00F33811" w:rsidRDefault="00F33811" w:rsidP="005A5BDC">
      <w:pPr>
        <w:pStyle w:val="ListParagraph"/>
        <w:numPr>
          <w:ilvl w:val="0"/>
          <w:numId w:val="10"/>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shall facilitate the integration of its inmates into their families;</w:t>
      </w:r>
    </w:p>
    <w:p w:rsidR="00F33811" w:rsidRPr="00F33811" w:rsidRDefault="00F33811" w:rsidP="005A5BDC">
      <w:pPr>
        <w:pStyle w:val="ListParagraph"/>
        <w:numPr>
          <w:ilvl w:val="0"/>
          <w:numId w:val="10"/>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 xml:space="preserve">may offer facilities aimed at providing education, skills development  </w:t>
      </w:r>
    </w:p>
    <w:p w:rsidR="00F33811" w:rsidRPr="00F33811" w:rsidRDefault="00F33811" w:rsidP="00F33811">
      <w:pPr>
        <w:pStyle w:val="ListParagraph"/>
        <w:ind w:left="1560"/>
        <w:jc w:val="both"/>
        <w:rPr>
          <w:rFonts w:ascii="Times New Roman" w:hAnsi="Times New Roman" w:cs="Times New Roman"/>
          <w:i/>
          <w:sz w:val="24"/>
          <w:lang w:val="en-US"/>
        </w:rPr>
      </w:pPr>
      <w:r w:rsidRPr="00F33811">
        <w:rPr>
          <w:rFonts w:ascii="Times New Roman" w:hAnsi="Times New Roman" w:cs="Times New Roman"/>
          <w:i/>
          <w:sz w:val="24"/>
          <w:lang w:val="en-US"/>
        </w:rPr>
        <w:t>and training;</w:t>
      </w:r>
    </w:p>
    <w:p w:rsidR="00F33811" w:rsidRPr="00F33811" w:rsidRDefault="00F33811" w:rsidP="005A5BDC">
      <w:pPr>
        <w:pStyle w:val="ListParagraph"/>
        <w:numPr>
          <w:ilvl w:val="0"/>
          <w:numId w:val="10"/>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lastRenderedPageBreak/>
        <w:t>shall, where necessary, provide reception, care and other facilities for a child who is in the care and custody of an inmate.</w:t>
      </w:r>
    </w:p>
    <w:p w:rsidR="00F33811" w:rsidRPr="00F33811" w:rsidRDefault="00F33811" w:rsidP="00F33811">
      <w:pPr>
        <w:pStyle w:val="ListParagraph"/>
        <w:ind w:left="1843"/>
        <w:jc w:val="both"/>
        <w:rPr>
          <w:rFonts w:ascii="Times New Roman" w:hAnsi="Times New Roman" w:cs="Times New Roman"/>
          <w:i/>
          <w:sz w:val="24"/>
          <w:lang w:val="en-US"/>
        </w:rPr>
      </w:pPr>
    </w:p>
    <w:p w:rsidR="00F33811" w:rsidRPr="00F33811" w:rsidRDefault="00F33811" w:rsidP="005A5BDC">
      <w:pPr>
        <w:pStyle w:val="ListParagraph"/>
        <w:numPr>
          <w:ilvl w:val="0"/>
          <w:numId w:val="8"/>
        </w:numPr>
        <w:tabs>
          <w:tab w:val="left" w:pos="567"/>
          <w:tab w:val="left" w:pos="851"/>
          <w:tab w:val="left" w:pos="1276"/>
        </w:tabs>
        <w:ind w:left="1134" w:hanging="425"/>
        <w:jc w:val="both"/>
        <w:rPr>
          <w:rFonts w:ascii="Times New Roman" w:hAnsi="Times New Roman" w:cs="Times New Roman"/>
          <w:i/>
          <w:sz w:val="24"/>
          <w:lang w:val="en-US"/>
        </w:rPr>
      </w:pPr>
      <w:r w:rsidRPr="00F33811">
        <w:rPr>
          <w:rFonts w:ascii="Times New Roman" w:hAnsi="Times New Roman" w:cs="Times New Roman"/>
          <w:i/>
          <w:sz w:val="24"/>
          <w:lang w:val="en-US"/>
        </w:rPr>
        <w:t>The officer in charge of a Centre shall, on the admission of an inmate, make an assessment to determine—</w:t>
      </w:r>
    </w:p>
    <w:p w:rsidR="00F33811" w:rsidRPr="00F33811" w:rsidRDefault="00F33811" w:rsidP="005A5BDC">
      <w:pPr>
        <w:pStyle w:val="ListParagraph"/>
        <w:numPr>
          <w:ilvl w:val="1"/>
          <w:numId w:val="9"/>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the risks to the safety of the inmate and of any child in his care and custody;</w:t>
      </w:r>
    </w:p>
    <w:p w:rsidR="00F33811" w:rsidRPr="00F33811" w:rsidRDefault="00F33811" w:rsidP="005A5BDC">
      <w:pPr>
        <w:pStyle w:val="ListParagraph"/>
        <w:numPr>
          <w:ilvl w:val="1"/>
          <w:numId w:val="9"/>
        </w:numPr>
        <w:ind w:left="1560" w:hanging="426"/>
        <w:jc w:val="both"/>
        <w:rPr>
          <w:rFonts w:ascii="Times New Roman" w:hAnsi="Times New Roman" w:cs="Times New Roman"/>
          <w:i/>
          <w:sz w:val="24"/>
          <w:lang w:val="en-US"/>
        </w:rPr>
      </w:pPr>
      <w:r w:rsidRPr="00F33811">
        <w:rPr>
          <w:rFonts w:ascii="Times New Roman" w:hAnsi="Times New Roman" w:cs="Times New Roman"/>
          <w:i/>
          <w:sz w:val="24"/>
          <w:lang w:val="en-US"/>
        </w:rPr>
        <w:t>the immediate and long term needs of the inmate.</w:t>
      </w:r>
    </w:p>
    <w:p w:rsidR="00F33811" w:rsidRPr="00F33811" w:rsidRDefault="00F33811" w:rsidP="00F33811">
      <w:pPr>
        <w:pStyle w:val="ListParagraph"/>
        <w:ind w:left="2268"/>
        <w:jc w:val="both"/>
        <w:rPr>
          <w:rFonts w:ascii="Times New Roman" w:hAnsi="Times New Roman" w:cs="Times New Roman"/>
          <w:i/>
          <w:sz w:val="24"/>
          <w:lang w:val="en-US"/>
        </w:rPr>
      </w:pPr>
    </w:p>
    <w:p w:rsidR="00F33811" w:rsidRDefault="00F33811" w:rsidP="005A5BDC">
      <w:pPr>
        <w:pStyle w:val="ListParagraph"/>
        <w:numPr>
          <w:ilvl w:val="0"/>
          <w:numId w:val="8"/>
        </w:numPr>
        <w:tabs>
          <w:tab w:val="left" w:pos="567"/>
          <w:tab w:val="left" w:pos="851"/>
          <w:tab w:val="left" w:pos="1276"/>
        </w:tabs>
        <w:ind w:left="1134" w:hanging="425"/>
        <w:jc w:val="both"/>
        <w:rPr>
          <w:rFonts w:ascii="Times New Roman" w:hAnsi="Times New Roman" w:cs="Times New Roman"/>
          <w:sz w:val="24"/>
          <w:lang w:val="en-US"/>
        </w:rPr>
      </w:pPr>
      <w:r w:rsidRPr="00F33811">
        <w:rPr>
          <w:rFonts w:ascii="Times New Roman" w:hAnsi="Times New Roman" w:cs="Times New Roman"/>
          <w:i/>
          <w:sz w:val="24"/>
          <w:lang w:val="en-US"/>
        </w:rPr>
        <w:t xml:space="preserve"> A Judge in Chambers may, on the application of an investigating officer, order that an adult shall be admitted to a Centre for such period as he may determine</w:t>
      </w:r>
      <w:r w:rsidRPr="00053E9E">
        <w:rPr>
          <w:rFonts w:ascii="Times New Roman" w:hAnsi="Times New Roman" w:cs="Times New Roman"/>
          <w:sz w:val="24"/>
          <w:lang w:val="en-US"/>
        </w:rPr>
        <w:t>.</w:t>
      </w:r>
    </w:p>
    <w:p w:rsidR="00EE5145" w:rsidRDefault="00EE5145" w:rsidP="00EE5145">
      <w:pPr>
        <w:pStyle w:val="ListParagraph"/>
        <w:ind w:left="993"/>
        <w:jc w:val="both"/>
        <w:rPr>
          <w:rFonts w:ascii="Times New Roman" w:hAnsi="Times New Roman" w:cs="Times New Roman"/>
          <w:sz w:val="24"/>
          <w:lang w:val="en-US"/>
        </w:rPr>
      </w:pPr>
    </w:p>
    <w:p w:rsidR="00EE5145" w:rsidRPr="00321562" w:rsidRDefault="00FC1F4C" w:rsidP="005A5BDC">
      <w:pPr>
        <w:pStyle w:val="ListParagraph"/>
        <w:numPr>
          <w:ilvl w:val="0"/>
          <w:numId w:val="16"/>
        </w:numPr>
        <w:ind w:left="284" w:hanging="284"/>
        <w:jc w:val="both"/>
        <w:rPr>
          <w:rFonts w:ascii="Times New Roman" w:hAnsi="Times New Roman" w:cs="Times New Roman"/>
          <w:sz w:val="24"/>
          <w:lang w:val="en-US"/>
        </w:rPr>
      </w:pPr>
      <w:r>
        <w:rPr>
          <w:rFonts w:ascii="Times New Roman" w:hAnsi="Times New Roman" w:cs="Times New Roman"/>
          <w:sz w:val="24"/>
          <w:lang w:val="en-US"/>
        </w:rPr>
        <w:t>The</w:t>
      </w:r>
      <w:r w:rsidR="00EE5145" w:rsidRPr="00321562">
        <w:rPr>
          <w:rFonts w:ascii="Times New Roman" w:hAnsi="Times New Roman" w:cs="Times New Roman"/>
          <w:sz w:val="24"/>
          <w:lang w:val="en-US"/>
        </w:rPr>
        <w:t xml:space="preserve"> law makes specific provision to ensure that victims are not deported or are not repatriated without consideration being given to their safety and for the compensation of victims of trafficking.  The relevant provisions of the law are </w:t>
      </w:r>
      <w:r w:rsidR="00EE5145" w:rsidRPr="00321562">
        <w:rPr>
          <w:rFonts w:ascii="Times New Roman" w:hAnsi="Times New Roman" w:cs="Times New Roman"/>
          <w:b/>
          <w:sz w:val="24"/>
          <w:lang w:val="en-US"/>
        </w:rPr>
        <w:t>sections 6, 7, 8 and 9</w:t>
      </w:r>
      <w:r w:rsidR="00EE5145" w:rsidRPr="00321562">
        <w:rPr>
          <w:rFonts w:ascii="Times New Roman" w:hAnsi="Times New Roman" w:cs="Times New Roman"/>
          <w:sz w:val="24"/>
          <w:lang w:val="en-US"/>
        </w:rPr>
        <w:t xml:space="preserve"> which provide:</w:t>
      </w:r>
    </w:p>
    <w:p w:rsidR="00EE5145" w:rsidRDefault="00EE5145" w:rsidP="00EE5145">
      <w:pPr>
        <w:pStyle w:val="ListParagraph"/>
        <w:ind w:left="426"/>
        <w:jc w:val="both"/>
        <w:rPr>
          <w:rFonts w:ascii="Times New Roman" w:hAnsi="Times New Roman" w:cs="Times New Roman"/>
          <w:sz w:val="24"/>
          <w:lang w:val="en-US"/>
        </w:rPr>
      </w:pPr>
    </w:p>
    <w:p w:rsidR="00EE5145" w:rsidRPr="00E31327" w:rsidRDefault="00FC1F4C" w:rsidP="00E31327">
      <w:pPr>
        <w:ind w:left="993"/>
        <w:jc w:val="both"/>
        <w:rPr>
          <w:rFonts w:ascii="Times New Roman" w:hAnsi="Times New Roman" w:cs="Times New Roman"/>
          <w:b/>
          <w:i/>
          <w:sz w:val="24"/>
          <w:lang w:val="en-US"/>
        </w:rPr>
      </w:pPr>
      <w:r w:rsidRPr="00E31327">
        <w:rPr>
          <w:rFonts w:ascii="Times New Roman" w:hAnsi="Times New Roman" w:cs="Times New Roman"/>
          <w:b/>
          <w:sz w:val="24"/>
          <w:lang w:val="en-US"/>
        </w:rPr>
        <w:t xml:space="preserve"> </w:t>
      </w:r>
      <w:r w:rsidR="00EE5145" w:rsidRPr="00E31327">
        <w:rPr>
          <w:rFonts w:ascii="Times New Roman" w:hAnsi="Times New Roman" w:cs="Times New Roman"/>
          <w:b/>
          <w:i/>
          <w:sz w:val="24"/>
          <w:lang w:val="en-US"/>
        </w:rPr>
        <w:t>6.</w:t>
      </w:r>
      <w:r w:rsidR="00EE5145" w:rsidRPr="00E31327">
        <w:rPr>
          <w:rFonts w:ascii="Times New Roman" w:hAnsi="Times New Roman" w:cs="Times New Roman"/>
          <w:i/>
          <w:sz w:val="24"/>
          <w:lang w:val="en-US"/>
        </w:rPr>
        <w:t xml:space="preserve"> </w:t>
      </w:r>
      <w:r w:rsidRPr="00E31327">
        <w:rPr>
          <w:rFonts w:ascii="Times New Roman" w:hAnsi="Times New Roman" w:cs="Times New Roman"/>
          <w:i/>
          <w:sz w:val="24"/>
          <w:lang w:val="en-US"/>
        </w:rPr>
        <w:t xml:space="preserve">  </w:t>
      </w:r>
      <w:r w:rsidR="00EE5145" w:rsidRPr="00E31327">
        <w:rPr>
          <w:rFonts w:ascii="Times New Roman" w:hAnsi="Times New Roman" w:cs="Times New Roman"/>
          <w:b/>
          <w:i/>
          <w:sz w:val="24"/>
          <w:lang w:val="en-US"/>
        </w:rPr>
        <w:t>Suspension of deportation</w:t>
      </w:r>
    </w:p>
    <w:p w:rsidR="00EE5145" w:rsidRPr="006700B9" w:rsidRDefault="00EE5145" w:rsidP="005A5BDC">
      <w:pPr>
        <w:pStyle w:val="ListParagraph"/>
        <w:numPr>
          <w:ilvl w:val="0"/>
          <w:numId w:val="18"/>
        </w:numPr>
        <w:jc w:val="both"/>
        <w:rPr>
          <w:rFonts w:ascii="Times New Roman" w:hAnsi="Times New Roman" w:cs="Times New Roman"/>
          <w:i/>
          <w:sz w:val="24"/>
          <w:lang w:val="en-US"/>
        </w:rPr>
      </w:pPr>
      <w:r w:rsidRPr="006700B9">
        <w:rPr>
          <w:rFonts w:ascii="Times New Roman" w:hAnsi="Times New Roman" w:cs="Times New Roman"/>
          <w:i/>
          <w:sz w:val="24"/>
          <w:lang w:val="en-US"/>
        </w:rPr>
        <w:t>Notwithstanding any other enactment, the Minister may, allow a victim, of trafficking who is a non-citizen, regardless of his status, to remain in Mauritius for a non-renewable period not exceeding 42 days.</w:t>
      </w:r>
    </w:p>
    <w:p w:rsidR="00EE5145" w:rsidRPr="006700B9" w:rsidRDefault="00EE5145" w:rsidP="00EE5145">
      <w:pPr>
        <w:pStyle w:val="ListParagraph"/>
        <w:ind w:left="1496"/>
        <w:jc w:val="both"/>
        <w:rPr>
          <w:rFonts w:ascii="Times New Roman" w:hAnsi="Times New Roman" w:cs="Times New Roman"/>
          <w:i/>
          <w:sz w:val="24"/>
          <w:lang w:val="en-US"/>
        </w:rPr>
      </w:pPr>
    </w:p>
    <w:p w:rsidR="00EE5145" w:rsidRPr="006700B9" w:rsidRDefault="00EE5145" w:rsidP="005A5BDC">
      <w:pPr>
        <w:pStyle w:val="ListParagraph"/>
        <w:numPr>
          <w:ilvl w:val="0"/>
          <w:numId w:val="18"/>
        </w:numPr>
        <w:jc w:val="both"/>
        <w:rPr>
          <w:rFonts w:ascii="Times New Roman" w:hAnsi="Times New Roman" w:cs="Times New Roman"/>
          <w:i/>
          <w:sz w:val="24"/>
          <w:lang w:val="en-US"/>
        </w:rPr>
      </w:pPr>
      <w:r w:rsidRPr="006700B9">
        <w:rPr>
          <w:rFonts w:ascii="Times New Roman" w:hAnsi="Times New Roman" w:cs="Times New Roman"/>
          <w:i/>
          <w:sz w:val="24"/>
          <w:lang w:val="en-US"/>
        </w:rPr>
        <w:t>The non-renewable period referred to in subsection (1) shall not depend upon the willingness of a victim of trafficking to co-operate with investigating officers and prosecuting authorities in the investigation and prosecution of a case of trafficking.</w:t>
      </w:r>
    </w:p>
    <w:p w:rsidR="00EE5145" w:rsidRDefault="00EE5145" w:rsidP="00EE5145">
      <w:pPr>
        <w:pStyle w:val="ListParagraph"/>
        <w:jc w:val="both"/>
        <w:rPr>
          <w:rFonts w:ascii="Times New Roman" w:hAnsi="Times New Roman" w:cs="Times New Roman"/>
          <w:b/>
          <w:sz w:val="24"/>
          <w:lang w:val="en-US"/>
        </w:rPr>
      </w:pPr>
    </w:p>
    <w:p w:rsidR="00EE5145" w:rsidRPr="00E31327" w:rsidRDefault="00FC1F4C" w:rsidP="00E31327">
      <w:pPr>
        <w:ind w:left="993"/>
        <w:jc w:val="both"/>
        <w:rPr>
          <w:rFonts w:ascii="Times New Roman" w:hAnsi="Times New Roman" w:cs="Times New Roman"/>
          <w:b/>
          <w:i/>
          <w:sz w:val="24"/>
          <w:lang w:val="en-US"/>
        </w:rPr>
      </w:pPr>
      <w:r w:rsidRPr="00E31327">
        <w:rPr>
          <w:rFonts w:ascii="Times New Roman" w:hAnsi="Times New Roman" w:cs="Times New Roman"/>
          <w:b/>
          <w:sz w:val="24"/>
          <w:lang w:val="en-US"/>
        </w:rPr>
        <w:t xml:space="preserve">  </w:t>
      </w:r>
      <w:r w:rsidR="00EE5145" w:rsidRPr="00E31327">
        <w:rPr>
          <w:rFonts w:ascii="Times New Roman" w:hAnsi="Times New Roman" w:cs="Times New Roman"/>
          <w:b/>
          <w:i/>
          <w:sz w:val="24"/>
          <w:lang w:val="en-US"/>
        </w:rPr>
        <w:t xml:space="preserve">7. </w:t>
      </w:r>
      <w:r w:rsidRPr="00E31327">
        <w:rPr>
          <w:rFonts w:ascii="Times New Roman" w:hAnsi="Times New Roman" w:cs="Times New Roman"/>
          <w:b/>
          <w:i/>
          <w:sz w:val="24"/>
          <w:lang w:val="en-US"/>
        </w:rPr>
        <w:t xml:space="preserve"> </w:t>
      </w:r>
      <w:r w:rsidR="00EE5145" w:rsidRPr="00E31327">
        <w:rPr>
          <w:rFonts w:ascii="Times New Roman" w:hAnsi="Times New Roman" w:cs="Times New Roman"/>
          <w:b/>
          <w:i/>
          <w:sz w:val="24"/>
          <w:lang w:val="en-US"/>
        </w:rPr>
        <w:t>Temporary residence</w:t>
      </w:r>
    </w:p>
    <w:p w:rsidR="00EE5145" w:rsidRPr="008C1EB7" w:rsidRDefault="00EE5145" w:rsidP="005A5BDC">
      <w:pPr>
        <w:pStyle w:val="ListParagraph"/>
        <w:numPr>
          <w:ilvl w:val="0"/>
          <w:numId w:val="18"/>
        </w:numPr>
        <w:jc w:val="both"/>
        <w:rPr>
          <w:rFonts w:ascii="Times New Roman" w:hAnsi="Times New Roman" w:cs="Times New Roman"/>
          <w:i/>
          <w:sz w:val="24"/>
          <w:lang w:val="en-US"/>
        </w:rPr>
      </w:pPr>
      <w:r w:rsidRPr="008C1EB7">
        <w:rPr>
          <w:rFonts w:ascii="Times New Roman" w:hAnsi="Times New Roman" w:cs="Times New Roman"/>
          <w:i/>
          <w:sz w:val="24"/>
          <w:lang w:val="en-US"/>
        </w:rPr>
        <w:t>Notwithstanding any other enactment, a visitor’s permit may, subject to the prescribed conditions, be issued by the Minister to a victim of trafficking who—</w:t>
      </w:r>
    </w:p>
    <w:p w:rsidR="00EE5145" w:rsidRDefault="00EE5145" w:rsidP="005A5BDC">
      <w:pPr>
        <w:pStyle w:val="ListParagraph"/>
        <w:numPr>
          <w:ilvl w:val="1"/>
          <w:numId w:val="14"/>
        </w:numPr>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is present in Mauritius;</w:t>
      </w:r>
    </w:p>
    <w:p w:rsidR="00EE5145" w:rsidRPr="008C1EB7" w:rsidRDefault="00EE5145" w:rsidP="00EE5145">
      <w:pPr>
        <w:pStyle w:val="ListParagraph"/>
        <w:ind w:left="1701"/>
        <w:jc w:val="both"/>
        <w:rPr>
          <w:rFonts w:ascii="Times New Roman" w:hAnsi="Times New Roman" w:cs="Times New Roman"/>
          <w:i/>
          <w:sz w:val="24"/>
          <w:lang w:val="en-US"/>
        </w:rPr>
      </w:pPr>
    </w:p>
    <w:p w:rsidR="00E31327" w:rsidRDefault="00EE5145" w:rsidP="005A5BDC">
      <w:pPr>
        <w:pStyle w:val="ListParagraph"/>
        <w:numPr>
          <w:ilvl w:val="1"/>
          <w:numId w:val="14"/>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has agreed to co-operate with investigating officers and prosecuting authorities in the investigation and prosecution of a case of trafficking; and</w:t>
      </w:r>
    </w:p>
    <w:p w:rsidR="00E31327" w:rsidRPr="00E31327" w:rsidRDefault="00E31327" w:rsidP="00E31327">
      <w:pPr>
        <w:spacing w:after="0"/>
        <w:jc w:val="both"/>
        <w:rPr>
          <w:rFonts w:ascii="Times New Roman" w:hAnsi="Times New Roman" w:cs="Times New Roman"/>
          <w:i/>
          <w:sz w:val="24"/>
          <w:lang w:val="en-US"/>
        </w:rPr>
      </w:pPr>
    </w:p>
    <w:p w:rsidR="00EE5145" w:rsidRPr="008C1EB7" w:rsidRDefault="00EE5145" w:rsidP="005A5BDC">
      <w:pPr>
        <w:pStyle w:val="ListParagraph"/>
        <w:numPr>
          <w:ilvl w:val="1"/>
          <w:numId w:val="14"/>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is placed in the care of a Centre or of any other authorised person, organisation or institution.</w:t>
      </w:r>
    </w:p>
    <w:p w:rsidR="00EE5145" w:rsidRPr="008C1EB7" w:rsidRDefault="00EE5145" w:rsidP="00EE5145">
      <w:pPr>
        <w:pStyle w:val="ListParagraph"/>
        <w:ind w:left="1440"/>
        <w:jc w:val="both"/>
        <w:rPr>
          <w:rFonts w:ascii="Times New Roman" w:hAnsi="Times New Roman" w:cs="Times New Roman"/>
          <w:i/>
          <w:sz w:val="24"/>
          <w:lang w:val="en-US"/>
        </w:rPr>
      </w:pPr>
    </w:p>
    <w:p w:rsidR="00EE5145" w:rsidRPr="008C1EB7" w:rsidRDefault="00EE5145" w:rsidP="005A5BDC">
      <w:pPr>
        <w:pStyle w:val="ListParagraph"/>
        <w:numPr>
          <w:ilvl w:val="0"/>
          <w:numId w:val="18"/>
        </w:numPr>
        <w:jc w:val="both"/>
        <w:rPr>
          <w:rFonts w:ascii="Times New Roman" w:hAnsi="Times New Roman" w:cs="Times New Roman"/>
          <w:i/>
          <w:sz w:val="24"/>
          <w:lang w:val="en-US"/>
        </w:rPr>
      </w:pPr>
      <w:r w:rsidRPr="008C1EB7">
        <w:rPr>
          <w:rFonts w:ascii="Times New Roman" w:hAnsi="Times New Roman" w:cs="Times New Roman"/>
          <w:i/>
          <w:sz w:val="24"/>
          <w:lang w:val="en-US"/>
        </w:rPr>
        <w:t>A visitor’s permit referred to in subsection (1) may be issued to a victim of trafficking regardless of—</w:t>
      </w:r>
    </w:p>
    <w:p w:rsidR="00EE5145" w:rsidRPr="008C1EB7" w:rsidRDefault="00EE5145" w:rsidP="005A5BDC">
      <w:pPr>
        <w:pStyle w:val="ListParagraph"/>
        <w:numPr>
          <w:ilvl w:val="0"/>
          <w:numId w:val="19"/>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his status; or</w:t>
      </w:r>
    </w:p>
    <w:p w:rsidR="00EE5145" w:rsidRPr="008C1EB7" w:rsidRDefault="00EE5145" w:rsidP="005A5BDC">
      <w:pPr>
        <w:pStyle w:val="ListParagraph"/>
        <w:numPr>
          <w:ilvl w:val="0"/>
          <w:numId w:val="19"/>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whether a non-renewable period contemplated in section 6 (1) was granted or has expired.</w:t>
      </w:r>
    </w:p>
    <w:p w:rsidR="00EE5145" w:rsidRPr="008C1EB7" w:rsidRDefault="00EE5145" w:rsidP="00EE5145">
      <w:pPr>
        <w:pStyle w:val="ListParagraph"/>
        <w:ind w:left="1985"/>
        <w:jc w:val="both"/>
        <w:rPr>
          <w:rFonts w:ascii="Times New Roman" w:hAnsi="Times New Roman" w:cs="Times New Roman"/>
          <w:i/>
          <w:sz w:val="24"/>
          <w:lang w:val="en-US"/>
        </w:rPr>
      </w:pPr>
    </w:p>
    <w:p w:rsidR="00EE5145" w:rsidRPr="008C1EB7" w:rsidRDefault="00EE5145" w:rsidP="005A5BDC">
      <w:pPr>
        <w:pStyle w:val="ListParagraph"/>
        <w:numPr>
          <w:ilvl w:val="0"/>
          <w:numId w:val="18"/>
        </w:numPr>
        <w:jc w:val="both"/>
        <w:rPr>
          <w:rFonts w:ascii="Times New Roman" w:hAnsi="Times New Roman" w:cs="Times New Roman"/>
          <w:i/>
          <w:sz w:val="24"/>
          <w:lang w:val="en-US"/>
        </w:rPr>
      </w:pPr>
      <w:r w:rsidRPr="008C1EB7">
        <w:rPr>
          <w:rFonts w:ascii="Times New Roman" w:hAnsi="Times New Roman" w:cs="Times New Roman"/>
          <w:i/>
          <w:sz w:val="24"/>
          <w:lang w:val="en-US"/>
        </w:rPr>
        <w:lastRenderedPageBreak/>
        <w:t>The Minister may, on humanitarian grounds, extend a visitor’s permit, taking into account the likelihood that the holder of the permit may be harmed, killed or trafficked again if returned to his country of origin or the country from which he has been trafficked.</w:t>
      </w:r>
    </w:p>
    <w:p w:rsidR="00EE5145" w:rsidRDefault="00EE5145" w:rsidP="00EE5145">
      <w:pPr>
        <w:pStyle w:val="ListParagraph"/>
        <w:jc w:val="both"/>
        <w:rPr>
          <w:rFonts w:ascii="Times New Roman" w:hAnsi="Times New Roman" w:cs="Times New Roman"/>
          <w:b/>
          <w:sz w:val="24"/>
          <w:lang w:val="en-US"/>
        </w:rPr>
      </w:pPr>
    </w:p>
    <w:p w:rsidR="00EE5145" w:rsidRDefault="00EE5145" w:rsidP="00EE5145">
      <w:pPr>
        <w:pStyle w:val="ListParagraph"/>
        <w:jc w:val="both"/>
        <w:rPr>
          <w:rFonts w:ascii="Times New Roman" w:hAnsi="Times New Roman" w:cs="Times New Roman"/>
          <w:b/>
          <w:sz w:val="24"/>
          <w:lang w:val="en-US"/>
        </w:rPr>
      </w:pPr>
    </w:p>
    <w:p w:rsidR="00EE5145" w:rsidRPr="00000C05" w:rsidRDefault="00C65748" w:rsidP="00000C05">
      <w:pPr>
        <w:ind w:left="993"/>
        <w:jc w:val="both"/>
        <w:rPr>
          <w:rFonts w:ascii="Times New Roman" w:hAnsi="Times New Roman" w:cs="Times New Roman"/>
          <w:b/>
          <w:i/>
          <w:sz w:val="24"/>
          <w:lang w:val="en-US"/>
        </w:rPr>
      </w:pPr>
      <w:r w:rsidRPr="00000C05">
        <w:rPr>
          <w:rFonts w:ascii="Times New Roman" w:hAnsi="Times New Roman" w:cs="Times New Roman"/>
          <w:b/>
          <w:i/>
          <w:sz w:val="24"/>
          <w:lang w:val="en-US"/>
        </w:rPr>
        <w:t xml:space="preserve"> </w:t>
      </w:r>
      <w:r w:rsidR="00FC1F4C" w:rsidRPr="00000C05">
        <w:rPr>
          <w:rFonts w:ascii="Times New Roman" w:hAnsi="Times New Roman" w:cs="Times New Roman"/>
          <w:b/>
          <w:i/>
          <w:sz w:val="24"/>
          <w:lang w:val="en-US"/>
        </w:rPr>
        <w:t xml:space="preserve">  </w:t>
      </w:r>
      <w:r w:rsidR="00EE5145" w:rsidRPr="00000C05">
        <w:rPr>
          <w:rFonts w:ascii="Times New Roman" w:hAnsi="Times New Roman" w:cs="Times New Roman"/>
          <w:b/>
          <w:i/>
          <w:sz w:val="24"/>
          <w:lang w:val="en-US"/>
        </w:rPr>
        <w:t>8.</w:t>
      </w:r>
      <w:r w:rsidR="00FC1F4C" w:rsidRPr="00000C05">
        <w:rPr>
          <w:rFonts w:ascii="Times New Roman" w:hAnsi="Times New Roman" w:cs="Times New Roman"/>
          <w:b/>
          <w:i/>
          <w:sz w:val="24"/>
          <w:lang w:val="en-US"/>
        </w:rPr>
        <w:t xml:space="preserve"> </w:t>
      </w:r>
      <w:r w:rsidR="00EE5145" w:rsidRPr="00000C05">
        <w:rPr>
          <w:rFonts w:ascii="Times New Roman" w:hAnsi="Times New Roman" w:cs="Times New Roman"/>
          <w:b/>
          <w:i/>
          <w:sz w:val="24"/>
          <w:lang w:val="en-US"/>
        </w:rPr>
        <w:t xml:space="preserve"> Repatriation of victims of trafficking</w:t>
      </w:r>
    </w:p>
    <w:p w:rsidR="00EE5145" w:rsidRDefault="00EE5145" w:rsidP="005A5BDC">
      <w:pPr>
        <w:pStyle w:val="ListParagraph"/>
        <w:numPr>
          <w:ilvl w:val="0"/>
          <w:numId w:val="20"/>
        </w:numPr>
        <w:jc w:val="both"/>
        <w:rPr>
          <w:rFonts w:ascii="Times New Roman" w:hAnsi="Times New Roman" w:cs="Times New Roman"/>
          <w:i/>
          <w:sz w:val="24"/>
          <w:lang w:val="en-US"/>
        </w:rPr>
      </w:pPr>
      <w:r w:rsidRPr="008C1EB7">
        <w:rPr>
          <w:rFonts w:ascii="Times New Roman" w:hAnsi="Times New Roman" w:cs="Times New Roman"/>
          <w:i/>
          <w:sz w:val="24"/>
          <w:lang w:val="en-US"/>
        </w:rPr>
        <w:t>No victim of trafficking, who is a non-citizen, may, unless he agrees to the proposed course of action, be returned to his country of origin or the country from which he has been trafficked without due consideration being given to—</w:t>
      </w:r>
    </w:p>
    <w:p w:rsidR="00EE5145" w:rsidRPr="008C1EB7" w:rsidRDefault="00EE5145" w:rsidP="00EE5145">
      <w:pPr>
        <w:pStyle w:val="ListParagraph"/>
        <w:ind w:left="851"/>
        <w:jc w:val="both"/>
        <w:rPr>
          <w:rFonts w:ascii="Times New Roman" w:hAnsi="Times New Roman" w:cs="Times New Roman"/>
          <w:i/>
          <w:sz w:val="24"/>
          <w:lang w:val="en-US"/>
        </w:rPr>
      </w:pPr>
    </w:p>
    <w:p w:rsidR="00EE5145" w:rsidRPr="008C1EB7" w:rsidRDefault="00EE5145" w:rsidP="005A5BDC">
      <w:pPr>
        <w:pStyle w:val="ListParagraph"/>
        <w:numPr>
          <w:ilvl w:val="0"/>
          <w:numId w:val="21"/>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his safety during the repatriation process;</w:t>
      </w:r>
    </w:p>
    <w:p w:rsidR="00EE5145" w:rsidRPr="008C1EB7" w:rsidRDefault="00EE5145" w:rsidP="005A5BDC">
      <w:pPr>
        <w:pStyle w:val="ListParagraph"/>
        <w:numPr>
          <w:ilvl w:val="0"/>
          <w:numId w:val="21"/>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his safety in the country to which he is to be returned; and</w:t>
      </w:r>
    </w:p>
    <w:p w:rsidR="00EE5145" w:rsidRDefault="00EE5145" w:rsidP="005A5BDC">
      <w:pPr>
        <w:pStyle w:val="ListParagraph"/>
        <w:numPr>
          <w:ilvl w:val="0"/>
          <w:numId w:val="21"/>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the possibility that he may be harmed, killed or trafficked again.</w:t>
      </w:r>
    </w:p>
    <w:p w:rsidR="00EE5145" w:rsidRPr="008C1EB7" w:rsidRDefault="00EE5145" w:rsidP="00EE5145">
      <w:pPr>
        <w:pStyle w:val="ListParagraph"/>
        <w:ind w:left="1701"/>
        <w:jc w:val="both"/>
        <w:rPr>
          <w:rFonts w:ascii="Times New Roman" w:hAnsi="Times New Roman" w:cs="Times New Roman"/>
          <w:i/>
          <w:sz w:val="24"/>
          <w:lang w:val="en-US"/>
        </w:rPr>
      </w:pPr>
    </w:p>
    <w:p w:rsidR="00EE5145" w:rsidRDefault="00EE5145" w:rsidP="005A5BDC">
      <w:pPr>
        <w:pStyle w:val="ListParagraph"/>
        <w:numPr>
          <w:ilvl w:val="0"/>
          <w:numId w:val="20"/>
        </w:numPr>
        <w:jc w:val="both"/>
        <w:rPr>
          <w:rFonts w:ascii="Times New Roman" w:hAnsi="Times New Roman" w:cs="Times New Roman"/>
          <w:i/>
          <w:sz w:val="24"/>
          <w:lang w:val="en-US"/>
        </w:rPr>
      </w:pPr>
      <w:r w:rsidRPr="008C1EB7">
        <w:rPr>
          <w:rFonts w:ascii="Times New Roman" w:hAnsi="Times New Roman" w:cs="Times New Roman"/>
          <w:i/>
          <w:sz w:val="24"/>
          <w:lang w:val="en-US"/>
        </w:rPr>
        <w:t>Where a decision has been made to return a person, who is a victim of trafficking to his country of origin or the country from which he has been trafficked—</w:t>
      </w:r>
    </w:p>
    <w:p w:rsidR="00EE5145" w:rsidRPr="008C1EB7" w:rsidRDefault="00EE5145" w:rsidP="00EE5145">
      <w:pPr>
        <w:pStyle w:val="ListParagraph"/>
        <w:ind w:left="851"/>
        <w:jc w:val="both"/>
        <w:rPr>
          <w:rFonts w:ascii="Times New Roman" w:hAnsi="Times New Roman" w:cs="Times New Roman"/>
          <w:i/>
          <w:sz w:val="24"/>
          <w:lang w:val="en-US"/>
        </w:rPr>
      </w:pPr>
    </w:p>
    <w:p w:rsidR="00EE5145" w:rsidRPr="008C1EB7" w:rsidRDefault="00EE5145" w:rsidP="005A5BDC">
      <w:pPr>
        <w:pStyle w:val="ListParagraph"/>
        <w:numPr>
          <w:ilvl w:val="0"/>
          <w:numId w:val="22"/>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the Minister shall take steps to obtain information relating to an institution or organisation which, renders assistance to victims of trafficking in the country to which the person is to be returned and which is willing to provide assistance to that person; and</w:t>
      </w:r>
    </w:p>
    <w:p w:rsidR="00EE5145" w:rsidRPr="008C1EB7" w:rsidRDefault="00EE5145" w:rsidP="00EE5145">
      <w:pPr>
        <w:pStyle w:val="ListParagraph"/>
        <w:ind w:left="2166"/>
        <w:jc w:val="both"/>
        <w:rPr>
          <w:rFonts w:ascii="Times New Roman" w:hAnsi="Times New Roman" w:cs="Times New Roman"/>
          <w:i/>
          <w:sz w:val="24"/>
          <w:lang w:val="en-US"/>
        </w:rPr>
      </w:pPr>
    </w:p>
    <w:p w:rsidR="00EE5145" w:rsidRPr="008C1EB7" w:rsidRDefault="00EE5145" w:rsidP="005A5BDC">
      <w:pPr>
        <w:pStyle w:val="ListParagraph"/>
        <w:numPr>
          <w:ilvl w:val="0"/>
          <w:numId w:val="22"/>
        </w:numPr>
        <w:spacing w:after="0"/>
        <w:ind w:left="1985" w:hanging="425"/>
        <w:jc w:val="both"/>
        <w:rPr>
          <w:rFonts w:ascii="Times New Roman" w:hAnsi="Times New Roman" w:cs="Times New Roman"/>
          <w:i/>
          <w:sz w:val="24"/>
          <w:lang w:val="en-US"/>
        </w:rPr>
      </w:pPr>
      <w:r w:rsidRPr="008C1EB7">
        <w:rPr>
          <w:rFonts w:ascii="Times New Roman" w:hAnsi="Times New Roman" w:cs="Times New Roman"/>
          <w:i/>
          <w:sz w:val="24"/>
          <w:lang w:val="en-US"/>
        </w:rPr>
        <w:t>the person shall, in the prescribed manner, be informed of any arrangements which have been made for his reception in the country to which he is to be returned.</w:t>
      </w:r>
    </w:p>
    <w:p w:rsidR="00EE5145" w:rsidRPr="008C1EB7" w:rsidRDefault="00EE5145" w:rsidP="00EE5145">
      <w:pPr>
        <w:pStyle w:val="ListParagraph"/>
        <w:rPr>
          <w:rFonts w:ascii="Times New Roman" w:hAnsi="Times New Roman" w:cs="Times New Roman"/>
          <w:b/>
          <w:sz w:val="24"/>
          <w:lang w:val="en-US"/>
        </w:rPr>
      </w:pPr>
    </w:p>
    <w:p w:rsidR="00EE5145" w:rsidRDefault="00EE5145" w:rsidP="00EE5145">
      <w:pPr>
        <w:pStyle w:val="ListParagraph"/>
        <w:jc w:val="both"/>
        <w:rPr>
          <w:rFonts w:ascii="Times New Roman" w:hAnsi="Times New Roman" w:cs="Times New Roman"/>
          <w:b/>
          <w:sz w:val="24"/>
          <w:lang w:val="en-US"/>
        </w:rPr>
      </w:pPr>
    </w:p>
    <w:p w:rsidR="00EE5145" w:rsidRPr="00FC1F4C" w:rsidRDefault="00FC1F4C" w:rsidP="00000C05">
      <w:pPr>
        <w:ind w:left="993"/>
        <w:jc w:val="both"/>
        <w:rPr>
          <w:rFonts w:ascii="Times New Roman" w:hAnsi="Times New Roman" w:cs="Times New Roman"/>
          <w:b/>
          <w:i/>
          <w:sz w:val="24"/>
          <w:lang w:val="en-US"/>
        </w:rPr>
      </w:pPr>
      <w:r>
        <w:rPr>
          <w:rFonts w:ascii="Times New Roman" w:hAnsi="Times New Roman" w:cs="Times New Roman"/>
          <w:b/>
          <w:sz w:val="24"/>
          <w:lang w:val="en-US"/>
        </w:rPr>
        <w:t xml:space="preserve">   </w:t>
      </w:r>
      <w:r w:rsidR="00EE5145" w:rsidRPr="00FC1F4C">
        <w:rPr>
          <w:rFonts w:ascii="Times New Roman" w:hAnsi="Times New Roman" w:cs="Times New Roman"/>
          <w:b/>
          <w:i/>
          <w:sz w:val="24"/>
          <w:lang w:val="en-US"/>
        </w:rPr>
        <w:t>9.</w:t>
      </w:r>
      <w:r>
        <w:rPr>
          <w:rFonts w:ascii="Times New Roman" w:hAnsi="Times New Roman" w:cs="Times New Roman"/>
          <w:b/>
          <w:i/>
          <w:sz w:val="24"/>
          <w:lang w:val="en-US"/>
        </w:rPr>
        <w:t xml:space="preserve">  </w:t>
      </w:r>
      <w:r w:rsidR="00EE5145" w:rsidRPr="00FC1F4C">
        <w:rPr>
          <w:rFonts w:ascii="Times New Roman" w:hAnsi="Times New Roman" w:cs="Times New Roman"/>
          <w:b/>
          <w:i/>
          <w:sz w:val="24"/>
          <w:lang w:val="en-US"/>
        </w:rPr>
        <w:t xml:space="preserve"> Return of victims of trafficking to Mauritius</w:t>
      </w:r>
    </w:p>
    <w:p w:rsidR="00EE5145" w:rsidRPr="00055F1A" w:rsidRDefault="00EE5145" w:rsidP="00000C05">
      <w:pPr>
        <w:ind w:left="1276"/>
        <w:jc w:val="both"/>
        <w:rPr>
          <w:rFonts w:ascii="Times New Roman" w:hAnsi="Times New Roman" w:cs="Times New Roman"/>
          <w:i/>
          <w:sz w:val="24"/>
          <w:lang w:val="en-US"/>
        </w:rPr>
      </w:pPr>
      <w:r w:rsidRPr="00055F1A">
        <w:rPr>
          <w:rFonts w:ascii="Times New Roman" w:hAnsi="Times New Roman" w:cs="Times New Roman"/>
          <w:i/>
          <w:sz w:val="24"/>
          <w:lang w:val="en-US"/>
        </w:rPr>
        <w:t>Where a victim of trafficking is a citizen, or a permanent resident of Mauritius and is to be returned to Mauritius, the Minister shall—</w:t>
      </w:r>
    </w:p>
    <w:p w:rsidR="00EE5145" w:rsidRPr="00055F1A" w:rsidRDefault="00EE5145" w:rsidP="005A5BDC">
      <w:pPr>
        <w:pStyle w:val="ListParagraph"/>
        <w:numPr>
          <w:ilvl w:val="0"/>
          <w:numId w:val="23"/>
        </w:numPr>
        <w:spacing w:after="0"/>
        <w:ind w:left="1985" w:hanging="425"/>
        <w:jc w:val="both"/>
        <w:rPr>
          <w:rFonts w:ascii="Times New Roman" w:hAnsi="Times New Roman" w:cs="Times New Roman"/>
          <w:i/>
          <w:sz w:val="24"/>
          <w:lang w:val="en-US"/>
        </w:rPr>
      </w:pPr>
      <w:r w:rsidRPr="00055F1A">
        <w:rPr>
          <w:rFonts w:ascii="Times New Roman" w:hAnsi="Times New Roman" w:cs="Times New Roman"/>
          <w:i/>
          <w:sz w:val="24"/>
          <w:lang w:val="en-US"/>
        </w:rPr>
        <w:t>where the victim is a minor and it is in his interest to do so, designate, an adult, at State expense, to escort the minor home;</w:t>
      </w:r>
    </w:p>
    <w:p w:rsidR="00EE5145" w:rsidRPr="00055F1A" w:rsidRDefault="00EE5145" w:rsidP="00EE5145">
      <w:pPr>
        <w:pStyle w:val="ListParagraph"/>
        <w:ind w:left="1701"/>
        <w:jc w:val="both"/>
        <w:rPr>
          <w:rFonts w:ascii="Times New Roman" w:hAnsi="Times New Roman" w:cs="Times New Roman"/>
          <w:i/>
          <w:sz w:val="24"/>
          <w:lang w:val="en-US"/>
        </w:rPr>
      </w:pPr>
    </w:p>
    <w:p w:rsidR="00EE5145" w:rsidRPr="00055F1A" w:rsidRDefault="00EE5145" w:rsidP="005A5BDC">
      <w:pPr>
        <w:pStyle w:val="ListParagraph"/>
        <w:numPr>
          <w:ilvl w:val="0"/>
          <w:numId w:val="23"/>
        </w:numPr>
        <w:spacing w:after="0"/>
        <w:ind w:left="1985" w:hanging="425"/>
        <w:jc w:val="both"/>
        <w:rPr>
          <w:rFonts w:ascii="Times New Roman" w:hAnsi="Times New Roman" w:cs="Times New Roman"/>
          <w:i/>
          <w:sz w:val="24"/>
          <w:lang w:val="en-US"/>
        </w:rPr>
      </w:pPr>
      <w:r w:rsidRPr="00055F1A">
        <w:rPr>
          <w:rFonts w:ascii="Times New Roman" w:hAnsi="Times New Roman" w:cs="Times New Roman"/>
          <w:i/>
          <w:sz w:val="24"/>
          <w:lang w:val="en-US"/>
        </w:rPr>
        <w:t>facilitate and accept the return of the victim;</w:t>
      </w:r>
    </w:p>
    <w:p w:rsidR="00EE5145" w:rsidRPr="00055F1A" w:rsidRDefault="00EE5145" w:rsidP="00EE5145">
      <w:pPr>
        <w:pStyle w:val="ListParagraph"/>
        <w:ind w:left="1701"/>
        <w:jc w:val="both"/>
        <w:rPr>
          <w:rFonts w:ascii="Times New Roman" w:hAnsi="Times New Roman" w:cs="Times New Roman"/>
          <w:i/>
          <w:sz w:val="24"/>
          <w:lang w:val="en-US"/>
        </w:rPr>
      </w:pPr>
    </w:p>
    <w:p w:rsidR="00C65748" w:rsidRDefault="00EE5145" w:rsidP="005A5BDC">
      <w:pPr>
        <w:pStyle w:val="ListParagraph"/>
        <w:numPr>
          <w:ilvl w:val="0"/>
          <w:numId w:val="23"/>
        </w:numPr>
        <w:spacing w:after="0"/>
        <w:ind w:left="1985" w:hanging="425"/>
        <w:jc w:val="both"/>
        <w:rPr>
          <w:rFonts w:ascii="Times New Roman" w:hAnsi="Times New Roman" w:cs="Times New Roman"/>
          <w:i/>
          <w:sz w:val="24"/>
          <w:lang w:val="en-US"/>
        </w:rPr>
      </w:pPr>
      <w:r w:rsidRPr="00055F1A">
        <w:rPr>
          <w:rFonts w:ascii="Times New Roman" w:hAnsi="Times New Roman" w:cs="Times New Roman"/>
          <w:i/>
          <w:sz w:val="24"/>
          <w:lang w:val="en-US"/>
        </w:rPr>
        <w:t>where necessary, take measures to secure the reception of the victim at a Mauritian port of entry;</w:t>
      </w:r>
    </w:p>
    <w:p w:rsidR="00000C05" w:rsidRPr="00000C05" w:rsidRDefault="00000C05" w:rsidP="00000C05">
      <w:pPr>
        <w:spacing w:after="0"/>
        <w:jc w:val="both"/>
        <w:rPr>
          <w:rFonts w:ascii="Times New Roman" w:hAnsi="Times New Roman" w:cs="Times New Roman"/>
          <w:i/>
          <w:sz w:val="24"/>
          <w:lang w:val="en-US"/>
        </w:rPr>
      </w:pPr>
    </w:p>
    <w:p w:rsidR="00EE5145" w:rsidRPr="00C65748" w:rsidRDefault="00EE5145" w:rsidP="005A5BDC">
      <w:pPr>
        <w:pStyle w:val="ListParagraph"/>
        <w:numPr>
          <w:ilvl w:val="0"/>
          <w:numId w:val="23"/>
        </w:numPr>
        <w:spacing w:after="0"/>
        <w:ind w:left="1985" w:hanging="425"/>
        <w:jc w:val="both"/>
        <w:rPr>
          <w:rFonts w:ascii="Times New Roman" w:hAnsi="Times New Roman" w:cs="Times New Roman"/>
          <w:i/>
          <w:sz w:val="24"/>
          <w:lang w:val="en-US"/>
        </w:rPr>
      </w:pPr>
      <w:r w:rsidRPr="00055F1A">
        <w:rPr>
          <w:rFonts w:ascii="Times New Roman" w:hAnsi="Times New Roman" w:cs="Times New Roman"/>
          <w:i/>
          <w:sz w:val="24"/>
          <w:lang w:val="en-US"/>
        </w:rPr>
        <w:t>issue such travel document or other authorisation as may be necessary to enable the victim to return;</w:t>
      </w:r>
    </w:p>
    <w:p w:rsidR="00EE5145" w:rsidRPr="00055F1A" w:rsidRDefault="00EE5145" w:rsidP="00EE5145">
      <w:pPr>
        <w:pStyle w:val="ListParagraph"/>
        <w:ind w:left="1701"/>
        <w:jc w:val="both"/>
        <w:rPr>
          <w:rFonts w:ascii="Times New Roman" w:hAnsi="Times New Roman" w:cs="Times New Roman"/>
          <w:i/>
          <w:sz w:val="24"/>
          <w:lang w:val="en-US"/>
        </w:rPr>
      </w:pPr>
    </w:p>
    <w:p w:rsidR="00EE5145" w:rsidRPr="00055F1A" w:rsidRDefault="00EE5145" w:rsidP="005A5BDC">
      <w:pPr>
        <w:pStyle w:val="ListParagraph"/>
        <w:numPr>
          <w:ilvl w:val="0"/>
          <w:numId w:val="23"/>
        </w:numPr>
        <w:spacing w:after="0"/>
        <w:ind w:left="1985" w:hanging="425"/>
        <w:jc w:val="both"/>
        <w:rPr>
          <w:rFonts w:ascii="Times New Roman" w:hAnsi="Times New Roman" w:cs="Times New Roman"/>
          <w:i/>
          <w:sz w:val="24"/>
          <w:lang w:val="en-US"/>
        </w:rPr>
      </w:pPr>
      <w:r w:rsidRPr="00055F1A">
        <w:rPr>
          <w:rFonts w:ascii="Times New Roman" w:hAnsi="Times New Roman" w:cs="Times New Roman"/>
          <w:i/>
          <w:sz w:val="24"/>
          <w:lang w:val="en-US"/>
        </w:rPr>
        <w:lastRenderedPageBreak/>
        <w:t>at the request of another State which is a party to the United Nations Protocol or to any other agreement relating to trafficking, in persons to which Mauritius is a party, verify that a person who is a victim of trafficking is a citizen or permanent resident of Mauritius;</w:t>
      </w:r>
    </w:p>
    <w:p w:rsidR="00EE5145" w:rsidRPr="00055F1A" w:rsidRDefault="00EE5145" w:rsidP="00EE5145">
      <w:pPr>
        <w:pStyle w:val="ListParagraph"/>
        <w:ind w:left="1701"/>
        <w:jc w:val="both"/>
        <w:rPr>
          <w:rFonts w:ascii="Times New Roman" w:hAnsi="Times New Roman" w:cs="Times New Roman"/>
          <w:i/>
          <w:sz w:val="24"/>
          <w:lang w:val="en-US"/>
        </w:rPr>
      </w:pPr>
    </w:p>
    <w:p w:rsidR="00EE5145" w:rsidRPr="00055F1A" w:rsidRDefault="00EE5145" w:rsidP="005A5BDC">
      <w:pPr>
        <w:pStyle w:val="ListParagraph"/>
        <w:numPr>
          <w:ilvl w:val="0"/>
          <w:numId w:val="23"/>
        </w:numPr>
        <w:spacing w:after="0"/>
        <w:ind w:left="1985" w:hanging="425"/>
        <w:jc w:val="both"/>
        <w:rPr>
          <w:rFonts w:ascii="Times New Roman" w:hAnsi="Times New Roman" w:cs="Times New Roman"/>
          <w:i/>
          <w:sz w:val="24"/>
          <w:lang w:val="en-US"/>
        </w:rPr>
      </w:pPr>
      <w:r w:rsidRPr="00055F1A">
        <w:rPr>
          <w:rFonts w:ascii="Times New Roman" w:hAnsi="Times New Roman" w:cs="Times New Roman"/>
          <w:i/>
          <w:sz w:val="24"/>
          <w:lang w:val="en-US"/>
        </w:rPr>
        <w:t>all entry into Mauritius, where the victim of trafficking—</w:t>
      </w:r>
    </w:p>
    <w:p w:rsidR="00EE5145" w:rsidRPr="00055F1A" w:rsidRDefault="00EE5145" w:rsidP="005A5BDC">
      <w:pPr>
        <w:pStyle w:val="ListParagraph"/>
        <w:numPr>
          <w:ilvl w:val="0"/>
          <w:numId w:val="15"/>
        </w:numPr>
        <w:tabs>
          <w:tab w:val="left" w:pos="1276"/>
          <w:tab w:val="left" w:pos="2552"/>
        </w:tabs>
        <w:ind w:firstLine="1407"/>
        <w:jc w:val="both"/>
        <w:rPr>
          <w:rFonts w:ascii="Times New Roman" w:hAnsi="Times New Roman" w:cs="Times New Roman"/>
          <w:i/>
          <w:sz w:val="24"/>
          <w:lang w:val="en-US"/>
        </w:rPr>
      </w:pPr>
      <w:r w:rsidRPr="00055F1A">
        <w:rPr>
          <w:rFonts w:ascii="Times New Roman" w:hAnsi="Times New Roman" w:cs="Times New Roman"/>
          <w:i/>
          <w:sz w:val="24"/>
          <w:lang w:val="en-US"/>
        </w:rPr>
        <w:t>is a minor, refer him to the Child Development Unit;</w:t>
      </w:r>
    </w:p>
    <w:p w:rsidR="00EE5145" w:rsidRPr="00055F1A" w:rsidRDefault="00EE5145" w:rsidP="00EE5145">
      <w:pPr>
        <w:pStyle w:val="ListParagraph"/>
        <w:tabs>
          <w:tab w:val="left" w:pos="1276"/>
          <w:tab w:val="left" w:pos="1985"/>
        </w:tabs>
        <w:ind w:left="1843"/>
        <w:jc w:val="both"/>
        <w:rPr>
          <w:rFonts w:ascii="Times New Roman" w:hAnsi="Times New Roman" w:cs="Times New Roman"/>
          <w:i/>
          <w:sz w:val="24"/>
          <w:lang w:val="en-US"/>
        </w:rPr>
      </w:pPr>
    </w:p>
    <w:p w:rsidR="00EE5145" w:rsidRPr="00055F1A" w:rsidRDefault="00EE5145" w:rsidP="005A5BDC">
      <w:pPr>
        <w:pStyle w:val="ListParagraph"/>
        <w:numPr>
          <w:ilvl w:val="0"/>
          <w:numId w:val="15"/>
        </w:numPr>
        <w:tabs>
          <w:tab w:val="left" w:pos="1276"/>
          <w:tab w:val="left" w:pos="2552"/>
        </w:tabs>
        <w:ind w:firstLine="1407"/>
        <w:jc w:val="both"/>
        <w:rPr>
          <w:rFonts w:ascii="Times New Roman" w:hAnsi="Times New Roman" w:cs="Times New Roman"/>
          <w:i/>
          <w:sz w:val="24"/>
          <w:lang w:val="en-US"/>
        </w:rPr>
      </w:pPr>
      <w:r w:rsidRPr="00055F1A">
        <w:rPr>
          <w:rFonts w:ascii="Times New Roman" w:hAnsi="Times New Roman" w:cs="Times New Roman"/>
          <w:i/>
          <w:sz w:val="24"/>
          <w:lang w:val="en-US"/>
        </w:rPr>
        <w:t>is an adult, refer him to a Centre, for such assistance as may be</w:t>
      </w:r>
    </w:p>
    <w:p w:rsidR="007A1837" w:rsidRDefault="00EE5145" w:rsidP="00000C05">
      <w:pPr>
        <w:pStyle w:val="ListParagraph"/>
        <w:tabs>
          <w:tab w:val="left" w:pos="1276"/>
          <w:tab w:val="left" w:pos="2268"/>
        </w:tabs>
        <w:ind w:left="2127"/>
        <w:jc w:val="both"/>
        <w:rPr>
          <w:rFonts w:ascii="Times New Roman" w:hAnsi="Times New Roman" w:cs="Times New Roman"/>
          <w:i/>
          <w:sz w:val="24"/>
          <w:lang w:val="en-US"/>
        </w:rPr>
      </w:pPr>
      <w:r w:rsidRPr="00055F1A">
        <w:rPr>
          <w:rFonts w:ascii="Times New Roman" w:hAnsi="Times New Roman" w:cs="Times New Roman"/>
          <w:i/>
          <w:sz w:val="24"/>
          <w:lang w:val="en-US"/>
        </w:rPr>
        <w:t xml:space="preserve">      appropriate.</w:t>
      </w:r>
    </w:p>
    <w:p w:rsidR="007A1837" w:rsidRPr="007A1837" w:rsidRDefault="007A1837" w:rsidP="007A1837">
      <w:pPr>
        <w:pStyle w:val="ListParagraph"/>
        <w:tabs>
          <w:tab w:val="left" w:pos="1276"/>
          <w:tab w:val="left" w:pos="1985"/>
        </w:tabs>
        <w:ind w:left="1843"/>
        <w:jc w:val="both"/>
        <w:rPr>
          <w:rFonts w:ascii="Times New Roman" w:hAnsi="Times New Roman" w:cs="Times New Roman"/>
          <w:i/>
          <w:sz w:val="24"/>
          <w:lang w:val="en-US"/>
        </w:rPr>
      </w:pPr>
    </w:p>
    <w:p w:rsidR="00EE5145" w:rsidRPr="007A1837" w:rsidRDefault="007A1837" w:rsidP="005A5BDC">
      <w:pPr>
        <w:pStyle w:val="ListParagraph"/>
        <w:numPr>
          <w:ilvl w:val="0"/>
          <w:numId w:val="16"/>
        </w:numPr>
        <w:ind w:left="284" w:hanging="284"/>
        <w:jc w:val="both"/>
        <w:rPr>
          <w:rFonts w:ascii="Times New Roman" w:hAnsi="Times New Roman" w:cs="Times New Roman"/>
          <w:sz w:val="24"/>
          <w:lang w:val="en-US"/>
        </w:rPr>
      </w:pPr>
      <w:r w:rsidRPr="007A1837">
        <w:rPr>
          <w:rFonts w:ascii="Times New Roman" w:hAnsi="Times New Roman" w:cs="Times New Roman"/>
          <w:sz w:val="24"/>
        </w:rPr>
        <w:t xml:space="preserve">The Act also provides specifically for compensation to victims of trafficking under </w:t>
      </w:r>
      <w:r w:rsidRPr="007A1837">
        <w:rPr>
          <w:rFonts w:ascii="Times New Roman" w:hAnsi="Times New Roman" w:cs="Times New Roman"/>
          <w:b/>
          <w:sz w:val="24"/>
        </w:rPr>
        <w:t>sections 16, 17 and 18</w:t>
      </w:r>
      <w:r w:rsidRPr="007A1837">
        <w:rPr>
          <w:rFonts w:ascii="Times New Roman" w:hAnsi="Times New Roman" w:cs="Times New Roman"/>
          <w:sz w:val="24"/>
        </w:rPr>
        <w:t>, which read as follows</w:t>
      </w:r>
      <w:r>
        <w:rPr>
          <w:rFonts w:ascii="Times New Roman" w:hAnsi="Times New Roman" w:cs="Times New Roman"/>
          <w:sz w:val="24"/>
          <w:lang w:val="en-US"/>
        </w:rPr>
        <w:t>:</w:t>
      </w:r>
    </w:p>
    <w:p w:rsidR="00C65748" w:rsidRDefault="00C65748" w:rsidP="00C65748">
      <w:pPr>
        <w:pStyle w:val="ListParagraph"/>
        <w:jc w:val="both"/>
        <w:rPr>
          <w:rFonts w:ascii="Times New Roman" w:hAnsi="Times New Roman" w:cs="Times New Roman"/>
          <w:b/>
          <w:sz w:val="24"/>
          <w:lang w:val="en-US"/>
        </w:rPr>
      </w:pPr>
    </w:p>
    <w:p w:rsidR="00EE5145" w:rsidRPr="00000C05" w:rsidRDefault="007A1837" w:rsidP="00000C05">
      <w:pPr>
        <w:ind w:left="993"/>
        <w:jc w:val="both"/>
        <w:rPr>
          <w:rFonts w:ascii="Times New Roman" w:hAnsi="Times New Roman" w:cs="Times New Roman"/>
          <w:b/>
          <w:i/>
          <w:sz w:val="24"/>
          <w:lang w:val="en-US"/>
        </w:rPr>
      </w:pPr>
      <w:r w:rsidRPr="00000C05">
        <w:rPr>
          <w:rFonts w:ascii="Times New Roman" w:hAnsi="Times New Roman" w:cs="Times New Roman"/>
          <w:b/>
          <w:sz w:val="24"/>
          <w:lang w:val="en-US"/>
        </w:rPr>
        <w:t xml:space="preserve">  </w:t>
      </w:r>
      <w:r w:rsidR="00EE5145" w:rsidRPr="00000C05">
        <w:rPr>
          <w:rFonts w:ascii="Times New Roman" w:hAnsi="Times New Roman" w:cs="Times New Roman"/>
          <w:b/>
          <w:i/>
          <w:sz w:val="24"/>
          <w:lang w:val="en-US"/>
        </w:rPr>
        <w:t>16. Compensation to victim of trafficking</w:t>
      </w:r>
    </w:p>
    <w:p w:rsidR="00EE5145" w:rsidRDefault="00EE5145" w:rsidP="005A5BDC">
      <w:pPr>
        <w:pStyle w:val="ListParagraph"/>
        <w:numPr>
          <w:ilvl w:val="0"/>
          <w:numId w:val="24"/>
        </w:numPr>
        <w:jc w:val="both"/>
        <w:rPr>
          <w:rFonts w:ascii="Times New Roman" w:hAnsi="Times New Roman" w:cs="Times New Roman"/>
          <w:i/>
          <w:sz w:val="24"/>
          <w:lang w:val="en-US"/>
        </w:rPr>
      </w:pPr>
      <w:r w:rsidRPr="00321562">
        <w:rPr>
          <w:rFonts w:ascii="Times New Roman" w:hAnsi="Times New Roman" w:cs="Times New Roman"/>
          <w:i/>
          <w:sz w:val="24"/>
          <w:lang w:val="en-US"/>
        </w:rPr>
        <w:t>The Court before which a person is convicted of an offence under section 11 may, in addition to any penalty which it may impose in respect of the offence, order the person convicted to pay appropriate compensation to a victim of the offence for—</w:t>
      </w:r>
    </w:p>
    <w:p w:rsidR="00EE5145" w:rsidRPr="00321562" w:rsidRDefault="00EE5145" w:rsidP="00EE5145">
      <w:pPr>
        <w:pStyle w:val="ListParagraph"/>
        <w:ind w:left="851"/>
        <w:jc w:val="both"/>
        <w:rPr>
          <w:rFonts w:ascii="Times New Roman" w:hAnsi="Times New Roman" w:cs="Times New Roman"/>
          <w:i/>
          <w:sz w:val="24"/>
          <w:lang w:val="en-US"/>
        </w:rPr>
      </w:pPr>
    </w:p>
    <w:p w:rsidR="00EE5145" w:rsidRPr="00321562" w:rsidRDefault="00EE5145" w:rsidP="005A5BDC">
      <w:pPr>
        <w:pStyle w:val="ListParagraph"/>
        <w:numPr>
          <w:ilvl w:val="0"/>
          <w:numId w:val="25"/>
        </w:numPr>
        <w:spacing w:after="0"/>
        <w:ind w:left="1985" w:hanging="425"/>
        <w:jc w:val="both"/>
        <w:rPr>
          <w:rFonts w:ascii="Times New Roman" w:hAnsi="Times New Roman" w:cs="Times New Roman"/>
          <w:i/>
          <w:sz w:val="24"/>
          <w:lang w:val="en-US"/>
        </w:rPr>
      </w:pPr>
      <w:r w:rsidRPr="00321562">
        <w:rPr>
          <w:rFonts w:ascii="Times New Roman" w:hAnsi="Times New Roman" w:cs="Times New Roman"/>
          <w:i/>
          <w:sz w:val="24"/>
          <w:lang w:val="en-US"/>
        </w:rPr>
        <w:t>damage to, or loss or destruction of, property, including money;</w:t>
      </w:r>
    </w:p>
    <w:p w:rsidR="00EE5145" w:rsidRPr="00321562" w:rsidRDefault="00EE5145" w:rsidP="005A5BDC">
      <w:pPr>
        <w:pStyle w:val="ListParagraph"/>
        <w:numPr>
          <w:ilvl w:val="0"/>
          <w:numId w:val="25"/>
        </w:numPr>
        <w:spacing w:after="0"/>
        <w:ind w:left="1985" w:hanging="425"/>
        <w:jc w:val="both"/>
        <w:rPr>
          <w:rFonts w:ascii="Times New Roman" w:hAnsi="Times New Roman" w:cs="Times New Roman"/>
          <w:i/>
          <w:sz w:val="24"/>
          <w:lang w:val="en-US"/>
        </w:rPr>
      </w:pPr>
      <w:r w:rsidRPr="00321562">
        <w:rPr>
          <w:rFonts w:ascii="Times New Roman" w:hAnsi="Times New Roman" w:cs="Times New Roman"/>
          <w:i/>
          <w:sz w:val="24"/>
          <w:lang w:val="en-US"/>
        </w:rPr>
        <w:t>physical, psychological or other injury; or</w:t>
      </w:r>
    </w:p>
    <w:p w:rsidR="00EE5145" w:rsidRDefault="00EE5145" w:rsidP="005A5BDC">
      <w:pPr>
        <w:pStyle w:val="ListParagraph"/>
        <w:numPr>
          <w:ilvl w:val="0"/>
          <w:numId w:val="25"/>
        </w:numPr>
        <w:spacing w:after="0"/>
        <w:ind w:left="1985" w:hanging="425"/>
        <w:jc w:val="both"/>
        <w:rPr>
          <w:rFonts w:ascii="Times New Roman" w:hAnsi="Times New Roman" w:cs="Times New Roman"/>
          <w:i/>
          <w:sz w:val="24"/>
          <w:lang w:val="en-US"/>
        </w:rPr>
      </w:pPr>
      <w:r w:rsidRPr="00321562">
        <w:rPr>
          <w:rFonts w:ascii="Times New Roman" w:hAnsi="Times New Roman" w:cs="Times New Roman"/>
          <w:i/>
          <w:sz w:val="24"/>
          <w:lang w:val="en-US"/>
        </w:rPr>
        <w:t>loss of income or support, resulting from the commission of the offence.</w:t>
      </w:r>
    </w:p>
    <w:p w:rsidR="00EE5145" w:rsidRPr="00321562" w:rsidRDefault="00EE5145" w:rsidP="00EE5145">
      <w:pPr>
        <w:pStyle w:val="ListParagraph"/>
        <w:ind w:left="1701"/>
        <w:jc w:val="both"/>
        <w:rPr>
          <w:rFonts w:ascii="Times New Roman" w:hAnsi="Times New Roman" w:cs="Times New Roman"/>
          <w:i/>
          <w:sz w:val="24"/>
          <w:lang w:val="en-US"/>
        </w:rPr>
      </w:pPr>
    </w:p>
    <w:p w:rsidR="00EE5145" w:rsidRPr="00321562" w:rsidRDefault="00EE5145" w:rsidP="005A5BDC">
      <w:pPr>
        <w:pStyle w:val="ListParagraph"/>
        <w:numPr>
          <w:ilvl w:val="0"/>
          <w:numId w:val="24"/>
        </w:numPr>
        <w:jc w:val="both"/>
        <w:rPr>
          <w:rFonts w:ascii="Times New Roman" w:hAnsi="Times New Roman" w:cs="Times New Roman"/>
          <w:i/>
          <w:sz w:val="24"/>
          <w:lang w:val="en-US"/>
        </w:rPr>
      </w:pPr>
      <w:r w:rsidRPr="00321562">
        <w:rPr>
          <w:rFonts w:ascii="Times New Roman" w:hAnsi="Times New Roman" w:cs="Times New Roman"/>
          <w:i/>
          <w:sz w:val="24"/>
          <w:lang w:val="en-US"/>
        </w:rPr>
        <w:t>An order made under subsection (1) may award compensation not exceeding 500,000 rupees.</w:t>
      </w:r>
    </w:p>
    <w:p w:rsidR="00EE5145" w:rsidRPr="00321562" w:rsidRDefault="00EE5145" w:rsidP="007A1837">
      <w:pPr>
        <w:pStyle w:val="ListParagraph"/>
        <w:ind w:left="1276"/>
        <w:jc w:val="both"/>
        <w:rPr>
          <w:rFonts w:ascii="Times New Roman" w:hAnsi="Times New Roman" w:cs="Times New Roman"/>
          <w:i/>
          <w:sz w:val="24"/>
          <w:lang w:val="en-US"/>
        </w:rPr>
      </w:pPr>
    </w:p>
    <w:p w:rsidR="00EE5145" w:rsidRPr="00321562" w:rsidRDefault="00EE5145" w:rsidP="005A5BDC">
      <w:pPr>
        <w:pStyle w:val="ListParagraph"/>
        <w:numPr>
          <w:ilvl w:val="0"/>
          <w:numId w:val="24"/>
        </w:numPr>
        <w:jc w:val="both"/>
        <w:rPr>
          <w:rFonts w:ascii="Times New Roman" w:hAnsi="Times New Roman" w:cs="Times New Roman"/>
          <w:i/>
          <w:sz w:val="24"/>
          <w:lang w:val="en-US"/>
        </w:rPr>
      </w:pPr>
      <w:r w:rsidRPr="00321562">
        <w:rPr>
          <w:rFonts w:ascii="Times New Roman" w:hAnsi="Times New Roman" w:cs="Times New Roman"/>
          <w:i/>
          <w:sz w:val="24"/>
          <w:lang w:val="en-US"/>
        </w:rPr>
        <w:t>Where the Court orders compensation under subsection (1), it shall determine the time within which payment is to be made and the method of payment.</w:t>
      </w:r>
    </w:p>
    <w:p w:rsidR="00EE5145" w:rsidRPr="00316CE4" w:rsidRDefault="00EE5145" w:rsidP="007A1837">
      <w:pPr>
        <w:pStyle w:val="ListParagraph"/>
        <w:ind w:left="1276"/>
        <w:jc w:val="both"/>
        <w:rPr>
          <w:rFonts w:ascii="Times New Roman" w:hAnsi="Times New Roman" w:cs="Times New Roman"/>
          <w:i/>
          <w:sz w:val="24"/>
          <w:lang w:val="en-US"/>
        </w:rPr>
      </w:pPr>
    </w:p>
    <w:p w:rsidR="00EE5145" w:rsidRPr="00321562" w:rsidRDefault="00EE5145" w:rsidP="005A5BDC">
      <w:pPr>
        <w:pStyle w:val="ListParagraph"/>
        <w:numPr>
          <w:ilvl w:val="0"/>
          <w:numId w:val="24"/>
        </w:numPr>
        <w:jc w:val="both"/>
        <w:rPr>
          <w:rFonts w:ascii="Times New Roman" w:hAnsi="Times New Roman" w:cs="Times New Roman"/>
          <w:i/>
          <w:sz w:val="24"/>
          <w:lang w:val="en-US"/>
        </w:rPr>
      </w:pPr>
      <w:r w:rsidRPr="00321562">
        <w:rPr>
          <w:rFonts w:ascii="Times New Roman" w:hAnsi="Times New Roman" w:cs="Times New Roman"/>
          <w:i/>
          <w:sz w:val="24"/>
          <w:lang w:val="en-US"/>
        </w:rPr>
        <w:t>In assessing the compensation which a person may be ordered to pay, the Court shall consider the means of the offender.</w:t>
      </w:r>
    </w:p>
    <w:p w:rsidR="00EE5145" w:rsidRPr="00321562" w:rsidRDefault="00EE5145" w:rsidP="007A1837">
      <w:pPr>
        <w:pStyle w:val="ListParagraph"/>
        <w:ind w:left="1276"/>
        <w:jc w:val="both"/>
        <w:rPr>
          <w:rFonts w:ascii="Times New Roman" w:hAnsi="Times New Roman" w:cs="Times New Roman"/>
          <w:i/>
          <w:sz w:val="24"/>
          <w:lang w:val="en-US"/>
        </w:rPr>
      </w:pPr>
    </w:p>
    <w:p w:rsidR="00EE5145" w:rsidRPr="00321562" w:rsidRDefault="00EE5145" w:rsidP="005A5BDC">
      <w:pPr>
        <w:pStyle w:val="ListParagraph"/>
        <w:numPr>
          <w:ilvl w:val="0"/>
          <w:numId w:val="24"/>
        </w:numPr>
        <w:jc w:val="both"/>
        <w:rPr>
          <w:rFonts w:ascii="Times New Roman" w:hAnsi="Times New Roman" w:cs="Times New Roman"/>
          <w:i/>
          <w:sz w:val="24"/>
          <w:lang w:val="en-US"/>
        </w:rPr>
      </w:pPr>
      <w:r w:rsidRPr="00321562">
        <w:rPr>
          <w:rFonts w:ascii="Times New Roman" w:hAnsi="Times New Roman" w:cs="Times New Roman"/>
          <w:i/>
          <w:sz w:val="24"/>
          <w:lang w:val="en-US"/>
        </w:rPr>
        <w:t>The Court may, where it thinks fit, suspend the sentence imposed for the offence on condition of the payment of appropriate compensation to the victim of the offence.</w:t>
      </w:r>
    </w:p>
    <w:p w:rsidR="00EE5145" w:rsidRPr="00316CE4" w:rsidRDefault="00EE5145" w:rsidP="007A1837">
      <w:pPr>
        <w:pStyle w:val="ListParagraph"/>
        <w:ind w:left="1276"/>
        <w:jc w:val="both"/>
        <w:rPr>
          <w:rFonts w:ascii="Times New Roman" w:hAnsi="Times New Roman" w:cs="Times New Roman"/>
          <w:i/>
          <w:sz w:val="24"/>
          <w:lang w:val="en-US"/>
        </w:rPr>
      </w:pPr>
    </w:p>
    <w:p w:rsidR="00EE5145" w:rsidRPr="00321562" w:rsidRDefault="00EE5145" w:rsidP="005A5BDC">
      <w:pPr>
        <w:pStyle w:val="ListParagraph"/>
        <w:numPr>
          <w:ilvl w:val="0"/>
          <w:numId w:val="24"/>
        </w:numPr>
        <w:jc w:val="both"/>
        <w:rPr>
          <w:rFonts w:ascii="Times New Roman" w:hAnsi="Times New Roman" w:cs="Times New Roman"/>
          <w:i/>
          <w:sz w:val="24"/>
          <w:lang w:val="en-US"/>
        </w:rPr>
      </w:pPr>
      <w:r w:rsidRPr="00321562">
        <w:rPr>
          <w:rFonts w:ascii="Times New Roman" w:hAnsi="Times New Roman" w:cs="Times New Roman"/>
          <w:i/>
          <w:sz w:val="24"/>
          <w:lang w:val="en-US"/>
        </w:rPr>
        <w:t>Where the amount of damage, injury or loss suffered exceeds an award made under subsection (1), the victim may recover the excess by means of a civil action.</w:t>
      </w:r>
    </w:p>
    <w:p w:rsidR="00EE5145" w:rsidRDefault="00EE5145" w:rsidP="00EE5145">
      <w:pPr>
        <w:pStyle w:val="ListParagraph"/>
        <w:ind w:left="426"/>
        <w:jc w:val="both"/>
        <w:rPr>
          <w:rFonts w:ascii="Times New Roman" w:hAnsi="Times New Roman" w:cs="Times New Roman"/>
          <w:b/>
          <w:sz w:val="24"/>
          <w:lang w:val="en-US"/>
        </w:rPr>
      </w:pPr>
    </w:p>
    <w:p w:rsidR="00EE5145" w:rsidRDefault="00EE5145" w:rsidP="00EE5145">
      <w:pPr>
        <w:pStyle w:val="ListParagraph"/>
        <w:ind w:left="426"/>
        <w:jc w:val="both"/>
        <w:rPr>
          <w:rFonts w:ascii="Times New Roman" w:hAnsi="Times New Roman" w:cs="Times New Roman"/>
          <w:b/>
          <w:sz w:val="24"/>
          <w:lang w:val="en-US"/>
        </w:rPr>
      </w:pPr>
    </w:p>
    <w:p w:rsidR="00000C05" w:rsidRDefault="00000C05" w:rsidP="00EE5145">
      <w:pPr>
        <w:pStyle w:val="ListParagraph"/>
        <w:ind w:left="426"/>
        <w:jc w:val="both"/>
        <w:rPr>
          <w:rFonts w:ascii="Times New Roman" w:hAnsi="Times New Roman" w:cs="Times New Roman"/>
          <w:b/>
          <w:sz w:val="24"/>
          <w:lang w:val="en-US"/>
        </w:rPr>
      </w:pPr>
    </w:p>
    <w:p w:rsidR="00000C05" w:rsidRDefault="00000C05" w:rsidP="00EE5145">
      <w:pPr>
        <w:pStyle w:val="ListParagraph"/>
        <w:ind w:left="426"/>
        <w:jc w:val="both"/>
        <w:rPr>
          <w:rFonts w:ascii="Times New Roman" w:hAnsi="Times New Roman" w:cs="Times New Roman"/>
          <w:b/>
          <w:sz w:val="24"/>
          <w:lang w:val="en-US"/>
        </w:rPr>
      </w:pPr>
    </w:p>
    <w:p w:rsidR="00000C05" w:rsidRDefault="00000C05" w:rsidP="00EE5145">
      <w:pPr>
        <w:pStyle w:val="ListParagraph"/>
        <w:ind w:left="426"/>
        <w:jc w:val="both"/>
        <w:rPr>
          <w:rFonts w:ascii="Times New Roman" w:hAnsi="Times New Roman" w:cs="Times New Roman"/>
          <w:b/>
          <w:sz w:val="24"/>
          <w:lang w:val="en-US"/>
        </w:rPr>
      </w:pPr>
    </w:p>
    <w:p w:rsidR="00EE5145" w:rsidRPr="007A1837" w:rsidRDefault="007A1837" w:rsidP="00000C05">
      <w:pPr>
        <w:ind w:left="993"/>
        <w:jc w:val="both"/>
        <w:rPr>
          <w:rFonts w:ascii="Times New Roman" w:hAnsi="Times New Roman" w:cs="Times New Roman"/>
          <w:b/>
          <w:i/>
          <w:sz w:val="24"/>
          <w:lang w:val="en-US"/>
        </w:rPr>
      </w:pPr>
      <w:r>
        <w:rPr>
          <w:rFonts w:ascii="Times New Roman" w:hAnsi="Times New Roman" w:cs="Times New Roman"/>
          <w:b/>
          <w:sz w:val="24"/>
          <w:lang w:val="en-US"/>
        </w:rPr>
        <w:lastRenderedPageBreak/>
        <w:t xml:space="preserve">  </w:t>
      </w:r>
      <w:r w:rsidR="00EE5145" w:rsidRPr="007A1837">
        <w:rPr>
          <w:rFonts w:ascii="Times New Roman" w:hAnsi="Times New Roman" w:cs="Times New Roman"/>
          <w:b/>
          <w:i/>
          <w:sz w:val="24"/>
          <w:lang w:val="en-US"/>
        </w:rPr>
        <w:t>17. Payment of compensation</w:t>
      </w:r>
    </w:p>
    <w:p w:rsidR="00EE5145" w:rsidRPr="00316CE4" w:rsidRDefault="00EE5145" w:rsidP="00000C05">
      <w:pPr>
        <w:ind w:left="1134"/>
        <w:jc w:val="both"/>
        <w:rPr>
          <w:rFonts w:ascii="Times New Roman" w:hAnsi="Times New Roman" w:cs="Times New Roman"/>
          <w:i/>
          <w:sz w:val="24"/>
          <w:lang w:val="en-US"/>
        </w:rPr>
      </w:pPr>
      <w:r w:rsidRPr="00316CE4">
        <w:rPr>
          <w:rFonts w:ascii="Times New Roman" w:hAnsi="Times New Roman" w:cs="Times New Roman"/>
          <w:i/>
          <w:sz w:val="24"/>
          <w:lang w:val="en-US"/>
        </w:rPr>
        <w:t>Where a person is ordered to pay compensation, the Court may in its discretion enforce the payment of compensation—</w:t>
      </w:r>
    </w:p>
    <w:p w:rsidR="00EE5145" w:rsidRPr="00316CE4" w:rsidRDefault="00EE5145" w:rsidP="005A5BDC">
      <w:pPr>
        <w:pStyle w:val="ListParagraph"/>
        <w:numPr>
          <w:ilvl w:val="0"/>
          <w:numId w:val="26"/>
        </w:numPr>
        <w:spacing w:after="0"/>
        <w:ind w:left="1985" w:hanging="425"/>
        <w:jc w:val="both"/>
        <w:rPr>
          <w:rFonts w:ascii="Times New Roman" w:hAnsi="Times New Roman" w:cs="Times New Roman"/>
          <w:i/>
          <w:sz w:val="24"/>
          <w:lang w:val="en-US"/>
        </w:rPr>
      </w:pPr>
      <w:r w:rsidRPr="00316CE4">
        <w:rPr>
          <w:rFonts w:ascii="Times New Roman" w:hAnsi="Times New Roman" w:cs="Times New Roman"/>
          <w:i/>
          <w:sz w:val="24"/>
          <w:lang w:val="en-US"/>
        </w:rPr>
        <w:t>by allowing the person to pay compensation on such conditions and in such instalments at the intervals it deems fit;</w:t>
      </w:r>
    </w:p>
    <w:p w:rsidR="00EE5145" w:rsidRPr="00316CE4" w:rsidRDefault="00EE5145" w:rsidP="00EE5145">
      <w:pPr>
        <w:pStyle w:val="ListParagraph"/>
        <w:ind w:left="1701"/>
        <w:jc w:val="both"/>
        <w:rPr>
          <w:rFonts w:ascii="Times New Roman" w:hAnsi="Times New Roman" w:cs="Times New Roman"/>
          <w:i/>
          <w:sz w:val="24"/>
          <w:lang w:val="en-US"/>
        </w:rPr>
      </w:pPr>
    </w:p>
    <w:p w:rsidR="00EE5145" w:rsidRDefault="00EE5145" w:rsidP="005A5BDC">
      <w:pPr>
        <w:pStyle w:val="ListParagraph"/>
        <w:numPr>
          <w:ilvl w:val="0"/>
          <w:numId w:val="26"/>
        </w:numPr>
        <w:spacing w:after="0"/>
        <w:ind w:left="1985" w:hanging="425"/>
        <w:jc w:val="both"/>
        <w:rPr>
          <w:rFonts w:ascii="Times New Roman" w:hAnsi="Times New Roman" w:cs="Times New Roman"/>
          <w:i/>
          <w:sz w:val="24"/>
          <w:lang w:val="en-US"/>
        </w:rPr>
      </w:pPr>
      <w:r w:rsidRPr="00316CE4">
        <w:rPr>
          <w:rFonts w:ascii="Times New Roman" w:hAnsi="Times New Roman" w:cs="Times New Roman"/>
          <w:i/>
          <w:sz w:val="24"/>
          <w:lang w:val="en-US"/>
        </w:rPr>
        <w:t>where the amount expected to be recovered will be sufficient to cover, in addition to the amount of compensation, the costs and expenses involved, by attachment and sale of any property belonging to the person.</w:t>
      </w:r>
    </w:p>
    <w:p w:rsidR="007A1837" w:rsidRPr="007A1837" w:rsidRDefault="007A1837" w:rsidP="007A1837">
      <w:pPr>
        <w:pStyle w:val="ListParagraph"/>
        <w:rPr>
          <w:rFonts w:ascii="Times New Roman" w:hAnsi="Times New Roman" w:cs="Times New Roman"/>
          <w:i/>
          <w:sz w:val="24"/>
          <w:lang w:val="en-US"/>
        </w:rPr>
      </w:pPr>
    </w:p>
    <w:p w:rsidR="007A1837" w:rsidRPr="00316CE4" w:rsidRDefault="007A1837" w:rsidP="007A1837">
      <w:pPr>
        <w:pStyle w:val="ListParagraph"/>
        <w:ind w:left="1701"/>
        <w:jc w:val="both"/>
        <w:rPr>
          <w:rFonts w:ascii="Times New Roman" w:hAnsi="Times New Roman" w:cs="Times New Roman"/>
          <w:i/>
          <w:sz w:val="24"/>
          <w:lang w:val="en-US"/>
        </w:rPr>
      </w:pPr>
    </w:p>
    <w:p w:rsidR="00EE5145" w:rsidRPr="00316CE4" w:rsidRDefault="00EE5145" w:rsidP="00EE5145">
      <w:pPr>
        <w:pStyle w:val="ListParagraph"/>
        <w:jc w:val="both"/>
        <w:rPr>
          <w:rFonts w:ascii="Times New Roman" w:hAnsi="Times New Roman" w:cs="Times New Roman"/>
          <w:b/>
          <w:sz w:val="24"/>
          <w:lang w:val="en-US"/>
        </w:rPr>
      </w:pPr>
      <w:r>
        <w:rPr>
          <w:rFonts w:ascii="Times New Roman" w:hAnsi="Times New Roman" w:cs="Times New Roman"/>
          <w:b/>
          <w:sz w:val="24"/>
          <w:lang w:val="en-US"/>
        </w:rPr>
        <w:t xml:space="preserve">        </w:t>
      </w:r>
    </w:p>
    <w:p w:rsidR="00EE5145" w:rsidRDefault="00EE5145" w:rsidP="00EE5145">
      <w:pPr>
        <w:pStyle w:val="ListParagraph"/>
        <w:jc w:val="both"/>
        <w:rPr>
          <w:rFonts w:ascii="Times New Roman" w:hAnsi="Times New Roman" w:cs="Times New Roman"/>
          <w:b/>
          <w:sz w:val="24"/>
          <w:lang w:val="en-US"/>
        </w:rPr>
      </w:pPr>
    </w:p>
    <w:p w:rsidR="00EE5145" w:rsidRPr="007A1837" w:rsidRDefault="007A1837" w:rsidP="00000C05">
      <w:pPr>
        <w:ind w:left="993"/>
        <w:jc w:val="both"/>
        <w:rPr>
          <w:rFonts w:ascii="Times New Roman" w:hAnsi="Times New Roman" w:cs="Times New Roman"/>
          <w:b/>
          <w:i/>
          <w:sz w:val="24"/>
          <w:lang w:val="en-US"/>
        </w:rPr>
      </w:pPr>
      <w:r>
        <w:rPr>
          <w:rFonts w:ascii="Times New Roman" w:hAnsi="Times New Roman" w:cs="Times New Roman"/>
          <w:b/>
          <w:sz w:val="24"/>
          <w:lang w:val="en-US"/>
        </w:rPr>
        <w:t xml:space="preserve">  </w:t>
      </w:r>
      <w:r w:rsidR="00EE5145" w:rsidRPr="007A1837">
        <w:rPr>
          <w:rFonts w:ascii="Times New Roman" w:hAnsi="Times New Roman" w:cs="Times New Roman"/>
          <w:b/>
          <w:i/>
          <w:sz w:val="24"/>
          <w:lang w:val="en-US"/>
        </w:rPr>
        <w:t>18. Failure to pay compensation</w:t>
      </w:r>
    </w:p>
    <w:p w:rsidR="00EE5145" w:rsidRDefault="00EE5145" w:rsidP="005A5BDC">
      <w:pPr>
        <w:pStyle w:val="ListParagraph"/>
        <w:numPr>
          <w:ilvl w:val="0"/>
          <w:numId w:val="27"/>
        </w:numPr>
        <w:jc w:val="both"/>
        <w:rPr>
          <w:rFonts w:ascii="Times New Roman" w:hAnsi="Times New Roman" w:cs="Times New Roman"/>
          <w:i/>
          <w:sz w:val="24"/>
          <w:lang w:val="en-US"/>
        </w:rPr>
      </w:pPr>
      <w:r w:rsidRPr="000A4119">
        <w:rPr>
          <w:rFonts w:ascii="Times New Roman" w:hAnsi="Times New Roman" w:cs="Times New Roman"/>
          <w:i/>
          <w:sz w:val="24"/>
          <w:lang w:val="en-US"/>
        </w:rPr>
        <w:t>Where a Court has ordered a person to pay compensation and suspended a sentence pursuant to section 16 (5) and the compensation is not paid in full or recovered in full, the Court which made the order may—</w:t>
      </w:r>
    </w:p>
    <w:p w:rsidR="007A1837" w:rsidRPr="007A1837" w:rsidRDefault="007A1837" w:rsidP="007A1837">
      <w:pPr>
        <w:pStyle w:val="ListParagraph"/>
        <w:ind w:left="1276"/>
        <w:jc w:val="both"/>
        <w:rPr>
          <w:rFonts w:ascii="Times New Roman" w:hAnsi="Times New Roman" w:cs="Times New Roman"/>
          <w:i/>
          <w:sz w:val="24"/>
          <w:lang w:val="en-US"/>
        </w:rPr>
      </w:pPr>
    </w:p>
    <w:p w:rsidR="00EE5145" w:rsidRPr="000A4119" w:rsidRDefault="00EE5145" w:rsidP="005A5BDC">
      <w:pPr>
        <w:pStyle w:val="ListParagraph"/>
        <w:numPr>
          <w:ilvl w:val="0"/>
          <w:numId w:val="28"/>
        </w:numPr>
        <w:spacing w:after="0"/>
        <w:ind w:left="1985" w:hanging="425"/>
        <w:jc w:val="both"/>
        <w:rPr>
          <w:rFonts w:ascii="Times New Roman" w:hAnsi="Times New Roman" w:cs="Times New Roman"/>
          <w:i/>
          <w:sz w:val="24"/>
          <w:lang w:val="en-US"/>
        </w:rPr>
      </w:pPr>
      <w:r w:rsidRPr="000A4119">
        <w:rPr>
          <w:rFonts w:ascii="Times New Roman" w:hAnsi="Times New Roman" w:cs="Times New Roman"/>
          <w:i/>
          <w:sz w:val="24"/>
          <w:lang w:val="en-US"/>
        </w:rPr>
        <w:t>summon the person to appear before it; or</w:t>
      </w:r>
    </w:p>
    <w:p w:rsidR="00EE5145" w:rsidRPr="000A4119" w:rsidRDefault="00EE5145" w:rsidP="005A5BDC">
      <w:pPr>
        <w:pStyle w:val="ListParagraph"/>
        <w:numPr>
          <w:ilvl w:val="0"/>
          <w:numId w:val="28"/>
        </w:numPr>
        <w:spacing w:after="0"/>
        <w:ind w:left="1985" w:hanging="425"/>
        <w:jc w:val="both"/>
        <w:rPr>
          <w:rFonts w:ascii="Times New Roman" w:hAnsi="Times New Roman" w:cs="Times New Roman"/>
          <w:i/>
          <w:sz w:val="24"/>
          <w:lang w:val="en-US"/>
        </w:rPr>
      </w:pPr>
      <w:r w:rsidRPr="000A4119">
        <w:rPr>
          <w:rFonts w:ascii="Times New Roman" w:hAnsi="Times New Roman" w:cs="Times New Roman"/>
          <w:i/>
          <w:sz w:val="24"/>
          <w:lang w:val="en-US"/>
        </w:rPr>
        <w:t>issue a warrant directing that the person be arrested and brought before the Court.</w:t>
      </w:r>
    </w:p>
    <w:p w:rsidR="00EE5145" w:rsidRPr="000A4119" w:rsidRDefault="00EE5145" w:rsidP="00EE5145">
      <w:pPr>
        <w:pStyle w:val="ListParagraph"/>
        <w:ind w:left="1440"/>
        <w:jc w:val="both"/>
        <w:rPr>
          <w:rFonts w:ascii="Times New Roman" w:hAnsi="Times New Roman" w:cs="Times New Roman"/>
          <w:i/>
          <w:sz w:val="24"/>
          <w:lang w:val="en-US"/>
        </w:rPr>
      </w:pPr>
    </w:p>
    <w:p w:rsidR="00EE5145" w:rsidRDefault="00EE5145" w:rsidP="005A5BDC">
      <w:pPr>
        <w:pStyle w:val="ListParagraph"/>
        <w:numPr>
          <w:ilvl w:val="0"/>
          <w:numId w:val="27"/>
        </w:numPr>
        <w:jc w:val="both"/>
        <w:rPr>
          <w:rFonts w:ascii="Times New Roman" w:hAnsi="Times New Roman" w:cs="Times New Roman"/>
          <w:sz w:val="24"/>
          <w:lang w:val="en-US"/>
        </w:rPr>
      </w:pPr>
      <w:r w:rsidRPr="000A4119">
        <w:rPr>
          <w:rFonts w:ascii="Times New Roman" w:hAnsi="Times New Roman" w:cs="Times New Roman"/>
          <w:i/>
          <w:sz w:val="24"/>
          <w:lang w:val="en-US"/>
        </w:rPr>
        <w:t>When a person referred to in subsection (1) is brought before the Court, it may, unless the amount due is paid or recovered forthwith, reimpose the sentence which has been suspended, or such lesser sentence as the Court thinks fit taking into account the amount of compensation already paid or recovered</w:t>
      </w:r>
      <w:r w:rsidRPr="00D02DC6">
        <w:rPr>
          <w:rFonts w:ascii="Times New Roman" w:hAnsi="Times New Roman" w:cs="Times New Roman"/>
          <w:sz w:val="24"/>
          <w:lang w:val="en-US"/>
        </w:rPr>
        <w:t>.</w:t>
      </w:r>
    </w:p>
    <w:p w:rsidR="00EE5145" w:rsidRDefault="00EE5145" w:rsidP="00EE5145">
      <w:pPr>
        <w:pStyle w:val="ListParagraph"/>
        <w:jc w:val="both"/>
        <w:rPr>
          <w:rFonts w:ascii="Times New Roman" w:hAnsi="Times New Roman" w:cs="Times New Roman"/>
          <w:b/>
          <w:sz w:val="24"/>
          <w:lang w:val="en-US"/>
        </w:rPr>
      </w:pPr>
    </w:p>
    <w:p w:rsidR="00EE5145" w:rsidRDefault="00EE5145" w:rsidP="00EE5145">
      <w:pPr>
        <w:pStyle w:val="ListParagraph"/>
        <w:ind w:left="426"/>
        <w:jc w:val="both"/>
        <w:rPr>
          <w:rFonts w:ascii="Times New Roman" w:hAnsi="Times New Roman" w:cs="Times New Roman"/>
          <w:b/>
          <w:sz w:val="24"/>
          <w:lang w:val="en-US"/>
        </w:rPr>
      </w:pPr>
    </w:p>
    <w:p w:rsidR="00EE5145" w:rsidRPr="002705E1" w:rsidRDefault="002705E1" w:rsidP="00AB0CB7">
      <w:pPr>
        <w:ind w:left="993"/>
        <w:jc w:val="both"/>
        <w:rPr>
          <w:rFonts w:ascii="Times New Roman" w:hAnsi="Times New Roman" w:cs="Times New Roman"/>
          <w:b/>
          <w:i/>
          <w:sz w:val="24"/>
          <w:lang w:val="en-US"/>
        </w:rPr>
      </w:pPr>
      <w:r>
        <w:rPr>
          <w:rFonts w:ascii="Times New Roman" w:hAnsi="Times New Roman" w:cs="Times New Roman"/>
          <w:b/>
          <w:sz w:val="24"/>
          <w:lang w:val="en-US"/>
        </w:rPr>
        <w:t xml:space="preserve">  </w:t>
      </w:r>
      <w:r w:rsidR="00EE5145" w:rsidRPr="002705E1">
        <w:rPr>
          <w:rFonts w:ascii="Times New Roman" w:hAnsi="Times New Roman" w:cs="Times New Roman"/>
          <w:b/>
          <w:i/>
          <w:sz w:val="24"/>
          <w:lang w:val="en-US"/>
        </w:rPr>
        <w:t>19. Compensation to State</w:t>
      </w:r>
    </w:p>
    <w:p w:rsidR="00EE5145" w:rsidRPr="000A4119" w:rsidRDefault="00EE5145" w:rsidP="00AB0CB7">
      <w:pPr>
        <w:ind w:left="709" w:firstLine="425"/>
        <w:jc w:val="both"/>
        <w:rPr>
          <w:rFonts w:ascii="Times New Roman" w:hAnsi="Times New Roman" w:cs="Times New Roman"/>
          <w:i/>
          <w:sz w:val="24"/>
          <w:lang w:val="en-US"/>
        </w:rPr>
      </w:pPr>
      <w:r w:rsidRPr="000A4119">
        <w:rPr>
          <w:rFonts w:ascii="Times New Roman" w:hAnsi="Times New Roman" w:cs="Times New Roman"/>
          <w:i/>
          <w:sz w:val="24"/>
          <w:lang w:val="en-US"/>
        </w:rPr>
        <w:t>The Court may—</w:t>
      </w:r>
    </w:p>
    <w:p w:rsidR="00EE5145" w:rsidRPr="000A4119" w:rsidRDefault="00EE5145" w:rsidP="005A5BDC">
      <w:pPr>
        <w:pStyle w:val="ListParagraph"/>
        <w:numPr>
          <w:ilvl w:val="0"/>
          <w:numId w:val="29"/>
        </w:numPr>
        <w:spacing w:after="0"/>
        <w:ind w:left="1985" w:hanging="425"/>
        <w:jc w:val="both"/>
        <w:rPr>
          <w:rFonts w:ascii="Times New Roman" w:hAnsi="Times New Roman" w:cs="Times New Roman"/>
          <w:i/>
          <w:sz w:val="24"/>
          <w:lang w:val="en-US"/>
        </w:rPr>
      </w:pPr>
      <w:r w:rsidRPr="000A4119">
        <w:rPr>
          <w:rFonts w:ascii="Times New Roman" w:hAnsi="Times New Roman" w:cs="Times New Roman"/>
          <w:i/>
          <w:sz w:val="24"/>
          <w:lang w:val="en-US"/>
        </w:rPr>
        <w:t>in addition to any sentence imposed in respect of an offence under section 11 and to any order for compensation to a victim made under section 16; and</w:t>
      </w:r>
    </w:p>
    <w:p w:rsidR="00EE5145" w:rsidRPr="000A4119" w:rsidRDefault="00EE5145" w:rsidP="00EE5145">
      <w:pPr>
        <w:pStyle w:val="ListParagraph"/>
        <w:ind w:left="1440"/>
        <w:jc w:val="both"/>
        <w:rPr>
          <w:rFonts w:ascii="Times New Roman" w:hAnsi="Times New Roman" w:cs="Times New Roman"/>
          <w:i/>
          <w:sz w:val="24"/>
          <w:lang w:val="en-US"/>
        </w:rPr>
      </w:pPr>
    </w:p>
    <w:p w:rsidR="00EE5145" w:rsidRPr="00F23CFA" w:rsidRDefault="00EE5145" w:rsidP="005A5BDC">
      <w:pPr>
        <w:pStyle w:val="ListParagraph"/>
        <w:numPr>
          <w:ilvl w:val="0"/>
          <w:numId w:val="29"/>
        </w:numPr>
        <w:spacing w:after="0"/>
        <w:ind w:left="1985" w:hanging="425"/>
        <w:jc w:val="both"/>
        <w:rPr>
          <w:rFonts w:ascii="Times New Roman" w:hAnsi="Times New Roman" w:cs="Times New Roman"/>
          <w:sz w:val="24"/>
          <w:lang w:val="en-US"/>
        </w:rPr>
      </w:pPr>
      <w:r w:rsidRPr="000A4119">
        <w:rPr>
          <w:rFonts w:ascii="Times New Roman" w:hAnsi="Times New Roman" w:cs="Times New Roman"/>
          <w:i/>
          <w:sz w:val="24"/>
          <w:lang w:val="en-US"/>
        </w:rPr>
        <w:t>on application made on behalf of the State, make an order for payment to the State of an amount in compensation for expenses incurred, or reasonably expected to be incurred, in connection with the care, accommodation, transportation and repatriation of the victim of the offence</w:t>
      </w:r>
      <w:r w:rsidRPr="00F23CFA">
        <w:rPr>
          <w:rFonts w:ascii="Times New Roman" w:hAnsi="Times New Roman" w:cs="Times New Roman"/>
          <w:sz w:val="24"/>
          <w:lang w:val="en-US"/>
        </w:rPr>
        <w:t>.</w:t>
      </w:r>
    </w:p>
    <w:p w:rsidR="006F1A7D" w:rsidRDefault="006F1A7D" w:rsidP="00EE5145">
      <w:pPr>
        <w:jc w:val="both"/>
        <w:rPr>
          <w:rFonts w:ascii="Times New Roman" w:hAnsi="Times New Roman" w:cs="Times New Roman"/>
          <w:sz w:val="24"/>
          <w:lang w:val="en-US"/>
        </w:rPr>
      </w:pPr>
    </w:p>
    <w:p w:rsidR="00AB0CB7" w:rsidRPr="00EE5145" w:rsidRDefault="00AB0CB7" w:rsidP="00EE5145">
      <w:pPr>
        <w:jc w:val="both"/>
        <w:rPr>
          <w:rFonts w:ascii="Times New Roman" w:hAnsi="Times New Roman" w:cs="Times New Roman"/>
          <w:sz w:val="24"/>
          <w:lang w:val="en-US"/>
        </w:rPr>
      </w:pPr>
    </w:p>
    <w:p w:rsidR="00F33811" w:rsidRDefault="00F33811" w:rsidP="00F33811">
      <w:pPr>
        <w:pStyle w:val="ListParagraph"/>
        <w:ind w:left="426"/>
        <w:jc w:val="both"/>
        <w:rPr>
          <w:rFonts w:ascii="Times New Roman" w:hAnsi="Times New Roman" w:cs="Times New Roman"/>
          <w:b/>
          <w:sz w:val="24"/>
          <w:lang w:val="en-US"/>
        </w:rPr>
      </w:pPr>
    </w:p>
    <w:p w:rsidR="00681CEF" w:rsidRPr="002705E1" w:rsidRDefault="00681CEF" w:rsidP="005A5BDC">
      <w:pPr>
        <w:pStyle w:val="ListParagraph"/>
        <w:numPr>
          <w:ilvl w:val="0"/>
          <w:numId w:val="16"/>
        </w:numPr>
        <w:tabs>
          <w:tab w:val="left" w:pos="142"/>
        </w:tabs>
        <w:ind w:left="284" w:hanging="284"/>
        <w:jc w:val="both"/>
        <w:rPr>
          <w:rFonts w:ascii="Times New Roman" w:hAnsi="Times New Roman" w:cs="Times New Roman"/>
          <w:b/>
          <w:sz w:val="24"/>
          <w:lang w:val="en-US"/>
        </w:rPr>
      </w:pPr>
      <w:r w:rsidRPr="002705E1">
        <w:rPr>
          <w:rFonts w:ascii="Times New Roman" w:hAnsi="Times New Roman" w:cs="Times New Roman"/>
          <w:sz w:val="24"/>
          <w:lang w:val="en-US"/>
        </w:rPr>
        <w:lastRenderedPageBreak/>
        <w:t xml:space="preserve">The </w:t>
      </w:r>
      <w:r w:rsidR="00CF4454">
        <w:rPr>
          <w:rFonts w:ascii="Times New Roman" w:hAnsi="Times New Roman" w:cs="Times New Roman"/>
          <w:sz w:val="24"/>
          <w:lang w:val="en-US"/>
        </w:rPr>
        <w:t>C</w:t>
      </w:r>
      <w:r w:rsidRPr="002705E1">
        <w:rPr>
          <w:rFonts w:ascii="Times New Roman" w:hAnsi="Times New Roman" w:cs="Times New Roman"/>
          <w:sz w:val="24"/>
          <w:lang w:val="en-US"/>
        </w:rPr>
        <w:t>hild Protection Act provides for the following:</w:t>
      </w:r>
    </w:p>
    <w:p w:rsidR="00303DBD" w:rsidRPr="002705E1" w:rsidRDefault="00681CEF" w:rsidP="002705E1">
      <w:pPr>
        <w:ind w:firstLine="426"/>
        <w:jc w:val="both"/>
        <w:rPr>
          <w:rFonts w:ascii="Times New Roman" w:hAnsi="Times New Roman" w:cs="Times New Roman"/>
          <w:i/>
          <w:sz w:val="24"/>
          <w:lang w:val="en-US"/>
        </w:rPr>
      </w:pPr>
      <w:r w:rsidRPr="002705E1">
        <w:rPr>
          <w:rFonts w:ascii="Times New Roman" w:hAnsi="Times New Roman" w:cs="Times New Roman"/>
          <w:b/>
          <w:i/>
          <w:sz w:val="24"/>
          <w:lang w:val="en-US"/>
        </w:rPr>
        <w:t>13A</w:t>
      </w:r>
      <w:r w:rsidR="002705E1">
        <w:rPr>
          <w:rFonts w:ascii="Times New Roman" w:hAnsi="Times New Roman" w:cs="Times New Roman"/>
          <w:b/>
          <w:i/>
          <w:sz w:val="24"/>
          <w:lang w:val="en-US"/>
        </w:rPr>
        <w:t xml:space="preserve">. </w:t>
      </w:r>
      <w:r w:rsidRPr="002705E1">
        <w:rPr>
          <w:rFonts w:ascii="Times New Roman" w:hAnsi="Times New Roman" w:cs="Times New Roman"/>
          <w:i/>
          <w:sz w:val="24"/>
          <w:lang w:val="en-US"/>
        </w:rPr>
        <w:t xml:space="preserve"> </w:t>
      </w:r>
      <w:r w:rsidRPr="002705E1">
        <w:rPr>
          <w:rFonts w:ascii="Times New Roman" w:hAnsi="Times New Roman" w:cs="Times New Roman"/>
          <w:b/>
          <w:i/>
          <w:sz w:val="24"/>
          <w:lang w:val="en-US"/>
        </w:rPr>
        <w:t>Child Trafficking</w:t>
      </w:r>
    </w:p>
    <w:p w:rsidR="00303DBD" w:rsidRPr="00303DBD" w:rsidRDefault="00303DBD" w:rsidP="005A5BDC">
      <w:pPr>
        <w:pStyle w:val="ListParagraph"/>
        <w:numPr>
          <w:ilvl w:val="0"/>
          <w:numId w:val="11"/>
        </w:numPr>
        <w:ind w:left="851" w:hanging="426"/>
        <w:jc w:val="both"/>
        <w:rPr>
          <w:rFonts w:ascii="Times New Roman" w:hAnsi="Times New Roman" w:cs="Times New Roman"/>
          <w:i/>
          <w:sz w:val="24"/>
          <w:lang w:val="en-US"/>
        </w:rPr>
      </w:pPr>
      <w:r w:rsidRPr="00303DBD">
        <w:rPr>
          <w:rFonts w:ascii="Times New Roman" w:hAnsi="Times New Roman" w:cs="Times New Roman"/>
          <w:i/>
          <w:sz w:val="24"/>
          <w:lang w:val="en-US"/>
        </w:rPr>
        <w:t>Any person who wilfully and unlawfully recruits, transports, transfers, harbours or receives a child for the purpose of exploitation shall commit an offence and shall, on conviction, be liable to penal servitude for a term not exceeding 30 years.</w:t>
      </w:r>
    </w:p>
    <w:p w:rsidR="00303DBD" w:rsidRPr="00303DBD" w:rsidRDefault="00303DBD" w:rsidP="00303DBD">
      <w:pPr>
        <w:pStyle w:val="ListParagraph"/>
        <w:jc w:val="both"/>
        <w:rPr>
          <w:rFonts w:ascii="Times New Roman" w:hAnsi="Times New Roman" w:cs="Times New Roman"/>
          <w:i/>
          <w:sz w:val="24"/>
          <w:lang w:val="en-US"/>
        </w:rPr>
      </w:pPr>
    </w:p>
    <w:p w:rsidR="00303DBD" w:rsidRPr="00303DBD" w:rsidRDefault="00303DBD" w:rsidP="005A5BDC">
      <w:pPr>
        <w:pStyle w:val="ListParagraph"/>
        <w:numPr>
          <w:ilvl w:val="0"/>
          <w:numId w:val="11"/>
        </w:numPr>
        <w:ind w:left="851" w:hanging="426"/>
        <w:jc w:val="both"/>
        <w:rPr>
          <w:rFonts w:ascii="Times New Roman" w:hAnsi="Times New Roman" w:cs="Times New Roman"/>
          <w:i/>
          <w:sz w:val="24"/>
          <w:lang w:val="en-US"/>
        </w:rPr>
      </w:pPr>
      <w:r w:rsidRPr="00303DBD">
        <w:rPr>
          <w:rFonts w:ascii="Times New Roman" w:hAnsi="Times New Roman" w:cs="Times New Roman"/>
          <w:i/>
          <w:sz w:val="24"/>
          <w:lang w:val="en-US"/>
        </w:rPr>
        <w:t>Any person who wilfully and unlawfully recruits, transports, transfers, harbours or receives a child—</w:t>
      </w:r>
    </w:p>
    <w:p w:rsidR="00303DBD" w:rsidRPr="00303DBD" w:rsidRDefault="00303DBD" w:rsidP="005A5BDC">
      <w:pPr>
        <w:pStyle w:val="ListParagraph"/>
        <w:numPr>
          <w:ilvl w:val="1"/>
          <w:numId w:val="12"/>
        </w:numPr>
        <w:jc w:val="both"/>
        <w:rPr>
          <w:rFonts w:ascii="Times New Roman" w:hAnsi="Times New Roman" w:cs="Times New Roman"/>
          <w:i/>
          <w:sz w:val="24"/>
          <w:lang w:val="en-US"/>
        </w:rPr>
      </w:pPr>
      <w:r w:rsidRPr="00303DBD">
        <w:rPr>
          <w:rFonts w:ascii="Times New Roman" w:hAnsi="Times New Roman" w:cs="Times New Roman"/>
          <w:i/>
          <w:sz w:val="24"/>
          <w:lang w:val="en-US"/>
        </w:rPr>
        <w:t>outside Mauritius for the purpose of exploitation in Mauritius;</w:t>
      </w:r>
    </w:p>
    <w:p w:rsidR="00303DBD" w:rsidRPr="00303DBD" w:rsidRDefault="00303DBD" w:rsidP="005A5BDC">
      <w:pPr>
        <w:pStyle w:val="ListParagraph"/>
        <w:numPr>
          <w:ilvl w:val="1"/>
          <w:numId w:val="12"/>
        </w:numPr>
        <w:jc w:val="both"/>
        <w:rPr>
          <w:rFonts w:ascii="Times New Roman" w:hAnsi="Times New Roman" w:cs="Times New Roman"/>
          <w:i/>
          <w:sz w:val="24"/>
          <w:lang w:val="en-US"/>
        </w:rPr>
      </w:pPr>
      <w:r w:rsidRPr="00303DBD">
        <w:rPr>
          <w:rFonts w:ascii="Times New Roman" w:hAnsi="Times New Roman" w:cs="Times New Roman"/>
          <w:i/>
          <w:sz w:val="24"/>
          <w:lang w:val="en-US"/>
        </w:rPr>
        <w:t>in Mauritius for the purpose of exploitation outside Mauritius,</w:t>
      </w:r>
    </w:p>
    <w:p w:rsidR="00303DBD" w:rsidRPr="00303DBD" w:rsidRDefault="00303DBD" w:rsidP="00303DBD">
      <w:pPr>
        <w:ind w:left="1080"/>
        <w:jc w:val="both"/>
        <w:rPr>
          <w:rFonts w:ascii="Times New Roman" w:hAnsi="Times New Roman" w:cs="Times New Roman"/>
          <w:i/>
          <w:sz w:val="24"/>
          <w:lang w:val="en-US"/>
        </w:rPr>
      </w:pPr>
      <w:r w:rsidRPr="00303DBD">
        <w:rPr>
          <w:rFonts w:ascii="Times New Roman" w:hAnsi="Times New Roman" w:cs="Times New Roman"/>
          <w:i/>
          <w:sz w:val="24"/>
          <w:lang w:val="en-US"/>
        </w:rPr>
        <w:t>shall commit an offence and shall, on conviction, be liable to penal servitude for a term not exceeding 30 years.</w:t>
      </w:r>
    </w:p>
    <w:p w:rsidR="00303DBD" w:rsidRPr="00303DBD" w:rsidRDefault="00303DBD" w:rsidP="005A5BDC">
      <w:pPr>
        <w:pStyle w:val="ListParagraph"/>
        <w:numPr>
          <w:ilvl w:val="0"/>
          <w:numId w:val="11"/>
        </w:numPr>
        <w:ind w:left="851" w:hanging="426"/>
        <w:jc w:val="both"/>
        <w:rPr>
          <w:rFonts w:ascii="Times New Roman" w:hAnsi="Times New Roman" w:cs="Times New Roman"/>
          <w:i/>
          <w:sz w:val="24"/>
          <w:lang w:val="en-US"/>
        </w:rPr>
      </w:pPr>
      <w:r w:rsidRPr="00303DBD">
        <w:rPr>
          <w:rFonts w:ascii="Times New Roman" w:hAnsi="Times New Roman" w:cs="Times New Roman"/>
          <w:i/>
          <w:sz w:val="24"/>
          <w:lang w:val="en-US"/>
        </w:rPr>
        <w:t>Any person who, in any place outside Mauritius, does an act preparatory to, or in furtherance of, the commission of an offence under subsection (1), shall commit an offence and shall, on conviction, be liable to penal servitude for a term not exceeding 30 years.</w:t>
      </w:r>
    </w:p>
    <w:p w:rsidR="00303DBD" w:rsidRPr="00303DBD" w:rsidRDefault="00303DBD" w:rsidP="00303DBD">
      <w:pPr>
        <w:pStyle w:val="ListParagraph"/>
        <w:jc w:val="both"/>
        <w:rPr>
          <w:rFonts w:ascii="Times New Roman" w:hAnsi="Times New Roman" w:cs="Times New Roman"/>
          <w:i/>
          <w:sz w:val="24"/>
          <w:lang w:val="en-US"/>
        </w:rPr>
      </w:pPr>
    </w:p>
    <w:p w:rsidR="00303DBD" w:rsidRPr="00303DBD" w:rsidRDefault="00303DBD" w:rsidP="005A5BDC">
      <w:pPr>
        <w:pStyle w:val="ListParagraph"/>
        <w:numPr>
          <w:ilvl w:val="0"/>
          <w:numId w:val="11"/>
        </w:numPr>
        <w:ind w:left="851" w:hanging="426"/>
        <w:jc w:val="both"/>
        <w:rPr>
          <w:rFonts w:ascii="Times New Roman" w:hAnsi="Times New Roman" w:cs="Times New Roman"/>
          <w:i/>
          <w:sz w:val="24"/>
          <w:lang w:val="en-US"/>
        </w:rPr>
      </w:pPr>
      <w:r w:rsidRPr="00303DBD">
        <w:rPr>
          <w:rFonts w:ascii="Times New Roman" w:hAnsi="Times New Roman" w:cs="Times New Roman"/>
          <w:i/>
          <w:sz w:val="24"/>
          <w:lang w:val="en-US"/>
        </w:rPr>
        <w:t>(a)  Any person who takes part in any transaction the object or one of the objects of which is to transfer or confer, wholly or partly, temporarily or permanently, the possession, custody or control of a child in return for any valuable consideration shall commit an offence and shall, on conviction, be liable to penal servitude for a term not exceeding 30 years.</w:t>
      </w:r>
    </w:p>
    <w:p w:rsidR="00303DBD" w:rsidRPr="00303DBD" w:rsidRDefault="00303DBD" w:rsidP="002705E1">
      <w:pPr>
        <w:ind w:left="851"/>
        <w:jc w:val="both"/>
        <w:rPr>
          <w:rFonts w:ascii="Times New Roman" w:hAnsi="Times New Roman" w:cs="Times New Roman"/>
          <w:i/>
          <w:sz w:val="24"/>
          <w:lang w:val="en-US"/>
        </w:rPr>
      </w:pPr>
      <w:r w:rsidRPr="00303DBD">
        <w:rPr>
          <w:rFonts w:ascii="Times New Roman" w:hAnsi="Times New Roman" w:cs="Times New Roman"/>
          <w:i/>
          <w:sz w:val="24"/>
          <w:lang w:val="en-US"/>
        </w:rPr>
        <w:t>(b)  Any person who, without lawful authority or reasonable excuse, harbours or has in his possession, custody or control of any child in respect of whom the temporary or permanent possession, custody or control has been transferred or conferred for valuable consideration by any other person in or outside Mauritius, shall commit an offence and shall, on conviction, be liable to penal servitude for a term not exceeding 30 years.</w:t>
      </w:r>
    </w:p>
    <w:p w:rsidR="00303DBD" w:rsidRPr="00303DBD" w:rsidRDefault="00303DBD" w:rsidP="005A5BDC">
      <w:pPr>
        <w:pStyle w:val="ListParagraph"/>
        <w:numPr>
          <w:ilvl w:val="0"/>
          <w:numId w:val="11"/>
        </w:numPr>
        <w:ind w:left="851" w:hanging="426"/>
        <w:jc w:val="both"/>
        <w:rPr>
          <w:rFonts w:ascii="Times New Roman" w:hAnsi="Times New Roman" w:cs="Times New Roman"/>
          <w:i/>
          <w:sz w:val="24"/>
          <w:lang w:val="en-US"/>
        </w:rPr>
      </w:pPr>
      <w:r w:rsidRPr="00303DBD">
        <w:rPr>
          <w:rFonts w:ascii="Times New Roman" w:hAnsi="Times New Roman" w:cs="Times New Roman"/>
          <w:i/>
          <w:sz w:val="24"/>
          <w:lang w:val="en-US"/>
        </w:rPr>
        <w:t>(a)  No press report of any Court proceedings relating to an offence under this section shall include any particulars calculated to lead to the identification of any child who is the victim of that offence, nor shall any photograph or picture be published in any newspaper or broadcast as being or including a photograph or picture of that child.</w:t>
      </w:r>
    </w:p>
    <w:p w:rsidR="00303DBD" w:rsidRPr="00303DBD" w:rsidRDefault="00303DBD" w:rsidP="002705E1">
      <w:pPr>
        <w:ind w:left="851"/>
        <w:jc w:val="both"/>
        <w:rPr>
          <w:rFonts w:ascii="Times New Roman" w:hAnsi="Times New Roman" w:cs="Times New Roman"/>
          <w:i/>
          <w:sz w:val="24"/>
          <w:lang w:val="en-US"/>
        </w:rPr>
      </w:pPr>
      <w:r w:rsidRPr="00303DBD">
        <w:rPr>
          <w:rFonts w:ascii="Times New Roman" w:hAnsi="Times New Roman" w:cs="Times New Roman"/>
          <w:i/>
          <w:sz w:val="24"/>
          <w:lang w:val="en-US"/>
        </w:rPr>
        <w:t>(b)  Any person who contravenes paragraph (a) shall commit an offence and shall, on conviction, be liable in respect of each offence to a fine not exceeding 200,000 rupees and to imprisonment for a term not exceeding 2 years.</w:t>
      </w:r>
    </w:p>
    <w:p w:rsidR="00303DBD" w:rsidRPr="00303DBD" w:rsidRDefault="00303DBD" w:rsidP="005A5BDC">
      <w:pPr>
        <w:pStyle w:val="ListParagraph"/>
        <w:numPr>
          <w:ilvl w:val="0"/>
          <w:numId w:val="11"/>
        </w:numPr>
        <w:ind w:left="851" w:hanging="426"/>
        <w:jc w:val="both"/>
        <w:rPr>
          <w:rFonts w:ascii="Times New Roman" w:hAnsi="Times New Roman" w:cs="Times New Roman"/>
          <w:i/>
          <w:sz w:val="24"/>
          <w:lang w:val="en-US"/>
        </w:rPr>
      </w:pPr>
      <w:r w:rsidRPr="00303DBD">
        <w:rPr>
          <w:rFonts w:ascii="Times New Roman" w:hAnsi="Times New Roman" w:cs="Times New Roman"/>
          <w:i/>
          <w:sz w:val="24"/>
          <w:lang w:val="en-US"/>
        </w:rPr>
        <w:t xml:space="preserve"> Part X of the Criminal Procedure Act and the Probation of Offenders Act shall not apply to a person liable to be sentenced under this section.</w:t>
      </w:r>
    </w:p>
    <w:p w:rsidR="00303DBD" w:rsidRPr="00303DBD" w:rsidRDefault="00303DBD" w:rsidP="00303DBD">
      <w:pPr>
        <w:pStyle w:val="ListParagraph"/>
        <w:jc w:val="both"/>
        <w:rPr>
          <w:rFonts w:ascii="Times New Roman" w:hAnsi="Times New Roman" w:cs="Times New Roman"/>
          <w:i/>
          <w:sz w:val="24"/>
          <w:lang w:val="en-US"/>
        </w:rPr>
      </w:pPr>
    </w:p>
    <w:p w:rsidR="00303DBD" w:rsidRPr="00303DBD" w:rsidRDefault="00303DBD" w:rsidP="005A5BDC">
      <w:pPr>
        <w:pStyle w:val="ListParagraph"/>
        <w:numPr>
          <w:ilvl w:val="0"/>
          <w:numId w:val="11"/>
        </w:numPr>
        <w:ind w:left="851" w:hanging="426"/>
        <w:jc w:val="both"/>
        <w:rPr>
          <w:rFonts w:ascii="Times New Roman" w:hAnsi="Times New Roman" w:cs="Times New Roman"/>
          <w:i/>
          <w:sz w:val="24"/>
          <w:lang w:val="en-US"/>
        </w:rPr>
      </w:pPr>
      <w:r w:rsidRPr="00303DBD">
        <w:rPr>
          <w:rFonts w:ascii="Times New Roman" w:hAnsi="Times New Roman" w:cs="Times New Roman"/>
          <w:i/>
          <w:sz w:val="24"/>
          <w:lang w:val="en-US"/>
        </w:rPr>
        <w:t>Where the Court finds that a person who has parental responsibility and rights in respect of a minor has committed an offence under this section in relation to that minor, it may—</w:t>
      </w:r>
    </w:p>
    <w:p w:rsidR="00303DBD" w:rsidRPr="00303DBD" w:rsidRDefault="00303DBD" w:rsidP="005A5BDC">
      <w:pPr>
        <w:pStyle w:val="ListParagraph"/>
        <w:numPr>
          <w:ilvl w:val="1"/>
          <w:numId w:val="13"/>
        </w:numPr>
        <w:jc w:val="both"/>
        <w:rPr>
          <w:rFonts w:ascii="Times New Roman" w:hAnsi="Times New Roman" w:cs="Times New Roman"/>
          <w:i/>
          <w:sz w:val="24"/>
          <w:lang w:val="en-US"/>
        </w:rPr>
      </w:pPr>
      <w:r w:rsidRPr="00303DBD">
        <w:rPr>
          <w:rFonts w:ascii="Times New Roman" w:hAnsi="Times New Roman" w:cs="Times New Roman"/>
          <w:i/>
          <w:sz w:val="24"/>
          <w:lang w:val="en-US"/>
        </w:rPr>
        <w:t>suspend the parental responsibilities and rights of that person; and</w:t>
      </w:r>
    </w:p>
    <w:p w:rsidR="00303DBD" w:rsidRPr="00303DBD" w:rsidRDefault="00303DBD" w:rsidP="00303DBD">
      <w:pPr>
        <w:pStyle w:val="ListParagraph"/>
        <w:ind w:left="1440"/>
        <w:jc w:val="both"/>
        <w:rPr>
          <w:rFonts w:ascii="Times New Roman" w:hAnsi="Times New Roman" w:cs="Times New Roman"/>
          <w:i/>
          <w:sz w:val="24"/>
          <w:lang w:val="en-US"/>
        </w:rPr>
      </w:pPr>
    </w:p>
    <w:p w:rsidR="00303DBD" w:rsidRPr="00303DBD" w:rsidRDefault="00303DBD" w:rsidP="005A5BDC">
      <w:pPr>
        <w:pStyle w:val="ListParagraph"/>
        <w:numPr>
          <w:ilvl w:val="1"/>
          <w:numId w:val="13"/>
        </w:numPr>
        <w:jc w:val="both"/>
        <w:rPr>
          <w:rFonts w:ascii="Times New Roman" w:hAnsi="Times New Roman" w:cs="Times New Roman"/>
          <w:i/>
          <w:sz w:val="24"/>
          <w:lang w:val="en-US"/>
        </w:rPr>
      </w:pPr>
      <w:r w:rsidRPr="00303DBD">
        <w:rPr>
          <w:rFonts w:ascii="Times New Roman" w:hAnsi="Times New Roman" w:cs="Times New Roman"/>
          <w:i/>
          <w:sz w:val="24"/>
          <w:lang w:val="en-US"/>
        </w:rPr>
        <w:t>order the minor to be admitted to a place of safety for such period as its things fit.</w:t>
      </w:r>
    </w:p>
    <w:p w:rsidR="00303DBD" w:rsidRPr="00303DBD" w:rsidRDefault="00303DBD" w:rsidP="00303DBD">
      <w:pPr>
        <w:pStyle w:val="ListParagraph"/>
        <w:ind w:left="1440"/>
        <w:jc w:val="both"/>
        <w:rPr>
          <w:rFonts w:ascii="Times New Roman" w:hAnsi="Times New Roman" w:cs="Times New Roman"/>
          <w:i/>
          <w:sz w:val="24"/>
          <w:lang w:val="en-US"/>
        </w:rPr>
      </w:pPr>
    </w:p>
    <w:p w:rsidR="00303DBD" w:rsidRDefault="00303DBD" w:rsidP="005A5BDC">
      <w:pPr>
        <w:pStyle w:val="ListParagraph"/>
        <w:numPr>
          <w:ilvl w:val="0"/>
          <w:numId w:val="11"/>
        </w:numPr>
        <w:jc w:val="both"/>
        <w:rPr>
          <w:rFonts w:ascii="Times New Roman" w:hAnsi="Times New Roman" w:cs="Times New Roman"/>
          <w:i/>
          <w:sz w:val="24"/>
          <w:lang w:val="en-US"/>
        </w:rPr>
      </w:pPr>
      <w:r w:rsidRPr="00303DBD">
        <w:rPr>
          <w:rFonts w:ascii="Times New Roman" w:hAnsi="Times New Roman" w:cs="Times New Roman"/>
          <w:i/>
          <w:sz w:val="24"/>
          <w:lang w:val="en-US"/>
        </w:rPr>
        <w:t>In this section, “exploitation” has the same meaning as in the Combating of Trafficking in Persons Act</w:t>
      </w:r>
      <w:r>
        <w:rPr>
          <w:rFonts w:ascii="Times New Roman" w:hAnsi="Times New Roman" w:cs="Times New Roman"/>
          <w:i/>
          <w:sz w:val="24"/>
          <w:lang w:val="en-US"/>
        </w:rPr>
        <w:t>.</w:t>
      </w:r>
    </w:p>
    <w:p w:rsidR="002705E1" w:rsidRPr="006700B9" w:rsidRDefault="002705E1" w:rsidP="002705E1">
      <w:pPr>
        <w:pStyle w:val="ListParagraph"/>
        <w:jc w:val="both"/>
        <w:rPr>
          <w:rFonts w:ascii="Times New Roman" w:hAnsi="Times New Roman" w:cs="Times New Roman"/>
          <w:i/>
          <w:sz w:val="24"/>
          <w:lang w:val="en-US"/>
        </w:rPr>
      </w:pPr>
    </w:p>
    <w:p w:rsidR="0047615C" w:rsidRDefault="00AB0CB7" w:rsidP="005A5BDC">
      <w:pPr>
        <w:pStyle w:val="ListParagraph"/>
        <w:numPr>
          <w:ilvl w:val="0"/>
          <w:numId w:val="16"/>
        </w:numPr>
        <w:ind w:left="426" w:hanging="426"/>
        <w:jc w:val="both"/>
        <w:rPr>
          <w:rFonts w:ascii="Times New Roman" w:hAnsi="Times New Roman" w:cs="Times New Roman"/>
          <w:sz w:val="24"/>
        </w:rPr>
      </w:pPr>
      <w:r>
        <w:rPr>
          <w:rFonts w:ascii="Times New Roman" w:hAnsi="Times New Roman" w:cs="Times New Roman"/>
          <w:sz w:val="24"/>
          <w:lang w:val="en-US"/>
        </w:rPr>
        <w:t>T</w:t>
      </w:r>
      <w:r w:rsidR="0047615C">
        <w:rPr>
          <w:rFonts w:ascii="Times New Roman" w:hAnsi="Times New Roman" w:cs="Times New Roman"/>
          <w:sz w:val="24"/>
          <w:lang w:val="en-US"/>
        </w:rPr>
        <w:t>he decision</w:t>
      </w:r>
      <w:r w:rsidR="006009CC" w:rsidRPr="002705E1">
        <w:rPr>
          <w:rFonts w:ascii="Times New Roman" w:hAnsi="Times New Roman" w:cs="Times New Roman"/>
          <w:sz w:val="24"/>
          <w:lang w:val="en-US"/>
        </w:rPr>
        <w:t xml:space="preserve"> to prosecute rests with the Director of Public Prosecution</w:t>
      </w:r>
      <w:r>
        <w:rPr>
          <w:rFonts w:ascii="Times New Roman" w:hAnsi="Times New Roman" w:cs="Times New Roman"/>
          <w:sz w:val="24"/>
          <w:lang w:val="en-US"/>
        </w:rPr>
        <w:t xml:space="preserve"> under various Acts</w:t>
      </w:r>
      <w:r w:rsidR="006009CC" w:rsidRPr="002705E1">
        <w:rPr>
          <w:rFonts w:ascii="Times New Roman" w:hAnsi="Times New Roman" w:cs="Times New Roman"/>
          <w:sz w:val="24"/>
          <w:lang w:val="en-US"/>
        </w:rPr>
        <w:t>.</w:t>
      </w:r>
      <w:r w:rsidR="0047615C">
        <w:rPr>
          <w:rFonts w:ascii="Times New Roman" w:hAnsi="Times New Roman" w:cs="Times New Roman"/>
          <w:sz w:val="24"/>
          <w:lang w:val="en-US"/>
        </w:rPr>
        <w:t xml:space="preserve"> </w:t>
      </w:r>
      <w:r>
        <w:rPr>
          <w:rFonts w:ascii="Times New Roman" w:hAnsi="Times New Roman" w:cs="Times New Roman"/>
          <w:sz w:val="24"/>
          <w:lang w:val="en-US"/>
        </w:rPr>
        <w:t>T</w:t>
      </w:r>
      <w:r w:rsidR="0047615C" w:rsidRPr="0047615C">
        <w:rPr>
          <w:rFonts w:ascii="Times New Roman" w:hAnsi="Times New Roman" w:cs="Times New Roman"/>
          <w:sz w:val="24"/>
        </w:rPr>
        <w:t>he approach adopted during investigation as well as prosecution is victim-oriented, so that victims of T</w:t>
      </w:r>
      <w:r w:rsidR="0047615C">
        <w:rPr>
          <w:rFonts w:ascii="Times New Roman" w:hAnsi="Times New Roman" w:cs="Times New Roman"/>
          <w:sz w:val="24"/>
          <w:lang w:val="en-US"/>
        </w:rPr>
        <w:t xml:space="preserve">trafficking in </w:t>
      </w:r>
      <w:r w:rsidR="0047615C" w:rsidRPr="0047615C">
        <w:rPr>
          <w:rFonts w:ascii="Times New Roman" w:hAnsi="Times New Roman" w:cs="Times New Roman"/>
          <w:sz w:val="24"/>
        </w:rPr>
        <w:t>P</w:t>
      </w:r>
      <w:r w:rsidR="0047615C">
        <w:rPr>
          <w:rFonts w:ascii="Times New Roman" w:hAnsi="Times New Roman" w:cs="Times New Roman"/>
          <w:sz w:val="24"/>
          <w:lang w:val="en-US"/>
        </w:rPr>
        <w:t>ersons</w:t>
      </w:r>
      <w:r w:rsidR="0047615C" w:rsidRPr="0047615C">
        <w:rPr>
          <w:rFonts w:ascii="Times New Roman" w:hAnsi="Times New Roman" w:cs="Times New Roman"/>
          <w:sz w:val="24"/>
        </w:rPr>
        <w:t xml:space="preserve"> are afforded protection rather than prosecution. They are on the hand, used as witnesses for the purpose of prosecution, in order to strengthen the case against human traffickers.</w:t>
      </w:r>
    </w:p>
    <w:p w:rsidR="00AB0CB7" w:rsidRPr="00AB0CB7" w:rsidRDefault="00AB0CB7" w:rsidP="00AB0CB7">
      <w:pPr>
        <w:pStyle w:val="ListParagraph"/>
        <w:ind w:left="426"/>
        <w:jc w:val="both"/>
        <w:rPr>
          <w:rFonts w:ascii="Times New Roman" w:hAnsi="Times New Roman" w:cs="Times New Roman"/>
          <w:sz w:val="24"/>
        </w:rPr>
      </w:pPr>
    </w:p>
    <w:p w:rsidR="00406AD5" w:rsidRPr="00406AD5" w:rsidRDefault="00AB0CB7" w:rsidP="005A5BDC">
      <w:pPr>
        <w:pStyle w:val="ListParagraph"/>
        <w:numPr>
          <w:ilvl w:val="0"/>
          <w:numId w:val="16"/>
        </w:numPr>
        <w:ind w:left="426" w:hanging="426"/>
        <w:jc w:val="both"/>
        <w:rPr>
          <w:rFonts w:ascii="Times New Roman" w:hAnsi="Times New Roman" w:cs="Times New Roman"/>
          <w:sz w:val="24"/>
        </w:rPr>
      </w:pPr>
      <w:r>
        <w:rPr>
          <w:rFonts w:ascii="Times New Roman" w:hAnsi="Times New Roman" w:cs="Times New Roman"/>
          <w:sz w:val="24"/>
          <w:lang w:val="en-US"/>
        </w:rPr>
        <w:t>Similarly</w:t>
      </w:r>
      <w:r w:rsidR="0047615C" w:rsidRPr="0047615C">
        <w:rPr>
          <w:rFonts w:ascii="Times New Roman" w:hAnsi="Times New Roman" w:cs="Times New Roman"/>
          <w:sz w:val="24"/>
        </w:rPr>
        <w:t>, there are various legal provisions aiming to protect victims who are non-citizens and who have been trafficked and brought into Mauritius. Their deportation is suspended and their stay in M</w:t>
      </w:r>
      <w:r w:rsidR="0047615C">
        <w:rPr>
          <w:rFonts w:ascii="Times New Roman" w:hAnsi="Times New Roman" w:cs="Times New Roman"/>
          <w:sz w:val="24"/>
          <w:lang w:val="en-US"/>
        </w:rPr>
        <w:t>au</w:t>
      </w:r>
      <w:r w:rsidR="0047615C" w:rsidRPr="0047615C">
        <w:rPr>
          <w:rFonts w:ascii="Times New Roman" w:hAnsi="Times New Roman" w:cs="Times New Roman"/>
          <w:sz w:val="24"/>
        </w:rPr>
        <w:t xml:space="preserve">ritius can be extended. </w:t>
      </w:r>
      <w:r>
        <w:rPr>
          <w:rFonts w:ascii="Times New Roman" w:hAnsi="Times New Roman" w:cs="Times New Roman"/>
          <w:sz w:val="24"/>
          <w:lang w:val="en-US"/>
        </w:rPr>
        <w:t>Furthermore</w:t>
      </w:r>
      <w:r w:rsidR="0047615C" w:rsidRPr="0047615C">
        <w:rPr>
          <w:rFonts w:ascii="Times New Roman" w:hAnsi="Times New Roman" w:cs="Times New Roman"/>
          <w:sz w:val="24"/>
        </w:rPr>
        <w:t>, they can benefit from temporary residence in the country or they can be repatriated in their country of origin if they so wish.</w:t>
      </w:r>
      <w:r w:rsidR="0047615C">
        <w:rPr>
          <w:rFonts w:ascii="Times New Roman" w:hAnsi="Times New Roman" w:cs="Times New Roman"/>
          <w:sz w:val="24"/>
          <w:lang w:val="en-US"/>
        </w:rPr>
        <w:t xml:space="preserve"> </w:t>
      </w:r>
    </w:p>
    <w:p w:rsidR="00406AD5" w:rsidRPr="00406AD5" w:rsidRDefault="00406AD5" w:rsidP="00406AD5">
      <w:pPr>
        <w:pStyle w:val="ListParagraph"/>
        <w:ind w:left="426"/>
        <w:jc w:val="both"/>
        <w:rPr>
          <w:rFonts w:ascii="Times New Roman" w:hAnsi="Times New Roman" w:cs="Times New Roman"/>
          <w:sz w:val="24"/>
        </w:rPr>
      </w:pPr>
    </w:p>
    <w:p w:rsidR="0047615C" w:rsidRPr="0047615C" w:rsidRDefault="00406AD5" w:rsidP="005A5BDC">
      <w:pPr>
        <w:pStyle w:val="ListParagraph"/>
        <w:numPr>
          <w:ilvl w:val="0"/>
          <w:numId w:val="16"/>
        </w:numPr>
        <w:ind w:left="426" w:hanging="426"/>
        <w:jc w:val="both"/>
        <w:rPr>
          <w:rFonts w:ascii="Times New Roman" w:hAnsi="Times New Roman" w:cs="Times New Roman"/>
          <w:sz w:val="24"/>
        </w:rPr>
      </w:pPr>
      <w:r>
        <w:rPr>
          <w:rFonts w:ascii="Times New Roman" w:hAnsi="Times New Roman" w:cs="Times New Roman"/>
          <w:sz w:val="24"/>
          <w:lang w:val="en-US"/>
        </w:rPr>
        <w:t xml:space="preserve">Moreover, there is no provision in the Immigration Act and the Passport Regulations in respect to the non-punishment principle; </w:t>
      </w:r>
      <w:r w:rsidR="00F1467C">
        <w:rPr>
          <w:rFonts w:ascii="Times New Roman" w:hAnsi="Times New Roman" w:cs="Times New Roman"/>
          <w:sz w:val="24"/>
          <w:lang w:val="en-US"/>
        </w:rPr>
        <w:t>however,</w:t>
      </w:r>
      <w:r>
        <w:rPr>
          <w:rFonts w:ascii="Times New Roman" w:hAnsi="Times New Roman" w:cs="Times New Roman"/>
          <w:sz w:val="24"/>
          <w:lang w:val="en-US"/>
        </w:rPr>
        <w:t xml:space="preserve"> the law and the regulations have made provisions for admission and refusal to admit in Mauritius.  </w:t>
      </w:r>
      <w:r w:rsidR="00AB0CB7">
        <w:rPr>
          <w:rFonts w:ascii="Times New Roman" w:hAnsi="Times New Roman" w:cs="Times New Roman"/>
          <w:sz w:val="24"/>
          <w:lang w:val="en-US"/>
        </w:rPr>
        <w:t>It is worth to note that</w:t>
      </w:r>
      <w:r w:rsidR="0047615C">
        <w:rPr>
          <w:rFonts w:ascii="Times New Roman" w:hAnsi="Times New Roman" w:cs="Times New Roman"/>
          <w:sz w:val="24"/>
          <w:lang w:val="en-US"/>
        </w:rPr>
        <w:t xml:space="preserve"> the law does not provide for:</w:t>
      </w:r>
    </w:p>
    <w:p w:rsidR="0047615C" w:rsidRPr="00332388" w:rsidRDefault="0047615C" w:rsidP="005A5BDC">
      <w:pPr>
        <w:pStyle w:val="ListParagraph"/>
        <w:numPr>
          <w:ilvl w:val="0"/>
          <w:numId w:val="17"/>
        </w:numPr>
        <w:ind w:left="1134"/>
        <w:jc w:val="both"/>
        <w:rPr>
          <w:rFonts w:ascii="Times New Roman" w:hAnsi="Times New Roman" w:cs="Times New Roman"/>
          <w:sz w:val="24"/>
        </w:rPr>
      </w:pPr>
      <w:r w:rsidRPr="00332388">
        <w:rPr>
          <w:rFonts w:ascii="Times New Roman" w:hAnsi="Times New Roman" w:cs="Times New Roman"/>
          <w:sz w:val="24"/>
          <w:lang w:val="en-US"/>
        </w:rPr>
        <w:t>deprivation of citizenship as punishment against trafficked person.</w:t>
      </w:r>
    </w:p>
    <w:p w:rsidR="0047615C" w:rsidRPr="00332388" w:rsidRDefault="0047615C" w:rsidP="005A5BDC">
      <w:pPr>
        <w:pStyle w:val="ListParagraph"/>
        <w:numPr>
          <w:ilvl w:val="0"/>
          <w:numId w:val="17"/>
        </w:numPr>
        <w:ind w:left="1134"/>
        <w:jc w:val="both"/>
        <w:rPr>
          <w:rFonts w:ascii="Times New Roman" w:hAnsi="Times New Roman" w:cs="Times New Roman"/>
          <w:sz w:val="24"/>
          <w:lang w:val="en-US"/>
        </w:rPr>
      </w:pPr>
      <w:r w:rsidRPr="00332388">
        <w:rPr>
          <w:rFonts w:ascii="Times New Roman" w:hAnsi="Times New Roman" w:cs="Times New Roman"/>
          <w:sz w:val="24"/>
          <w:lang w:val="en-US"/>
        </w:rPr>
        <w:t>arrest, detention or other forms of custody of trafficked persons as punishment</w:t>
      </w:r>
    </w:p>
    <w:p w:rsidR="0047615C" w:rsidRPr="00F01B89" w:rsidRDefault="00332388" w:rsidP="005A5BDC">
      <w:pPr>
        <w:pStyle w:val="ListParagraph"/>
        <w:numPr>
          <w:ilvl w:val="0"/>
          <w:numId w:val="17"/>
        </w:numPr>
        <w:ind w:left="1134"/>
        <w:jc w:val="both"/>
        <w:rPr>
          <w:rFonts w:ascii="Times New Roman" w:hAnsi="Times New Roman" w:cs="Times New Roman"/>
          <w:sz w:val="24"/>
          <w:lang w:val="en-US"/>
        </w:rPr>
      </w:pPr>
      <w:r>
        <w:rPr>
          <w:rFonts w:ascii="Times New Roman" w:hAnsi="Times New Roman" w:cs="Times New Roman"/>
          <w:sz w:val="24"/>
          <w:lang w:val="en-US"/>
        </w:rPr>
        <w:t xml:space="preserve"> </w:t>
      </w:r>
      <w:r w:rsidR="0047615C" w:rsidRPr="00332388">
        <w:rPr>
          <w:rFonts w:ascii="Times New Roman" w:hAnsi="Times New Roman" w:cs="Times New Roman"/>
          <w:sz w:val="24"/>
          <w:lang w:val="en-US"/>
        </w:rPr>
        <w:t>discriminatory provisions in the law or policy on the non-punishment principle or</w:t>
      </w:r>
      <w:r w:rsidRPr="00332388">
        <w:rPr>
          <w:rFonts w:ascii="Times New Roman" w:hAnsi="Times New Roman" w:cs="Times New Roman"/>
          <w:sz w:val="24"/>
          <w:lang w:val="en-US"/>
        </w:rPr>
        <w:t xml:space="preserve">  </w:t>
      </w:r>
      <w:r>
        <w:rPr>
          <w:rFonts w:ascii="Times New Roman" w:hAnsi="Times New Roman" w:cs="Times New Roman"/>
          <w:sz w:val="24"/>
          <w:lang w:val="en-US"/>
        </w:rPr>
        <w:t xml:space="preserve">  </w:t>
      </w:r>
      <w:r w:rsidR="0047615C" w:rsidRPr="00332388">
        <w:rPr>
          <w:rFonts w:ascii="Times New Roman" w:hAnsi="Times New Roman" w:cs="Times New Roman"/>
          <w:sz w:val="24"/>
          <w:lang w:val="en-US"/>
        </w:rPr>
        <w:t>discrimination in practice in implementation.</w:t>
      </w:r>
    </w:p>
    <w:p w:rsidR="0047615C" w:rsidRDefault="0047615C" w:rsidP="0047615C">
      <w:pPr>
        <w:pStyle w:val="ListParagraph"/>
        <w:ind w:left="426"/>
        <w:jc w:val="both"/>
        <w:rPr>
          <w:rFonts w:ascii="Times New Roman" w:hAnsi="Times New Roman" w:cs="Times New Roman"/>
          <w:sz w:val="24"/>
        </w:rPr>
      </w:pPr>
    </w:p>
    <w:p w:rsidR="0047615C" w:rsidRPr="00F1467C" w:rsidRDefault="00F1467C" w:rsidP="005A5BDC">
      <w:pPr>
        <w:pStyle w:val="ListParagraph"/>
        <w:numPr>
          <w:ilvl w:val="0"/>
          <w:numId w:val="16"/>
        </w:numPr>
        <w:ind w:left="426" w:hanging="426"/>
        <w:jc w:val="both"/>
        <w:rPr>
          <w:rFonts w:ascii="Times New Roman" w:hAnsi="Times New Roman" w:cs="Times New Roman"/>
          <w:sz w:val="24"/>
          <w:lang w:val="en-US"/>
        </w:rPr>
      </w:pPr>
      <w:r w:rsidRPr="00F1467C">
        <w:rPr>
          <w:rFonts w:ascii="Times New Roman" w:hAnsi="Times New Roman" w:cs="Times New Roman"/>
          <w:sz w:val="24"/>
          <w:lang w:val="en-US"/>
        </w:rPr>
        <w:t xml:space="preserve">The </w:t>
      </w:r>
      <w:r>
        <w:rPr>
          <w:rFonts w:ascii="Times New Roman" w:hAnsi="Times New Roman" w:cs="Times New Roman"/>
          <w:sz w:val="24"/>
          <w:lang w:val="en-US"/>
        </w:rPr>
        <w:t xml:space="preserve">State of Mauritius is conscious of the </w:t>
      </w:r>
      <w:r w:rsidR="0088012E">
        <w:rPr>
          <w:rFonts w:ascii="Times New Roman" w:hAnsi="Times New Roman" w:cs="Times New Roman"/>
          <w:sz w:val="24"/>
          <w:lang w:val="en-US"/>
        </w:rPr>
        <w:t>importance of implementing</w:t>
      </w:r>
      <w:r>
        <w:rPr>
          <w:rFonts w:ascii="Times New Roman" w:hAnsi="Times New Roman" w:cs="Times New Roman"/>
          <w:sz w:val="24"/>
          <w:lang w:val="en-US"/>
        </w:rPr>
        <w:t xml:space="preserve"> the non-punishment principle </w:t>
      </w:r>
      <w:r w:rsidR="0088012E">
        <w:rPr>
          <w:rFonts w:ascii="Times New Roman" w:hAnsi="Times New Roman" w:cs="Times New Roman"/>
          <w:sz w:val="24"/>
          <w:lang w:val="en-US"/>
        </w:rPr>
        <w:t>provision</w:t>
      </w:r>
      <w:r w:rsidR="00484700">
        <w:rPr>
          <w:rFonts w:ascii="Times New Roman" w:hAnsi="Times New Roman" w:cs="Times New Roman"/>
          <w:sz w:val="24"/>
          <w:lang w:val="en-US"/>
        </w:rPr>
        <w:t xml:space="preserve"> to victims of human trafficker</w:t>
      </w:r>
      <w:r w:rsidR="0088012E">
        <w:rPr>
          <w:rFonts w:ascii="Times New Roman" w:hAnsi="Times New Roman" w:cs="Times New Roman"/>
          <w:sz w:val="24"/>
          <w:lang w:val="en-US"/>
        </w:rPr>
        <w:t xml:space="preserve"> </w:t>
      </w:r>
      <w:r>
        <w:rPr>
          <w:rFonts w:ascii="Times New Roman" w:hAnsi="Times New Roman" w:cs="Times New Roman"/>
          <w:sz w:val="24"/>
          <w:lang w:val="en-US"/>
        </w:rPr>
        <w:t>and will consider in due course the implications thereof</w:t>
      </w:r>
      <w:r w:rsidR="00AB0CB7">
        <w:rPr>
          <w:rFonts w:ascii="Times New Roman" w:hAnsi="Times New Roman" w:cs="Times New Roman"/>
          <w:sz w:val="24"/>
          <w:lang w:val="en-US"/>
        </w:rPr>
        <w:t xml:space="preserve"> including a</w:t>
      </w:r>
      <w:r>
        <w:rPr>
          <w:rFonts w:ascii="Times New Roman" w:hAnsi="Times New Roman" w:cs="Times New Roman"/>
          <w:sz w:val="24"/>
          <w:lang w:val="en-US"/>
        </w:rPr>
        <w:t>mendments</w:t>
      </w:r>
      <w:r w:rsidR="00AB0CB7">
        <w:rPr>
          <w:rFonts w:ascii="Times New Roman" w:hAnsi="Times New Roman" w:cs="Times New Roman"/>
          <w:sz w:val="24"/>
          <w:lang w:val="en-US"/>
        </w:rPr>
        <w:t xml:space="preserve"> </w:t>
      </w:r>
      <w:r w:rsidR="008C0B8A">
        <w:rPr>
          <w:rFonts w:ascii="Times New Roman" w:hAnsi="Times New Roman" w:cs="Times New Roman"/>
          <w:sz w:val="24"/>
          <w:lang w:val="en-US"/>
        </w:rPr>
        <w:t>to the Combatting Against Trafficking in Persons Act after thorough</w:t>
      </w:r>
      <w:r w:rsidR="00AB0CB7">
        <w:rPr>
          <w:rFonts w:ascii="Times New Roman" w:hAnsi="Times New Roman" w:cs="Times New Roman"/>
          <w:sz w:val="24"/>
          <w:lang w:val="en-US"/>
        </w:rPr>
        <w:t xml:space="preserve"> wide</w:t>
      </w:r>
      <w:r w:rsidR="008C0B8A">
        <w:rPr>
          <w:rFonts w:ascii="Times New Roman" w:hAnsi="Times New Roman" w:cs="Times New Roman"/>
          <w:sz w:val="24"/>
          <w:lang w:val="en-US"/>
        </w:rPr>
        <w:t xml:space="preserve"> consultation with </w:t>
      </w:r>
      <w:r w:rsidR="00AB0CB7">
        <w:rPr>
          <w:rFonts w:ascii="Times New Roman" w:hAnsi="Times New Roman" w:cs="Times New Roman"/>
          <w:sz w:val="24"/>
          <w:lang w:val="en-US"/>
        </w:rPr>
        <w:t>all stakeholders.</w:t>
      </w:r>
    </w:p>
    <w:p w:rsidR="000A4119" w:rsidRPr="002705E1" w:rsidRDefault="006009CC" w:rsidP="0047615C">
      <w:pPr>
        <w:pStyle w:val="ListParagraph"/>
        <w:ind w:left="426"/>
        <w:jc w:val="both"/>
        <w:rPr>
          <w:rFonts w:ascii="Times New Roman" w:hAnsi="Times New Roman" w:cs="Times New Roman"/>
          <w:b/>
          <w:sz w:val="24"/>
          <w:lang w:val="en-US"/>
        </w:rPr>
      </w:pPr>
      <w:r w:rsidRPr="002705E1">
        <w:rPr>
          <w:rFonts w:ascii="Times New Roman" w:hAnsi="Times New Roman" w:cs="Times New Roman"/>
          <w:sz w:val="24"/>
          <w:lang w:val="en-US"/>
        </w:rPr>
        <w:t xml:space="preserve"> </w:t>
      </w:r>
    </w:p>
    <w:p w:rsidR="006009CC" w:rsidRDefault="006009CC">
      <w:pPr>
        <w:rPr>
          <w:lang w:val="en-US"/>
        </w:rPr>
      </w:pPr>
    </w:p>
    <w:p w:rsidR="00CF4454" w:rsidRPr="00CF4454" w:rsidRDefault="00CF4454" w:rsidP="00CF4454">
      <w:pPr>
        <w:jc w:val="right"/>
        <w:rPr>
          <w:rFonts w:ascii="Times New Roman" w:hAnsi="Times New Roman" w:cs="Times New Roman"/>
          <w:lang w:val="en-US"/>
        </w:rPr>
      </w:pPr>
      <w:r w:rsidRPr="00CF4454">
        <w:rPr>
          <w:rFonts w:ascii="Times New Roman" w:hAnsi="Times New Roman" w:cs="Times New Roman"/>
          <w:lang w:val="en-US"/>
        </w:rPr>
        <w:t>0</w:t>
      </w:r>
      <w:r w:rsidR="00BA7065">
        <w:rPr>
          <w:rFonts w:ascii="Times New Roman" w:hAnsi="Times New Roman" w:cs="Times New Roman"/>
          <w:lang w:val="en-US"/>
        </w:rPr>
        <w:t>2</w:t>
      </w:r>
      <w:r w:rsidRPr="00CF4454">
        <w:rPr>
          <w:rFonts w:ascii="Times New Roman" w:hAnsi="Times New Roman" w:cs="Times New Roman"/>
          <w:lang w:val="en-US"/>
        </w:rPr>
        <w:t xml:space="preserve"> March 2021</w:t>
      </w:r>
    </w:p>
    <w:sectPr w:rsidR="00CF4454" w:rsidRPr="00CF44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DC" w:rsidRDefault="005A5BDC" w:rsidP="00CF4454">
      <w:pPr>
        <w:spacing w:after="0" w:line="240" w:lineRule="auto"/>
      </w:pPr>
      <w:r>
        <w:separator/>
      </w:r>
    </w:p>
  </w:endnote>
  <w:endnote w:type="continuationSeparator" w:id="0">
    <w:p w:rsidR="005A5BDC" w:rsidRDefault="005A5BDC" w:rsidP="00CF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14117"/>
      <w:docPartObj>
        <w:docPartGallery w:val="Page Numbers (Bottom of Page)"/>
        <w:docPartUnique/>
      </w:docPartObj>
    </w:sdtPr>
    <w:sdtEndPr/>
    <w:sdtContent>
      <w:sdt>
        <w:sdtPr>
          <w:id w:val="-1705238520"/>
          <w:docPartObj>
            <w:docPartGallery w:val="Page Numbers (Top of Page)"/>
            <w:docPartUnique/>
          </w:docPartObj>
        </w:sdtPr>
        <w:sdtEndPr/>
        <w:sdtContent>
          <w:p w:rsidR="00CF4454" w:rsidRDefault="00CF4454" w:rsidP="00CF4454">
            <w:pPr>
              <w:pStyle w:val="Footer"/>
              <w:jc w:val="right"/>
            </w:pPr>
            <w:r w:rsidRPr="00CF4454">
              <w:rPr>
                <w:rFonts w:ascii="Times New Roman" w:hAnsi="Times New Roman" w:cs="Times New Roman"/>
              </w:rPr>
              <w:t xml:space="preserve">Page </w:t>
            </w:r>
            <w:r w:rsidRPr="00CF4454">
              <w:rPr>
                <w:rFonts w:ascii="Times New Roman" w:hAnsi="Times New Roman" w:cs="Times New Roman"/>
                <w:bCs/>
                <w:sz w:val="24"/>
                <w:szCs w:val="24"/>
              </w:rPr>
              <w:fldChar w:fldCharType="begin"/>
            </w:r>
            <w:r w:rsidRPr="00CF4454">
              <w:rPr>
                <w:rFonts w:ascii="Times New Roman" w:hAnsi="Times New Roman" w:cs="Times New Roman"/>
                <w:bCs/>
              </w:rPr>
              <w:instrText xml:space="preserve"> PAGE </w:instrText>
            </w:r>
            <w:r w:rsidRPr="00CF4454">
              <w:rPr>
                <w:rFonts w:ascii="Times New Roman" w:hAnsi="Times New Roman" w:cs="Times New Roman"/>
                <w:bCs/>
                <w:sz w:val="24"/>
                <w:szCs w:val="24"/>
              </w:rPr>
              <w:fldChar w:fldCharType="separate"/>
            </w:r>
            <w:r w:rsidR="006A681F">
              <w:rPr>
                <w:rFonts w:ascii="Times New Roman" w:hAnsi="Times New Roman" w:cs="Times New Roman"/>
                <w:bCs/>
                <w:noProof/>
              </w:rPr>
              <w:t>1</w:t>
            </w:r>
            <w:r w:rsidRPr="00CF4454">
              <w:rPr>
                <w:rFonts w:ascii="Times New Roman" w:hAnsi="Times New Roman" w:cs="Times New Roman"/>
                <w:bCs/>
                <w:sz w:val="24"/>
                <w:szCs w:val="24"/>
              </w:rPr>
              <w:fldChar w:fldCharType="end"/>
            </w:r>
            <w:r w:rsidRPr="00CF4454">
              <w:rPr>
                <w:rFonts w:ascii="Times New Roman" w:hAnsi="Times New Roman" w:cs="Times New Roman"/>
              </w:rPr>
              <w:t xml:space="preserve"> of </w:t>
            </w:r>
            <w:r w:rsidRPr="00CF4454">
              <w:rPr>
                <w:rFonts w:ascii="Times New Roman" w:hAnsi="Times New Roman" w:cs="Times New Roman"/>
                <w:bCs/>
                <w:sz w:val="24"/>
                <w:szCs w:val="24"/>
              </w:rPr>
              <w:fldChar w:fldCharType="begin"/>
            </w:r>
            <w:r w:rsidRPr="00CF4454">
              <w:rPr>
                <w:rFonts w:ascii="Times New Roman" w:hAnsi="Times New Roman" w:cs="Times New Roman"/>
                <w:bCs/>
              </w:rPr>
              <w:instrText xml:space="preserve"> NUMPAGES  </w:instrText>
            </w:r>
            <w:r w:rsidRPr="00CF4454">
              <w:rPr>
                <w:rFonts w:ascii="Times New Roman" w:hAnsi="Times New Roman" w:cs="Times New Roman"/>
                <w:bCs/>
                <w:sz w:val="24"/>
                <w:szCs w:val="24"/>
              </w:rPr>
              <w:fldChar w:fldCharType="separate"/>
            </w:r>
            <w:r w:rsidR="006A681F">
              <w:rPr>
                <w:rFonts w:ascii="Times New Roman" w:hAnsi="Times New Roman" w:cs="Times New Roman"/>
                <w:bCs/>
                <w:noProof/>
              </w:rPr>
              <w:t>8</w:t>
            </w:r>
            <w:r w:rsidRPr="00CF4454">
              <w:rPr>
                <w:rFonts w:ascii="Times New Roman" w:hAnsi="Times New Roman" w:cs="Times New Roman"/>
                <w:bCs/>
                <w:sz w:val="24"/>
                <w:szCs w:val="24"/>
              </w:rPr>
              <w:fldChar w:fldCharType="end"/>
            </w:r>
          </w:p>
        </w:sdtContent>
      </w:sdt>
    </w:sdtContent>
  </w:sdt>
  <w:p w:rsidR="00CF4454" w:rsidRDefault="00CF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DC" w:rsidRDefault="005A5BDC" w:rsidP="00CF4454">
      <w:pPr>
        <w:spacing w:after="0" w:line="240" w:lineRule="auto"/>
      </w:pPr>
      <w:r>
        <w:separator/>
      </w:r>
    </w:p>
  </w:footnote>
  <w:footnote w:type="continuationSeparator" w:id="0">
    <w:p w:rsidR="005A5BDC" w:rsidRDefault="005A5BDC" w:rsidP="00CF4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DB6"/>
    <w:multiLevelType w:val="hybridMultilevel"/>
    <w:tmpl w:val="0D1653F6"/>
    <w:lvl w:ilvl="0" w:tplc="4BB4A4F0">
      <w:start w:val="1"/>
      <w:numFmt w:val="decimal"/>
      <w:lvlText w:val="(%1)"/>
      <w:lvlJc w:val="left"/>
      <w:pPr>
        <w:ind w:left="720" w:hanging="360"/>
      </w:pPr>
      <w:rPr>
        <w:rFonts w:hint="default"/>
        <w:b w:val="0"/>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EF394B"/>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7C3928"/>
    <w:multiLevelType w:val="hybridMultilevel"/>
    <w:tmpl w:val="51906FE4"/>
    <w:lvl w:ilvl="0" w:tplc="20000019">
      <w:start w:val="1"/>
      <w:numFmt w:val="lowerLetter"/>
      <w:lvlText w:val="%1."/>
      <w:lvlJc w:val="left"/>
      <w:pPr>
        <w:ind w:left="720" w:hanging="360"/>
      </w:pPr>
    </w:lvl>
    <w:lvl w:ilvl="1" w:tplc="4EAC7A38">
      <w:start w:val="1"/>
      <w:numFmt w:val="lowerLetter"/>
      <w:lvlText w:val="(%2)"/>
      <w:lvlJc w:val="left"/>
      <w:pPr>
        <w:ind w:left="1440" w:hanging="360"/>
      </w:pPr>
      <w:rPr>
        <w:rFonts w:hint="default"/>
        <w:i/>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8C035A"/>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AB288D"/>
    <w:multiLevelType w:val="hybridMultilevel"/>
    <w:tmpl w:val="377AB9DC"/>
    <w:lvl w:ilvl="0" w:tplc="20000017">
      <w:start w:val="1"/>
      <w:numFmt w:val="lowerLetter"/>
      <w:lvlText w:val="%1)"/>
      <w:lvlJc w:val="left"/>
      <w:pPr>
        <w:ind w:left="720" w:hanging="360"/>
      </w:pPr>
    </w:lvl>
    <w:lvl w:ilvl="1" w:tplc="4EAC7A38">
      <w:start w:val="1"/>
      <w:numFmt w:val="lowerLetter"/>
      <w:lvlText w:val="(%2)"/>
      <w:lvlJc w:val="left"/>
      <w:pPr>
        <w:ind w:left="1440" w:hanging="360"/>
      </w:pPr>
      <w:rPr>
        <w:rFonts w:hint="default"/>
        <w:i/>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9D2AB4"/>
    <w:multiLevelType w:val="hybridMultilevel"/>
    <w:tmpl w:val="D49E6160"/>
    <w:lvl w:ilvl="0" w:tplc="47A878F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501A51"/>
    <w:multiLevelType w:val="hybridMultilevel"/>
    <w:tmpl w:val="DD2A36DE"/>
    <w:lvl w:ilvl="0" w:tplc="4EAC7A38">
      <w:start w:val="1"/>
      <w:numFmt w:val="lowerLetter"/>
      <w:lvlText w:val="(%1)"/>
      <w:lvlJc w:val="left"/>
      <w:pPr>
        <w:ind w:left="1495" w:hanging="360"/>
      </w:pPr>
      <w:rPr>
        <w:rFonts w:hint="default"/>
        <w:i/>
      </w:rPr>
    </w:lvl>
    <w:lvl w:ilvl="1" w:tplc="009CD5BE">
      <w:start w:val="1"/>
      <w:numFmt w:val="lowerLetter"/>
      <w:lvlText w:val="(%2)"/>
      <w:lvlJc w:val="left"/>
      <w:pPr>
        <w:ind w:left="2575" w:hanging="720"/>
      </w:pPr>
      <w:rPr>
        <w:rFonts w:hint="default"/>
      </w:r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7" w15:restartNumberingAfterBreak="0">
    <w:nsid w:val="20423B7C"/>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0A64513"/>
    <w:multiLevelType w:val="multilevel"/>
    <w:tmpl w:val="B564492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733A7A"/>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BB878C1"/>
    <w:multiLevelType w:val="hybridMultilevel"/>
    <w:tmpl w:val="0CDC8EFC"/>
    <w:lvl w:ilvl="0" w:tplc="20000019">
      <w:start w:val="1"/>
      <w:numFmt w:val="lowerLetter"/>
      <w:lvlText w:val="%1."/>
      <w:lvlJc w:val="left"/>
      <w:pPr>
        <w:ind w:left="720" w:hanging="360"/>
      </w:pPr>
    </w:lvl>
    <w:lvl w:ilvl="1" w:tplc="4EAC7A38">
      <w:start w:val="1"/>
      <w:numFmt w:val="lowerLetter"/>
      <w:lvlText w:val="(%2)"/>
      <w:lvlJc w:val="left"/>
      <w:pPr>
        <w:ind w:left="1440" w:hanging="360"/>
      </w:pPr>
      <w:rPr>
        <w:rFonts w:hint="default"/>
        <w:i/>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39486D"/>
    <w:multiLevelType w:val="hybridMultilevel"/>
    <w:tmpl w:val="6106B51A"/>
    <w:lvl w:ilvl="0" w:tplc="91E0C252">
      <w:start w:val="2"/>
      <w:numFmt w:val="lowerLetter"/>
      <w:lvlText w:val="(%1)"/>
      <w:lvlJc w:val="left"/>
      <w:pPr>
        <w:ind w:left="1495"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0B37380"/>
    <w:multiLevelType w:val="hybridMultilevel"/>
    <w:tmpl w:val="0B0072A6"/>
    <w:lvl w:ilvl="0" w:tplc="20000017">
      <w:start w:val="1"/>
      <w:numFmt w:val="lowerLetter"/>
      <w:lvlText w:val="%1)"/>
      <w:lvlJc w:val="left"/>
      <w:pPr>
        <w:ind w:left="720" w:hanging="360"/>
      </w:pPr>
    </w:lvl>
    <w:lvl w:ilvl="1" w:tplc="4EAC7A38">
      <w:start w:val="1"/>
      <w:numFmt w:val="lowerLetter"/>
      <w:lvlText w:val="(%2)"/>
      <w:lvlJc w:val="left"/>
      <w:pPr>
        <w:ind w:left="1440" w:hanging="360"/>
      </w:pPr>
      <w:rPr>
        <w:rFonts w:hint="default"/>
        <w:i/>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BE202FB"/>
    <w:multiLevelType w:val="hybridMultilevel"/>
    <w:tmpl w:val="B5C497E0"/>
    <w:lvl w:ilvl="0" w:tplc="4BB4A4F0">
      <w:start w:val="1"/>
      <w:numFmt w:val="decimal"/>
      <w:lvlText w:val="(%1)"/>
      <w:lvlJc w:val="left"/>
      <w:pPr>
        <w:ind w:left="1496" w:hanging="360"/>
      </w:pPr>
      <w:rPr>
        <w:rFonts w:hint="default"/>
      </w:rPr>
    </w:lvl>
    <w:lvl w:ilvl="1" w:tplc="20000005">
      <w:start w:val="1"/>
      <w:numFmt w:val="bullet"/>
      <w:lvlText w:val=""/>
      <w:lvlJc w:val="left"/>
      <w:pPr>
        <w:ind w:left="2576" w:hanging="720"/>
      </w:pPr>
      <w:rPr>
        <w:rFonts w:ascii="Wingdings" w:hAnsi="Wingdings"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4" w15:restartNumberingAfterBreak="0">
    <w:nsid w:val="40C15C84"/>
    <w:multiLevelType w:val="hybridMultilevel"/>
    <w:tmpl w:val="A9720DE0"/>
    <w:lvl w:ilvl="0" w:tplc="47A878F6">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38A5A15"/>
    <w:multiLevelType w:val="hybridMultilevel"/>
    <w:tmpl w:val="716EE852"/>
    <w:lvl w:ilvl="0" w:tplc="4EAC7A38">
      <w:start w:val="1"/>
      <w:numFmt w:val="lowerLetter"/>
      <w:lvlText w:val="(%1)"/>
      <w:lvlJc w:val="left"/>
      <w:pPr>
        <w:ind w:left="1800" w:hanging="360"/>
      </w:pPr>
      <w:rPr>
        <w:rFonts w:hint="default"/>
        <w:i/>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6" w15:restartNumberingAfterBreak="0">
    <w:nsid w:val="44424A0C"/>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5D40A3"/>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247251D"/>
    <w:multiLevelType w:val="hybridMultilevel"/>
    <w:tmpl w:val="B5C497E0"/>
    <w:lvl w:ilvl="0" w:tplc="4BB4A4F0">
      <w:start w:val="1"/>
      <w:numFmt w:val="decimal"/>
      <w:lvlText w:val="(%1)"/>
      <w:lvlJc w:val="left"/>
      <w:pPr>
        <w:ind w:left="1496" w:hanging="360"/>
      </w:pPr>
      <w:rPr>
        <w:rFonts w:hint="default"/>
      </w:rPr>
    </w:lvl>
    <w:lvl w:ilvl="1" w:tplc="20000005">
      <w:start w:val="1"/>
      <w:numFmt w:val="bullet"/>
      <w:lvlText w:val=""/>
      <w:lvlJc w:val="left"/>
      <w:pPr>
        <w:ind w:left="2576" w:hanging="720"/>
      </w:pPr>
      <w:rPr>
        <w:rFonts w:ascii="Wingdings" w:hAnsi="Wingdings"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9" w15:restartNumberingAfterBreak="0">
    <w:nsid w:val="5D474642"/>
    <w:multiLevelType w:val="hybridMultilevel"/>
    <w:tmpl w:val="8BDCFE62"/>
    <w:lvl w:ilvl="0" w:tplc="4BB4A4F0">
      <w:start w:val="1"/>
      <w:numFmt w:val="decimal"/>
      <w:lvlText w:val="(%1)"/>
      <w:lvlJc w:val="left"/>
      <w:pPr>
        <w:ind w:left="1800" w:hanging="360"/>
      </w:pPr>
      <w:rPr>
        <w:rFonts w:hint="default"/>
        <w:b w:val="0"/>
      </w:rPr>
    </w:lvl>
    <w:lvl w:ilvl="1" w:tplc="009CD5BE">
      <w:start w:val="1"/>
      <w:numFmt w:val="lowerLetter"/>
      <w:lvlText w:val="(%2)"/>
      <w:lvlJc w:val="left"/>
      <w:pPr>
        <w:ind w:left="2880" w:hanging="720"/>
      </w:pPr>
      <w:rPr>
        <w:rFonts w:hint="default"/>
      </w:r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0" w15:restartNumberingAfterBreak="0">
    <w:nsid w:val="682358EE"/>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FA7EC0"/>
    <w:multiLevelType w:val="hybridMultilevel"/>
    <w:tmpl w:val="178CB98A"/>
    <w:lvl w:ilvl="0" w:tplc="20000017">
      <w:start w:val="1"/>
      <w:numFmt w:val="lowerLetter"/>
      <w:lvlText w:val="%1)"/>
      <w:lvlJc w:val="left"/>
      <w:pPr>
        <w:ind w:left="720" w:hanging="360"/>
      </w:pPr>
    </w:lvl>
    <w:lvl w:ilvl="1" w:tplc="4EAC7A38">
      <w:start w:val="1"/>
      <w:numFmt w:val="lowerLetter"/>
      <w:lvlText w:val="(%2)"/>
      <w:lvlJc w:val="left"/>
      <w:pPr>
        <w:ind w:left="1440" w:hanging="360"/>
      </w:pPr>
      <w:rPr>
        <w:rFonts w:hint="default"/>
        <w:i/>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D07638D"/>
    <w:multiLevelType w:val="hybridMultilevel"/>
    <w:tmpl w:val="4C746124"/>
    <w:lvl w:ilvl="0" w:tplc="4EAC7A38">
      <w:start w:val="1"/>
      <w:numFmt w:val="lowerLetter"/>
      <w:lvlText w:val="(%1)"/>
      <w:lvlJc w:val="left"/>
      <w:pPr>
        <w:ind w:left="1495" w:hanging="360"/>
      </w:pPr>
      <w:rPr>
        <w:rFonts w:hint="default"/>
        <w:i/>
      </w:rPr>
    </w:lvl>
    <w:lvl w:ilvl="1" w:tplc="009CD5BE">
      <w:start w:val="1"/>
      <w:numFmt w:val="lowerLetter"/>
      <w:lvlText w:val="(%2)"/>
      <w:lvlJc w:val="left"/>
      <w:pPr>
        <w:ind w:left="2575" w:hanging="720"/>
      </w:pPr>
      <w:rPr>
        <w:rFonts w:hint="default"/>
      </w:r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23" w15:restartNumberingAfterBreak="0">
    <w:nsid w:val="6E045997"/>
    <w:multiLevelType w:val="hybridMultilevel"/>
    <w:tmpl w:val="B5C497E0"/>
    <w:lvl w:ilvl="0" w:tplc="4BB4A4F0">
      <w:start w:val="1"/>
      <w:numFmt w:val="decimal"/>
      <w:lvlText w:val="(%1)"/>
      <w:lvlJc w:val="left"/>
      <w:pPr>
        <w:ind w:left="1496" w:hanging="360"/>
      </w:pPr>
      <w:rPr>
        <w:rFonts w:hint="default"/>
      </w:rPr>
    </w:lvl>
    <w:lvl w:ilvl="1" w:tplc="20000005">
      <w:start w:val="1"/>
      <w:numFmt w:val="bullet"/>
      <w:lvlText w:val=""/>
      <w:lvlJc w:val="left"/>
      <w:pPr>
        <w:ind w:left="2576" w:hanging="720"/>
      </w:pPr>
      <w:rPr>
        <w:rFonts w:ascii="Wingdings" w:hAnsi="Wingdings"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24" w15:restartNumberingAfterBreak="0">
    <w:nsid w:val="6E9B0351"/>
    <w:multiLevelType w:val="hybridMultilevel"/>
    <w:tmpl w:val="B5C497E0"/>
    <w:lvl w:ilvl="0" w:tplc="4BB4A4F0">
      <w:start w:val="1"/>
      <w:numFmt w:val="decimal"/>
      <w:lvlText w:val="(%1)"/>
      <w:lvlJc w:val="left"/>
      <w:pPr>
        <w:ind w:left="1496" w:hanging="360"/>
      </w:pPr>
      <w:rPr>
        <w:rFonts w:hint="default"/>
      </w:rPr>
    </w:lvl>
    <w:lvl w:ilvl="1" w:tplc="20000005">
      <w:start w:val="1"/>
      <w:numFmt w:val="bullet"/>
      <w:lvlText w:val=""/>
      <w:lvlJc w:val="left"/>
      <w:pPr>
        <w:ind w:left="2576" w:hanging="720"/>
      </w:pPr>
      <w:rPr>
        <w:rFonts w:ascii="Wingdings" w:hAnsi="Wingdings"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25" w15:restartNumberingAfterBreak="0">
    <w:nsid w:val="756F0314"/>
    <w:multiLevelType w:val="hybridMultilevel"/>
    <w:tmpl w:val="F23EDD8A"/>
    <w:lvl w:ilvl="0" w:tplc="47A878F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7DA3EE5"/>
    <w:multiLevelType w:val="hybridMultilevel"/>
    <w:tmpl w:val="5E4E4178"/>
    <w:lvl w:ilvl="0" w:tplc="4BB4A4F0">
      <w:start w:val="1"/>
      <w:numFmt w:val="decimal"/>
      <w:lvlText w:val="(%1)"/>
      <w:lvlJc w:val="left"/>
      <w:pPr>
        <w:ind w:left="720" w:hanging="360"/>
      </w:pPr>
      <w:rPr>
        <w:rFonts w:hint="default"/>
      </w:rPr>
    </w:lvl>
    <w:lvl w:ilvl="1" w:tplc="4BB4A4F0">
      <w:start w:val="1"/>
      <w:numFmt w:val="decimal"/>
      <w:lvlText w:val="(%2)"/>
      <w:lvlJc w:val="left"/>
      <w:pPr>
        <w:ind w:left="1530" w:hanging="45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A4E5C9F"/>
    <w:multiLevelType w:val="hybridMultilevel"/>
    <w:tmpl w:val="16A4DEFA"/>
    <w:lvl w:ilvl="0" w:tplc="0142C182">
      <w:start w:val="1"/>
      <w:numFmt w:val="lowerLetter"/>
      <w:lvlText w:val="(%1)"/>
      <w:lvlJc w:val="left"/>
      <w:pPr>
        <w:ind w:left="144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CFF0F49"/>
    <w:multiLevelType w:val="hybridMultilevel"/>
    <w:tmpl w:val="3078DF5C"/>
    <w:lvl w:ilvl="0" w:tplc="20000019">
      <w:start w:val="1"/>
      <w:numFmt w:val="lowerLetter"/>
      <w:lvlText w:val="%1."/>
      <w:lvlJc w:val="left"/>
      <w:pPr>
        <w:ind w:left="720" w:hanging="360"/>
      </w:pPr>
    </w:lvl>
    <w:lvl w:ilvl="1" w:tplc="009CD5BE">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2"/>
  </w:num>
  <w:num w:numId="2">
    <w:abstractNumId w:val="25"/>
  </w:num>
  <w:num w:numId="3">
    <w:abstractNumId w:val="28"/>
  </w:num>
  <w:num w:numId="4">
    <w:abstractNumId w:val="19"/>
  </w:num>
  <w:num w:numId="5">
    <w:abstractNumId w:val="6"/>
  </w:num>
  <w:num w:numId="6">
    <w:abstractNumId w:val="11"/>
  </w:num>
  <w:num w:numId="7">
    <w:abstractNumId w:val="12"/>
  </w:num>
  <w:num w:numId="8">
    <w:abstractNumId w:val="0"/>
  </w:num>
  <w:num w:numId="9">
    <w:abstractNumId w:val="10"/>
  </w:num>
  <w:num w:numId="10">
    <w:abstractNumId w:val="15"/>
  </w:num>
  <w:num w:numId="11">
    <w:abstractNumId w:val="26"/>
  </w:num>
  <w:num w:numId="12">
    <w:abstractNumId w:val="21"/>
  </w:num>
  <w:num w:numId="13">
    <w:abstractNumId w:val="2"/>
  </w:num>
  <w:num w:numId="14">
    <w:abstractNumId w:val="4"/>
  </w:num>
  <w:num w:numId="15">
    <w:abstractNumId w:val="14"/>
  </w:num>
  <w:num w:numId="16">
    <w:abstractNumId w:val="8"/>
  </w:num>
  <w:num w:numId="17">
    <w:abstractNumId w:val="5"/>
  </w:num>
  <w:num w:numId="18">
    <w:abstractNumId w:val="18"/>
  </w:num>
  <w:num w:numId="19">
    <w:abstractNumId w:val="16"/>
  </w:num>
  <w:num w:numId="20">
    <w:abstractNumId w:val="24"/>
  </w:num>
  <w:num w:numId="21">
    <w:abstractNumId w:val="17"/>
  </w:num>
  <w:num w:numId="22">
    <w:abstractNumId w:val="1"/>
  </w:num>
  <w:num w:numId="23">
    <w:abstractNumId w:val="20"/>
  </w:num>
  <w:num w:numId="24">
    <w:abstractNumId w:val="13"/>
  </w:num>
  <w:num w:numId="25">
    <w:abstractNumId w:val="9"/>
  </w:num>
  <w:num w:numId="26">
    <w:abstractNumId w:val="3"/>
  </w:num>
  <w:num w:numId="27">
    <w:abstractNumId w:val="23"/>
  </w:num>
  <w:num w:numId="28">
    <w:abstractNumId w:val="7"/>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0D"/>
    <w:rsid w:val="00000C05"/>
    <w:rsid w:val="00011E0D"/>
    <w:rsid w:val="00055F1A"/>
    <w:rsid w:val="000A4119"/>
    <w:rsid w:val="000D1C4D"/>
    <w:rsid w:val="00113518"/>
    <w:rsid w:val="002705E1"/>
    <w:rsid w:val="002808DF"/>
    <w:rsid w:val="002C2A82"/>
    <w:rsid w:val="00303DBD"/>
    <w:rsid w:val="00316CE4"/>
    <w:rsid w:val="00321562"/>
    <w:rsid w:val="00332388"/>
    <w:rsid w:val="00406AD5"/>
    <w:rsid w:val="00420EE4"/>
    <w:rsid w:val="00422999"/>
    <w:rsid w:val="0047615C"/>
    <w:rsid w:val="00484700"/>
    <w:rsid w:val="005A5BDC"/>
    <w:rsid w:val="006009CC"/>
    <w:rsid w:val="006700B9"/>
    <w:rsid w:val="00681CEF"/>
    <w:rsid w:val="006A681F"/>
    <w:rsid w:val="006F1A7D"/>
    <w:rsid w:val="007A1837"/>
    <w:rsid w:val="00810605"/>
    <w:rsid w:val="00824761"/>
    <w:rsid w:val="0082553C"/>
    <w:rsid w:val="0088012E"/>
    <w:rsid w:val="008C0B8A"/>
    <w:rsid w:val="008C1EB7"/>
    <w:rsid w:val="009C23E5"/>
    <w:rsid w:val="00AB0CB7"/>
    <w:rsid w:val="00AB3330"/>
    <w:rsid w:val="00BA7065"/>
    <w:rsid w:val="00C65748"/>
    <w:rsid w:val="00CA2AA9"/>
    <w:rsid w:val="00CF4454"/>
    <w:rsid w:val="00E31327"/>
    <w:rsid w:val="00E90E51"/>
    <w:rsid w:val="00E921EE"/>
    <w:rsid w:val="00EA5BBC"/>
    <w:rsid w:val="00EE5145"/>
    <w:rsid w:val="00F01B89"/>
    <w:rsid w:val="00F1467C"/>
    <w:rsid w:val="00F33811"/>
    <w:rsid w:val="00FC1F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E1F2E4-687A-43B0-A8F0-81515CC6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E0D"/>
    <w:pPr>
      <w:ind w:left="720"/>
      <w:contextualSpacing/>
    </w:pPr>
  </w:style>
  <w:style w:type="paragraph" w:styleId="Header">
    <w:name w:val="header"/>
    <w:basedOn w:val="Normal"/>
    <w:link w:val="HeaderChar"/>
    <w:uiPriority w:val="99"/>
    <w:unhideWhenUsed/>
    <w:rsid w:val="00CF4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454"/>
  </w:style>
  <w:style w:type="paragraph" w:styleId="Footer">
    <w:name w:val="footer"/>
    <w:basedOn w:val="Normal"/>
    <w:link w:val="FooterChar"/>
    <w:uiPriority w:val="99"/>
    <w:unhideWhenUsed/>
    <w:rsid w:val="00CF4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454"/>
  </w:style>
  <w:style w:type="paragraph" w:styleId="BalloonText">
    <w:name w:val="Balloon Text"/>
    <w:basedOn w:val="Normal"/>
    <w:link w:val="BalloonTextChar"/>
    <w:uiPriority w:val="99"/>
    <w:semiHidden/>
    <w:unhideWhenUsed/>
    <w:rsid w:val="00E9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31063">
      <w:bodyDiv w:val="1"/>
      <w:marLeft w:val="0"/>
      <w:marRight w:val="0"/>
      <w:marTop w:val="0"/>
      <w:marBottom w:val="0"/>
      <w:divBdr>
        <w:top w:val="none" w:sz="0" w:space="0" w:color="auto"/>
        <w:left w:val="none" w:sz="0" w:space="0" w:color="auto"/>
        <w:bottom w:val="none" w:sz="0" w:space="0" w:color="auto"/>
        <w:right w:val="none" w:sz="0" w:space="0" w:color="auto"/>
      </w:divBdr>
      <w:divsChild>
        <w:div w:id="1412115928">
          <w:marLeft w:val="0"/>
          <w:marRight w:val="0"/>
          <w:marTop w:val="0"/>
          <w:marBottom w:val="0"/>
          <w:divBdr>
            <w:top w:val="none" w:sz="0" w:space="0" w:color="auto"/>
            <w:left w:val="none" w:sz="0" w:space="0" w:color="auto"/>
            <w:bottom w:val="none" w:sz="0" w:space="0" w:color="auto"/>
            <w:right w:val="none" w:sz="0" w:space="0" w:color="auto"/>
          </w:divBdr>
        </w:div>
        <w:div w:id="1313826605">
          <w:marLeft w:val="0"/>
          <w:marRight w:val="0"/>
          <w:marTop w:val="0"/>
          <w:marBottom w:val="0"/>
          <w:divBdr>
            <w:top w:val="none" w:sz="0" w:space="0" w:color="auto"/>
            <w:left w:val="none" w:sz="0" w:space="0" w:color="auto"/>
            <w:bottom w:val="none" w:sz="0" w:space="0" w:color="auto"/>
            <w:right w:val="none" w:sz="0" w:space="0" w:color="auto"/>
          </w:divBdr>
        </w:div>
        <w:div w:id="1274245142">
          <w:marLeft w:val="0"/>
          <w:marRight w:val="0"/>
          <w:marTop w:val="0"/>
          <w:marBottom w:val="0"/>
          <w:divBdr>
            <w:top w:val="none" w:sz="0" w:space="0" w:color="auto"/>
            <w:left w:val="none" w:sz="0" w:space="0" w:color="auto"/>
            <w:bottom w:val="none" w:sz="0" w:space="0" w:color="auto"/>
            <w:right w:val="none" w:sz="0" w:space="0" w:color="auto"/>
          </w:divBdr>
        </w:div>
      </w:divsChild>
    </w:div>
    <w:div w:id="1925455449">
      <w:bodyDiv w:val="1"/>
      <w:marLeft w:val="0"/>
      <w:marRight w:val="0"/>
      <w:marTop w:val="0"/>
      <w:marBottom w:val="0"/>
      <w:divBdr>
        <w:top w:val="none" w:sz="0" w:space="0" w:color="auto"/>
        <w:left w:val="none" w:sz="0" w:space="0" w:color="auto"/>
        <w:bottom w:val="none" w:sz="0" w:space="0" w:color="auto"/>
        <w:right w:val="none" w:sz="0" w:space="0" w:color="auto"/>
      </w:divBdr>
      <w:divsChild>
        <w:div w:id="755135176">
          <w:marLeft w:val="0"/>
          <w:marRight w:val="0"/>
          <w:marTop w:val="0"/>
          <w:marBottom w:val="0"/>
          <w:divBdr>
            <w:top w:val="none" w:sz="0" w:space="0" w:color="auto"/>
            <w:left w:val="none" w:sz="0" w:space="0" w:color="auto"/>
            <w:bottom w:val="none" w:sz="0" w:space="0" w:color="auto"/>
            <w:right w:val="none" w:sz="0" w:space="0" w:color="auto"/>
          </w:divBdr>
        </w:div>
        <w:div w:id="2044597683">
          <w:marLeft w:val="0"/>
          <w:marRight w:val="0"/>
          <w:marTop w:val="0"/>
          <w:marBottom w:val="0"/>
          <w:divBdr>
            <w:top w:val="none" w:sz="0" w:space="0" w:color="auto"/>
            <w:left w:val="none" w:sz="0" w:space="0" w:color="auto"/>
            <w:bottom w:val="none" w:sz="0" w:space="0" w:color="auto"/>
            <w:right w:val="none" w:sz="0" w:space="0" w:color="auto"/>
          </w:divBdr>
        </w:div>
        <w:div w:id="15140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0DC944-23D7-4C52-9C94-F843B56D651D}"/>
</file>

<file path=customXml/itemProps2.xml><?xml version="1.0" encoding="utf-8"?>
<ds:datastoreItem xmlns:ds="http://schemas.openxmlformats.org/officeDocument/2006/customXml" ds:itemID="{1437A7B2-366F-4160-A26F-A8DDCA278D42}"/>
</file>

<file path=customXml/itemProps3.xml><?xml version="1.0" encoding="utf-8"?>
<ds:datastoreItem xmlns:ds="http://schemas.openxmlformats.org/officeDocument/2006/customXml" ds:itemID="{4A5259A3-4569-4D00-83C6-9F02CB748E15}"/>
</file>

<file path=docProps/app.xml><?xml version="1.0" encoding="utf-8"?>
<Properties xmlns="http://schemas.openxmlformats.org/officeDocument/2006/extended-properties" xmlns:vt="http://schemas.openxmlformats.org/officeDocument/2006/docPropsVTypes">
  <Template>Normal.dotm</Template>
  <TotalTime>0</TotalTime>
  <Pages>8</Pages>
  <Words>2295</Words>
  <Characters>13087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ASENSIO PEREZ Vanessa</cp:lastModifiedBy>
  <cp:revision>2</cp:revision>
  <cp:lastPrinted>2021-03-02T11:35:00Z</cp:lastPrinted>
  <dcterms:created xsi:type="dcterms:W3CDTF">2021-06-11T13:09:00Z</dcterms:created>
  <dcterms:modified xsi:type="dcterms:W3CDTF">2021-06-11T13:09:00Z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