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71C62" w14:textId="77777777" w:rsidR="00792CC4" w:rsidRPr="00E8007F" w:rsidRDefault="00792CC4" w:rsidP="00792CC4">
      <w:pPr>
        <w:pStyle w:val="Heading1"/>
        <w:jc w:val="center"/>
        <w:rPr>
          <w:b/>
          <w:sz w:val="28"/>
          <w:szCs w:val="28"/>
          <w:lang w:val="fr-FR"/>
        </w:rPr>
      </w:pPr>
      <w:bookmarkStart w:id="0" w:name="_GoBack"/>
      <w:bookmarkEnd w:id="0"/>
      <w:r w:rsidRPr="00E8007F">
        <w:rPr>
          <w:b/>
          <w:sz w:val="28"/>
          <w:szCs w:val="28"/>
          <w:lang w:val="fr-FR"/>
        </w:rPr>
        <w:t>QUESTIONNAIRE</w:t>
      </w:r>
    </w:p>
    <w:p w14:paraId="546F0113" w14:textId="1194F691" w:rsidR="00015B60" w:rsidRPr="00034457" w:rsidRDefault="00015B60" w:rsidP="00015B60">
      <w:pPr>
        <w:pStyle w:val="Heading2"/>
        <w:jc w:val="center"/>
        <w:rPr>
          <w:b/>
          <w:sz w:val="28"/>
          <w:szCs w:val="28"/>
          <w:lang w:val="fr-FR"/>
        </w:rPr>
      </w:pPr>
      <w:r w:rsidRPr="00034457">
        <w:rPr>
          <w:b/>
          <w:sz w:val="28"/>
          <w:szCs w:val="28"/>
          <w:lang w:val="fr-FR"/>
        </w:rPr>
        <w:t>Les excuses dans un contexte de justice transitionnelle</w:t>
      </w:r>
    </w:p>
    <w:p w14:paraId="46083628" w14:textId="7E92FCDD" w:rsidR="00792CC4" w:rsidRDefault="00282DA8" w:rsidP="00015B60">
      <w:pPr>
        <w:rPr>
          <w:rFonts w:eastAsia="Times New Roman" w:cs="Times New Roman"/>
          <w:color w:val="212121"/>
          <w:sz w:val="22"/>
          <w:szCs w:val="22"/>
          <w:shd w:val="clear" w:color="auto" w:fill="FFFFFF"/>
          <w:lang w:val="fr-FR"/>
        </w:rPr>
      </w:pPr>
      <w:r w:rsidRPr="00282DA8">
        <w:rPr>
          <w:rFonts w:eastAsia="Times New Roman" w:cs="Times New Roman"/>
          <w:color w:val="212121"/>
          <w:sz w:val="22"/>
          <w:szCs w:val="22"/>
          <w:shd w:val="clear" w:color="auto" w:fill="FFFFFF"/>
          <w:lang w:val="fr-FR"/>
        </w:rPr>
        <w:t>Dans le cadre de la résolution 3</w:t>
      </w:r>
      <w:r>
        <w:rPr>
          <w:rFonts w:eastAsia="Times New Roman" w:cs="Times New Roman"/>
          <w:color w:val="212121"/>
          <w:sz w:val="22"/>
          <w:szCs w:val="22"/>
          <w:shd w:val="clear" w:color="auto" w:fill="FFFFFF"/>
          <w:lang w:val="fr-FR"/>
        </w:rPr>
        <w:t>6/7 du Conseil des Droits de l'Homme, le Rapporteur S</w:t>
      </w:r>
      <w:r w:rsidRPr="00282DA8">
        <w:rPr>
          <w:rFonts w:eastAsia="Times New Roman" w:cs="Times New Roman"/>
          <w:color w:val="212121"/>
          <w:sz w:val="22"/>
          <w:szCs w:val="22"/>
          <w:shd w:val="clear" w:color="auto" w:fill="FFFFFF"/>
          <w:lang w:val="fr-FR"/>
        </w:rPr>
        <w:t>pécial sur la promotion de la vérité, de la justice, de la réparation et des garanties de non-répétition a été chargé " d'identifier, d'échanger et de promouvoir les bonnes pratiques et les enseignements tirés "</w:t>
      </w:r>
      <w:r>
        <w:rPr>
          <w:rFonts w:eastAsia="Times New Roman" w:cs="Times New Roman"/>
          <w:color w:val="212121"/>
          <w:sz w:val="22"/>
          <w:szCs w:val="22"/>
          <w:shd w:val="clear" w:color="auto" w:fill="FFFFFF"/>
          <w:lang w:val="fr-FR"/>
        </w:rPr>
        <w:t xml:space="preserve"> de ses missions. A cette fin</w:t>
      </w:r>
      <w:r w:rsidRPr="00282DA8">
        <w:rPr>
          <w:rFonts w:eastAsia="Times New Roman" w:cs="Times New Roman"/>
          <w:color w:val="212121"/>
          <w:sz w:val="22"/>
          <w:szCs w:val="22"/>
          <w:shd w:val="clear" w:color="auto" w:fill="FFFFFF"/>
          <w:lang w:val="fr-FR"/>
        </w:rPr>
        <w:t>, il entreprendra des travaux de recherche et d'analyse pour recenser les pratiques et les ense</w:t>
      </w:r>
      <w:r w:rsidR="00527E88">
        <w:rPr>
          <w:rFonts w:eastAsia="Times New Roman" w:cs="Times New Roman"/>
          <w:color w:val="212121"/>
          <w:sz w:val="22"/>
          <w:szCs w:val="22"/>
          <w:shd w:val="clear" w:color="auto" w:fill="FFFFFF"/>
          <w:lang w:val="fr-FR"/>
        </w:rPr>
        <w:t>ignements tirés de l'adoption d’</w:t>
      </w:r>
      <w:r w:rsidRPr="00282DA8">
        <w:rPr>
          <w:rFonts w:eastAsia="Times New Roman" w:cs="Times New Roman"/>
          <w:color w:val="212121"/>
          <w:sz w:val="22"/>
          <w:szCs w:val="22"/>
          <w:shd w:val="clear" w:color="auto" w:fill="FFFFFF"/>
          <w:lang w:val="fr-FR"/>
        </w:rPr>
        <w:t xml:space="preserve">excuses pour les violations flagrantes des </w:t>
      </w:r>
      <w:r w:rsidR="00527E88">
        <w:rPr>
          <w:rFonts w:eastAsia="Times New Roman" w:cs="Times New Roman"/>
          <w:color w:val="212121"/>
          <w:sz w:val="22"/>
          <w:szCs w:val="22"/>
          <w:shd w:val="clear" w:color="auto" w:fill="FFFFFF"/>
          <w:lang w:val="fr-FR"/>
        </w:rPr>
        <w:t>droits de l’H</w:t>
      </w:r>
      <w:r w:rsidRPr="00282DA8">
        <w:rPr>
          <w:rFonts w:eastAsia="Times New Roman" w:cs="Times New Roman"/>
          <w:color w:val="212121"/>
          <w:sz w:val="22"/>
          <w:szCs w:val="22"/>
          <w:shd w:val="clear" w:color="auto" w:fill="FFFFFF"/>
          <w:lang w:val="fr-FR"/>
        </w:rPr>
        <w:t>omme et du droit international humanitaire. Ces recherches alimenteront son rapport thématique à la 74e session de l'Assemblée générale, en octobre 2019.</w:t>
      </w:r>
    </w:p>
    <w:p w14:paraId="67FB93EF" w14:textId="7D879AA0" w:rsidR="00527E88" w:rsidRPr="00527E88" w:rsidRDefault="00527E88" w:rsidP="00527E88">
      <w:pPr>
        <w:jc w:val="both"/>
        <w:rPr>
          <w:rFonts w:eastAsia="Times New Roman" w:cs="Times New Roman"/>
          <w:color w:val="212121"/>
          <w:sz w:val="22"/>
          <w:szCs w:val="22"/>
          <w:shd w:val="clear" w:color="auto" w:fill="FFFFFF"/>
          <w:lang w:val="fr-FR"/>
        </w:rPr>
      </w:pPr>
      <w:r w:rsidRPr="00527E88">
        <w:rPr>
          <w:rFonts w:eastAsia="Times New Roman" w:cs="Times New Roman"/>
          <w:color w:val="212121"/>
          <w:sz w:val="22"/>
          <w:szCs w:val="22"/>
          <w:shd w:val="clear" w:color="auto" w:fill="FFFFFF"/>
          <w:lang w:val="fr-FR"/>
        </w:rPr>
        <w:t>Afin d'obtenir une large représentation des points de vue qui alimenteront le présent rapport thématique, le Rapporteur spécial sollicite les contributions écrites des États Membres, de la société civile et des autres parties prenantes concernées en répondant au questionnaire ci-dessous.</w:t>
      </w:r>
    </w:p>
    <w:p w14:paraId="1636AAF3" w14:textId="73BA4564" w:rsidR="00792CC4" w:rsidRPr="00527E88" w:rsidRDefault="00527E88" w:rsidP="00792CC4">
      <w:pPr>
        <w:jc w:val="both"/>
        <w:rPr>
          <w:rFonts w:eastAsia="Times New Roman" w:cs="Times New Roman"/>
          <w:sz w:val="22"/>
          <w:szCs w:val="22"/>
          <w:lang w:val="fr-FR"/>
        </w:rPr>
      </w:pPr>
      <w:r w:rsidRPr="00527E88">
        <w:rPr>
          <w:rFonts w:eastAsia="Times New Roman" w:cs="Times New Roman"/>
          <w:sz w:val="22"/>
          <w:szCs w:val="22"/>
          <w:lang w:val="fr-FR"/>
        </w:rPr>
        <w:lastRenderedPageBreak/>
        <w:t xml:space="preserve">En particulier, il aimerait donner des exemples précis qui mettent en lumière les éléments nécessaires à la conception et à la mise en œuvre d'une </w:t>
      </w:r>
      <w:r>
        <w:rPr>
          <w:rFonts w:eastAsia="Times New Roman" w:cs="Times New Roman"/>
          <w:sz w:val="22"/>
          <w:szCs w:val="22"/>
          <w:lang w:val="fr-FR"/>
        </w:rPr>
        <w:t>présentation d'excuses efficace</w:t>
      </w:r>
      <w:r w:rsidRPr="00527E88">
        <w:rPr>
          <w:rFonts w:eastAsia="Times New Roman" w:cs="Times New Roman"/>
          <w:sz w:val="22"/>
          <w:szCs w:val="22"/>
          <w:lang w:val="fr-FR"/>
        </w:rPr>
        <w:t>.</w:t>
      </w:r>
    </w:p>
    <w:p w14:paraId="6AED4790" w14:textId="4142FEA9" w:rsidR="00FE2904" w:rsidRDefault="00FE2904" w:rsidP="00792CC4">
      <w:pPr>
        <w:jc w:val="both"/>
        <w:rPr>
          <w:rFonts w:eastAsia="Times New Roman" w:cs="Times New Roman"/>
          <w:sz w:val="22"/>
          <w:szCs w:val="22"/>
          <w:lang w:val="fr-FR"/>
        </w:rPr>
      </w:pPr>
      <w:r w:rsidRPr="00FE2904">
        <w:rPr>
          <w:rFonts w:eastAsia="Times New Roman" w:cs="Times New Roman"/>
          <w:noProof/>
          <w:sz w:val="22"/>
          <w:szCs w:val="22"/>
          <w:lang w:eastAsia="en-GB"/>
        </w:rPr>
        <mc:AlternateContent>
          <mc:Choice Requires="wps">
            <w:drawing>
              <wp:anchor distT="45720" distB="45720" distL="114300" distR="114300" simplePos="0" relativeHeight="251659264" behindDoc="0" locked="0" layoutInCell="1" allowOverlap="1" wp14:anchorId="5008D4F5" wp14:editId="71B4B8C1">
                <wp:simplePos x="0" y="0"/>
                <wp:positionH relativeFrom="margin">
                  <wp:align>right</wp:align>
                </wp:positionH>
                <wp:positionV relativeFrom="paragraph">
                  <wp:posOffset>537845</wp:posOffset>
                </wp:positionV>
                <wp:extent cx="5705475" cy="1152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52525"/>
                        </a:xfrm>
                        <a:prstGeom prst="rect">
                          <a:avLst/>
                        </a:prstGeom>
                        <a:solidFill>
                          <a:srgbClr val="FFFFFF"/>
                        </a:solidFill>
                        <a:ln w="9525">
                          <a:solidFill>
                            <a:srgbClr val="000000"/>
                          </a:solidFill>
                          <a:miter lim="800000"/>
                          <a:headEnd/>
                          <a:tailEnd/>
                        </a:ln>
                      </wps:spPr>
                      <wps:txbx>
                        <w:txbxContent>
                          <w:p w14:paraId="5430AFCC" w14:textId="2D0F4F0A" w:rsidR="00FE2904" w:rsidRPr="00015B60" w:rsidRDefault="00527E88" w:rsidP="00FE2904">
                            <w:pPr>
                              <w:pStyle w:val="ListParagraph"/>
                              <w:numPr>
                                <w:ilvl w:val="0"/>
                                <w:numId w:val="4"/>
                              </w:numPr>
                              <w:spacing w:before="0" w:after="0"/>
                              <w:jc w:val="both"/>
                              <w:rPr>
                                <w:rFonts w:eastAsia="Times New Roman" w:cs="Times New Roman"/>
                                <w:lang w:val="fr-FR"/>
                              </w:rPr>
                            </w:pPr>
                            <w:r w:rsidRPr="00527E88">
                              <w:rPr>
                                <w:rFonts w:eastAsia="Times New Roman" w:cs="Times New Roman"/>
                                <w:lang w:val="fr-FR"/>
                              </w:rPr>
                              <w:t xml:space="preserve">Lorsque l’on évoque “votre pays”, nous faisons référence au pays ou à la </w:t>
                            </w:r>
                            <w:r>
                              <w:rPr>
                                <w:rFonts w:eastAsia="Times New Roman" w:cs="Times New Roman"/>
                                <w:lang w:val="fr-FR"/>
                              </w:rPr>
                              <w:t>juri</w:t>
                            </w:r>
                            <w:r w:rsidRPr="00527E88">
                              <w:rPr>
                                <w:rFonts w:eastAsia="Times New Roman" w:cs="Times New Roman"/>
                                <w:lang w:val="fr-FR"/>
                              </w:rPr>
                              <w:t xml:space="preserve">diction dans lequel vous vivez. </w:t>
                            </w:r>
                          </w:p>
                          <w:p w14:paraId="6AD50EE8" w14:textId="46056AC3" w:rsidR="00FE2904" w:rsidRPr="005D1688" w:rsidRDefault="00527E88" w:rsidP="00FE2904">
                            <w:pPr>
                              <w:pStyle w:val="ListParagraph"/>
                              <w:numPr>
                                <w:ilvl w:val="0"/>
                                <w:numId w:val="4"/>
                              </w:numPr>
                              <w:spacing w:before="0" w:after="0"/>
                              <w:jc w:val="both"/>
                              <w:rPr>
                                <w:rFonts w:eastAsia="Times New Roman" w:cs="Times New Roman"/>
                                <w:lang w:val="fr-FR"/>
                              </w:rPr>
                            </w:pPr>
                            <w:r w:rsidRPr="00527E88">
                              <w:rPr>
                                <w:lang w:val="fr-FR"/>
                              </w:rPr>
                              <w:t xml:space="preserve">Ce rapport se focalise en priorité sur les excuses publiques. </w:t>
                            </w:r>
                            <w:r w:rsidR="005D1688" w:rsidRPr="005D1688">
                              <w:rPr>
                                <w:lang w:val="fr-FR"/>
                              </w:rPr>
                              <w:t xml:space="preserve">Cependant, s’il existe des exemples d’excuses exprimées en privé qui ont eu un impact important sur des violations </w:t>
                            </w:r>
                            <w:r w:rsidR="005D1688">
                              <w:rPr>
                                <w:lang w:val="fr-FR"/>
                              </w:rPr>
                              <w:t>passée</w:t>
                            </w:r>
                            <w:r w:rsidR="005D1688" w:rsidRPr="005D1688">
                              <w:rPr>
                                <w:lang w:val="fr-FR"/>
                              </w:rPr>
                              <w:t>s des droits de l’</w:t>
                            </w:r>
                            <w:r w:rsidR="005D1688">
                              <w:rPr>
                                <w:lang w:val="fr-FR"/>
                              </w:rPr>
                              <w:t>H</w:t>
                            </w:r>
                            <w:r w:rsidR="005D1688" w:rsidRPr="005D1688">
                              <w:rPr>
                                <w:lang w:val="fr-FR"/>
                              </w:rPr>
                              <w:t xml:space="preserve">omme </w:t>
                            </w:r>
                            <w:r w:rsidR="005D1688">
                              <w:rPr>
                                <w:lang w:val="fr-FR"/>
                              </w:rPr>
                              <w:t xml:space="preserve">dans votre pays, nous vous prions de fournir des informations détaillées, en expliquant de quelle façon celles-ci ont eu un effet pertinent. </w:t>
                            </w:r>
                          </w:p>
                          <w:p w14:paraId="6423C299" w14:textId="77777777" w:rsidR="005D1688" w:rsidRPr="005D1688" w:rsidRDefault="005D1688" w:rsidP="00FE2904">
                            <w:pPr>
                              <w:pStyle w:val="ListParagraph"/>
                              <w:numPr>
                                <w:ilvl w:val="0"/>
                                <w:numId w:val="4"/>
                              </w:numPr>
                              <w:spacing w:before="0" w:after="0"/>
                              <w:jc w:val="both"/>
                              <w:rPr>
                                <w:rFonts w:eastAsia="Times New Roman" w:cs="Times New Roman"/>
                                <w:lang w:val="fr-FR"/>
                              </w:rPr>
                            </w:pPr>
                          </w:p>
                          <w:p w14:paraId="0AA9C668" w14:textId="77777777" w:rsidR="00FE2904" w:rsidRPr="005D1688" w:rsidRDefault="00FE2904">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8D4F5" id="_x0000_t202" coordsize="21600,21600" o:spt="202" path="m,l,21600r21600,l21600,xe">
                <v:stroke joinstyle="miter"/>
                <v:path gradientshapeok="t" o:connecttype="rect"/>
              </v:shapetype>
              <v:shape id="Text Box 2" o:spid="_x0000_s1026" type="#_x0000_t202" style="position:absolute;left:0;text-align:left;margin-left:398.05pt;margin-top:42.35pt;width:449.25pt;height:9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">
                <v:textbox>
                  <w:txbxContent>
                    <w:p w14:paraId="5430AFCC" w14:textId="2D0F4F0A" w:rsidR="00FE2904" w:rsidRPr="00015B60" w:rsidRDefault="00527E88" w:rsidP="00FE2904">
                      <w:pPr>
                        <w:pStyle w:val="ListParagraph"/>
                        <w:numPr>
                          <w:ilvl w:val="0"/>
                          <w:numId w:val="4"/>
                        </w:numPr>
                        <w:spacing w:before="0" w:after="0"/>
                        <w:jc w:val="both"/>
                        <w:rPr>
                          <w:rFonts w:eastAsia="Times New Roman" w:cs="Times New Roman"/>
                          <w:lang w:val="fr-FR"/>
                        </w:rPr>
                      </w:pPr>
                      <w:r w:rsidRPr="00527E88">
                        <w:rPr>
                          <w:rFonts w:eastAsia="Times New Roman" w:cs="Times New Roman"/>
                          <w:lang w:val="fr-FR"/>
                        </w:rPr>
                        <w:t xml:space="preserve">Lorsque l’on évoque “votre pays”, nous faisons référence au pays ou à la </w:t>
                      </w:r>
                      <w:r>
                        <w:rPr>
                          <w:rFonts w:eastAsia="Times New Roman" w:cs="Times New Roman"/>
                          <w:lang w:val="fr-FR"/>
                        </w:rPr>
                        <w:t>juri</w:t>
                      </w:r>
                      <w:r w:rsidRPr="00527E88">
                        <w:rPr>
                          <w:rFonts w:eastAsia="Times New Roman" w:cs="Times New Roman"/>
                          <w:lang w:val="fr-FR"/>
                        </w:rPr>
                        <w:t xml:space="preserve">diction dans lequel vous vivez. </w:t>
                      </w:r>
                    </w:p>
                    <w:p w14:paraId="6AD50EE8" w14:textId="46056AC3" w:rsidR="00FE2904" w:rsidRPr="005D1688" w:rsidRDefault="00527E88" w:rsidP="00FE2904">
                      <w:pPr>
                        <w:pStyle w:val="ListParagraph"/>
                        <w:numPr>
                          <w:ilvl w:val="0"/>
                          <w:numId w:val="4"/>
                        </w:numPr>
                        <w:spacing w:before="0" w:after="0"/>
                        <w:jc w:val="both"/>
                        <w:rPr>
                          <w:rFonts w:eastAsia="Times New Roman" w:cs="Times New Roman"/>
                          <w:lang w:val="fr-FR"/>
                        </w:rPr>
                      </w:pPr>
                      <w:r w:rsidRPr="00527E88">
                        <w:rPr>
                          <w:lang w:val="fr-FR"/>
                        </w:rPr>
                        <w:t xml:space="preserve">Ce rapport se focalise en priorité sur les excuses publiques. </w:t>
                      </w:r>
                      <w:r w:rsidR="005D1688" w:rsidRPr="005D1688">
                        <w:rPr>
                          <w:lang w:val="fr-FR"/>
                        </w:rPr>
                        <w:t xml:space="preserve">Cependant, s’il existe des exemples d’excuses exprimées en privé qui ont eu un impact important sur des violations </w:t>
                      </w:r>
                      <w:r w:rsidR="005D1688">
                        <w:rPr>
                          <w:lang w:val="fr-FR"/>
                        </w:rPr>
                        <w:t>passée</w:t>
                      </w:r>
                      <w:r w:rsidR="005D1688" w:rsidRPr="005D1688">
                        <w:rPr>
                          <w:lang w:val="fr-FR"/>
                        </w:rPr>
                        <w:t>s des droits de l’</w:t>
                      </w:r>
                      <w:r w:rsidR="005D1688">
                        <w:rPr>
                          <w:lang w:val="fr-FR"/>
                        </w:rPr>
                        <w:t>H</w:t>
                      </w:r>
                      <w:r w:rsidR="005D1688" w:rsidRPr="005D1688">
                        <w:rPr>
                          <w:lang w:val="fr-FR"/>
                        </w:rPr>
                        <w:t xml:space="preserve">omme </w:t>
                      </w:r>
                      <w:r w:rsidR="005D1688">
                        <w:rPr>
                          <w:lang w:val="fr-FR"/>
                        </w:rPr>
                        <w:t xml:space="preserve">dans votre pays, nous vous prions de fournir des informations détaillées, en expliquant de quelle façon celles-ci ont eu un effet pertinent. </w:t>
                      </w:r>
                    </w:p>
                    <w:p w14:paraId="6423C299" w14:textId="77777777" w:rsidR="005D1688" w:rsidRPr="005D1688" w:rsidRDefault="005D1688" w:rsidP="00FE2904">
                      <w:pPr>
                        <w:pStyle w:val="ListParagraph"/>
                        <w:numPr>
                          <w:ilvl w:val="0"/>
                          <w:numId w:val="4"/>
                        </w:numPr>
                        <w:spacing w:before="0" w:after="0"/>
                        <w:jc w:val="both"/>
                        <w:rPr>
                          <w:rFonts w:eastAsia="Times New Roman" w:cs="Times New Roman"/>
                          <w:lang w:val="fr-FR"/>
                        </w:rPr>
                      </w:pPr>
                    </w:p>
                    <w:p w14:paraId="0AA9C668" w14:textId="77777777" w:rsidR="00FE2904" w:rsidRPr="005D1688" w:rsidRDefault="00FE2904">
                      <w:pPr>
                        <w:rPr>
                          <w:lang w:val="fr-FR"/>
                        </w:rPr>
                      </w:pPr>
                    </w:p>
                  </w:txbxContent>
                </v:textbox>
                <w10:wrap type="square" anchorx="margin"/>
              </v:shape>
            </w:pict>
          </mc:Fallback>
        </mc:AlternateContent>
      </w:r>
      <w:r w:rsidR="00527E88" w:rsidRPr="00527E88">
        <w:rPr>
          <w:rFonts w:eastAsia="Times New Roman" w:cs="Times New Roman"/>
          <w:sz w:val="22"/>
          <w:szCs w:val="22"/>
          <w:lang w:val="fr-FR"/>
        </w:rPr>
        <w:t xml:space="preserve">Nous vous remercions d'avance de votre collaboration et de vos réponses à toutes les </w:t>
      </w:r>
      <w:r w:rsidR="00527E88" w:rsidRPr="00527E88">
        <w:rPr>
          <w:rFonts w:eastAsia="Times New Roman" w:cs="Times New Roman"/>
          <w:b/>
          <w:sz w:val="22"/>
          <w:szCs w:val="22"/>
          <w:lang w:val="fr-FR"/>
        </w:rPr>
        <w:t xml:space="preserve">questions ci-dessous </w:t>
      </w:r>
      <w:r w:rsidR="00527E88" w:rsidRPr="00527E88">
        <w:rPr>
          <w:rFonts w:eastAsia="Times New Roman" w:cs="Times New Roman"/>
          <w:b/>
          <w:i/>
          <w:sz w:val="22"/>
          <w:szCs w:val="22"/>
          <w:lang w:val="fr-FR"/>
        </w:rPr>
        <w:t>ou à certaines d'entre elles</w:t>
      </w:r>
      <w:r w:rsidR="00527E88" w:rsidRPr="00527E88">
        <w:rPr>
          <w:rFonts w:eastAsia="Times New Roman" w:cs="Times New Roman"/>
          <w:sz w:val="22"/>
          <w:szCs w:val="22"/>
          <w:lang w:val="fr-FR"/>
        </w:rPr>
        <w:t>.</w:t>
      </w:r>
    </w:p>
    <w:p w14:paraId="423070FC" w14:textId="77777777" w:rsidR="005D1688" w:rsidRPr="00527E88" w:rsidRDefault="005D1688" w:rsidP="00792CC4">
      <w:pPr>
        <w:jc w:val="both"/>
        <w:rPr>
          <w:rFonts w:eastAsia="Times New Roman" w:cs="Times New Roman"/>
          <w:sz w:val="22"/>
          <w:szCs w:val="22"/>
          <w:lang w:val="fr-FR"/>
        </w:rPr>
      </w:pPr>
    </w:p>
    <w:p w14:paraId="2BDF6117" w14:textId="4095039D" w:rsidR="00792CC4" w:rsidRPr="005D1688" w:rsidRDefault="005D1688" w:rsidP="00792CC4">
      <w:pPr>
        <w:pStyle w:val="Heading2"/>
        <w:numPr>
          <w:ilvl w:val="0"/>
          <w:numId w:val="3"/>
        </w:numPr>
        <w:rPr>
          <w:b/>
          <w:lang w:val="fr-FR"/>
        </w:rPr>
      </w:pPr>
      <w:r w:rsidRPr="005D1688">
        <w:rPr>
          <w:rFonts w:eastAsia="Times New Roman"/>
          <w:b/>
          <w:lang w:val="fr-FR"/>
        </w:rPr>
        <w:t>Informations generales sur les excuses publiques</w:t>
      </w:r>
      <w:r>
        <w:rPr>
          <w:rFonts w:eastAsia="Times New Roman"/>
          <w:b/>
          <w:lang w:val="fr-FR"/>
        </w:rPr>
        <w:t xml:space="preserve"> notables</w:t>
      </w:r>
      <w:r w:rsidR="00792CC4" w:rsidRPr="005D1688">
        <w:rPr>
          <w:rFonts w:eastAsia="Times New Roman"/>
          <w:b/>
          <w:lang w:val="fr-FR"/>
        </w:rPr>
        <w:t xml:space="preserve"> </w:t>
      </w:r>
    </w:p>
    <w:p w14:paraId="339C79E9" w14:textId="0A3B5D2E" w:rsidR="00792CC4" w:rsidRPr="005D1688" w:rsidRDefault="005D1688" w:rsidP="00792CC4">
      <w:pPr>
        <w:jc w:val="both"/>
        <w:rPr>
          <w:rFonts w:eastAsia="Times New Roman" w:cs="Times New Roman"/>
          <w:sz w:val="22"/>
          <w:szCs w:val="22"/>
          <w:lang w:val="fr-FR"/>
        </w:rPr>
      </w:pPr>
      <w:r w:rsidRPr="005D1688">
        <w:rPr>
          <w:rFonts w:eastAsia="Times New Roman" w:cs="Times New Roman"/>
          <w:sz w:val="22"/>
          <w:szCs w:val="22"/>
          <w:lang w:val="fr-FR"/>
        </w:rPr>
        <w:t>Veuillez fournir des informations sur les excuses publiques notables qui ont été adoptées et mises en œuvre dans vot</w:t>
      </w:r>
      <w:r>
        <w:rPr>
          <w:rFonts w:eastAsia="Times New Roman" w:cs="Times New Roman"/>
          <w:sz w:val="22"/>
          <w:szCs w:val="22"/>
          <w:lang w:val="fr-FR"/>
        </w:rPr>
        <w:t>re pays comme moyen de</w:t>
      </w:r>
      <w:r w:rsidRPr="005D1688">
        <w:rPr>
          <w:rFonts w:eastAsia="Times New Roman" w:cs="Times New Roman"/>
          <w:sz w:val="22"/>
          <w:szCs w:val="22"/>
          <w:lang w:val="fr-FR"/>
        </w:rPr>
        <w:t xml:space="preserve"> réparation efficace aux victimes de violations f</w:t>
      </w:r>
      <w:r>
        <w:rPr>
          <w:rFonts w:eastAsia="Times New Roman" w:cs="Times New Roman"/>
          <w:sz w:val="22"/>
          <w:szCs w:val="22"/>
          <w:lang w:val="fr-FR"/>
        </w:rPr>
        <w:t xml:space="preserve">lagrantes des droits de l'homme, et ce </w:t>
      </w:r>
      <w:r w:rsidRPr="005D1688">
        <w:rPr>
          <w:rFonts w:eastAsia="Times New Roman" w:cs="Times New Roman"/>
          <w:sz w:val="22"/>
          <w:szCs w:val="22"/>
          <w:lang w:val="fr-FR"/>
        </w:rPr>
        <w:t>dans une transition politique (d'une situation autoritaire et/ou de conflit) ?  Ces excuses doivent émaner d'institutions étatiques et d'acteurs non étatiques (par exemple des groupes armés pro ou antiétatiques, des églises, des entreprises, etc.)</w:t>
      </w:r>
    </w:p>
    <w:p w14:paraId="14FDAF39" w14:textId="27634181" w:rsidR="00792CC4" w:rsidRPr="005D1688" w:rsidRDefault="005D1688" w:rsidP="00792CC4">
      <w:pPr>
        <w:pStyle w:val="Heading2"/>
        <w:numPr>
          <w:ilvl w:val="0"/>
          <w:numId w:val="3"/>
        </w:numPr>
        <w:rPr>
          <w:rFonts w:eastAsia="Times New Roman"/>
          <w:b/>
          <w:lang w:val="fr-FR"/>
        </w:rPr>
      </w:pPr>
      <w:r>
        <w:rPr>
          <w:rFonts w:eastAsia="Times New Roman"/>
          <w:b/>
          <w:lang w:val="fr-FR"/>
        </w:rPr>
        <w:t xml:space="preserve">les </w:t>
      </w:r>
      <w:r w:rsidRPr="005D1688">
        <w:rPr>
          <w:rFonts w:eastAsia="Times New Roman"/>
          <w:b/>
          <w:lang w:val="fr-FR"/>
        </w:rPr>
        <w:t xml:space="preserve">excuses et </w:t>
      </w:r>
      <w:r>
        <w:rPr>
          <w:rFonts w:eastAsia="Times New Roman"/>
          <w:b/>
          <w:lang w:val="fr-FR"/>
        </w:rPr>
        <w:t xml:space="preserve">leurs </w:t>
      </w:r>
      <w:r w:rsidRPr="005D1688">
        <w:rPr>
          <w:rFonts w:eastAsia="Times New Roman"/>
          <w:b/>
          <w:lang w:val="fr-FR"/>
        </w:rPr>
        <w:t xml:space="preserve">motivations </w:t>
      </w:r>
    </w:p>
    <w:p w14:paraId="6337CD6F" w14:textId="2D64C203" w:rsidR="00773E62" w:rsidRPr="005D1688" w:rsidRDefault="005D1688" w:rsidP="00773E62">
      <w:pPr>
        <w:jc w:val="both"/>
        <w:rPr>
          <w:rFonts w:eastAsia="Times New Roman" w:cs="Times New Roman"/>
          <w:sz w:val="22"/>
          <w:szCs w:val="22"/>
          <w:lang w:val="fr-FR"/>
        </w:rPr>
      </w:pPr>
      <w:r w:rsidRPr="005D1688">
        <w:rPr>
          <w:rFonts w:eastAsia="Times New Roman" w:cs="Times New Roman"/>
          <w:sz w:val="22"/>
          <w:szCs w:val="22"/>
          <w:lang w:val="fr-FR"/>
        </w:rPr>
        <w:lastRenderedPageBreak/>
        <w:t>Veuillez expliquer pourquoi ces organisations se sont excusées dans votre pays ? Quels ont été les facteurs de motivation (par exemple, la mobilisation des victimes, l'impératif juridique, la pression médiatique) ?</w:t>
      </w:r>
    </w:p>
    <w:p w14:paraId="6ED11036" w14:textId="3A6929EF" w:rsidR="00773E62" w:rsidRPr="005D1688" w:rsidRDefault="005D1688" w:rsidP="00773E62">
      <w:pPr>
        <w:pStyle w:val="Heading2"/>
        <w:numPr>
          <w:ilvl w:val="0"/>
          <w:numId w:val="3"/>
        </w:numPr>
        <w:rPr>
          <w:rFonts w:eastAsia="Times New Roman"/>
          <w:b/>
          <w:lang w:val="fr-FR"/>
        </w:rPr>
      </w:pPr>
      <w:r w:rsidRPr="005D1688">
        <w:rPr>
          <w:rFonts w:eastAsia="Times New Roman"/>
          <w:b/>
          <w:lang w:val="fr-FR"/>
        </w:rPr>
        <w:t xml:space="preserve">les excuses et la loi </w:t>
      </w:r>
    </w:p>
    <w:p w14:paraId="6567CF3E" w14:textId="5A479BF2" w:rsidR="00792CC4" w:rsidRPr="005D1688" w:rsidRDefault="005D1688" w:rsidP="00792CC4">
      <w:pPr>
        <w:jc w:val="both"/>
        <w:rPr>
          <w:rFonts w:eastAsia="Times New Roman" w:cs="Times New Roman"/>
          <w:sz w:val="22"/>
          <w:szCs w:val="22"/>
          <w:lang w:val="fr-FR"/>
        </w:rPr>
      </w:pPr>
      <w:r w:rsidRPr="005D1688">
        <w:rPr>
          <w:rFonts w:eastAsia="Times New Roman" w:cs="Times New Roman"/>
          <w:sz w:val="22"/>
          <w:szCs w:val="22"/>
          <w:lang w:val="fr-FR"/>
        </w:rPr>
        <w:t>Veuill</w:t>
      </w:r>
      <w:r>
        <w:rPr>
          <w:rFonts w:eastAsia="Times New Roman" w:cs="Times New Roman"/>
          <w:sz w:val="22"/>
          <w:szCs w:val="22"/>
          <w:lang w:val="fr-FR"/>
        </w:rPr>
        <w:t>ez décrire le rôle de la loi</w:t>
      </w:r>
      <w:r w:rsidRPr="005D1688">
        <w:rPr>
          <w:rFonts w:eastAsia="Times New Roman" w:cs="Times New Roman"/>
          <w:sz w:val="22"/>
          <w:szCs w:val="22"/>
          <w:lang w:val="fr-FR"/>
        </w:rPr>
        <w:t>, dans l'élaboration, la présentation et la réception des excuses dans votre pays. Dans quelle mesure les organis</w:t>
      </w:r>
      <w:r w:rsidR="00E235F7">
        <w:rPr>
          <w:rFonts w:eastAsia="Times New Roman" w:cs="Times New Roman"/>
          <w:sz w:val="22"/>
          <w:szCs w:val="22"/>
          <w:lang w:val="fr-FR"/>
        </w:rPr>
        <w:t xml:space="preserve">ations qui se sont excusées étaient-elles </w:t>
      </w:r>
      <w:r w:rsidRPr="005D1688">
        <w:rPr>
          <w:rFonts w:eastAsia="Times New Roman" w:cs="Times New Roman"/>
          <w:sz w:val="22"/>
          <w:szCs w:val="22"/>
          <w:lang w:val="fr-FR"/>
        </w:rPr>
        <w:t>influencées par des considérations juridiques (par exemple, formulées de manière à éviter la responsabilité juridique ou une indemnisation financière) ? Les victimes ou d'autres groupes ont-ils eu recours à la justice pour demander des excuses ?</w:t>
      </w:r>
    </w:p>
    <w:p w14:paraId="5A865F74" w14:textId="7FF8723C" w:rsidR="00773E62" w:rsidRPr="00E235F7" w:rsidRDefault="00E235F7" w:rsidP="001B1E69">
      <w:pPr>
        <w:pStyle w:val="Heading2"/>
        <w:numPr>
          <w:ilvl w:val="0"/>
          <w:numId w:val="3"/>
        </w:numPr>
        <w:rPr>
          <w:rFonts w:eastAsia="Times New Roman"/>
          <w:b/>
          <w:lang w:val="fr-FR"/>
        </w:rPr>
      </w:pPr>
      <w:r w:rsidRPr="00E235F7">
        <w:rPr>
          <w:rFonts w:eastAsia="Times New Roman"/>
          <w:b/>
          <w:lang w:val="fr-FR"/>
        </w:rPr>
        <w:t xml:space="preserve">Les excuses et la </w:t>
      </w:r>
      <w:r>
        <w:rPr>
          <w:rFonts w:eastAsia="Times New Roman"/>
          <w:b/>
          <w:lang w:val="fr-FR"/>
        </w:rPr>
        <w:t>reddition des comptes</w:t>
      </w:r>
    </w:p>
    <w:p w14:paraId="7008CE7D" w14:textId="12B0F716" w:rsidR="00792CC4" w:rsidRPr="00E235F7" w:rsidRDefault="00E235F7" w:rsidP="00E235F7">
      <w:pPr>
        <w:jc w:val="both"/>
        <w:rPr>
          <w:rFonts w:eastAsia="Times New Roman" w:cs="Times New Roman"/>
          <w:sz w:val="22"/>
          <w:szCs w:val="22"/>
          <w:lang w:val="fr-FR"/>
        </w:rPr>
      </w:pPr>
      <w:r w:rsidRPr="00E235F7">
        <w:rPr>
          <w:rFonts w:eastAsia="Times New Roman" w:cs="Times New Roman"/>
          <w:sz w:val="22"/>
          <w:szCs w:val="22"/>
          <w:lang w:val="fr-FR"/>
        </w:rPr>
        <w:t>Dans votre pays, les excuses étaient-elles liées à d'autres sanctions rétributives</w:t>
      </w:r>
      <w:r>
        <w:rPr>
          <w:rFonts w:eastAsia="Times New Roman" w:cs="Times New Roman"/>
          <w:sz w:val="22"/>
          <w:szCs w:val="22"/>
          <w:lang w:val="fr-FR"/>
        </w:rPr>
        <w:t xml:space="preserve"> ou réparatrices ? Etaient-elles</w:t>
      </w:r>
      <w:r w:rsidRPr="00E235F7">
        <w:rPr>
          <w:rFonts w:eastAsia="Times New Roman" w:cs="Times New Roman"/>
          <w:sz w:val="22"/>
          <w:szCs w:val="22"/>
          <w:lang w:val="fr-FR"/>
        </w:rPr>
        <w:t xml:space="preserve"> liées à des poursuites pénales pour </w:t>
      </w:r>
      <w:r>
        <w:rPr>
          <w:rFonts w:eastAsia="Times New Roman" w:cs="Times New Roman"/>
          <w:sz w:val="22"/>
          <w:szCs w:val="22"/>
          <w:lang w:val="fr-FR"/>
        </w:rPr>
        <w:t>des violations des droits de l'H</w:t>
      </w:r>
      <w:r w:rsidRPr="00E235F7">
        <w:rPr>
          <w:rFonts w:eastAsia="Times New Roman" w:cs="Times New Roman"/>
          <w:sz w:val="22"/>
          <w:szCs w:val="22"/>
          <w:lang w:val="fr-FR"/>
        </w:rPr>
        <w:t>omme commises dans le passé ? Dans quelle mesure ont-ils déclenché la reddition de comptes pour les abus passés ? La présentation d'excuses est-elle en soi une forme de</w:t>
      </w:r>
      <w:r>
        <w:rPr>
          <w:rFonts w:eastAsia="Times New Roman" w:cs="Times New Roman"/>
          <w:sz w:val="22"/>
          <w:szCs w:val="22"/>
          <w:lang w:val="fr-FR"/>
        </w:rPr>
        <w:t xml:space="preserve"> reddition des comptes </w:t>
      </w:r>
      <w:r w:rsidRPr="00E235F7">
        <w:rPr>
          <w:rFonts w:eastAsia="Times New Roman" w:cs="Times New Roman"/>
          <w:sz w:val="22"/>
          <w:szCs w:val="22"/>
          <w:lang w:val="fr-FR"/>
        </w:rPr>
        <w:t>?</w:t>
      </w:r>
    </w:p>
    <w:p w14:paraId="1CE67A16" w14:textId="7446FDD0" w:rsidR="00773E62" w:rsidRPr="00E235F7" w:rsidRDefault="00E235F7" w:rsidP="001B1E69">
      <w:pPr>
        <w:pStyle w:val="Heading2"/>
        <w:numPr>
          <w:ilvl w:val="0"/>
          <w:numId w:val="3"/>
        </w:numPr>
        <w:rPr>
          <w:rFonts w:eastAsia="Times New Roman"/>
          <w:b/>
          <w:lang w:val="fr-FR"/>
        </w:rPr>
      </w:pPr>
      <w:r>
        <w:rPr>
          <w:rFonts w:eastAsia="Times New Roman"/>
          <w:b/>
          <w:lang w:val="fr-FR"/>
        </w:rPr>
        <w:t xml:space="preserve">Les excuses et la responsabilite </w:t>
      </w:r>
    </w:p>
    <w:p w14:paraId="50E66E64" w14:textId="671F7BF6" w:rsidR="00792CC4" w:rsidRPr="00E235F7" w:rsidRDefault="00E235F7" w:rsidP="00E235F7">
      <w:pPr>
        <w:jc w:val="both"/>
        <w:rPr>
          <w:sz w:val="22"/>
          <w:szCs w:val="22"/>
          <w:lang w:val="fr-FR"/>
        </w:rPr>
      </w:pPr>
      <w:r w:rsidRPr="00E235F7">
        <w:rPr>
          <w:sz w:val="22"/>
          <w:szCs w:val="22"/>
          <w:lang w:val="fr-FR"/>
        </w:rPr>
        <w:lastRenderedPageBreak/>
        <w:t>La personne ou l'organisation qui s'est excusée a-t-elle assumé l'entière responsabilité d</w:t>
      </w:r>
      <w:r>
        <w:rPr>
          <w:sz w:val="22"/>
          <w:szCs w:val="22"/>
          <w:lang w:val="fr-FR"/>
        </w:rPr>
        <w:t>es violations pour lesquelles ce</w:t>
      </w:r>
      <w:r w:rsidRPr="00E235F7">
        <w:rPr>
          <w:sz w:val="22"/>
          <w:szCs w:val="22"/>
          <w:lang w:val="fr-FR"/>
        </w:rPr>
        <w:t xml:space="preserve">s excuses ont été présentées ? </w:t>
      </w:r>
      <w:r w:rsidR="00E0745B">
        <w:rPr>
          <w:sz w:val="22"/>
          <w:szCs w:val="22"/>
          <w:lang w:val="fr-FR"/>
        </w:rPr>
        <w:t>Les violations des droits de l'H</w:t>
      </w:r>
      <w:r w:rsidRPr="00E235F7">
        <w:rPr>
          <w:sz w:val="22"/>
          <w:szCs w:val="22"/>
          <w:lang w:val="fr-FR"/>
        </w:rPr>
        <w:t>omme commises dans le passé ont-elles été clairement identifiées ?  Toutes les personnes touchées par les violations passées ont-elles été clairement reconnues par les excuses ou les excuses ? Les victimes indirectes, comme les membres de la famille, ont-elles été reconnues par les excuses ?</w:t>
      </w:r>
    </w:p>
    <w:p w14:paraId="3325C859" w14:textId="6F5BEE03" w:rsidR="00773E62" w:rsidRPr="00621812" w:rsidRDefault="00621812" w:rsidP="001B1E69">
      <w:pPr>
        <w:pStyle w:val="Heading2"/>
        <w:numPr>
          <w:ilvl w:val="0"/>
          <w:numId w:val="3"/>
        </w:numPr>
        <w:rPr>
          <w:rFonts w:eastAsia="Times New Roman"/>
          <w:b/>
          <w:lang w:val="fr-FR"/>
        </w:rPr>
      </w:pPr>
      <w:r w:rsidRPr="00621812">
        <w:rPr>
          <w:rFonts w:eastAsia="Times New Roman"/>
          <w:b/>
          <w:lang w:val="fr-FR"/>
        </w:rPr>
        <w:t xml:space="preserve">les excuses et la verite </w:t>
      </w:r>
    </w:p>
    <w:p w14:paraId="4B83C5E3" w14:textId="3DBDFDBA" w:rsidR="00792CC4" w:rsidRPr="00621812" w:rsidRDefault="00621812" w:rsidP="00BC693A">
      <w:pPr>
        <w:jc w:val="both"/>
        <w:rPr>
          <w:rFonts w:eastAsia="Times New Roman" w:cs="Times New Roman"/>
          <w:sz w:val="22"/>
          <w:szCs w:val="22"/>
          <w:lang w:val="fr-FR"/>
        </w:rPr>
      </w:pPr>
      <w:r w:rsidRPr="00621812">
        <w:rPr>
          <w:rFonts w:eastAsia="Times New Roman" w:cs="Times New Roman"/>
          <w:sz w:val="22"/>
          <w:szCs w:val="22"/>
          <w:lang w:val="fr-FR"/>
        </w:rPr>
        <w:t>Expliquer si les excuses sont liées à un processus de rétablissement de la vérité et en quoi elles ont influé sur ses résultats. Dans quelle mesu</w:t>
      </w:r>
      <w:r>
        <w:rPr>
          <w:rFonts w:eastAsia="Times New Roman" w:cs="Times New Roman"/>
          <w:sz w:val="22"/>
          <w:szCs w:val="22"/>
          <w:lang w:val="fr-FR"/>
        </w:rPr>
        <w:t>re les excuses étaient-</w:t>
      </w:r>
      <w:r w:rsidRPr="00621812">
        <w:rPr>
          <w:rFonts w:eastAsia="Times New Roman" w:cs="Times New Roman"/>
          <w:sz w:val="22"/>
          <w:szCs w:val="22"/>
          <w:lang w:val="fr-FR"/>
        </w:rPr>
        <w:t>elles favorisé</w:t>
      </w:r>
      <w:r w:rsidR="00E0745B">
        <w:rPr>
          <w:rFonts w:eastAsia="Times New Roman" w:cs="Times New Roman"/>
          <w:sz w:val="22"/>
          <w:szCs w:val="22"/>
          <w:lang w:val="fr-FR"/>
        </w:rPr>
        <w:t>es</w:t>
      </w:r>
      <w:r w:rsidRPr="00621812">
        <w:rPr>
          <w:rFonts w:eastAsia="Times New Roman" w:cs="Times New Roman"/>
          <w:sz w:val="22"/>
          <w:szCs w:val="22"/>
          <w:lang w:val="fr-FR"/>
        </w:rPr>
        <w:t xml:space="preserve"> ou entravé</w:t>
      </w:r>
      <w:r w:rsidR="00E0745B">
        <w:rPr>
          <w:rFonts w:eastAsia="Times New Roman" w:cs="Times New Roman"/>
          <w:sz w:val="22"/>
          <w:szCs w:val="22"/>
          <w:lang w:val="fr-FR"/>
        </w:rPr>
        <w:t>es</w:t>
      </w:r>
      <w:r w:rsidRPr="00621812">
        <w:rPr>
          <w:rFonts w:eastAsia="Times New Roman" w:cs="Times New Roman"/>
          <w:sz w:val="22"/>
          <w:szCs w:val="22"/>
          <w:lang w:val="fr-FR"/>
        </w:rPr>
        <w:t xml:space="preserve"> le rétablissement de la vérité dans votre pays ? Les excuses </w:t>
      </w:r>
      <w:r>
        <w:rPr>
          <w:rFonts w:eastAsia="Times New Roman" w:cs="Times New Roman"/>
          <w:sz w:val="22"/>
          <w:szCs w:val="22"/>
          <w:lang w:val="fr-FR"/>
        </w:rPr>
        <w:t xml:space="preserve">avaient-elles </w:t>
      </w:r>
      <w:r w:rsidRPr="00621812">
        <w:rPr>
          <w:rFonts w:eastAsia="Times New Roman" w:cs="Times New Roman"/>
          <w:sz w:val="22"/>
          <w:szCs w:val="22"/>
          <w:lang w:val="fr-FR"/>
        </w:rPr>
        <w:t>elles-mêmes une fonction de rétablissement</w:t>
      </w:r>
      <w:r>
        <w:rPr>
          <w:rFonts w:eastAsia="Times New Roman" w:cs="Times New Roman"/>
          <w:sz w:val="22"/>
          <w:szCs w:val="22"/>
          <w:lang w:val="fr-FR"/>
        </w:rPr>
        <w:t xml:space="preserve"> de la vérité ?  Des excuses étaient-elles déjà </w:t>
      </w:r>
      <w:r w:rsidRPr="00621812">
        <w:rPr>
          <w:rFonts w:eastAsia="Times New Roman" w:cs="Times New Roman"/>
          <w:sz w:val="22"/>
          <w:szCs w:val="22"/>
          <w:lang w:val="fr-FR"/>
        </w:rPr>
        <w:t>présentées pour nier ou cacher la vérité des violations des droits de l'homme commises dans le passé ?</w:t>
      </w:r>
    </w:p>
    <w:p w14:paraId="194B8137" w14:textId="0046A8A0" w:rsidR="00773E62" w:rsidRPr="00621812" w:rsidRDefault="00621812" w:rsidP="001B1E69">
      <w:pPr>
        <w:pStyle w:val="Heading2"/>
        <w:numPr>
          <w:ilvl w:val="0"/>
          <w:numId w:val="3"/>
        </w:numPr>
        <w:rPr>
          <w:rFonts w:eastAsia="Times New Roman"/>
          <w:b/>
          <w:lang w:val="fr-FR"/>
        </w:rPr>
      </w:pPr>
      <w:r w:rsidRPr="00621812">
        <w:rPr>
          <w:rFonts w:eastAsia="Times New Roman"/>
          <w:b/>
          <w:lang w:val="fr-FR"/>
        </w:rPr>
        <w:t xml:space="preserve">Les excuses et les reparations </w:t>
      </w:r>
    </w:p>
    <w:p w14:paraId="00A8D61A" w14:textId="2AE320A0" w:rsidR="00773E62" w:rsidRPr="00621812" w:rsidRDefault="00621812" w:rsidP="00621812">
      <w:pPr>
        <w:jc w:val="both"/>
        <w:rPr>
          <w:rFonts w:eastAsia="Times New Roman" w:cs="Times New Roman"/>
          <w:sz w:val="22"/>
          <w:szCs w:val="22"/>
        </w:rPr>
      </w:pPr>
      <w:r w:rsidRPr="00621812">
        <w:rPr>
          <w:rFonts w:eastAsia="Times New Roman" w:cs="Times New Roman"/>
          <w:sz w:val="22"/>
          <w:szCs w:val="22"/>
          <w:lang w:val="fr-FR"/>
        </w:rPr>
        <w:t>Veuillez indiquer si les excuses adoptées dans votre pays ont été combinées à d'autres formes de réparation, telles que des réparations individuelles, collectives, matérielles ou symboli</w:t>
      </w:r>
      <w:r>
        <w:rPr>
          <w:rFonts w:eastAsia="Times New Roman" w:cs="Times New Roman"/>
          <w:sz w:val="22"/>
          <w:szCs w:val="22"/>
          <w:lang w:val="fr-FR"/>
        </w:rPr>
        <w:t>ques ? Comment étaient-elles</w:t>
      </w:r>
      <w:r w:rsidRPr="00621812">
        <w:rPr>
          <w:rFonts w:eastAsia="Times New Roman" w:cs="Times New Roman"/>
          <w:sz w:val="22"/>
          <w:szCs w:val="22"/>
          <w:lang w:val="fr-FR"/>
        </w:rPr>
        <w:t xml:space="preserve"> mises en œuvre (conjointement, séparément) </w:t>
      </w:r>
      <w:r w:rsidRPr="00621812">
        <w:rPr>
          <w:rFonts w:eastAsia="Times New Roman" w:cs="Times New Roman"/>
          <w:sz w:val="22"/>
          <w:szCs w:val="22"/>
          <w:lang w:val="fr-FR"/>
        </w:rPr>
        <w:lastRenderedPageBreak/>
        <w:t xml:space="preserve">? Les excuses présentées dans votre pays constituaient-elles un moyen de réparation efficace pour les victimes ? </w:t>
      </w:r>
      <w:r w:rsidRPr="00621812">
        <w:rPr>
          <w:rFonts w:eastAsia="Times New Roman" w:cs="Times New Roman"/>
          <w:sz w:val="22"/>
          <w:szCs w:val="22"/>
        </w:rPr>
        <w:t>Veuillez préciser.</w:t>
      </w:r>
    </w:p>
    <w:p w14:paraId="682A62FB" w14:textId="5FA77483" w:rsidR="00773E62" w:rsidRPr="00621812" w:rsidRDefault="00621812" w:rsidP="001B1E69">
      <w:pPr>
        <w:pStyle w:val="Heading2"/>
        <w:numPr>
          <w:ilvl w:val="0"/>
          <w:numId w:val="3"/>
        </w:numPr>
        <w:rPr>
          <w:rFonts w:eastAsia="Times New Roman"/>
          <w:b/>
          <w:lang w:val="fr-FR"/>
        </w:rPr>
      </w:pPr>
      <w:r w:rsidRPr="00621812">
        <w:rPr>
          <w:rFonts w:eastAsia="Times New Roman"/>
          <w:b/>
          <w:lang w:val="fr-FR"/>
        </w:rPr>
        <w:t xml:space="preserve">Les excuses et leur timing </w:t>
      </w:r>
    </w:p>
    <w:p w14:paraId="3D243896" w14:textId="13D238E9" w:rsidR="00792CC4" w:rsidRPr="00621812" w:rsidRDefault="00621812" w:rsidP="004C69D8">
      <w:pPr>
        <w:jc w:val="both"/>
        <w:rPr>
          <w:rFonts w:eastAsia="Times New Roman" w:cs="Times New Roman"/>
          <w:sz w:val="22"/>
          <w:szCs w:val="22"/>
          <w:lang w:val="fr-FR"/>
        </w:rPr>
      </w:pPr>
      <w:r w:rsidRPr="00621812">
        <w:rPr>
          <w:rFonts w:eastAsia="Times New Roman" w:cs="Times New Roman"/>
          <w:sz w:val="22"/>
          <w:szCs w:val="22"/>
          <w:lang w:val="fr-FR"/>
        </w:rPr>
        <w:t>Veuillez décrire l'ordre dans lequel les excuses sont présentées dans votre pays. Ont-elles eu lieu avant, pendant ou après d'autres mesures de justice transitionnelle telles que des poursuites pénales ou des mécanismes de rétablissement de la vérité ? Selon votre expérience ou vos connaissances, devraient-ils être liés à d'autres événements (p. ex. anniversaire, commémoration, rapport d'une commission de vérité ou achèvement d'un procès important) ? A-</w:t>
      </w:r>
      <w:r>
        <w:rPr>
          <w:rFonts w:eastAsia="Times New Roman" w:cs="Times New Roman"/>
          <w:sz w:val="22"/>
          <w:szCs w:val="22"/>
          <w:lang w:val="fr-FR"/>
        </w:rPr>
        <w:t>t-on fait précéder des excuses</w:t>
      </w:r>
      <w:r w:rsidRPr="00621812">
        <w:rPr>
          <w:rFonts w:eastAsia="Times New Roman" w:cs="Times New Roman"/>
          <w:sz w:val="22"/>
          <w:szCs w:val="22"/>
          <w:lang w:val="fr-FR"/>
        </w:rPr>
        <w:t xml:space="preserve"> particulières par d'autres excuses ou déclarations de reconnaissance moins complètes ?</w:t>
      </w:r>
    </w:p>
    <w:p w14:paraId="319BAC08" w14:textId="687ECAE6" w:rsidR="00773E62" w:rsidRPr="00621812" w:rsidRDefault="00621812" w:rsidP="001B1E69">
      <w:pPr>
        <w:pStyle w:val="Heading2"/>
        <w:numPr>
          <w:ilvl w:val="0"/>
          <w:numId w:val="3"/>
        </w:numPr>
        <w:rPr>
          <w:rFonts w:eastAsia="Times New Roman"/>
          <w:b/>
          <w:lang w:val="fr-FR"/>
        </w:rPr>
      </w:pPr>
      <w:r w:rsidRPr="00621812">
        <w:rPr>
          <w:rFonts w:eastAsia="Times New Roman"/>
          <w:b/>
          <w:lang w:val="fr-FR"/>
        </w:rPr>
        <w:t xml:space="preserve">les excuses, leur preparation et leur </w:t>
      </w:r>
      <w:r w:rsidR="00A33CF8">
        <w:rPr>
          <w:rFonts w:eastAsia="Times New Roman"/>
          <w:b/>
          <w:lang w:val="fr-FR"/>
        </w:rPr>
        <w:t>mise en place</w:t>
      </w:r>
    </w:p>
    <w:p w14:paraId="3C238B12" w14:textId="411DCA6F" w:rsidR="00792CC4" w:rsidRPr="00A33CF8" w:rsidRDefault="00A33CF8" w:rsidP="00A33CF8">
      <w:pPr>
        <w:jc w:val="both"/>
        <w:rPr>
          <w:rFonts w:eastAsia="Times New Roman" w:cs="Times New Roman"/>
          <w:sz w:val="22"/>
          <w:szCs w:val="22"/>
          <w:lang w:val="fr-FR"/>
        </w:rPr>
      </w:pPr>
      <w:r w:rsidRPr="00A33CF8">
        <w:rPr>
          <w:rFonts w:eastAsia="Times New Roman" w:cs="Times New Roman"/>
          <w:sz w:val="22"/>
          <w:szCs w:val="22"/>
          <w:lang w:val="fr-FR"/>
        </w:rPr>
        <w:t>Quelles ont été les principales parties prenantes impliquées dans la conception, la mise en place et la présentation des excuses dans votre pays (gouvernement, armée, forces de police, groupes armés, sociétés privées, organisations de la société civile, par ex.</w:t>
      </w:r>
      <w:r>
        <w:rPr>
          <w:rFonts w:eastAsia="Times New Roman" w:cs="Times New Roman"/>
          <w:sz w:val="22"/>
          <w:szCs w:val="22"/>
          <w:lang w:val="fr-FR"/>
        </w:rPr>
        <w:t>) Comment le texte des excuses était-il</w:t>
      </w:r>
      <w:r w:rsidRPr="00A33CF8">
        <w:rPr>
          <w:rFonts w:eastAsia="Times New Roman" w:cs="Times New Roman"/>
          <w:sz w:val="22"/>
          <w:szCs w:val="22"/>
          <w:lang w:val="fr-FR"/>
        </w:rPr>
        <w:t xml:space="preserve"> rédigé et approuvé ?   Comment les </w:t>
      </w:r>
      <w:r>
        <w:rPr>
          <w:rFonts w:eastAsia="Times New Roman" w:cs="Times New Roman"/>
          <w:sz w:val="22"/>
          <w:szCs w:val="22"/>
          <w:lang w:val="fr-FR"/>
        </w:rPr>
        <w:t xml:space="preserve">excuses étaient-elles </w:t>
      </w:r>
      <w:r w:rsidRPr="00A33CF8">
        <w:rPr>
          <w:rFonts w:eastAsia="Times New Roman" w:cs="Times New Roman"/>
          <w:sz w:val="22"/>
          <w:szCs w:val="22"/>
          <w:lang w:val="fr-FR"/>
        </w:rPr>
        <w:t>présentées (p. ex. déclaration publique, diffusion médiatique, déclaration à la radio ou à la télévision) ? Quelle était l'importance</w:t>
      </w:r>
      <w:r>
        <w:rPr>
          <w:rFonts w:eastAsia="Times New Roman" w:cs="Times New Roman"/>
          <w:sz w:val="22"/>
          <w:szCs w:val="22"/>
          <w:lang w:val="fr-FR"/>
        </w:rPr>
        <w:t xml:space="preserve"> de l’impact</w:t>
      </w:r>
      <w:r w:rsidRPr="00A33CF8">
        <w:rPr>
          <w:rFonts w:eastAsia="Times New Roman" w:cs="Times New Roman"/>
          <w:sz w:val="22"/>
          <w:szCs w:val="22"/>
          <w:lang w:val="fr-FR"/>
        </w:rPr>
        <w:t xml:space="preserve"> de cette forme </w:t>
      </w:r>
      <w:r>
        <w:rPr>
          <w:rFonts w:eastAsia="Times New Roman" w:cs="Times New Roman"/>
          <w:sz w:val="22"/>
          <w:szCs w:val="22"/>
          <w:lang w:val="fr-FR"/>
        </w:rPr>
        <w:t>de présentation à sa</w:t>
      </w:r>
      <w:r w:rsidRPr="00A33CF8">
        <w:rPr>
          <w:rFonts w:eastAsia="Times New Roman" w:cs="Times New Roman"/>
          <w:sz w:val="22"/>
          <w:szCs w:val="22"/>
          <w:lang w:val="fr-FR"/>
        </w:rPr>
        <w:t xml:space="preserve"> réception ?</w:t>
      </w:r>
    </w:p>
    <w:p w14:paraId="3A9AF50D" w14:textId="5CE6C1D9" w:rsidR="00773E62" w:rsidRPr="00015B60" w:rsidRDefault="00A33CF8" w:rsidP="001B1E69">
      <w:pPr>
        <w:pStyle w:val="Heading2"/>
        <w:numPr>
          <w:ilvl w:val="0"/>
          <w:numId w:val="3"/>
        </w:numPr>
        <w:rPr>
          <w:rFonts w:eastAsia="Times New Roman"/>
          <w:b/>
          <w:lang w:val="fr-FR"/>
        </w:rPr>
      </w:pPr>
      <w:r w:rsidRPr="00015B60">
        <w:rPr>
          <w:rFonts w:eastAsia="Times New Roman"/>
          <w:b/>
          <w:lang w:val="fr-FR"/>
        </w:rPr>
        <w:lastRenderedPageBreak/>
        <w:t xml:space="preserve">les excuses et l’implication des victimes </w:t>
      </w:r>
    </w:p>
    <w:p w14:paraId="65B7C072" w14:textId="56DAD053" w:rsidR="00792CC4" w:rsidRPr="00A33CF8" w:rsidRDefault="00A33CF8" w:rsidP="00BC693A">
      <w:pPr>
        <w:jc w:val="both"/>
        <w:rPr>
          <w:rFonts w:eastAsia="Times New Roman" w:cs="Times New Roman"/>
          <w:sz w:val="22"/>
          <w:szCs w:val="22"/>
          <w:lang w:val="fr-FR"/>
        </w:rPr>
      </w:pPr>
      <w:r w:rsidRPr="00A33CF8">
        <w:rPr>
          <w:rFonts w:eastAsia="Times New Roman" w:cs="Times New Roman"/>
          <w:sz w:val="22"/>
          <w:szCs w:val="22"/>
          <w:lang w:val="fr-FR"/>
        </w:rPr>
        <w:t>Veuillez indiquer si les excuses adoptées dans votre pays étaient fondées sur une consultation efficace des victimes lors de la conception, de la mise en place et de l'exécution. Quel rôle, le cas échéant, les interlocuteurs (p. ex. des figures de l'Église) ont-ils joué ? Donner des exemples de bonnes pratiques efficaces à cet égard. Quel a été l'impact de la consultation avec les victimes pour le processus de présentation d'excuses ? Les victimes ont-elles approuvé ou rejeté les excuses finales ?</w:t>
      </w:r>
    </w:p>
    <w:p w14:paraId="555ED59E" w14:textId="11EFE095" w:rsidR="00773E62" w:rsidRPr="00A33CF8" w:rsidRDefault="00A33CF8" w:rsidP="001B1E69">
      <w:pPr>
        <w:pStyle w:val="Heading2"/>
        <w:numPr>
          <w:ilvl w:val="0"/>
          <w:numId w:val="3"/>
        </w:numPr>
        <w:rPr>
          <w:rFonts w:eastAsia="Times New Roman"/>
          <w:b/>
          <w:lang w:val="fr-FR"/>
        </w:rPr>
      </w:pPr>
      <w:r w:rsidRPr="00A33CF8">
        <w:rPr>
          <w:rFonts w:eastAsia="Times New Roman"/>
          <w:b/>
          <w:lang w:val="fr-FR"/>
        </w:rPr>
        <w:t>Les excuses, l’encadrement et la gestion de</w:t>
      </w:r>
      <w:r w:rsidR="00E71F0C">
        <w:rPr>
          <w:rFonts w:eastAsia="Times New Roman"/>
          <w:b/>
          <w:lang w:val="fr-FR"/>
        </w:rPr>
        <w:t xml:space="preserve">s </w:t>
      </w:r>
      <w:r w:rsidRPr="00A33CF8">
        <w:rPr>
          <w:rFonts w:eastAsia="Times New Roman"/>
          <w:b/>
          <w:lang w:val="fr-FR"/>
        </w:rPr>
        <w:t>organisation</w:t>
      </w:r>
      <w:r w:rsidR="00E71F0C">
        <w:rPr>
          <w:rFonts w:eastAsia="Times New Roman"/>
          <w:b/>
          <w:lang w:val="fr-FR"/>
        </w:rPr>
        <w:t>s</w:t>
      </w:r>
      <w:r w:rsidRPr="00A33CF8">
        <w:rPr>
          <w:rFonts w:eastAsia="Times New Roman"/>
          <w:b/>
          <w:lang w:val="fr-FR"/>
        </w:rPr>
        <w:t xml:space="preserve"> </w:t>
      </w:r>
      <w:r>
        <w:rPr>
          <w:rFonts w:eastAsia="Times New Roman"/>
          <w:b/>
          <w:lang w:val="fr-FR"/>
        </w:rPr>
        <w:t xml:space="preserve">et des groupes d’interets </w:t>
      </w:r>
    </w:p>
    <w:p w14:paraId="3235E012" w14:textId="6557D76E" w:rsidR="00792CC4" w:rsidRPr="00A33CF8" w:rsidRDefault="00A33CF8" w:rsidP="00BC693A">
      <w:pPr>
        <w:jc w:val="both"/>
        <w:rPr>
          <w:rFonts w:eastAsia="Times New Roman" w:cs="Times New Roman"/>
          <w:sz w:val="22"/>
          <w:szCs w:val="22"/>
          <w:lang w:val="fr-FR"/>
        </w:rPr>
      </w:pPr>
      <w:r w:rsidRPr="00A33CF8">
        <w:rPr>
          <w:rFonts w:eastAsia="Times New Roman" w:cs="Times New Roman"/>
          <w:sz w:val="22"/>
          <w:szCs w:val="22"/>
          <w:lang w:val="fr-FR"/>
        </w:rPr>
        <w:t>Veuillez décrire le statut des personnes qui se sont excusées et de celles qu'elles représentaient. Comment ont-ils préparé leur organisation, leur</w:t>
      </w:r>
      <w:r w:rsidR="00E71F0C">
        <w:rPr>
          <w:rFonts w:eastAsia="Times New Roman" w:cs="Times New Roman"/>
          <w:sz w:val="22"/>
          <w:szCs w:val="22"/>
          <w:lang w:val="fr-FR"/>
        </w:rPr>
        <w:t>s</w:t>
      </w:r>
      <w:r w:rsidRPr="00A33CF8">
        <w:rPr>
          <w:rFonts w:eastAsia="Times New Roman" w:cs="Times New Roman"/>
          <w:sz w:val="22"/>
          <w:szCs w:val="22"/>
          <w:lang w:val="fr-FR"/>
        </w:rPr>
        <w:t xml:space="preserve"> sympathisant</w:t>
      </w:r>
      <w:r w:rsidR="00E71F0C">
        <w:rPr>
          <w:rFonts w:eastAsia="Times New Roman" w:cs="Times New Roman"/>
          <w:sz w:val="22"/>
          <w:szCs w:val="22"/>
          <w:lang w:val="fr-FR"/>
        </w:rPr>
        <w:t>s</w:t>
      </w:r>
      <w:r w:rsidRPr="00A33CF8">
        <w:rPr>
          <w:rFonts w:eastAsia="Times New Roman" w:cs="Times New Roman"/>
          <w:sz w:val="22"/>
          <w:szCs w:val="22"/>
          <w:lang w:val="fr-FR"/>
        </w:rPr>
        <w:t xml:space="preserve"> ou leur</w:t>
      </w:r>
      <w:r w:rsidR="00E71F0C">
        <w:rPr>
          <w:rFonts w:eastAsia="Times New Roman" w:cs="Times New Roman"/>
          <w:sz w:val="22"/>
          <w:szCs w:val="22"/>
          <w:lang w:val="fr-FR"/>
        </w:rPr>
        <w:t>s</w:t>
      </w:r>
      <w:r w:rsidRPr="00A33CF8">
        <w:rPr>
          <w:rFonts w:eastAsia="Times New Roman" w:cs="Times New Roman"/>
          <w:sz w:val="22"/>
          <w:szCs w:val="22"/>
          <w:lang w:val="fr-FR"/>
        </w:rPr>
        <w:t xml:space="preserve"> groupe</w:t>
      </w:r>
      <w:r w:rsidR="00E71F0C">
        <w:rPr>
          <w:rFonts w:eastAsia="Times New Roman" w:cs="Times New Roman"/>
          <w:sz w:val="22"/>
          <w:szCs w:val="22"/>
          <w:lang w:val="fr-FR"/>
        </w:rPr>
        <w:t xml:space="preserve">s d'intérêts </w:t>
      </w:r>
      <w:r w:rsidRPr="00A33CF8">
        <w:rPr>
          <w:rFonts w:eastAsia="Times New Roman" w:cs="Times New Roman"/>
          <w:sz w:val="22"/>
          <w:szCs w:val="22"/>
          <w:lang w:val="fr-FR"/>
        </w:rPr>
        <w:t>? Comment les voix dissidentes (p. ex. celles qui s'opposent à la pr</w:t>
      </w:r>
      <w:r w:rsidR="00E71F0C">
        <w:rPr>
          <w:rFonts w:eastAsia="Times New Roman" w:cs="Times New Roman"/>
          <w:sz w:val="22"/>
          <w:szCs w:val="22"/>
          <w:lang w:val="fr-FR"/>
        </w:rPr>
        <w:t>ésentation d'excuses) étaient-elles</w:t>
      </w:r>
      <w:r w:rsidRPr="00A33CF8">
        <w:rPr>
          <w:rFonts w:eastAsia="Times New Roman" w:cs="Times New Roman"/>
          <w:sz w:val="22"/>
          <w:szCs w:val="22"/>
          <w:lang w:val="fr-FR"/>
        </w:rPr>
        <w:t xml:space="preserve"> gérées ?</w:t>
      </w:r>
    </w:p>
    <w:p w14:paraId="57E1EBED" w14:textId="39259233" w:rsidR="00773E62" w:rsidRPr="00E71F0C" w:rsidRDefault="00E71F0C" w:rsidP="001B1E69">
      <w:pPr>
        <w:pStyle w:val="Heading2"/>
        <w:numPr>
          <w:ilvl w:val="0"/>
          <w:numId w:val="3"/>
        </w:numPr>
        <w:rPr>
          <w:rFonts w:eastAsia="Times New Roman"/>
          <w:b/>
          <w:lang w:val="fr-FR"/>
        </w:rPr>
      </w:pPr>
      <w:r w:rsidRPr="00E71F0C">
        <w:rPr>
          <w:rFonts w:eastAsia="Times New Roman"/>
          <w:b/>
          <w:lang w:val="fr-FR"/>
        </w:rPr>
        <w:t xml:space="preserve">les excuses et le public </w:t>
      </w:r>
    </w:p>
    <w:p w14:paraId="1124D7B0" w14:textId="121383A0" w:rsidR="00BC693A" w:rsidRPr="00E71F0C" w:rsidRDefault="00E71F0C" w:rsidP="00E71F0C">
      <w:pPr>
        <w:jc w:val="both"/>
        <w:rPr>
          <w:rFonts w:eastAsia="Times New Roman" w:cs="Times New Roman"/>
          <w:sz w:val="22"/>
          <w:szCs w:val="22"/>
          <w:lang w:val="fr-FR"/>
        </w:rPr>
      </w:pPr>
      <w:r w:rsidRPr="00E71F0C">
        <w:rPr>
          <w:rFonts w:eastAsia="Times New Roman" w:cs="Times New Roman"/>
          <w:sz w:val="22"/>
          <w:szCs w:val="22"/>
          <w:lang w:val="fr-FR"/>
        </w:rPr>
        <w:t xml:space="preserve">Veuillez expliquer à quels publics s'adressent les excuses (par exemple, les victimes, la base de soutien des organisations qui s'excusent, </w:t>
      </w:r>
      <w:r>
        <w:rPr>
          <w:rFonts w:eastAsia="Times New Roman" w:cs="Times New Roman"/>
          <w:sz w:val="22"/>
          <w:szCs w:val="22"/>
          <w:lang w:val="fr-FR"/>
        </w:rPr>
        <w:t>le grand public, etc.) Comment c</w:t>
      </w:r>
      <w:r w:rsidRPr="00E71F0C">
        <w:rPr>
          <w:rFonts w:eastAsia="Times New Roman" w:cs="Times New Roman"/>
          <w:sz w:val="22"/>
          <w:szCs w:val="22"/>
          <w:lang w:val="fr-FR"/>
        </w:rPr>
        <w:t>es publics particuliers ont-ils été ciblés ?</w:t>
      </w:r>
    </w:p>
    <w:p w14:paraId="4D7346B1" w14:textId="4F7C0574" w:rsidR="00773E62" w:rsidRPr="00E71F0C" w:rsidRDefault="00E71F0C" w:rsidP="001B1E69">
      <w:pPr>
        <w:pStyle w:val="Heading2"/>
        <w:numPr>
          <w:ilvl w:val="0"/>
          <w:numId w:val="3"/>
        </w:numPr>
        <w:rPr>
          <w:rFonts w:eastAsia="Times New Roman"/>
          <w:b/>
          <w:lang w:val="fr-FR"/>
        </w:rPr>
      </w:pPr>
      <w:r w:rsidRPr="00E71F0C">
        <w:rPr>
          <w:rFonts w:eastAsia="Times New Roman"/>
          <w:b/>
          <w:lang w:val="fr-FR"/>
        </w:rPr>
        <w:lastRenderedPageBreak/>
        <w:t xml:space="preserve">les excuses et la legitimite </w:t>
      </w:r>
    </w:p>
    <w:p w14:paraId="5A6BC047" w14:textId="73B7A52A" w:rsidR="00FE2904" w:rsidRPr="00E71F0C" w:rsidRDefault="00E71F0C" w:rsidP="00BC693A">
      <w:pPr>
        <w:jc w:val="both"/>
        <w:rPr>
          <w:rFonts w:eastAsia="Times New Roman" w:cs="Times New Roman"/>
          <w:sz w:val="22"/>
          <w:szCs w:val="22"/>
          <w:lang w:val="fr-FR"/>
        </w:rPr>
      </w:pPr>
      <w:r w:rsidRPr="00E71F0C">
        <w:rPr>
          <w:rFonts w:eastAsia="Times New Roman" w:cs="Times New Roman"/>
          <w:sz w:val="22"/>
          <w:szCs w:val="22"/>
          <w:lang w:val="fr-FR"/>
        </w:rPr>
        <w:t xml:space="preserve">Veuillez indiquer, sur la base de votre expérience ou de vos connaissances, quels sont les principaux éléments qui ont contribué à la légitimité perçue des excuses dans votre pays ou </w:t>
      </w:r>
      <w:r>
        <w:rPr>
          <w:rFonts w:eastAsia="Times New Roman" w:cs="Times New Roman"/>
          <w:sz w:val="22"/>
          <w:szCs w:val="22"/>
          <w:lang w:val="fr-FR"/>
        </w:rPr>
        <w:t xml:space="preserve">bien </w:t>
      </w:r>
      <w:r w:rsidRPr="00E71F0C">
        <w:rPr>
          <w:rFonts w:eastAsia="Times New Roman" w:cs="Times New Roman"/>
          <w:sz w:val="22"/>
          <w:szCs w:val="22"/>
          <w:lang w:val="fr-FR"/>
        </w:rPr>
        <w:t>qui y ont porté atteinte ?</w:t>
      </w:r>
    </w:p>
    <w:p w14:paraId="72BC44AC" w14:textId="0AA4476E" w:rsidR="00773E62" w:rsidRPr="00E71F0C" w:rsidRDefault="00E71F0C" w:rsidP="001B1E69">
      <w:pPr>
        <w:pStyle w:val="Heading2"/>
        <w:numPr>
          <w:ilvl w:val="0"/>
          <w:numId w:val="3"/>
        </w:numPr>
        <w:rPr>
          <w:rFonts w:eastAsia="Times New Roman"/>
          <w:b/>
          <w:lang w:val="fr-FR"/>
        </w:rPr>
      </w:pPr>
      <w:r w:rsidRPr="00E71F0C">
        <w:rPr>
          <w:rFonts w:eastAsia="Times New Roman"/>
          <w:b/>
          <w:lang w:val="fr-FR"/>
        </w:rPr>
        <w:t xml:space="preserve">les excuses, la reconciliation et le suivi </w:t>
      </w:r>
    </w:p>
    <w:p w14:paraId="6D7AB502" w14:textId="259B28FE" w:rsidR="00F1650D" w:rsidRPr="00E71F0C" w:rsidRDefault="00E71F0C" w:rsidP="00E71F0C">
      <w:pPr>
        <w:jc w:val="both"/>
        <w:rPr>
          <w:rFonts w:eastAsia="Times New Roman" w:cs="Times New Roman"/>
          <w:sz w:val="22"/>
          <w:szCs w:val="22"/>
          <w:lang w:val="fr-FR"/>
        </w:rPr>
      </w:pPr>
      <w:r w:rsidRPr="00E71F0C">
        <w:rPr>
          <w:rFonts w:eastAsia="Times New Roman" w:cs="Times New Roman"/>
          <w:sz w:val="22"/>
          <w:szCs w:val="22"/>
          <w:lang w:val="fr-FR"/>
        </w:rPr>
        <w:t xml:space="preserve">Veuillez décrire le rôle </w:t>
      </w:r>
      <w:r w:rsidRPr="00F1650D">
        <w:rPr>
          <w:rFonts w:eastAsia="Times New Roman" w:cs="Times New Roman"/>
          <w:sz w:val="22"/>
          <w:szCs w:val="22"/>
          <w:lang w:val="fr-FR"/>
        </w:rPr>
        <w:t>des excuses</w:t>
      </w:r>
      <w:r w:rsidR="00F1650D" w:rsidRPr="00F1650D">
        <w:rPr>
          <w:rFonts w:eastAsia="Times New Roman" w:cs="Times New Roman"/>
          <w:sz w:val="22"/>
          <w:szCs w:val="22"/>
          <w:lang w:val="fr-FR"/>
        </w:rPr>
        <w:t>,</w:t>
      </w:r>
      <w:r w:rsidRPr="00F1650D">
        <w:rPr>
          <w:rFonts w:eastAsia="Times New Roman" w:cs="Times New Roman"/>
          <w:sz w:val="22"/>
          <w:szCs w:val="22"/>
          <w:lang w:val="fr-FR"/>
        </w:rPr>
        <w:t xml:space="preserve"> </w:t>
      </w:r>
      <w:r w:rsidR="00F1650D" w:rsidRPr="00F1650D">
        <w:rPr>
          <w:rFonts w:eastAsia="Times New Roman" w:cs="Times New Roman"/>
          <w:sz w:val="22"/>
          <w:szCs w:val="22"/>
          <w:lang w:val="fr-FR"/>
        </w:rPr>
        <w:t xml:space="preserve">le cas échéant, </w:t>
      </w:r>
      <w:r w:rsidRPr="00F1650D">
        <w:rPr>
          <w:rFonts w:eastAsia="Times New Roman" w:cs="Times New Roman"/>
          <w:sz w:val="22"/>
          <w:szCs w:val="22"/>
          <w:lang w:val="fr-FR"/>
        </w:rPr>
        <w:t xml:space="preserve">dans la réconciliation (individuelle ou collective) dans votre pays. </w:t>
      </w:r>
      <w:r w:rsidR="00F1650D" w:rsidRPr="00F1650D">
        <w:rPr>
          <w:rFonts w:eastAsia="Times New Roman" w:cs="Times New Roman"/>
          <w:sz w:val="22"/>
          <w:szCs w:val="22"/>
          <w:lang w:val="fr-FR"/>
        </w:rPr>
        <w:t>Veuillez fournir des informations sur des procédures de suivi des excuses qui visaient la réconciliation. Veuillez indiquer si suite à l’adoption d’excuses publiques, si l’approche de l’institution qui s’excuse (</w:t>
      </w:r>
      <w:r w:rsidR="00440BFB">
        <w:rPr>
          <w:rFonts w:eastAsia="Times New Roman" w:cs="Times New Roman"/>
          <w:sz w:val="22"/>
          <w:szCs w:val="22"/>
          <w:lang w:val="fr-FR"/>
        </w:rPr>
        <w:t>autorités étatiques ou non-étatiques</w:t>
      </w:r>
      <w:r w:rsidR="00F1650D" w:rsidRPr="00F1650D">
        <w:rPr>
          <w:rFonts w:eastAsia="Times New Roman" w:cs="Times New Roman"/>
          <w:sz w:val="22"/>
          <w:szCs w:val="22"/>
          <w:lang w:val="fr-FR"/>
        </w:rPr>
        <w:t>) est restée la même, a régressé ou a avancé.</w:t>
      </w:r>
    </w:p>
    <w:p w14:paraId="08DA6CCC" w14:textId="37563236" w:rsidR="00773E62" w:rsidRPr="00E71F0C" w:rsidRDefault="00E71F0C" w:rsidP="001B1E69">
      <w:pPr>
        <w:pStyle w:val="Heading2"/>
        <w:numPr>
          <w:ilvl w:val="0"/>
          <w:numId w:val="3"/>
        </w:numPr>
        <w:rPr>
          <w:rFonts w:eastAsia="Times New Roman" w:cs="Times New Roman"/>
          <w:b/>
          <w:lang w:val="fr-FR"/>
        </w:rPr>
      </w:pPr>
      <w:r w:rsidRPr="00E71F0C">
        <w:rPr>
          <w:b/>
          <w:lang w:val="fr-FR"/>
        </w:rPr>
        <w:t xml:space="preserve">les excuses et la problematique du genre  </w:t>
      </w:r>
    </w:p>
    <w:p w14:paraId="3E8C72D3" w14:textId="6CFEFD8C" w:rsidR="00792CC4" w:rsidRPr="00E71F0C" w:rsidRDefault="00E71F0C" w:rsidP="00BC693A">
      <w:pPr>
        <w:jc w:val="both"/>
        <w:rPr>
          <w:rFonts w:eastAsia="Times New Roman" w:cs="Times New Roman"/>
          <w:sz w:val="22"/>
          <w:szCs w:val="22"/>
          <w:lang w:val="fr-FR"/>
        </w:rPr>
      </w:pPr>
      <w:r w:rsidRPr="00E71F0C">
        <w:rPr>
          <w:rFonts w:cstheme="minorHAnsi"/>
          <w:sz w:val="22"/>
          <w:szCs w:val="22"/>
          <w:lang w:val="fr-FR"/>
        </w:rPr>
        <w:t>Dans votre pa</w:t>
      </w:r>
      <w:r>
        <w:rPr>
          <w:rFonts w:cstheme="minorHAnsi"/>
          <w:sz w:val="22"/>
          <w:szCs w:val="22"/>
          <w:lang w:val="fr-FR"/>
        </w:rPr>
        <w:t xml:space="preserve">ys, certaines excuses étaient-elles </w:t>
      </w:r>
      <w:r w:rsidRPr="00E71F0C">
        <w:rPr>
          <w:rFonts w:cstheme="minorHAnsi"/>
          <w:sz w:val="22"/>
          <w:szCs w:val="22"/>
          <w:lang w:val="fr-FR"/>
        </w:rPr>
        <w:t>porté</w:t>
      </w:r>
      <w:r>
        <w:rPr>
          <w:rFonts w:cstheme="minorHAnsi"/>
          <w:sz w:val="22"/>
          <w:szCs w:val="22"/>
          <w:lang w:val="fr-FR"/>
        </w:rPr>
        <w:t>es</w:t>
      </w:r>
      <w:r w:rsidRPr="00E71F0C">
        <w:rPr>
          <w:rFonts w:cstheme="minorHAnsi"/>
          <w:sz w:val="22"/>
          <w:szCs w:val="22"/>
          <w:lang w:val="fr-FR"/>
        </w:rPr>
        <w:t xml:space="preserve"> spécifiquement sur les préjudices sexo</w:t>
      </w:r>
      <w:r>
        <w:rPr>
          <w:rFonts w:cstheme="minorHAnsi"/>
          <w:sz w:val="22"/>
          <w:szCs w:val="22"/>
          <w:lang w:val="fr-FR"/>
        </w:rPr>
        <w:t>-</w:t>
      </w:r>
      <w:r w:rsidRPr="00E71F0C">
        <w:rPr>
          <w:rFonts w:cstheme="minorHAnsi"/>
          <w:sz w:val="22"/>
          <w:szCs w:val="22"/>
          <w:lang w:val="fr-FR"/>
        </w:rPr>
        <w:t>spécifiques (par exemple, violence sexuelle sexiste, avortement forcé, enlèvement d'enfants) ?  Le sexe des personnes qui se sont excusées ou</w:t>
      </w:r>
      <w:r>
        <w:rPr>
          <w:rFonts w:cstheme="minorHAnsi"/>
          <w:sz w:val="22"/>
          <w:szCs w:val="22"/>
          <w:lang w:val="fr-FR"/>
        </w:rPr>
        <w:t xml:space="preserve"> de la ou des victimes avait-il</w:t>
      </w:r>
      <w:r w:rsidRPr="00E71F0C">
        <w:rPr>
          <w:rFonts w:cstheme="minorHAnsi"/>
          <w:sz w:val="22"/>
          <w:szCs w:val="22"/>
          <w:lang w:val="fr-FR"/>
        </w:rPr>
        <w:t xml:space="preserve"> une incidence sur l'impact des excuses ou des excuses ?</w:t>
      </w:r>
    </w:p>
    <w:p w14:paraId="2D1DE2A5" w14:textId="1285AF7C" w:rsidR="00773E62" w:rsidRPr="00E71F0C" w:rsidRDefault="00E71F0C" w:rsidP="001B1E69">
      <w:pPr>
        <w:pStyle w:val="Heading2"/>
        <w:numPr>
          <w:ilvl w:val="0"/>
          <w:numId w:val="3"/>
        </w:numPr>
        <w:rPr>
          <w:rFonts w:eastAsia="Times New Roman"/>
          <w:b/>
          <w:lang w:val="fr-FR"/>
        </w:rPr>
      </w:pPr>
      <w:r w:rsidRPr="00E71F0C">
        <w:rPr>
          <w:rFonts w:eastAsia="Times New Roman"/>
          <w:b/>
          <w:lang w:val="fr-FR"/>
        </w:rPr>
        <w:t xml:space="preserve">les excuses et la non-repetition </w:t>
      </w:r>
    </w:p>
    <w:p w14:paraId="6E8C8D2F" w14:textId="44832B37" w:rsidR="004C69D8" w:rsidRPr="00015B60" w:rsidRDefault="00E71F0C" w:rsidP="004C69D8">
      <w:pPr>
        <w:jc w:val="both"/>
        <w:rPr>
          <w:rFonts w:eastAsia="Times New Roman" w:cs="Times New Roman"/>
          <w:sz w:val="22"/>
          <w:szCs w:val="22"/>
          <w:lang w:val="fr-FR"/>
        </w:rPr>
      </w:pPr>
      <w:r w:rsidRPr="00E71F0C">
        <w:rPr>
          <w:rFonts w:eastAsia="Times New Roman" w:cs="Times New Roman"/>
          <w:sz w:val="22"/>
          <w:szCs w:val="22"/>
          <w:lang w:val="fr-FR"/>
        </w:rPr>
        <w:lastRenderedPageBreak/>
        <w:t xml:space="preserve">Veuillez indiquer si les excuses ont eu un effet particulier sur la non-répétition de violations similaires. </w:t>
      </w:r>
    </w:p>
    <w:p w14:paraId="21113B96" w14:textId="275E0F2F" w:rsidR="00D2700B" w:rsidRPr="00E71F0C" w:rsidRDefault="00E71F0C" w:rsidP="00D2700B">
      <w:pPr>
        <w:pStyle w:val="Heading2"/>
        <w:numPr>
          <w:ilvl w:val="0"/>
          <w:numId w:val="3"/>
        </w:numPr>
        <w:rPr>
          <w:rFonts w:eastAsia="Times New Roman"/>
          <w:b/>
          <w:lang w:val="fr-FR"/>
        </w:rPr>
      </w:pPr>
      <w:r w:rsidRPr="00E71F0C">
        <w:rPr>
          <w:rFonts w:eastAsia="Times New Roman"/>
          <w:b/>
          <w:lang w:val="fr-FR"/>
        </w:rPr>
        <w:t xml:space="preserve">les excuses et le contexte local </w:t>
      </w:r>
    </w:p>
    <w:p w14:paraId="1F10DAB2" w14:textId="77777777" w:rsidR="00F1650D" w:rsidRDefault="00F1650D" w:rsidP="004C69D8">
      <w:pPr>
        <w:pBdr>
          <w:bottom w:val="single" w:sz="6" w:space="1" w:color="auto"/>
        </w:pBdr>
        <w:jc w:val="both"/>
        <w:rPr>
          <w:rFonts w:eastAsia="Times New Roman" w:cs="Times New Roman"/>
          <w:sz w:val="22"/>
          <w:szCs w:val="22"/>
          <w:lang w:val="fr-FR"/>
        </w:rPr>
      </w:pPr>
      <w:r w:rsidRPr="00F1650D">
        <w:rPr>
          <w:rFonts w:eastAsia="Times New Roman" w:cs="Times New Roman"/>
          <w:sz w:val="22"/>
          <w:szCs w:val="22"/>
          <w:lang w:val="fr-FR"/>
        </w:rPr>
        <w:t>Quels sont les facteurs clés (politiques, religieux, économiques, culturels) qui encouragent ou bien qui empêchent l’expression d’excuses publiques pour des violations des droits de l’homme dans votre pays ?</w:t>
      </w:r>
    </w:p>
    <w:p w14:paraId="4BB0820B" w14:textId="52371446" w:rsidR="00F1650D" w:rsidRDefault="00F1650D" w:rsidP="004C69D8">
      <w:pPr>
        <w:pBdr>
          <w:bottom w:val="single" w:sz="6" w:space="1" w:color="auto"/>
        </w:pBdr>
        <w:jc w:val="both"/>
        <w:rPr>
          <w:rFonts w:eastAsia="Times New Roman" w:cs="Times New Roman"/>
          <w:sz w:val="22"/>
          <w:szCs w:val="22"/>
          <w:lang w:val="fr-FR"/>
        </w:rPr>
      </w:pPr>
      <w:r>
        <w:rPr>
          <w:rFonts w:eastAsia="Times New Roman" w:cs="Times New Roman"/>
          <w:sz w:val="22"/>
          <w:szCs w:val="22"/>
          <w:lang w:val="fr-FR"/>
        </w:rPr>
        <w:t>De votre point de vue, quels sont les éléments clés pour une excuse publique appropriée et sincère ?</w:t>
      </w:r>
    </w:p>
    <w:p w14:paraId="28165D42" w14:textId="5545EBFC" w:rsidR="00E0745B" w:rsidRPr="00F1650D" w:rsidRDefault="00F1650D" w:rsidP="00F1650D">
      <w:pPr>
        <w:pStyle w:val="ListParagraph"/>
        <w:numPr>
          <w:ilvl w:val="0"/>
          <w:numId w:val="6"/>
        </w:numPr>
        <w:rPr>
          <w:rFonts w:eastAsia="Times New Roman"/>
          <w:lang w:val="fr-FR"/>
        </w:rPr>
      </w:pPr>
      <w:r w:rsidRPr="00F1650D">
        <w:rPr>
          <w:rFonts w:eastAsia="Times New Roman"/>
          <w:lang w:val="fr-FR"/>
        </w:rPr>
        <w:t>Considérant la chronologie de la préparation d’un rapport thématique, nous demandons courtoisement que toute contribution écrite soit envoyée en document Word à srtruth@</w:t>
      </w:r>
      <w:r w:rsidR="00440BFB">
        <w:rPr>
          <w:rFonts w:eastAsia="Times New Roman"/>
          <w:lang w:val="fr-FR"/>
        </w:rPr>
        <w:t>ohchr.org au plus tard le 17 mai</w:t>
      </w:r>
      <w:r w:rsidRPr="00F1650D">
        <w:rPr>
          <w:rFonts w:eastAsia="Times New Roman"/>
          <w:lang w:val="fr-FR"/>
        </w:rPr>
        <w:t xml:space="preserve"> 2019. Nous accueillons aussi tout autre document, rapport, article (PDF/Word) qui apporterai</w:t>
      </w:r>
      <w:r w:rsidR="00440BFB">
        <w:rPr>
          <w:rFonts w:eastAsia="Times New Roman"/>
          <w:lang w:val="fr-FR"/>
        </w:rPr>
        <w:t>t</w:t>
      </w:r>
      <w:r w:rsidRPr="00F1650D">
        <w:rPr>
          <w:rFonts w:eastAsia="Times New Roman"/>
          <w:lang w:val="fr-FR"/>
        </w:rPr>
        <w:t xml:space="preserve"> toute autre information sur les programmes de réparation nationaux de votre pays.</w:t>
      </w:r>
    </w:p>
    <w:p w14:paraId="03121B5C" w14:textId="6DB6B9D8" w:rsidR="00C8259E" w:rsidRPr="00E0745B" w:rsidRDefault="00F1650D" w:rsidP="00C8259E">
      <w:pPr>
        <w:pStyle w:val="ListParagraph"/>
        <w:numPr>
          <w:ilvl w:val="0"/>
          <w:numId w:val="6"/>
        </w:numPr>
        <w:shd w:val="clear" w:color="auto" w:fill="F2F2F2" w:themeFill="background1" w:themeFillShade="F2"/>
        <w:spacing w:before="0" w:after="0"/>
        <w:rPr>
          <w:rFonts w:eastAsia="Times New Roman"/>
          <w:lang w:val="fr-FR"/>
        </w:rPr>
      </w:pPr>
      <w:r>
        <w:rPr>
          <w:rFonts w:eastAsia="Times New Roman"/>
          <w:lang w:val="fr-FR"/>
        </w:rPr>
        <w:t>Merci de</w:t>
      </w:r>
      <w:r w:rsidR="00E0745B" w:rsidRPr="00E0745B">
        <w:rPr>
          <w:rFonts w:eastAsia="Times New Roman"/>
          <w:lang w:val="fr-FR"/>
        </w:rPr>
        <w:t xml:space="preserve"> limiter vos </w:t>
      </w:r>
      <w:r>
        <w:rPr>
          <w:rFonts w:eastAsia="Times New Roman"/>
          <w:lang w:val="fr-FR"/>
        </w:rPr>
        <w:t>contributions</w:t>
      </w:r>
      <w:r w:rsidR="00E0745B" w:rsidRPr="00E0745B">
        <w:rPr>
          <w:rFonts w:eastAsia="Times New Roman"/>
          <w:lang w:val="fr-FR"/>
        </w:rPr>
        <w:t xml:space="preserve"> à un maximum de </w:t>
      </w:r>
      <w:r w:rsidR="00E0745B" w:rsidRPr="00E0745B">
        <w:rPr>
          <w:rFonts w:eastAsia="Times New Roman"/>
          <w:b/>
          <w:lang w:val="fr-FR"/>
        </w:rPr>
        <w:t>750 mots par réponse</w:t>
      </w:r>
      <w:r w:rsidR="00E0745B" w:rsidRPr="00E0745B">
        <w:rPr>
          <w:rFonts w:eastAsia="Times New Roman"/>
          <w:lang w:val="fr-FR"/>
        </w:rPr>
        <w:t xml:space="preserve">, </w:t>
      </w:r>
      <w:r>
        <w:rPr>
          <w:rFonts w:eastAsia="Times New Roman"/>
          <w:lang w:val="fr-FR"/>
        </w:rPr>
        <w:t xml:space="preserve">et d’attacher </w:t>
      </w:r>
      <w:r w:rsidR="00E0745B" w:rsidRPr="00E0745B">
        <w:rPr>
          <w:rFonts w:eastAsia="Times New Roman"/>
          <w:lang w:val="fr-FR"/>
        </w:rPr>
        <w:t>des annexes</w:t>
      </w:r>
      <w:r>
        <w:rPr>
          <w:rFonts w:eastAsia="Times New Roman"/>
          <w:lang w:val="fr-FR"/>
        </w:rPr>
        <w:t>,</w:t>
      </w:r>
      <w:r w:rsidR="00E0745B" w:rsidRPr="00E0745B">
        <w:rPr>
          <w:rFonts w:eastAsia="Times New Roman"/>
          <w:lang w:val="fr-FR"/>
        </w:rPr>
        <w:t xml:space="preserve"> si nécessaires. </w:t>
      </w:r>
    </w:p>
    <w:p w14:paraId="68B0570F" w14:textId="12EFDC9E" w:rsidR="00792CC4" w:rsidRPr="00E0745B" w:rsidRDefault="00E0745B" w:rsidP="00F1650D">
      <w:pPr>
        <w:pStyle w:val="ListParagraph"/>
        <w:numPr>
          <w:ilvl w:val="0"/>
          <w:numId w:val="6"/>
        </w:numPr>
        <w:shd w:val="clear" w:color="auto" w:fill="F2F2F2" w:themeFill="background1" w:themeFillShade="F2"/>
        <w:spacing w:before="0" w:after="0"/>
        <w:rPr>
          <w:rFonts w:eastAsia="Times New Roman"/>
          <w:lang w:val="fr-FR"/>
        </w:rPr>
      </w:pPr>
      <w:r w:rsidRPr="00E0745B">
        <w:rPr>
          <w:rFonts w:eastAsia="Times New Roman"/>
          <w:lang w:val="fr-FR"/>
        </w:rPr>
        <w:t xml:space="preserve">Votre réponse pourra être </w:t>
      </w:r>
      <w:r w:rsidR="00F1650D">
        <w:rPr>
          <w:rFonts w:eastAsia="Times New Roman"/>
          <w:lang w:val="fr-FR"/>
        </w:rPr>
        <w:t xml:space="preserve">publiée sur le site internet du Bureau </w:t>
      </w:r>
      <w:r w:rsidR="00F1650D" w:rsidRPr="00F1650D">
        <w:rPr>
          <w:rFonts w:eastAsia="Times New Roman"/>
          <w:lang w:val="fr-FR"/>
        </w:rPr>
        <w:t>du Ha</w:t>
      </w:r>
      <w:r w:rsidR="00F1650D">
        <w:rPr>
          <w:rFonts w:eastAsia="Times New Roman"/>
          <w:lang w:val="fr-FR"/>
        </w:rPr>
        <w:t>ut-Commissaire aux Droits de l’h</w:t>
      </w:r>
      <w:r w:rsidR="00F1650D" w:rsidRPr="00F1650D">
        <w:rPr>
          <w:rFonts w:eastAsia="Times New Roman"/>
          <w:lang w:val="fr-FR"/>
        </w:rPr>
        <w:t>omme</w:t>
      </w:r>
      <w:r w:rsidRPr="00E0745B">
        <w:rPr>
          <w:rFonts w:eastAsia="Times New Roman"/>
          <w:lang w:val="fr-FR"/>
        </w:rPr>
        <w:t xml:space="preserve">. </w:t>
      </w:r>
      <w:r w:rsidR="00F1650D">
        <w:rPr>
          <w:rFonts w:eastAsia="Times New Roman"/>
          <w:lang w:val="fr-FR"/>
        </w:rPr>
        <w:t xml:space="preserve">Merci de nous avertir </w:t>
      </w:r>
      <w:r w:rsidRPr="00E0745B">
        <w:rPr>
          <w:rFonts w:eastAsia="Times New Roman"/>
          <w:b/>
          <w:lang w:val="fr-FR"/>
        </w:rPr>
        <w:t>si vous ne souhaitez pas</w:t>
      </w:r>
      <w:r>
        <w:rPr>
          <w:rFonts w:eastAsia="Times New Roman"/>
          <w:lang w:val="fr-FR"/>
        </w:rPr>
        <w:t xml:space="preserve"> voir votre réponse publiée. </w:t>
      </w:r>
    </w:p>
    <w:sectPr w:rsidR="00792CC4" w:rsidRPr="00E0745B" w:rsidSect="00792CC4">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4165A" w14:textId="77777777" w:rsidR="00EB26F8" w:rsidRDefault="00EB26F8" w:rsidP="00792CC4">
      <w:pPr>
        <w:spacing w:before="0" w:after="0" w:line="240" w:lineRule="auto"/>
      </w:pPr>
      <w:r>
        <w:separator/>
      </w:r>
    </w:p>
  </w:endnote>
  <w:endnote w:type="continuationSeparator" w:id="0">
    <w:p w14:paraId="1F6EE07E" w14:textId="77777777" w:rsidR="00EB26F8" w:rsidRDefault="00EB26F8" w:rsidP="00792C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610971"/>
      <w:docPartObj>
        <w:docPartGallery w:val="Page Numbers (Bottom of Page)"/>
        <w:docPartUnique/>
      </w:docPartObj>
    </w:sdtPr>
    <w:sdtEndPr>
      <w:rPr>
        <w:noProof/>
      </w:rPr>
    </w:sdtEndPr>
    <w:sdtContent>
      <w:p w14:paraId="6E9DD234" w14:textId="66FD2A86" w:rsidR="00773E62" w:rsidRDefault="00773E62">
        <w:pPr>
          <w:pStyle w:val="Footer"/>
          <w:jc w:val="center"/>
        </w:pPr>
        <w:r>
          <w:fldChar w:fldCharType="begin"/>
        </w:r>
        <w:r>
          <w:instrText xml:space="preserve"> PAGE   \* MERGEFORMAT </w:instrText>
        </w:r>
        <w:r>
          <w:fldChar w:fldCharType="separate"/>
        </w:r>
        <w:r w:rsidR="003222B1">
          <w:rPr>
            <w:noProof/>
          </w:rPr>
          <w:t>2</w:t>
        </w:r>
        <w:r>
          <w:rPr>
            <w:noProof/>
          </w:rPr>
          <w:fldChar w:fldCharType="end"/>
        </w:r>
      </w:p>
    </w:sdtContent>
  </w:sdt>
  <w:p w14:paraId="3795F9AC" w14:textId="77777777" w:rsidR="00773E62" w:rsidRDefault="00773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F0225" w14:textId="77777777" w:rsidR="00EB26F8" w:rsidRDefault="00EB26F8" w:rsidP="00792CC4">
      <w:pPr>
        <w:spacing w:before="0" w:after="0" w:line="240" w:lineRule="auto"/>
      </w:pPr>
      <w:r>
        <w:separator/>
      </w:r>
    </w:p>
  </w:footnote>
  <w:footnote w:type="continuationSeparator" w:id="0">
    <w:p w14:paraId="02A9B44D" w14:textId="77777777" w:rsidR="00EB26F8" w:rsidRDefault="00EB26F8" w:rsidP="00792CC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D509B" w14:textId="77777777" w:rsidR="00792CC4" w:rsidRPr="00925A9D" w:rsidRDefault="00792CC4" w:rsidP="00792CC4">
    <w:pPr>
      <w:pStyle w:val="Header"/>
      <w:jc w:val="center"/>
      <w:rPr>
        <w:sz w:val="14"/>
        <w:szCs w:val="14"/>
      </w:rPr>
    </w:pPr>
    <w:r w:rsidRPr="00D70CB3">
      <w:rPr>
        <w:noProof/>
        <w:sz w:val="14"/>
        <w:szCs w:val="14"/>
        <w:lang w:eastAsia="en-GB"/>
      </w:rPr>
      <w:drawing>
        <wp:inline distT="0" distB="0" distL="0" distR="0" wp14:anchorId="38D16B83" wp14:editId="55165110">
          <wp:extent cx="3124200" cy="857885"/>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613" cy="867060"/>
                  </a:xfrm>
                  <a:prstGeom prst="rect">
                    <a:avLst/>
                  </a:prstGeom>
                  <a:noFill/>
                  <a:ln>
                    <a:noFill/>
                  </a:ln>
                </pic:spPr>
              </pic:pic>
            </a:graphicData>
          </a:graphic>
        </wp:inline>
      </w:drawing>
    </w:r>
  </w:p>
  <w:p w14:paraId="668A24BF" w14:textId="77777777" w:rsidR="00792CC4" w:rsidRPr="002745FF" w:rsidRDefault="00792CC4" w:rsidP="00792CC4">
    <w:pPr>
      <w:pStyle w:val="Header"/>
      <w:tabs>
        <w:tab w:val="right" w:pos="3686"/>
        <w:tab w:val="left" w:pos="5812"/>
      </w:tabs>
      <w:jc w:val="center"/>
      <w:rPr>
        <w:sz w:val="14"/>
        <w:szCs w:val="14"/>
        <w:lang w:val="fr-CH"/>
      </w:rPr>
    </w:pPr>
    <w:r w:rsidRPr="002745FF">
      <w:rPr>
        <w:sz w:val="14"/>
        <w:szCs w:val="14"/>
        <w:lang w:val="fr-CH"/>
      </w:rPr>
      <w:t>PALAIS DES NATIONS • 1211 GENEVA 10, SWITZERLAND</w:t>
    </w:r>
  </w:p>
  <w:p w14:paraId="5CB09671" w14:textId="77777777" w:rsidR="00792CC4" w:rsidRPr="0043526C" w:rsidRDefault="00792CC4" w:rsidP="00792CC4">
    <w:pPr>
      <w:pStyle w:val="Header"/>
      <w:tabs>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14:paraId="7D884BD5" w14:textId="737573F2" w:rsidR="00792CC4" w:rsidRPr="00034457" w:rsidRDefault="00282DA8" w:rsidP="00282DA8">
    <w:pPr>
      <w:spacing w:before="0"/>
      <w:jc w:val="center"/>
      <w:rPr>
        <w:rFonts w:eastAsia="Times New Roman" w:cs="Times New Roman"/>
        <w:b/>
        <w:lang w:val="fr-FR"/>
      </w:rPr>
    </w:pPr>
    <w:r w:rsidRPr="00034457">
      <w:rPr>
        <w:rFonts w:eastAsia="Times New Roman" w:cs="Times New Roman"/>
        <w:b/>
        <w:lang w:val="fr-FR"/>
      </w:rPr>
      <w:t>Mandat</w:t>
    </w:r>
    <w:r w:rsidRPr="00282DA8">
      <w:rPr>
        <w:rFonts w:eastAsia="Times New Roman" w:cs="Times New Roman"/>
        <w:b/>
        <w:lang w:val="fr-FR"/>
      </w:rPr>
      <w:t xml:space="preserve"> du Rapporteur Spécial pour la Promotion de la V</w:t>
    </w:r>
    <w:r w:rsidRPr="00034457">
      <w:rPr>
        <w:rFonts w:eastAsia="Times New Roman" w:cs="Times New Roman"/>
        <w:b/>
        <w:lang w:val="fr-FR"/>
      </w:rPr>
      <w:t xml:space="preserve">érité, de la </w:t>
    </w:r>
    <w:r w:rsidRPr="00282DA8">
      <w:rPr>
        <w:rFonts w:eastAsia="Times New Roman" w:cs="Times New Roman"/>
        <w:b/>
        <w:lang w:val="fr-FR"/>
      </w:rPr>
      <w:t>J</w:t>
    </w:r>
    <w:r w:rsidRPr="00034457">
      <w:rPr>
        <w:rFonts w:eastAsia="Times New Roman" w:cs="Times New Roman"/>
        <w:b/>
        <w:lang w:val="fr-FR"/>
      </w:rPr>
      <w:t xml:space="preserve">ustice, de la </w:t>
    </w:r>
    <w:r>
      <w:rPr>
        <w:rFonts w:eastAsia="Times New Roman" w:cs="Times New Roman"/>
        <w:b/>
        <w:lang w:val="fr-FR"/>
      </w:rPr>
      <w:t>R</w:t>
    </w:r>
    <w:r w:rsidRPr="00282DA8">
      <w:rPr>
        <w:rFonts w:eastAsia="Times New Roman" w:cs="Times New Roman"/>
        <w:b/>
        <w:lang w:val="fr-FR"/>
      </w:rPr>
      <w:t>é</w:t>
    </w:r>
    <w:r w:rsidRPr="00034457">
      <w:rPr>
        <w:rFonts w:eastAsia="Times New Roman" w:cs="Times New Roman"/>
        <w:b/>
        <w:lang w:val="fr-FR"/>
      </w:rPr>
      <w:t xml:space="preserve">paration et des </w:t>
    </w:r>
    <w:r>
      <w:rPr>
        <w:rFonts w:eastAsia="Times New Roman" w:cs="Times New Roman"/>
        <w:b/>
        <w:lang w:val="fr-FR"/>
      </w:rPr>
      <w:t>G</w:t>
    </w:r>
    <w:r w:rsidRPr="00034457">
      <w:rPr>
        <w:rFonts w:eastAsia="Times New Roman" w:cs="Times New Roman"/>
        <w:b/>
        <w:lang w:val="fr-FR"/>
      </w:rPr>
      <w:t xml:space="preserve">aranties </w:t>
    </w:r>
    <w:r w:rsidRPr="00282DA8">
      <w:rPr>
        <w:rFonts w:eastAsia="Times New Roman" w:cs="Times New Roman"/>
        <w:b/>
        <w:lang w:val="fr-FR"/>
      </w:rPr>
      <w:t>de Non-R</w:t>
    </w:r>
    <w:r w:rsidRPr="00034457">
      <w:rPr>
        <w:rFonts w:eastAsia="Times New Roman" w:cs="Times New Roman"/>
        <w:b/>
        <w:lang w:val="fr-FR"/>
      </w:rPr>
      <w:t xml:space="preserve">épétition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25pt;height:14.25pt" o:bullet="t">
        <v:imagedata r:id="rId1" o:title="mso5E45"/>
      </v:shape>
    </w:pict>
  </w:numPicBullet>
  <w:abstractNum w:abstractNumId="0">
    <w:nsid w:val="07660491"/>
    <w:multiLevelType w:val="hybridMultilevel"/>
    <w:tmpl w:val="C8F271E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E426A4"/>
    <w:multiLevelType w:val="hybridMultilevel"/>
    <w:tmpl w:val="03C64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F46A14"/>
    <w:multiLevelType w:val="hybridMultilevel"/>
    <w:tmpl w:val="B74088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DE63069"/>
    <w:multiLevelType w:val="hybridMultilevel"/>
    <w:tmpl w:val="DE54F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C75C55"/>
    <w:multiLevelType w:val="hybridMultilevel"/>
    <w:tmpl w:val="69BCB6D8"/>
    <w:lvl w:ilvl="0" w:tplc="0809000F">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7C2433E5"/>
    <w:multiLevelType w:val="hybridMultilevel"/>
    <w:tmpl w:val="4022A326"/>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C4"/>
    <w:rsid w:val="00015B60"/>
    <w:rsid w:val="00034457"/>
    <w:rsid w:val="000C445B"/>
    <w:rsid w:val="001B1E69"/>
    <w:rsid w:val="00282DA8"/>
    <w:rsid w:val="002D4346"/>
    <w:rsid w:val="003105CD"/>
    <w:rsid w:val="003222B1"/>
    <w:rsid w:val="003263A0"/>
    <w:rsid w:val="00400D80"/>
    <w:rsid w:val="00440BFB"/>
    <w:rsid w:val="004C69D8"/>
    <w:rsid w:val="00512164"/>
    <w:rsid w:val="00527E88"/>
    <w:rsid w:val="00576DE1"/>
    <w:rsid w:val="005B5861"/>
    <w:rsid w:val="005D1688"/>
    <w:rsid w:val="00621812"/>
    <w:rsid w:val="006F1D57"/>
    <w:rsid w:val="00773E62"/>
    <w:rsid w:val="00792CC4"/>
    <w:rsid w:val="00A33CF8"/>
    <w:rsid w:val="00B02871"/>
    <w:rsid w:val="00BC693A"/>
    <w:rsid w:val="00C62ABE"/>
    <w:rsid w:val="00C8224A"/>
    <w:rsid w:val="00C8259E"/>
    <w:rsid w:val="00D2700B"/>
    <w:rsid w:val="00E0745B"/>
    <w:rsid w:val="00E235F7"/>
    <w:rsid w:val="00E71F0C"/>
    <w:rsid w:val="00E8007F"/>
    <w:rsid w:val="00EB26F8"/>
    <w:rsid w:val="00F1650D"/>
    <w:rsid w:val="00FA1CB3"/>
    <w:rsid w:val="00FB2EC8"/>
    <w:rsid w:val="00FE2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526B3E"/>
  <w15:chartTrackingRefBased/>
  <w15:docId w15:val="{BEBEA8B7-DA0F-44CA-8C15-8FCC40A9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CC4"/>
  </w:style>
  <w:style w:type="paragraph" w:styleId="Heading1">
    <w:name w:val="heading 1"/>
    <w:basedOn w:val="Normal"/>
    <w:next w:val="Normal"/>
    <w:link w:val="Heading1Char"/>
    <w:uiPriority w:val="9"/>
    <w:qFormat/>
    <w:rsid w:val="00792CC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92CC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92CC4"/>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792CC4"/>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92CC4"/>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92CC4"/>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92CC4"/>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92CC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92CC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C4"/>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792CC4"/>
    <w:rPr>
      <w:caps/>
      <w:spacing w:val="15"/>
      <w:shd w:val="clear" w:color="auto" w:fill="DEEAF6" w:themeFill="accent1" w:themeFillTint="33"/>
    </w:rPr>
  </w:style>
  <w:style w:type="character" w:customStyle="1" w:styleId="Heading3Char">
    <w:name w:val="Heading 3 Char"/>
    <w:basedOn w:val="DefaultParagraphFont"/>
    <w:link w:val="Heading3"/>
    <w:uiPriority w:val="9"/>
    <w:rsid w:val="00792CC4"/>
    <w:rPr>
      <w:caps/>
      <w:color w:val="1F4D78" w:themeColor="accent1" w:themeShade="7F"/>
      <w:spacing w:val="15"/>
    </w:rPr>
  </w:style>
  <w:style w:type="character" w:customStyle="1" w:styleId="Heading4Char">
    <w:name w:val="Heading 4 Char"/>
    <w:basedOn w:val="DefaultParagraphFont"/>
    <w:link w:val="Heading4"/>
    <w:uiPriority w:val="9"/>
    <w:rsid w:val="00792CC4"/>
    <w:rPr>
      <w:caps/>
      <w:color w:val="2E74B5" w:themeColor="accent1" w:themeShade="BF"/>
      <w:spacing w:val="10"/>
    </w:rPr>
  </w:style>
  <w:style w:type="character" w:customStyle="1" w:styleId="Heading5Char">
    <w:name w:val="Heading 5 Char"/>
    <w:basedOn w:val="DefaultParagraphFont"/>
    <w:link w:val="Heading5"/>
    <w:uiPriority w:val="9"/>
    <w:semiHidden/>
    <w:rsid w:val="00792CC4"/>
    <w:rPr>
      <w:caps/>
      <w:color w:val="2E74B5" w:themeColor="accent1" w:themeShade="BF"/>
      <w:spacing w:val="10"/>
    </w:rPr>
  </w:style>
  <w:style w:type="character" w:customStyle="1" w:styleId="Heading6Char">
    <w:name w:val="Heading 6 Char"/>
    <w:basedOn w:val="DefaultParagraphFont"/>
    <w:link w:val="Heading6"/>
    <w:uiPriority w:val="9"/>
    <w:semiHidden/>
    <w:rsid w:val="00792CC4"/>
    <w:rPr>
      <w:caps/>
      <w:color w:val="2E74B5" w:themeColor="accent1" w:themeShade="BF"/>
      <w:spacing w:val="10"/>
    </w:rPr>
  </w:style>
  <w:style w:type="character" w:customStyle="1" w:styleId="Heading7Char">
    <w:name w:val="Heading 7 Char"/>
    <w:basedOn w:val="DefaultParagraphFont"/>
    <w:link w:val="Heading7"/>
    <w:uiPriority w:val="9"/>
    <w:semiHidden/>
    <w:rsid w:val="00792CC4"/>
    <w:rPr>
      <w:caps/>
      <w:color w:val="2E74B5" w:themeColor="accent1" w:themeShade="BF"/>
      <w:spacing w:val="10"/>
    </w:rPr>
  </w:style>
  <w:style w:type="character" w:customStyle="1" w:styleId="Heading8Char">
    <w:name w:val="Heading 8 Char"/>
    <w:basedOn w:val="DefaultParagraphFont"/>
    <w:link w:val="Heading8"/>
    <w:uiPriority w:val="9"/>
    <w:semiHidden/>
    <w:rsid w:val="00792CC4"/>
    <w:rPr>
      <w:caps/>
      <w:spacing w:val="10"/>
      <w:sz w:val="18"/>
      <w:szCs w:val="18"/>
    </w:rPr>
  </w:style>
  <w:style w:type="character" w:customStyle="1" w:styleId="Heading9Char">
    <w:name w:val="Heading 9 Char"/>
    <w:basedOn w:val="DefaultParagraphFont"/>
    <w:link w:val="Heading9"/>
    <w:uiPriority w:val="9"/>
    <w:semiHidden/>
    <w:rsid w:val="00792CC4"/>
    <w:rPr>
      <w:i/>
      <w:iCs/>
      <w:caps/>
      <w:spacing w:val="10"/>
      <w:sz w:val="18"/>
      <w:szCs w:val="18"/>
    </w:rPr>
  </w:style>
  <w:style w:type="paragraph" w:styleId="Caption">
    <w:name w:val="caption"/>
    <w:basedOn w:val="Normal"/>
    <w:next w:val="Normal"/>
    <w:uiPriority w:val="35"/>
    <w:semiHidden/>
    <w:unhideWhenUsed/>
    <w:qFormat/>
    <w:rsid w:val="00792CC4"/>
    <w:rPr>
      <w:b/>
      <w:bCs/>
      <w:color w:val="2E74B5" w:themeColor="accent1" w:themeShade="BF"/>
      <w:sz w:val="16"/>
      <w:szCs w:val="16"/>
    </w:rPr>
  </w:style>
  <w:style w:type="paragraph" w:styleId="Title">
    <w:name w:val="Title"/>
    <w:basedOn w:val="Normal"/>
    <w:next w:val="Normal"/>
    <w:link w:val="TitleChar"/>
    <w:uiPriority w:val="10"/>
    <w:qFormat/>
    <w:rsid w:val="00792CC4"/>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92CC4"/>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792CC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92CC4"/>
    <w:rPr>
      <w:caps/>
      <w:color w:val="595959" w:themeColor="text1" w:themeTint="A6"/>
      <w:spacing w:val="10"/>
      <w:sz w:val="21"/>
      <w:szCs w:val="21"/>
    </w:rPr>
  </w:style>
  <w:style w:type="character" w:styleId="Strong">
    <w:name w:val="Strong"/>
    <w:uiPriority w:val="22"/>
    <w:qFormat/>
    <w:rsid w:val="00792CC4"/>
    <w:rPr>
      <w:b/>
      <w:bCs/>
    </w:rPr>
  </w:style>
  <w:style w:type="character" w:styleId="Emphasis">
    <w:name w:val="Emphasis"/>
    <w:uiPriority w:val="20"/>
    <w:qFormat/>
    <w:rsid w:val="00792CC4"/>
    <w:rPr>
      <w:caps/>
      <w:color w:val="1F4D78" w:themeColor="accent1" w:themeShade="7F"/>
      <w:spacing w:val="5"/>
    </w:rPr>
  </w:style>
  <w:style w:type="paragraph" w:styleId="NoSpacing">
    <w:name w:val="No Spacing"/>
    <w:uiPriority w:val="1"/>
    <w:qFormat/>
    <w:rsid w:val="00792CC4"/>
    <w:pPr>
      <w:spacing w:after="0" w:line="240" w:lineRule="auto"/>
    </w:pPr>
  </w:style>
  <w:style w:type="paragraph" w:styleId="Quote">
    <w:name w:val="Quote"/>
    <w:basedOn w:val="Normal"/>
    <w:next w:val="Normal"/>
    <w:link w:val="QuoteChar"/>
    <w:uiPriority w:val="29"/>
    <w:qFormat/>
    <w:rsid w:val="00792CC4"/>
    <w:rPr>
      <w:i/>
      <w:iCs/>
      <w:sz w:val="24"/>
      <w:szCs w:val="24"/>
    </w:rPr>
  </w:style>
  <w:style w:type="character" w:customStyle="1" w:styleId="QuoteChar">
    <w:name w:val="Quote Char"/>
    <w:basedOn w:val="DefaultParagraphFont"/>
    <w:link w:val="Quote"/>
    <w:uiPriority w:val="29"/>
    <w:rsid w:val="00792CC4"/>
    <w:rPr>
      <w:i/>
      <w:iCs/>
      <w:sz w:val="24"/>
      <w:szCs w:val="24"/>
    </w:rPr>
  </w:style>
  <w:style w:type="paragraph" w:styleId="IntenseQuote">
    <w:name w:val="Intense Quote"/>
    <w:basedOn w:val="Normal"/>
    <w:next w:val="Normal"/>
    <w:link w:val="IntenseQuoteChar"/>
    <w:uiPriority w:val="30"/>
    <w:qFormat/>
    <w:rsid w:val="00792CC4"/>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92CC4"/>
    <w:rPr>
      <w:color w:val="5B9BD5" w:themeColor="accent1"/>
      <w:sz w:val="24"/>
      <w:szCs w:val="24"/>
    </w:rPr>
  </w:style>
  <w:style w:type="character" w:styleId="SubtleEmphasis">
    <w:name w:val="Subtle Emphasis"/>
    <w:uiPriority w:val="19"/>
    <w:qFormat/>
    <w:rsid w:val="00792CC4"/>
    <w:rPr>
      <w:i/>
      <w:iCs/>
      <w:color w:val="1F4D78" w:themeColor="accent1" w:themeShade="7F"/>
    </w:rPr>
  </w:style>
  <w:style w:type="character" w:styleId="IntenseEmphasis">
    <w:name w:val="Intense Emphasis"/>
    <w:uiPriority w:val="21"/>
    <w:qFormat/>
    <w:rsid w:val="00792CC4"/>
    <w:rPr>
      <w:b/>
      <w:bCs/>
      <w:caps/>
      <w:color w:val="1F4D78" w:themeColor="accent1" w:themeShade="7F"/>
      <w:spacing w:val="10"/>
    </w:rPr>
  </w:style>
  <w:style w:type="character" w:styleId="SubtleReference">
    <w:name w:val="Subtle Reference"/>
    <w:uiPriority w:val="31"/>
    <w:qFormat/>
    <w:rsid w:val="00792CC4"/>
    <w:rPr>
      <w:b/>
      <w:bCs/>
      <w:color w:val="5B9BD5" w:themeColor="accent1"/>
    </w:rPr>
  </w:style>
  <w:style w:type="character" w:styleId="IntenseReference">
    <w:name w:val="Intense Reference"/>
    <w:uiPriority w:val="32"/>
    <w:qFormat/>
    <w:rsid w:val="00792CC4"/>
    <w:rPr>
      <w:b/>
      <w:bCs/>
      <w:i/>
      <w:iCs/>
      <w:caps/>
      <w:color w:val="5B9BD5" w:themeColor="accent1"/>
    </w:rPr>
  </w:style>
  <w:style w:type="character" w:styleId="BookTitle">
    <w:name w:val="Book Title"/>
    <w:uiPriority w:val="33"/>
    <w:qFormat/>
    <w:rsid w:val="00792CC4"/>
    <w:rPr>
      <w:b/>
      <w:bCs/>
      <w:i/>
      <w:iCs/>
      <w:spacing w:val="0"/>
    </w:rPr>
  </w:style>
  <w:style w:type="paragraph" w:styleId="TOCHeading">
    <w:name w:val="TOC Heading"/>
    <w:basedOn w:val="Heading1"/>
    <w:next w:val="Normal"/>
    <w:uiPriority w:val="39"/>
    <w:semiHidden/>
    <w:unhideWhenUsed/>
    <w:qFormat/>
    <w:rsid w:val="00792CC4"/>
    <w:pPr>
      <w:outlineLvl w:val="9"/>
    </w:pPr>
  </w:style>
  <w:style w:type="paragraph" w:styleId="Header">
    <w:name w:val="header"/>
    <w:basedOn w:val="Normal"/>
    <w:link w:val="HeaderChar"/>
    <w:uiPriority w:val="99"/>
    <w:unhideWhenUsed/>
    <w:rsid w:val="00792CC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92CC4"/>
  </w:style>
  <w:style w:type="paragraph" w:styleId="Footer">
    <w:name w:val="footer"/>
    <w:basedOn w:val="Normal"/>
    <w:link w:val="FooterChar"/>
    <w:uiPriority w:val="99"/>
    <w:unhideWhenUsed/>
    <w:rsid w:val="00792CC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92CC4"/>
  </w:style>
  <w:style w:type="character" w:styleId="Hyperlink">
    <w:name w:val="Hyperlink"/>
    <w:basedOn w:val="DefaultParagraphFont"/>
    <w:uiPriority w:val="99"/>
    <w:unhideWhenUsed/>
    <w:rsid w:val="00792CC4"/>
    <w:rPr>
      <w:color w:val="0563C1" w:themeColor="hyperlink"/>
      <w:u w:val="single"/>
    </w:rPr>
  </w:style>
  <w:style w:type="paragraph" w:styleId="ListParagraph">
    <w:name w:val="List Paragraph"/>
    <w:basedOn w:val="Normal"/>
    <w:uiPriority w:val="34"/>
    <w:qFormat/>
    <w:rsid w:val="00792CC4"/>
    <w:pPr>
      <w:ind w:left="720"/>
      <w:contextualSpacing/>
    </w:pPr>
    <w:rPr>
      <w:lang w:val="en-US"/>
    </w:rPr>
  </w:style>
  <w:style w:type="paragraph" w:styleId="FootnoteText">
    <w:name w:val="footnote text"/>
    <w:basedOn w:val="Normal"/>
    <w:link w:val="FootnoteTextChar"/>
    <w:uiPriority w:val="99"/>
    <w:unhideWhenUsed/>
    <w:rsid w:val="00792CC4"/>
    <w:rPr>
      <w:lang w:val="en-US"/>
    </w:rPr>
  </w:style>
  <w:style w:type="character" w:customStyle="1" w:styleId="FootnoteTextChar">
    <w:name w:val="Footnote Text Char"/>
    <w:basedOn w:val="DefaultParagraphFont"/>
    <w:link w:val="FootnoteText"/>
    <w:uiPriority w:val="99"/>
    <w:rsid w:val="00792CC4"/>
    <w:rPr>
      <w:lang w:val="en-US"/>
    </w:rPr>
  </w:style>
  <w:style w:type="character" w:styleId="FootnoteReference">
    <w:name w:val="footnote reference"/>
    <w:basedOn w:val="DefaultParagraphFont"/>
    <w:uiPriority w:val="99"/>
    <w:semiHidden/>
    <w:unhideWhenUsed/>
    <w:rsid w:val="00792CC4"/>
    <w:rPr>
      <w:vertAlign w:val="superscript"/>
    </w:rPr>
  </w:style>
  <w:style w:type="paragraph" w:styleId="BalloonText">
    <w:name w:val="Balloon Text"/>
    <w:basedOn w:val="Normal"/>
    <w:link w:val="BalloonTextChar"/>
    <w:uiPriority w:val="99"/>
    <w:semiHidden/>
    <w:unhideWhenUsed/>
    <w:rsid w:val="00B0287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871"/>
    <w:rPr>
      <w:rFonts w:ascii="Segoe UI" w:hAnsi="Segoe UI" w:cs="Segoe UI"/>
      <w:sz w:val="18"/>
      <w:szCs w:val="18"/>
    </w:rPr>
  </w:style>
  <w:style w:type="character" w:styleId="CommentReference">
    <w:name w:val="annotation reference"/>
    <w:basedOn w:val="DefaultParagraphFont"/>
    <w:uiPriority w:val="99"/>
    <w:semiHidden/>
    <w:unhideWhenUsed/>
    <w:rsid w:val="00FB2EC8"/>
    <w:rPr>
      <w:sz w:val="16"/>
      <w:szCs w:val="16"/>
    </w:rPr>
  </w:style>
  <w:style w:type="paragraph" w:styleId="CommentText">
    <w:name w:val="annotation text"/>
    <w:basedOn w:val="Normal"/>
    <w:link w:val="CommentTextChar"/>
    <w:uiPriority w:val="99"/>
    <w:semiHidden/>
    <w:unhideWhenUsed/>
    <w:rsid w:val="00FB2EC8"/>
    <w:pPr>
      <w:spacing w:line="240" w:lineRule="auto"/>
    </w:pPr>
  </w:style>
  <w:style w:type="character" w:customStyle="1" w:styleId="CommentTextChar">
    <w:name w:val="Comment Text Char"/>
    <w:basedOn w:val="DefaultParagraphFont"/>
    <w:link w:val="CommentText"/>
    <w:uiPriority w:val="99"/>
    <w:semiHidden/>
    <w:rsid w:val="00FB2EC8"/>
  </w:style>
  <w:style w:type="paragraph" w:styleId="CommentSubject">
    <w:name w:val="annotation subject"/>
    <w:basedOn w:val="CommentText"/>
    <w:next w:val="CommentText"/>
    <w:link w:val="CommentSubjectChar"/>
    <w:uiPriority w:val="99"/>
    <w:semiHidden/>
    <w:unhideWhenUsed/>
    <w:rsid w:val="00FB2EC8"/>
    <w:rPr>
      <w:b/>
      <w:bCs/>
    </w:rPr>
  </w:style>
  <w:style w:type="character" w:customStyle="1" w:styleId="CommentSubjectChar">
    <w:name w:val="Comment Subject Char"/>
    <w:basedOn w:val="CommentTextChar"/>
    <w:link w:val="CommentSubject"/>
    <w:uiPriority w:val="99"/>
    <w:semiHidden/>
    <w:rsid w:val="00FB2E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B2AB-7F83-4D34-B10C-B8427B64E17D}"/>
</file>

<file path=customXml/itemProps2.xml><?xml version="1.0" encoding="utf-8"?>
<ds:datastoreItem xmlns:ds="http://schemas.openxmlformats.org/officeDocument/2006/customXml" ds:itemID="{42BD7CC7-C9A6-4A4B-9859-D04967EA8783}">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f62cadcd-e163-4118-ac05-a32b5a627a72"/>
    <ds:schemaRef ds:uri="http://www.w3.org/XML/1998/namespace"/>
    <ds:schemaRef ds:uri="http://purl.org/dc/dcmitype/"/>
  </ds:schemaRefs>
</ds:datastoreItem>
</file>

<file path=customXml/itemProps3.xml><?xml version="1.0" encoding="utf-8"?>
<ds:datastoreItem xmlns:ds="http://schemas.openxmlformats.org/officeDocument/2006/customXml" ds:itemID="{103546B8-A663-41A4-9B3B-BD25EE68CB43}">
  <ds:schemaRefs>
    <ds:schemaRef ds:uri="http://schemas.microsoft.com/sharepoint/v3/contenttype/forms"/>
  </ds:schemaRefs>
</ds:datastoreItem>
</file>

<file path=customXml/itemProps4.xml><?xml version="1.0" encoding="utf-8"?>
<ds:datastoreItem xmlns:ds="http://schemas.openxmlformats.org/officeDocument/2006/customXml" ds:itemID="{82FD2C12-2F27-4247-A5FE-FB633459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7697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Bryson</dc:creator>
  <cp:keywords/>
  <dc:description/>
  <cp:lastModifiedBy>ONANDIA Gotzon</cp:lastModifiedBy>
  <cp:revision>2</cp:revision>
  <cp:lastPrinted>2019-04-17T16:22:00Z</cp:lastPrinted>
  <dcterms:created xsi:type="dcterms:W3CDTF">2019-04-18T15:35:00Z</dcterms:created>
  <dcterms:modified xsi:type="dcterms:W3CDTF">2019-04-18T15:35:00Z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