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B257" w14:textId="35C100A0" w:rsidR="00B83462" w:rsidRDefault="00B83462" w:rsidP="00844A28">
      <w:pPr>
        <w:spacing w:after="0" w:line="240" w:lineRule="auto"/>
        <w:jc w:val="center"/>
        <w:rPr>
          <w:rFonts w:ascii="Times New Roman" w:eastAsia="Times New Roman" w:hAnsi="Times New Roman"/>
          <w:b/>
          <w:bCs/>
          <w:sz w:val="28"/>
          <w:szCs w:val="28"/>
        </w:rPr>
      </w:pPr>
      <w:r w:rsidRPr="00971B79">
        <w:rPr>
          <w:rFonts w:ascii="Times New Roman" w:eastAsia="Times New Roman" w:hAnsi="Times New Roman"/>
          <w:b/>
          <w:bCs/>
          <w:sz w:val="28"/>
          <w:szCs w:val="28"/>
        </w:rPr>
        <w:t>Input for S</w:t>
      </w:r>
      <w:r w:rsidR="00BF2007">
        <w:rPr>
          <w:rFonts w:ascii="Times New Roman" w:eastAsia="Times New Roman" w:hAnsi="Times New Roman"/>
          <w:b/>
          <w:bCs/>
          <w:sz w:val="28"/>
          <w:szCs w:val="28"/>
        </w:rPr>
        <w:t>pecial Rapporteur on Violence against Women R</w:t>
      </w:r>
      <w:r w:rsidRPr="00971B79">
        <w:rPr>
          <w:rFonts w:ascii="Times New Roman" w:eastAsia="Times New Roman" w:hAnsi="Times New Roman"/>
          <w:b/>
          <w:bCs/>
          <w:sz w:val="28"/>
          <w:szCs w:val="28"/>
        </w:rPr>
        <w:t xml:space="preserve">eport on </w:t>
      </w:r>
      <w:r w:rsidR="00971B79">
        <w:rPr>
          <w:rFonts w:ascii="Times New Roman" w:eastAsia="Times New Roman" w:hAnsi="Times New Roman"/>
          <w:b/>
          <w:bCs/>
          <w:sz w:val="28"/>
          <w:szCs w:val="28"/>
        </w:rPr>
        <w:t>F</w:t>
      </w:r>
      <w:r w:rsidRPr="00971B79">
        <w:rPr>
          <w:rFonts w:ascii="Times New Roman" w:eastAsia="Times New Roman" w:hAnsi="Times New Roman"/>
          <w:b/>
          <w:bCs/>
          <w:sz w:val="28"/>
          <w:szCs w:val="28"/>
        </w:rPr>
        <w:t>emicide</w:t>
      </w:r>
    </w:p>
    <w:p w14:paraId="41176464" w14:textId="5292C2A4" w:rsidR="00BF2007" w:rsidRPr="00844A28" w:rsidRDefault="00BF2007" w:rsidP="00844A28">
      <w:pPr>
        <w:pStyle w:val="ListParagraph"/>
        <w:numPr>
          <w:ilvl w:val="0"/>
          <w:numId w:val="2"/>
        </w:numPr>
        <w:spacing w:after="0" w:line="240" w:lineRule="auto"/>
        <w:jc w:val="center"/>
        <w:rPr>
          <w:rFonts w:ascii="Times New Roman" w:eastAsia="Times New Roman" w:hAnsi="Times New Roman"/>
          <w:b/>
          <w:bCs/>
          <w:sz w:val="28"/>
          <w:szCs w:val="28"/>
        </w:rPr>
      </w:pPr>
      <w:r w:rsidRPr="00844A28">
        <w:rPr>
          <w:rFonts w:ascii="Times New Roman" w:eastAsia="Times New Roman" w:hAnsi="Times New Roman"/>
          <w:b/>
          <w:bCs/>
          <w:sz w:val="28"/>
          <w:szCs w:val="28"/>
        </w:rPr>
        <w:t>Situation in Bosnia and Herzegovina</w:t>
      </w:r>
      <w:r w:rsidR="00844A28" w:rsidRPr="00844A28">
        <w:rPr>
          <w:rFonts w:ascii="Times New Roman" w:eastAsia="Times New Roman" w:hAnsi="Times New Roman"/>
          <w:b/>
          <w:bCs/>
          <w:sz w:val="28"/>
          <w:szCs w:val="28"/>
        </w:rPr>
        <w:t xml:space="preserve"> </w:t>
      </w:r>
      <w:r w:rsidR="00844A28">
        <w:rPr>
          <w:rFonts w:ascii="Times New Roman" w:eastAsia="Times New Roman" w:hAnsi="Times New Roman"/>
          <w:b/>
          <w:bCs/>
          <w:sz w:val="28"/>
          <w:szCs w:val="28"/>
        </w:rPr>
        <w:t xml:space="preserve"> </w:t>
      </w:r>
      <w:r w:rsidR="00844A28" w:rsidRPr="00844A28">
        <w:rPr>
          <w:rFonts w:ascii="Times New Roman" w:eastAsia="Times New Roman" w:hAnsi="Times New Roman"/>
          <w:b/>
          <w:bCs/>
          <w:sz w:val="28"/>
          <w:szCs w:val="28"/>
        </w:rPr>
        <w:t>-</w:t>
      </w:r>
    </w:p>
    <w:p w14:paraId="4A9AB227" w14:textId="2BB16334" w:rsidR="00BF2007" w:rsidRDefault="00BF2007" w:rsidP="00B83462">
      <w:pPr>
        <w:spacing w:after="0" w:line="240" w:lineRule="auto"/>
        <w:rPr>
          <w:rFonts w:ascii="Times New Roman" w:eastAsia="Times New Roman" w:hAnsi="Times New Roman"/>
          <w:b/>
          <w:bCs/>
          <w:sz w:val="28"/>
          <w:szCs w:val="28"/>
        </w:rPr>
      </w:pPr>
    </w:p>
    <w:p w14:paraId="4F377DFC" w14:textId="71F609F0" w:rsidR="00BF2007" w:rsidRPr="00BF2007" w:rsidRDefault="00BF2007" w:rsidP="00B83462">
      <w:pPr>
        <w:spacing w:after="0" w:line="240" w:lineRule="auto"/>
        <w:rPr>
          <w:rFonts w:ascii="Times New Roman" w:eastAsia="Times New Roman" w:hAnsi="Times New Roman"/>
          <w:b/>
          <w:bCs/>
        </w:rPr>
      </w:pPr>
      <w:r>
        <w:rPr>
          <w:rFonts w:ascii="Times New Roman" w:eastAsia="Times New Roman" w:hAnsi="Times New Roman"/>
          <w:b/>
          <w:bCs/>
        </w:rPr>
        <w:t xml:space="preserve">Prepared </w:t>
      </w:r>
      <w:r w:rsidR="00844A28">
        <w:rPr>
          <w:rFonts w:ascii="Times New Roman" w:eastAsia="Times New Roman" w:hAnsi="Times New Roman"/>
          <w:b/>
          <w:bCs/>
        </w:rPr>
        <w:t>by</w:t>
      </w:r>
      <w:r>
        <w:rPr>
          <w:rFonts w:ascii="Times New Roman" w:eastAsia="Times New Roman" w:hAnsi="Times New Roman"/>
          <w:b/>
          <w:bCs/>
        </w:rPr>
        <w:t xml:space="preserve"> Aleksandra Petrić, United Women Foundation, Banja Luka</w:t>
      </w:r>
    </w:p>
    <w:p w14:paraId="669A0ACF" w14:textId="6D90AD12" w:rsidR="00B83462" w:rsidRPr="00AC2DA2" w:rsidRDefault="00BF2007" w:rsidP="00AC2DA2">
      <w:pPr>
        <w:pStyle w:val="ListParagraph"/>
        <w:numPr>
          <w:ilvl w:val="0"/>
          <w:numId w:val="3"/>
        </w:numPr>
        <w:spacing w:before="100" w:beforeAutospacing="1" w:after="100" w:afterAutospacing="1" w:line="240" w:lineRule="auto"/>
        <w:rPr>
          <w:rFonts w:ascii="Times New Roman" w:eastAsia="Times New Roman" w:hAnsi="Times New Roman"/>
          <w:b/>
          <w:bCs/>
        </w:rPr>
      </w:pPr>
      <w:r w:rsidRPr="00AC2DA2">
        <w:rPr>
          <w:rFonts w:ascii="Times New Roman" w:eastAsia="Times New Roman" w:hAnsi="Times New Roman"/>
          <w:b/>
          <w:bCs/>
        </w:rPr>
        <w:t xml:space="preserve">Status of National Femicide Watch </w:t>
      </w:r>
    </w:p>
    <w:p w14:paraId="3C9FC078" w14:textId="617C79E3" w:rsidR="00B83462" w:rsidRPr="00846C6B" w:rsidRDefault="00BF2007" w:rsidP="00846C6B">
      <w:pPr>
        <w:spacing w:before="100" w:beforeAutospacing="1" w:after="100" w:afterAutospacing="1" w:line="276" w:lineRule="auto"/>
        <w:jc w:val="both"/>
        <w:rPr>
          <w:rFonts w:ascii="Times New Roman" w:eastAsia="Times New Roman" w:hAnsi="Times New Roman"/>
        </w:rPr>
      </w:pPr>
      <w:r w:rsidRPr="00846C6B">
        <w:rPr>
          <w:rFonts w:ascii="Times New Roman" w:hAnsi="Times New Roman"/>
        </w:rPr>
        <w:t xml:space="preserve">On its 176th session held in August 2019, the </w:t>
      </w:r>
      <w:r w:rsidRPr="00846C6B">
        <w:rPr>
          <w:rFonts w:ascii="Times New Roman" w:eastAsia="Times New Roman" w:hAnsi="Times New Roman"/>
        </w:rPr>
        <w:t xml:space="preserve">Council of Ministers of Bosnia and Herzegovina (BiH level government) adopted decision to establish </w:t>
      </w:r>
      <w:r w:rsidR="004F4549" w:rsidRPr="00846C6B">
        <w:rPr>
          <w:rFonts w:ascii="Times New Roman" w:eastAsia="Times New Roman" w:hAnsi="Times New Roman"/>
          <w:b/>
          <w:bCs/>
        </w:rPr>
        <w:t xml:space="preserve">a </w:t>
      </w:r>
      <w:r w:rsidRPr="00846C6B">
        <w:rPr>
          <w:rFonts w:ascii="Times New Roman" w:eastAsia="Times New Roman" w:hAnsi="Times New Roman"/>
          <w:b/>
          <w:bCs/>
          <w:i/>
          <w:iCs/>
        </w:rPr>
        <w:t xml:space="preserve">Committee </w:t>
      </w:r>
      <w:r w:rsidR="004F4549" w:rsidRPr="00846C6B">
        <w:rPr>
          <w:rFonts w:ascii="Times New Roman" w:eastAsia="Times New Roman" w:hAnsi="Times New Roman"/>
          <w:b/>
          <w:bCs/>
          <w:i/>
          <w:iCs/>
        </w:rPr>
        <w:t>for Monitoring Implementation and Reporting under the Istanbul Convention and Femicide in Bosnia and Herzegovina</w:t>
      </w:r>
      <w:r w:rsidR="00AE24B3">
        <w:rPr>
          <w:rFonts w:ascii="Times New Roman" w:eastAsia="Times New Roman" w:hAnsi="Times New Roman"/>
          <w:b/>
          <w:bCs/>
          <w:i/>
          <w:iCs/>
        </w:rPr>
        <w:t xml:space="preserve"> </w:t>
      </w:r>
      <w:r w:rsidR="00AE24B3">
        <w:rPr>
          <w:rFonts w:ascii="Times New Roman" w:eastAsia="Times New Roman" w:hAnsi="Times New Roman"/>
        </w:rPr>
        <w:t>(hereafter Committee)</w:t>
      </w:r>
      <w:r w:rsidR="004F4549" w:rsidRPr="00846C6B">
        <w:rPr>
          <w:rFonts w:ascii="Times New Roman" w:eastAsia="Times New Roman" w:hAnsi="Times New Roman"/>
          <w:i/>
          <w:iCs/>
        </w:rPr>
        <w:t>.</w:t>
      </w:r>
      <w:r w:rsidR="004F4549" w:rsidRPr="00846C6B">
        <w:rPr>
          <w:rStyle w:val="FootnoteReference"/>
          <w:rFonts w:ascii="Times New Roman" w:eastAsia="Times New Roman" w:hAnsi="Times New Roman"/>
        </w:rPr>
        <w:footnoteReference w:id="1"/>
      </w:r>
      <w:r w:rsidR="004F4549" w:rsidRPr="00846C6B">
        <w:rPr>
          <w:rFonts w:ascii="Times New Roman" w:eastAsia="Times New Roman" w:hAnsi="Times New Roman"/>
        </w:rPr>
        <w:t xml:space="preserve"> </w:t>
      </w:r>
      <w:r w:rsidR="00DE1A1B" w:rsidRPr="00846C6B">
        <w:rPr>
          <w:rFonts w:ascii="Times New Roman" w:eastAsia="Times New Roman" w:hAnsi="Times New Roman"/>
        </w:rPr>
        <w:t>The Committee has been established based on the initiative of the BiH Ministry for Human Rights and Refugees</w:t>
      </w:r>
      <w:r w:rsidR="00F41B97" w:rsidRPr="00846C6B">
        <w:rPr>
          <w:rFonts w:ascii="Times New Roman" w:eastAsia="Times New Roman" w:hAnsi="Times New Roman"/>
        </w:rPr>
        <w:t xml:space="preserve">, and has ten (10) women and men members, representatives of the public institutions/civil society, as follows: Agency for Gender Equality of BiH/Ministry for Human Rights and Refugees, Agency for Statistics of BiH, Ministry of Security of BiH, Ministry of Civil Affairs of BiH, Ministry of Justice of BiH, High Judicial and Prosecutorial Council of BiH, Office for Legislation of the Council of Ministers of BiH, Government of Brčko District of BiH, </w:t>
      </w:r>
      <w:r w:rsidR="006D5863" w:rsidRPr="00846C6B">
        <w:rPr>
          <w:rFonts w:ascii="Times New Roman" w:eastAsia="Times New Roman" w:hAnsi="Times New Roman"/>
        </w:rPr>
        <w:t xml:space="preserve">Government of Federation of BiH, and CSO representative – on behalf of the Safe Network of BiH (network of civil society organizations working on prevention and combating violence against women/domestic violence). Representatives of Government of Republika Srpska do not participate in work of </w:t>
      </w:r>
      <w:r w:rsidR="00AE24B3">
        <w:rPr>
          <w:rFonts w:ascii="Times New Roman" w:eastAsia="Times New Roman" w:hAnsi="Times New Roman"/>
        </w:rPr>
        <w:t xml:space="preserve">a </w:t>
      </w:r>
      <w:r w:rsidR="006D5863" w:rsidRPr="00846C6B">
        <w:rPr>
          <w:rFonts w:ascii="Times New Roman" w:eastAsia="Times New Roman" w:hAnsi="Times New Roman"/>
        </w:rPr>
        <w:t xml:space="preserve">Committee. </w:t>
      </w:r>
    </w:p>
    <w:p w14:paraId="1BFA695E" w14:textId="0C450DF6" w:rsidR="00F41B97" w:rsidRPr="00846C6B" w:rsidRDefault="006D5863" w:rsidP="00846C6B">
      <w:pPr>
        <w:spacing w:before="100" w:beforeAutospacing="1" w:after="100" w:afterAutospacing="1" w:line="276" w:lineRule="auto"/>
        <w:jc w:val="both"/>
        <w:rPr>
          <w:rFonts w:ascii="Times New Roman" w:eastAsia="Times New Roman" w:hAnsi="Times New Roman"/>
        </w:rPr>
      </w:pPr>
      <w:r w:rsidRPr="00846C6B">
        <w:rPr>
          <w:rFonts w:ascii="Times New Roman" w:eastAsia="Times New Roman" w:hAnsi="Times New Roman"/>
        </w:rPr>
        <w:t xml:space="preserve">Committee’s activities related to femicide </w:t>
      </w:r>
      <w:r w:rsidR="00E45A84" w:rsidRPr="00846C6B">
        <w:rPr>
          <w:rFonts w:ascii="Times New Roman" w:eastAsia="Times New Roman" w:hAnsi="Times New Roman"/>
        </w:rPr>
        <w:t>are defined with the decision on its establishment and include analysis of data on cases of murders of women from gender aspect (femicide</w:t>
      </w:r>
      <w:r w:rsidR="00DC1E65" w:rsidRPr="00846C6B">
        <w:rPr>
          <w:rFonts w:ascii="Times New Roman" w:eastAsia="Times New Roman" w:hAnsi="Times New Roman"/>
        </w:rPr>
        <w:t>) and</w:t>
      </w:r>
      <w:r w:rsidR="00E45A84" w:rsidRPr="00846C6B">
        <w:rPr>
          <w:rFonts w:ascii="Times New Roman" w:eastAsia="Times New Roman" w:hAnsi="Times New Roman"/>
        </w:rPr>
        <w:t xml:space="preserve"> providing recommendations for further actions aimed for prevention of femicide, in line with the Recommendations of UN Special Rapporteur for Violence against Women, its Causes and Consequences. The Committee (Article 4, Point c). </w:t>
      </w:r>
      <w:r w:rsidR="00DC1E65" w:rsidRPr="00846C6B">
        <w:rPr>
          <w:rFonts w:ascii="Times New Roman" w:eastAsia="Times New Roman" w:hAnsi="Times New Roman"/>
        </w:rPr>
        <w:t xml:space="preserve">The Decision also indicates that a Committee informs the Council of Ministers of BiH on its activities </w:t>
      </w:r>
      <w:r w:rsidR="00560255" w:rsidRPr="00846C6B">
        <w:rPr>
          <w:rFonts w:ascii="Times New Roman" w:eastAsia="Times New Roman" w:hAnsi="Times New Roman"/>
        </w:rPr>
        <w:t xml:space="preserve">through reports prepared annually. </w:t>
      </w:r>
      <w:r w:rsidR="00912AC8" w:rsidRPr="00846C6B">
        <w:rPr>
          <w:rFonts w:ascii="Times New Roman" w:eastAsia="Times New Roman" w:hAnsi="Times New Roman"/>
        </w:rPr>
        <w:t>Unfortunately</w:t>
      </w:r>
      <w:r w:rsidR="00743FAF" w:rsidRPr="00846C6B">
        <w:rPr>
          <w:rFonts w:ascii="Times New Roman" w:eastAsia="Times New Roman" w:hAnsi="Times New Roman"/>
        </w:rPr>
        <w:t>, these reports are not transparently available to the public.</w:t>
      </w:r>
      <w:r w:rsidR="00743FAF" w:rsidRPr="00846C6B">
        <w:rPr>
          <w:rFonts w:ascii="Arial" w:hAnsi="Arial" w:cs="Arial"/>
        </w:rPr>
        <w:t xml:space="preserve"> </w:t>
      </w:r>
    </w:p>
    <w:p w14:paraId="4DD2F342" w14:textId="3FC90342" w:rsidR="00743FAF" w:rsidRPr="00AC2DA2" w:rsidRDefault="00743FAF" w:rsidP="00AC2DA2">
      <w:pPr>
        <w:pStyle w:val="ListParagraph"/>
        <w:numPr>
          <w:ilvl w:val="0"/>
          <w:numId w:val="3"/>
        </w:numPr>
        <w:spacing w:before="100" w:beforeAutospacing="1" w:after="100" w:afterAutospacing="1" w:line="240" w:lineRule="auto"/>
        <w:jc w:val="both"/>
        <w:rPr>
          <w:rFonts w:ascii="Times New Roman" w:eastAsia="Times New Roman" w:hAnsi="Times New Roman"/>
          <w:b/>
          <w:bCs/>
        </w:rPr>
      </w:pPr>
      <w:r w:rsidRPr="00AC2DA2">
        <w:rPr>
          <w:rFonts w:ascii="Times New Roman" w:eastAsia="Times New Roman" w:hAnsi="Times New Roman"/>
          <w:b/>
          <w:bCs/>
        </w:rPr>
        <w:t xml:space="preserve">Measures/Research/Studies </w:t>
      </w:r>
    </w:p>
    <w:p w14:paraId="5C5FFA16" w14:textId="2437B128" w:rsidR="00912AC8" w:rsidRDefault="00686A13" w:rsidP="007B529F">
      <w:pPr>
        <w:spacing w:before="100" w:beforeAutospacing="1" w:after="100" w:afterAutospacing="1" w:line="276" w:lineRule="auto"/>
        <w:jc w:val="both"/>
        <w:rPr>
          <w:rFonts w:ascii="Times New Roman" w:hAnsi="Times New Roman"/>
        </w:rPr>
      </w:pPr>
      <w:r>
        <w:rPr>
          <w:rFonts w:ascii="Times New Roman" w:hAnsi="Times New Roman"/>
        </w:rPr>
        <w:t xml:space="preserve">In </w:t>
      </w:r>
      <w:r w:rsidR="004773DD">
        <w:rPr>
          <w:rFonts w:ascii="Times New Roman" w:hAnsi="Times New Roman"/>
        </w:rPr>
        <w:t xml:space="preserve">February </w:t>
      </w:r>
      <w:r>
        <w:rPr>
          <w:rFonts w:ascii="Times New Roman" w:hAnsi="Times New Roman"/>
        </w:rPr>
        <w:t xml:space="preserve">2021, Agency for Gender Equality of BiH announced public call for consultant to prepare </w:t>
      </w:r>
      <w:r w:rsidR="00912AC8">
        <w:rPr>
          <w:rFonts w:ascii="Times New Roman" w:hAnsi="Times New Roman"/>
        </w:rPr>
        <w:t xml:space="preserve">analysis of cases of murders of women (femicide), and establishing Femicide Watch in Bosnia and Herzegovina, as a part of the project “Strengthening Capacities of Institutions for Solving Gender Based Violence” supported by USAID. </w:t>
      </w:r>
      <w:r w:rsidR="00846C6B">
        <w:rPr>
          <w:rFonts w:ascii="Times New Roman" w:hAnsi="Times New Roman"/>
        </w:rPr>
        <w:t xml:space="preserve">Part of the assignment of a consultant is to collect, systematize, and analyze statistical data on murders of women in Bosnia and Herzegovina for the period 2018-2020, analysis of a comparative practice in countries of Western Balkan region, and developing proposal </w:t>
      </w:r>
      <w:r w:rsidR="004773DD">
        <w:rPr>
          <w:rFonts w:ascii="Times New Roman" w:hAnsi="Times New Roman"/>
        </w:rPr>
        <w:t>for establishing Femicide Watch in Bosnia and Herzegovina, and preparing final report with findings, conclusions, and recommendations for further action.</w:t>
      </w:r>
      <w:r w:rsidR="004773DD">
        <w:rPr>
          <w:rStyle w:val="FootnoteReference"/>
          <w:rFonts w:ascii="Times New Roman" w:hAnsi="Times New Roman"/>
        </w:rPr>
        <w:footnoteReference w:id="2"/>
      </w:r>
    </w:p>
    <w:p w14:paraId="76CA37F2" w14:textId="63D6EC95" w:rsidR="00D06916" w:rsidRDefault="007B529F" w:rsidP="007B529F">
      <w:pPr>
        <w:spacing w:before="100" w:beforeAutospacing="1" w:after="100" w:afterAutospacing="1" w:line="276" w:lineRule="auto"/>
        <w:jc w:val="both"/>
        <w:rPr>
          <w:rFonts w:ascii="Times New Roman" w:hAnsi="Times New Roman"/>
        </w:rPr>
      </w:pPr>
      <w:r>
        <w:rPr>
          <w:rFonts w:ascii="Times New Roman" w:hAnsi="Times New Roman"/>
        </w:rPr>
        <w:lastRenderedPageBreak/>
        <w:t>There are no researches/studies that specifically address femicide in BiH. Some media articles</w:t>
      </w:r>
      <w:r w:rsidR="00682917">
        <w:rPr>
          <w:rStyle w:val="FootnoteReference"/>
          <w:rFonts w:ascii="Times New Roman" w:hAnsi="Times New Roman"/>
        </w:rPr>
        <w:footnoteReference w:id="3"/>
      </w:r>
      <w:r>
        <w:rPr>
          <w:rFonts w:ascii="Times New Roman" w:hAnsi="Times New Roman"/>
        </w:rPr>
        <w:t xml:space="preserve"> predominantly focus on specific cases of murders of women and girls, present limited statistics, and views of activists from women’s CSOs working on prevention and combating violence against women/public officials from institutional mechanisms for gender equality. </w:t>
      </w:r>
      <w:r w:rsidR="004773DD">
        <w:rPr>
          <w:rFonts w:ascii="Times New Roman" w:hAnsi="Times New Roman"/>
        </w:rPr>
        <w:t>In 2016, UNWomen office in BiH commissioned preparation of a research report on media reporting on gender based violence</w:t>
      </w:r>
      <w:r w:rsidR="007509C4">
        <w:rPr>
          <w:rFonts w:ascii="Times New Roman" w:hAnsi="Times New Roman"/>
        </w:rPr>
        <w:t xml:space="preserve"> against women</w:t>
      </w:r>
      <w:r w:rsidR="004773DD">
        <w:rPr>
          <w:rFonts w:ascii="Times New Roman" w:hAnsi="Times New Roman"/>
        </w:rPr>
        <w:t xml:space="preserve"> in BiH that includes one case study on murder of a young woman in Olovo (BiH).</w:t>
      </w:r>
      <w:r w:rsidR="004773DD">
        <w:rPr>
          <w:rStyle w:val="FootnoteReference"/>
          <w:rFonts w:ascii="Times New Roman" w:hAnsi="Times New Roman"/>
        </w:rPr>
        <w:footnoteReference w:id="4"/>
      </w:r>
    </w:p>
    <w:p w14:paraId="473F0A7D" w14:textId="2340274B" w:rsidR="00D06916" w:rsidRDefault="00D06916" w:rsidP="007B529F">
      <w:pPr>
        <w:spacing w:before="100" w:beforeAutospacing="1" w:after="100" w:afterAutospacing="1" w:line="276" w:lineRule="auto"/>
        <w:jc w:val="both"/>
        <w:rPr>
          <w:rFonts w:ascii="Times New Roman" w:hAnsi="Times New Roman"/>
        </w:rPr>
      </w:pPr>
      <w:r>
        <w:rPr>
          <w:rFonts w:ascii="Times New Roman" w:hAnsi="Times New Roman"/>
        </w:rPr>
        <w:t xml:space="preserve">A network of women’s civil society organizations that are working on prevention/combating violence against women from the Western Balkan region (Autonomous Women’s Centre from Serbia, Kosovo Women’s Network, AWEN Network and Gender and Development Centre from Albania, National Network to End Violence against Women and Domestic Violence from North Macedonia, United Women Foundation from Bosnia and Herzegovina, and Centre for Women’s Rights from Montenegro) is working on preparation of a regional report on cases of femicide in 2020 based on </w:t>
      </w:r>
      <w:r w:rsidR="001348AD">
        <w:rPr>
          <w:rFonts w:ascii="Times New Roman" w:hAnsi="Times New Roman"/>
        </w:rPr>
        <w:t xml:space="preserve">data collected through </w:t>
      </w:r>
      <w:r>
        <w:rPr>
          <w:rFonts w:ascii="Times New Roman" w:hAnsi="Times New Roman"/>
        </w:rPr>
        <w:t>media reporting.</w:t>
      </w:r>
      <w:r>
        <w:rPr>
          <w:rStyle w:val="FootnoteReference"/>
          <w:rFonts w:ascii="Times New Roman" w:hAnsi="Times New Roman"/>
        </w:rPr>
        <w:footnoteReference w:id="5"/>
      </w:r>
    </w:p>
    <w:p w14:paraId="1BC5FC73" w14:textId="1C307F64" w:rsidR="00DE2F21" w:rsidRPr="00AC2DA2" w:rsidRDefault="00DE2F21" w:rsidP="00AC2DA2">
      <w:pPr>
        <w:pStyle w:val="ListParagraph"/>
        <w:numPr>
          <w:ilvl w:val="0"/>
          <w:numId w:val="3"/>
        </w:numPr>
        <w:spacing w:before="100" w:beforeAutospacing="1" w:after="100" w:afterAutospacing="1" w:line="276" w:lineRule="auto"/>
        <w:jc w:val="both"/>
        <w:rPr>
          <w:rFonts w:ascii="Times New Roman" w:hAnsi="Times New Roman"/>
          <w:b/>
          <w:bCs/>
        </w:rPr>
      </w:pPr>
      <w:r w:rsidRPr="00AC2DA2">
        <w:rPr>
          <w:rFonts w:ascii="Times New Roman" w:hAnsi="Times New Roman"/>
          <w:b/>
          <w:bCs/>
        </w:rPr>
        <w:t>Measures to Improve Support to Victims of Violence and to Prevent Femicide</w:t>
      </w:r>
    </w:p>
    <w:p w14:paraId="5AE85DD5" w14:textId="1B78AFFF" w:rsidR="00DE2F21" w:rsidRPr="00DE2F21" w:rsidRDefault="00B86B09" w:rsidP="007B529F">
      <w:pPr>
        <w:spacing w:before="100" w:beforeAutospacing="1" w:after="100" w:afterAutospacing="1" w:line="276" w:lineRule="auto"/>
        <w:jc w:val="both"/>
        <w:rPr>
          <w:rFonts w:ascii="Times New Roman" w:hAnsi="Times New Roman"/>
        </w:rPr>
      </w:pPr>
      <w:r>
        <w:rPr>
          <w:rFonts w:ascii="Times New Roman" w:hAnsi="Times New Roman"/>
        </w:rPr>
        <w:t xml:space="preserve">Currently there are no systemic measures introduced by authorities at all levels of governance in Bosnia and Herzegovina specifically aimed to prevent femicide in BiH, based on actions/recommendations of a Committee, as the only institutional body </w:t>
      </w:r>
      <w:r w:rsidR="00AE24B3">
        <w:rPr>
          <w:rFonts w:ascii="Times New Roman" w:hAnsi="Times New Roman"/>
        </w:rPr>
        <w:t>whose objectives include w</w:t>
      </w:r>
      <w:r>
        <w:rPr>
          <w:rFonts w:ascii="Times New Roman" w:hAnsi="Times New Roman"/>
        </w:rPr>
        <w:t xml:space="preserve">orking on this issue. </w:t>
      </w:r>
      <w:r w:rsidR="008D5CF4">
        <w:rPr>
          <w:rFonts w:ascii="Times New Roman" w:hAnsi="Times New Roman"/>
        </w:rPr>
        <w:t>In May 2020, the Law on Changes and Amendments of the Law on Protection from Domestic Violence of Republika Srpska entered into force, and it introduced obligation of police (recognized as one of the subjects of protection from violence) to conduct mandatory risk assessment in relation to reported cases of domestic violence</w:t>
      </w:r>
      <w:r w:rsidR="002C3BFD">
        <w:rPr>
          <w:rFonts w:ascii="Times New Roman" w:hAnsi="Times New Roman"/>
        </w:rPr>
        <w:t xml:space="preserve">. In November 2020, Ministry of Interior Affairs of Republika Srpska adopted </w:t>
      </w:r>
      <w:r w:rsidR="002C3BFD" w:rsidRPr="002C3BFD">
        <w:rPr>
          <w:rFonts w:ascii="Times New Roman" w:hAnsi="Times New Roman"/>
          <w:i/>
          <w:iCs/>
        </w:rPr>
        <w:t>the Rulebook on Procedure and Way of Conducting Risk Assessment</w:t>
      </w:r>
      <w:r w:rsidR="002C3BFD">
        <w:rPr>
          <w:rFonts w:ascii="Times New Roman" w:hAnsi="Times New Roman"/>
        </w:rPr>
        <w:t>,</w:t>
      </w:r>
      <w:r w:rsidR="002C3BFD">
        <w:rPr>
          <w:rStyle w:val="FootnoteReference"/>
          <w:rFonts w:ascii="Times New Roman" w:hAnsi="Times New Roman"/>
        </w:rPr>
        <w:footnoteReference w:id="6"/>
      </w:r>
      <w:r w:rsidR="002C3BFD">
        <w:rPr>
          <w:rFonts w:ascii="Times New Roman" w:hAnsi="Times New Roman"/>
        </w:rPr>
        <w:t xml:space="preserve"> together with a form to be filled in by police officers when conducting risk assessment. This measure aims toward improving institutional support to victims of violence and prevention of repetition of violence, including risks of aggravated violence that could lead to murders of women and girls exposed to violence. </w:t>
      </w:r>
      <w:r w:rsidR="00275435">
        <w:rPr>
          <w:rFonts w:ascii="Times New Roman" w:hAnsi="Times New Roman"/>
        </w:rPr>
        <w:t>T</w:t>
      </w:r>
      <w:r w:rsidR="002C3BFD">
        <w:rPr>
          <w:rFonts w:ascii="Times New Roman" w:hAnsi="Times New Roman"/>
        </w:rPr>
        <w:t xml:space="preserve">here are no assessments/reports on its implementation in the practice. </w:t>
      </w:r>
      <w:r w:rsidR="00AC2DA2">
        <w:rPr>
          <w:rFonts w:ascii="Times New Roman" w:hAnsi="Times New Roman"/>
        </w:rPr>
        <w:t xml:space="preserve">Mandatory risk assessment by police in cases of domestic violence is not regulated in relation to the implementation of the domestic violence laws of the Federation of </w:t>
      </w:r>
      <w:proofErr w:type="spellStart"/>
      <w:r w:rsidR="00AC2DA2">
        <w:rPr>
          <w:rFonts w:ascii="Times New Roman" w:hAnsi="Times New Roman"/>
        </w:rPr>
        <w:t>BiH</w:t>
      </w:r>
      <w:proofErr w:type="spellEnd"/>
      <w:r w:rsidR="00AC2DA2">
        <w:rPr>
          <w:rFonts w:ascii="Times New Roman" w:hAnsi="Times New Roman"/>
        </w:rPr>
        <w:t xml:space="preserve"> and </w:t>
      </w:r>
      <w:proofErr w:type="spellStart"/>
      <w:r w:rsidR="00AC2DA2">
        <w:rPr>
          <w:rFonts w:ascii="Times New Roman" w:hAnsi="Times New Roman"/>
        </w:rPr>
        <w:t>Brčko</w:t>
      </w:r>
      <w:proofErr w:type="spellEnd"/>
      <w:r w:rsidR="00AC2DA2">
        <w:rPr>
          <w:rFonts w:ascii="Times New Roman" w:hAnsi="Times New Roman"/>
        </w:rPr>
        <w:t xml:space="preserve"> District </w:t>
      </w:r>
      <w:proofErr w:type="spellStart"/>
      <w:r w:rsidR="00AC2DA2">
        <w:rPr>
          <w:rFonts w:ascii="Times New Roman" w:hAnsi="Times New Roman"/>
        </w:rPr>
        <w:t>BiH</w:t>
      </w:r>
      <w:proofErr w:type="spellEnd"/>
      <w:r w:rsidR="00AC2DA2">
        <w:rPr>
          <w:rFonts w:ascii="Times New Roman" w:hAnsi="Times New Roman"/>
        </w:rPr>
        <w:t xml:space="preserve">. </w:t>
      </w:r>
    </w:p>
    <w:p w14:paraId="561AA47C" w14:textId="38ED339B" w:rsidR="007509C4" w:rsidRPr="00AC2DA2" w:rsidRDefault="00AC2DA2" w:rsidP="00AC2DA2">
      <w:pPr>
        <w:pStyle w:val="ListParagraph"/>
        <w:numPr>
          <w:ilvl w:val="0"/>
          <w:numId w:val="3"/>
        </w:numPr>
        <w:spacing w:before="100" w:beforeAutospacing="1" w:after="100" w:afterAutospacing="1" w:line="276" w:lineRule="auto"/>
        <w:jc w:val="both"/>
        <w:rPr>
          <w:rFonts w:ascii="Times New Roman" w:hAnsi="Times New Roman"/>
          <w:b/>
          <w:bCs/>
        </w:rPr>
      </w:pPr>
      <w:r>
        <w:rPr>
          <w:rFonts w:ascii="Times New Roman" w:hAnsi="Times New Roman"/>
          <w:b/>
          <w:bCs/>
        </w:rPr>
        <w:t xml:space="preserve">Available </w:t>
      </w:r>
      <w:r w:rsidR="007B529F" w:rsidRPr="00AC2DA2">
        <w:rPr>
          <w:rFonts w:ascii="Times New Roman" w:hAnsi="Times New Roman"/>
          <w:b/>
          <w:bCs/>
        </w:rPr>
        <w:t>D</w:t>
      </w:r>
      <w:r w:rsidR="007509C4" w:rsidRPr="00AC2DA2">
        <w:rPr>
          <w:rFonts w:ascii="Times New Roman" w:hAnsi="Times New Roman"/>
          <w:b/>
          <w:bCs/>
        </w:rPr>
        <w:t>ata</w:t>
      </w:r>
      <w:r>
        <w:rPr>
          <w:rFonts w:ascii="Times New Roman" w:hAnsi="Times New Roman"/>
          <w:b/>
          <w:bCs/>
        </w:rPr>
        <w:t xml:space="preserve"> on Murders of Women </w:t>
      </w:r>
    </w:p>
    <w:p w14:paraId="78FA97CA" w14:textId="7405F337" w:rsidR="007509C4" w:rsidRDefault="007509C4" w:rsidP="007B529F">
      <w:pPr>
        <w:spacing w:before="100" w:beforeAutospacing="1" w:after="100" w:afterAutospacing="1" w:line="276" w:lineRule="auto"/>
        <w:jc w:val="both"/>
        <w:rPr>
          <w:rFonts w:ascii="Times New Roman" w:hAnsi="Times New Roman"/>
        </w:rPr>
      </w:pPr>
      <w:r w:rsidRPr="007509C4">
        <w:rPr>
          <w:rFonts w:ascii="Times New Roman" w:hAnsi="Times New Roman"/>
        </w:rPr>
        <w:t xml:space="preserve">Official </w:t>
      </w:r>
      <w:r>
        <w:rPr>
          <w:rFonts w:ascii="Times New Roman" w:hAnsi="Times New Roman"/>
        </w:rPr>
        <w:t xml:space="preserve">statistical data on “intentional killings of women or girls because they are female” in Bosnia and Herzegovina are scarce and lack in depth analysis. </w:t>
      </w:r>
      <w:r w:rsidR="0005121E">
        <w:rPr>
          <w:rFonts w:ascii="Times New Roman" w:hAnsi="Times New Roman"/>
        </w:rPr>
        <w:t xml:space="preserve">Thematic bulletin </w:t>
      </w:r>
      <w:r w:rsidR="0005121E" w:rsidRPr="0005121E">
        <w:rPr>
          <w:rFonts w:ascii="Times New Roman" w:hAnsi="Times New Roman"/>
          <w:i/>
          <w:iCs/>
        </w:rPr>
        <w:t>“Women and Men in Bosnia and Herzegovina</w:t>
      </w:r>
      <w:r w:rsidR="0005121E">
        <w:rPr>
          <w:rFonts w:ascii="Times New Roman" w:hAnsi="Times New Roman"/>
        </w:rPr>
        <w:t>”</w:t>
      </w:r>
      <w:r w:rsidR="0005121E" w:rsidRPr="0005121E">
        <w:rPr>
          <w:rFonts w:ascii="Times New Roman" w:hAnsi="Times New Roman"/>
        </w:rPr>
        <w:t xml:space="preserve"> </w:t>
      </w:r>
      <w:r w:rsidR="0005121E">
        <w:rPr>
          <w:rFonts w:ascii="Times New Roman" w:hAnsi="Times New Roman"/>
        </w:rPr>
        <w:t xml:space="preserve">published by BiH Agency for Statistics (2020) brings statistical overview of murders in BiH </w:t>
      </w:r>
      <w:r w:rsidR="0005121E">
        <w:rPr>
          <w:rFonts w:ascii="Times New Roman" w:hAnsi="Times New Roman"/>
        </w:rPr>
        <w:lastRenderedPageBreak/>
        <w:t>by sex of a victim in period 2014 – 2017. There were fifty-four (54) female victims of murder, as follows: eleven (</w:t>
      </w:r>
      <w:r>
        <w:rPr>
          <w:rFonts w:ascii="Times New Roman" w:hAnsi="Times New Roman"/>
        </w:rPr>
        <w:t>11</w:t>
      </w:r>
      <w:r w:rsidR="0005121E">
        <w:rPr>
          <w:rFonts w:ascii="Times New Roman" w:hAnsi="Times New Roman"/>
        </w:rPr>
        <w:t>) victims</w:t>
      </w:r>
      <w:r w:rsidR="0005121E" w:rsidRPr="0005121E">
        <w:rPr>
          <w:rFonts w:ascii="Times New Roman" w:hAnsi="Times New Roman"/>
        </w:rPr>
        <w:t xml:space="preserve"> </w:t>
      </w:r>
      <w:r w:rsidR="0005121E">
        <w:rPr>
          <w:rFonts w:ascii="Times New Roman" w:hAnsi="Times New Roman"/>
        </w:rPr>
        <w:t>in 2014</w:t>
      </w:r>
      <w:r>
        <w:rPr>
          <w:rFonts w:ascii="Times New Roman" w:hAnsi="Times New Roman"/>
        </w:rPr>
        <w:t>,</w:t>
      </w:r>
      <w:r w:rsidR="0005121E">
        <w:rPr>
          <w:rFonts w:ascii="Times New Roman" w:hAnsi="Times New Roman"/>
        </w:rPr>
        <w:t xml:space="preserve"> eighteen (</w:t>
      </w:r>
      <w:r>
        <w:rPr>
          <w:rFonts w:ascii="Times New Roman" w:hAnsi="Times New Roman"/>
        </w:rPr>
        <w:t>18</w:t>
      </w:r>
      <w:r w:rsidR="0005121E">
        <w:rPr>
          <w:rFonts w:ascii="Times New Roman" w:hAnsi="Times New Roman"/>
        </w:rPr>
        <w:t>) victims</w:t>
      </w:r>
      <w:r w:rsidR="0005121E" w:rsidRPr="0005121E">
        <w:rPr>
          <w:rFonts w:ascii="Times New Roman" w:hAnsi="Times New Roman"/>
        </w:rPr>
        <w:t xml:space="preserve"> </w:t>
      </w:r>
      <w:r w:rsidR="0005121E">
        <w:rPr>
          <w:rFonts w:ascii="Times New Roman" w:hAnsi="Times New Roman"/>
        </w:rPr>
        <w:t>in 2015</w:t>
      </w:r>
      <w:r>
        <w:rPr>
          <w:rFonts w:ascii="Times New Roman" w:hAnsi="Times New Roman"/>
        </w:rPr>
        <w:t xml:space="preserve">, </w:t>
      </w:r>
      <w:r w:rsidR="0005121E">
        <w:rPr>
          <w:rFonts w:ascii="Times New Roman" w:hAnsi="Times New Roman"/>
        </w:rPr>
        <w:t>fifteen (</w:t>
      </w:r>
      <w:r>
        <w:rPr>
          <w:rFonts w:ascii="Times New Roman" w:hAnsi="Times New Roman"/>
        </w:rPr>
        <w:t>15</w:t>
      </w:r>
      <w:r w:rsidR="0005121E">
        <w:rPr>
          <w:rFonts w:ascii="Times New Roman" w:hAnsi="Times New Roman"/>
        </w:rPr>
        <w:t>) victims</w:t>
      </w:r>
      <w:r w:rsidR="0005121E" w:rsidRPr="0005121E">
        <w:rPr>
          <w:rFonts w:ascii="Times New Roman" w:hAnsi="Times New Roman"/>
        </w:rPr>
        <w:t xml:space="preserve"> </w:t>
      </w:r>
      <w:r w:rsidR="0005121E">
        <w:rPr>
          <w:rFonts w:ascii="Times New Roman" w:hAnsi="Times New Roman"/>
        </w:rPr>
        <w:t>in 2016</w:t>
      </w:r>
      <w:r>
        <w:rPr>
          <w:rFonts w:ascii="Times New Roman" w:hAnsi="Times New Roman"/>
        </w:rPr>
        <w:t>,</w:t>
      </w:r>
      <w:r w:rsidR="0005121E">
        <w:rPr>
          <w:rFonts w:ascii="Times New Roman" w:hAnsi="Times New Roman"/>
        </w:rPr>
        <w:t xml:space="preserve"> and ten (10) </w:t>
      </w:r>
      <w:r>
        <w:rPr>
          <w:rFonts w:ascii="Times New Roman" w:hAnsi="Times New Roman"/>
        </w:rPr>
        <w:t xml:space="preserve">of women in </w:t>
      </w:r>
      <w:r w:rsidR="0005121E">
        <w:rPr>
          <w:rFonts w:ascii="Times New Roman" w:hAnsi="Times New Roman"/>
        </w:rPr>
        <w:t>in 2017.</w:t>
      </w:r>
      <w:r w:rsidR="0005121E">
        <w:rPr>
          <w:rStyle w:val="FootnoteReference"/>
          <w:rFonts w:ascii="Times New Roman" w:hAnsi="Times New Roman"/>
        </w:rPr>
        <w:footnoteReference w:id="7"/>
      </w:r>
      <w:r w:rsidR="0005121E">
        <w:rPr>
          <w:rFonts w:ascii="Times New Roman" w:hAnsi="Times New Roman"/>
        </w:rPr>
        <w:t xml:space="preserve"> Presented data were not supported with any analysis of details related to murders, and no data on relationship between victims and perpetrators. </w:t>
      </w:r>
      <w:r w:rsidR="00F81CD7">
        <w:rPr>
          <w:rFonts w:ascii="Times New Roman" w:hAnsi="Times New Roman"/>
        </w:rPr>
        <w:t xml:space="preserve">Sources of data are relevant ministries of interior affairs at entity level (Federation of BiH, Republika Srpska), and Brčko District of BiH. </w:t>
      </w:r>
    </w:p>
    <w:p w14:paraId="23507CCB" w14:textId="09E119A0" w:rsidR="005A0911" w:rsidRDefault="005A0911" w:rsidP="007B529F">
      <w:pPr>
        <w:spacing w:before="100" w:beforeAutospacing="1" w:after="100" w:afterAutospacing="1" w:line="276" w:lineRule="auto"/>
        <w:jc w:val="both"/>
        <w:rPr>
          <w:rFonts w:ascii="Times New Roman" w:hAnsi="Times New Roman"/>
        </w:rPr>
      </w:pPr>
      <w:r>
        <w:rPr>
          <w:rFonts w:ascii="Times New Roman" w:hAnsi="Times New Roman"/>
        </w:rPr>
        <w:t xml:space="preserve">United Women Foundation </w:t>
      </w:r>
      <w:r w:rsidR="00072B0C">
        <w:rPr>
          <w:rFonts w:ascii="Times New Roman" w:hAnsi="Times New Roman"/>
        </w:rPr>
        <w:t xml:space="preserve">(UWF) </w:t>
      </w:r>
      <w:r w:rsidR="00DF4792">
        <w:rPr>
          <w:rFonts w:ascii="Times New Roman" w:hAnsi="Times New Roman"/>
        </w:rPr>
        <w:t xml:space="preserve">collects data from media reports on cases of femicide, intimate partner and family related murders of women and girls </w:t>
      </w:r>
      <w:r w:rsidR="007E7A7C">
        <w:rPr>
          <w:rFonts w:ascii="Times New Roman" w:hAnsi="Times New Roman"/>
        </w:rPr>
        <w:t xml:space="preserve">in Bosnia and Herzegovina </w:t>
      </w:r>
      <w:r w:rsidR="00DF4792">
        <w:rPr>
          <w:rFonts w:ascii="Times New Roman" w:hAnsi="Times New Roman"/>
        </w:rPr>
        <w:t xml:space="preserve">since January 2019. </w:t>
      </w:r>
      <w:r w:rsidR="00072B0C">
        <w:rPr>
          <w:rFonts w:ascii="Times New Roman" w:hAnsi="Times New Roman"/>
        </w:rPr>
        <w:t>In the period January – December 2019, UWF collected media reports/data on ten (10) cases</w:t>
      </w:r>
      <w:r w:rsidR="009D5731">
        <w:rPr>
          <w:rFonts w:ascii="Times New Roman" w:hAnsi="Times New Roman"/>
        </w:rPr>
        <w:t xml:space="preserve">, while </w:t>
      </w:r>
      <w:r w:rsidR="002E2B66">
        <w:rPr>
          <w:rFonts w:ascii="Times New Roman" w:hAnsi="Times New Roman"/>
        </w:rPr>
        <w:t xml:space="preserve">in the period of January – December 2020 </w:t>
      </w:r>
      <w:r w:rsidR="002E2B66">
        <w:rPr>
          <w:rFonts w:ascii="Times New Roman" w:hAnsi="Times New Roman"/>
        </w:rPr>
        <w:t xml:space="preserve">media in BiH reported on six (6) </w:t>
      </w:r>
      <w:r w:rsidR="002E2B66">
        <w:rPr>
          <w:rFonts w:ascii="Times New Roman" w:hAnsi="Times New Roman"/>
        </w:rPr>
        <w:t xml:space="preserve">cases </w:t>
      </w:r>
      <w:r w:rsidR="00072B0C">
        <w:rPr>
          <w:rFonts w:ascii="Times New Roman" w:hAnsi="Times New Roman"/>
        </w:rPr>
        <w:t xml:space="preserve">of murders of women in BiH, which were committed by husbands, former husbands, intimate partners, former intimate partners, and extended family members of victims (e.g. </w:t>
      </w:r>
      <w:r w:rsidR="00AC2DA2">
        <w:rPr>
          <w:rFonts w:ascii="Times New Roman" w:hAnsi="Times New Roman"/>
        </w:rPr>
        <w:t>father-in-law</w:t>
      </w:r>
      <w:r w:rsidR="009D5731">
        <w:rPr>
          <w:rFonts w:ascii="Times New Roman" w:hAnsi="Times New Roman"/>
        </w:rPr>
        <w:t>, nephew</w:t>
      </w:r>
      <w:r w:rsidR="00072B0C">
        <w:rPr>
          <w:rFonts w:ascii="Times New Roman" w:hAnsi="Times New Roman"/>
        </w:rPr>
        <w:t xml:space="preserve">). </w:t>
      </w:r>
      <w:r w:rsidR="00106D2A">
        <w:rPr>
          <w:rFonts w:ascii="Times New Roman" w:hAnsi="Times New Roman"/>
        </w:rPr>
        <w:t xml:space="preserve">Six (6) reported cases of murders of women in 2020 happened in the period July – December 2020, while media reported on nine (9) cases of murders of women in the same period in 2019, and one (1) case in March 2019. </w:t>
      </w:r>
    </w:p>
    <w:p w14:paraId="12383E79" w14:textId="4C2D510B" w:rsidR="00E25B9B" w:rsidRPr="00657904" w:rsidRDefault="00E25B9B" w:rsidP="00657904">
      <w:pPr>
        <w:pStyle w:val="ListParagraph"/>
        <w:numPr>
          <w:ilvl w:val="0"/>
          <w:numId w:val="3"/>
        </w:numPr>
        <w:spacing w:before="100" w:beforeAutospacing="1" w:after="100" w:afterAutospacing="1" w:line="276" w:lineRule="auto"/>
        <w:jc w:val="both"/>
        <w:rPr>
          <w:rFonts w:ascii="Times New Roman" w:hAnsi="Times New Roman"/>
          <w:b/>
          <w:bCs/>
        </w:rPr>
      </w:pPr>
      <w:r w:rsidRPr="00657904">
        <w:rPr>
          <w:rFonts w:ascii="Times New Roman" w:hAnsi="Times New Roman"/>
          <w:b/>
          <w:bCs/>
        </w:rPr>
        <w:t xml:space="preserve">Brief Overview of Reported Cases of Murders of Women in 2020 Based on Media Reporting </w:t>
      </w:r>
    </w:p>
    <w:p w14:paraId="3938655C" w14:textId="13327827" w:rsidR="00483B4D" w:rsidRDefault="00833514" w:rsidP="007B529F">
      <w:pPr>
        <w:spacing w:before="100" w:beforeAutospacing="1" w:after="100" w:afterAutospacing="1" w:line="276" w:lineRule="auto"/>
        <w:jc w:val="both"/>
        <w:rPr>
          <w:rFonts w:ascii="Times New Roman" w:hAnsi="Times New Roman"/>
        </w:rPr>
      </w:pPr>
      <w:r>
        <w:rPr>
          <w:rFonts w:ascii="Times New Roman" w:hAnsi="Times New Roman"/>
        </w:rPr>
        <w:t xml:space="preserve">Based on data collected </w:t>
      </w:r>
      <w:r w:rsidR="007865E2">
        <w:rPr>
          <w:rFonts w:ascii="Times New Roman" w:hAnsi="Times New Roman"/>
        </w:rPr>
        <w:t xml:space="preserve">by UWF </w:t>
      </w:r>
      <w:r>
        <w:rPr>
          <w:rFonts w:ascii="Times New Roman" w:hAnsi="Times New Roman"/>
        </w:rPr>
        <w:t>through media reporting in 2020, average age of women victims was 56 years of age</w:t>
      </w:r>
      <w:r w:rsidR="00053F3F">
        <w:rPr>
          <w:rFonts w:ascii="Times New Roman" w:hAnsi="Times New Roman"/>
        </w:rPr>
        <w:t xml:space="preserve"> – one (1) woman in age category 26 – 35,</w:t>
      </w:r>
      <w:r w:rsidR="00053F3F" w:rsidRPr="00053F3F">
        <w:rPr>
          <w:rFonts w:ascii="Times New Roman" w:hAnsi="Times New Roman"/>
        </w:rPr>
        <w:t xml:space="preserve"> </w:t>
      </w:r>
      <w:r w:rsidR="00053F3F">
        <w:rPr>
          <w:rFonts w:ascii="Times New Roman" w:hAnsi="Times New Roman"/>
        </w:rPr>
        <w:t>one (1) woman in age category</w:t>
      </w:r>
      <w:r w:rsidR="00053F3F">
        <w:rPr>
          <w:rFonts w:ascii="Times New Roman" w:hAnsi="Times New Roman"/>
        </w:rPr>
        <w:t xml:space="preserve"> 46 – 55, three (3) women in age category 56 – 65, and </w:t>
      </w:r>
      <w:r w:rsidR="00053F3F">
        <w:rPr>
          <w:rFonts w:ascii="Times New Roman" w:hAnsi="Times New Roman"/>
        </w:rPr>
        <w:t xml:space="preserve">one (1) woman </w:t>
      </w:r>
      <w:r w:rsidR="00053F3F">
        <w:rPr>
          <w:rFonts w:ascii="Times New Roman" w:hAnsi="Times New Roman"/>
        </w:rPr>
        <w:t>over 65 years of age. Four (4) murders of women occurred in urban areas, while two (2) murders occurred in rural areas (village). Average age of the perpetrator</w:t>
      </w:r>
      <w:r w:rsidR="007865E2">
        <w:rPr>
          <w:rFonts w:ascii="Times New Roman" w:hAnsi="Times New Roman"/>
        </w:rPr>
        <w:t xml:space="preserve">s was 52 years of age. Two (2) women were murdered by their husbands, </w:t>
      </w:r>
      <w:bookmarkStart w:id="0" w:name="_Hlk70601754"/>
      <w:r w:rsidR="007865E2">
        <w:rPr>
          <w:rFonts w:ascii="Times New Roman" w:hAnsi="Times New Roman"/>
        </w:rPr>
        <w:t xml:space="preserve">one (1) woman was murdered by </w:t>
      </w:r>
      <w:bookmarkEnd w:id="0"/>
      <w:r w:rsidR="007865E2">
        <w:rPr>
          <w:rFonts w:ascii="Times New Roman" w:hAnsi="Times New Roman"/>
        </w:rPr>
        <w:t xml:space="preserve">her </w:t>
      </w:r>
      <w:r w:rsidR="004715CD">
        <w:rPr>
          <w:rFonts w:ascii="Times New Roman" w:hAnsi="Times New Roman"/>
        </w:rPr>
        <w:t>ex-husband</w:t>
      </w:r>
      <w:r w:rsidR="007865E2">
        <w:rPr>
          <w:rFonts w:ascii="Times New Roman" w:hAnsi="Times New Roman"/>
        </w:rPr>
        <w:t xml:space="preserve">, </w:t>
      </w:r>
      <w:r w:rsidR="007865E2">
        <w:rPr>
          <w:rFonts w:ascii="Times New Roman" w:hAnsi="Times New Roman"/>
        </w:rPr>
        <w:t>one (1) woman was murdered by</w:t>
      </w:r>
      <w:r w:rsidR="007865E2">
        <w:rPr>
          <w:rFonts w:ascii="Times New Roman" w:hAnsi="Times New Roman"/>
        </w:rPr>
        <w:t xml:space="preserve"> her intimate partner, </w:t>
      </w:r>
      <w:r w:rsidR="007865E2">
        <w:rPr>
          <w:rFonts w:ascii="Times New Roman" w:hAnsi="Times New Roman"/>
        </w:rPr>
        <w:t>one (1) woman was murdered by</w:t>
      </w:r>
      <w:r w:rsidR="007865E2">
        <w:rPr>
          <w:rFonts w:ascii="Times New Roman" w:hAnsi="Times New Roman"/>
        </w:rPr>
        <w:t xml:space="preserve"> her ex intimate partner, and </w:t>
      </w:r>
      <w:r w:rsidR="007865E2">
        <w:rPr>
          <w:rFonts w:ascii="Times New Roman" w:hAnsi="Times New Roman"/>
        </w:rPr>
        <w:t>one (1) woman was murdered by</w:t>
      </w:r>
      <w:r w:rsidR="007865E2">
        <w:rPr>
          <w:rFonts w:ascii="Times New Roman" w:hAnsi="Times New Roman"/>
        </w:rPr>
        <w:t xml:space="preserve"> her close relative (nephew). </w:t>
      </w:r>
      <w:r w:rsidR="009C7714">
        <w:rPr>
          <w:rFonts w:ascii="Times New Roman" w:hAnsi="Times New Roman"/>
        </w:rPr>
        <w:t xml:space="preserve">Weapons used by the perpetrators/circumstances of death of women victims were, as follows: one (1) woman was poured with gasoline and ignited (she died in a hospital soon after), two (2) women victims were shot with a firearm (gun), one (1) woman victim was murdered with a knife, and one (1) woman was beaten and then murdered with a knife. </w:t>
      </w:r>
      <w:r w:rsidR="003E5338">
        <w:rPr>
          <w:rFonts w:ascii="Times New Roman" w:hAnsi="Times New Roman"/>
        </w:rPr>
        <w:t xml:space="preserve">In three (3) cases, media reported that violence was not previously reported to the institutions, while in three (3) cases it is unknown if a victim or other person previously reported violence to the institutions. </w:t>
      </w:r>
      <w:r w:rsidR="00441F6D">
        <w:rPr>
          <w:rFonts w:ascii="Times New Roman" w:hAnsi="Times New Roman"/>
        </w:rPr>
        <w:t xml:space="preserve">In four (4) cases, media reported that a victim and a perpetrator </w:t>
      </w:r>
      <w:r w:rsidR="00CD0096">
        <w:rPr>
          <w:rFonts w:ascii="Times New Roman" w:hAnsi="Times New Roman"/>
        </w:rPr>
        <w:t xml:space="preserve">were living together, while in two (2) cases there was no common life between a victim and a perpetrator. In one (1) case the perpetrator committed a suicide after murdering a woman victim, in one (1) case the perpetrator attempted suicide, while in four (4) cases the perpetrator did not committed/attempted suicide. </w:t>
      </w:r>
    </w:p>
    <w:p w14:paraId="5E11CAA4" w14:textId="7E42B6DA" w:rsidR="00CD0096" w:rsidRPr="00CD0096" w:rsidRDefault="00CD0096" w:rsidP="00CD0096">
      <w:pPr>
        <w:spacing w:after="0" w:line="276" w:lineRule="auto"/>
        <w:jc w:val="both"/>
        <w:rPr>
          <w:rFonts w:ascii="Times New Roman" w:eastAsia="Times New Roman" w:hAnsi="Times New Roman"/>
        </w:rPr>
      </w:pPr>
      <w:r w:rsidRPr="00CD0096">
        <w:rPr>
          <w:rFonts w:ascii="Times New Roman" w:eastAsia="Times New Roman" w:hAnsi="Times New Roman"/>
        </w:rPr>
        <w:t>In term</w:t>
      </w:r>
      <w:r>
        <w:rPr>
          <w:rFonts w:ascii="Times New Roman" w:eastAsia="Times New Roman" w:hAnsi="Times New Roman"/>
        </w:rPr>
        <w:t xml:space="preserve">s </w:t>
      </w:r>
      <w:r w:rsidRPr="00CD0096">
        <w:rPr>
          <w:rFonts w:ascii="Times New Roman" w:eastAsia="Times New Roman" w:hAnsi="Times New Roman"/>
        </w:rPr>
        <w:t xml:space="preserve">of circumstances related to previous criminal behavior of the perpetrators reported by media, in one case media reported that the perpetrator </w:t>
      </w:r>
      <w:r w:rsidRPr="00CD0096">
        <w:rPr>
          <w:rFonts w:ascii="Times New Roman" w:eastAsia="Times New Roman" w:hAnsi="Times New Roman"/>
        </w:rPr>
        <w:t xml:space="preserve">was repeating </w:t>
      </w:r>
      <w:r w:rsidRPr="00CD0096">
        <w:rPr>
          <w:rFonts w:ascii="Times New Roman" w:eastAsia="Times New Roman" w:hAnsi="Times New Roman"/>
        </w:rPr>
        <w:t xml:space="preserve">violence </w:t>
      </w:r>
      <w:r w:rsidRPr="00CD0096">
        <w:rPr>
          <w:rFonts w:ascii="Times New Roman" w:eastAsia="Times New Roman" w:hAnsi="Times New Roman"/>
        </w:rPr>
        <w:t xml:space="preserve">continuously over 10 years, </w:t>
      </w:r>
      <w:r w:rsidRPr="00CD0096">
        <w:rPr>
          <w:rFonts w:ascii="Times New Roman" w:eastAsia="Times New Roman" w:hAnsi="Times New Roman"/>
        </w:rPr>
        <w:t xml:space="preserve">and that a woman </w:t>
      </w:r>
      <w:r w:rsidRPr="00CD0096">
        <w:rPr>
          <w:rFonts w:ascii="Times New Roman" w:eastAsia="Times New Roman" w:hAnsi="Times New Roman"/>
        </w:rPr>
        <w:t xml:space="preserve">victim left the perpetrator </w:t>
      </w:r>
      <w:r w:rsidRPr="00CD0096">
        <w:rPr>
          <w:rFonts w:ascii="Times New Roman" w:eastAsia="Times New Roman" w:hAnsi="Times New Roman"/>
        </w:rPr>
        <w:t>eight (</w:t>
      </w:r>
      <w:r w:rsidRPr="00CD0096">
        <w:rPr>
          <w:rFonts w:ascii="Times New Roman" w:eastAsia="Times New Roman" w:hAnsi="Times New Roman"/>
        </w:rPr>
        <w:t>8</w:t>
      </w:r>
      <w:r w:rsidRPr="00CD0096">
        <w:rPr>
          <w:rFonts w:ascii="Times New Roman" w:eastAsia="Times New Roman" w:hAnsi="Times New Roman"/>
        </w:rPr>
        <w:t>)</w:t>
      </w:r>
      <w:r w:rsidRPr="00CD0096">
        <w:rPr>
          <w:rFonts w:ascii="Times New Roman" w:eastAsia="Times New Roman" w:hAnsi="Times New Roman"/>
        </w:rPr>
        <w:t xml:space="preserve"> years ago, and under threats returned after he set on fire her mother's </w:t>
      </w:r>
      <w:r w:rsidRPr="00CD0096">
        <w:rPr>
          <w:rFonts w:ascii="Times New Roman" w:eastAsia="Times New Roman" w:hAnsi="Times New Roman"/>
        </w:rPr>
        <w:t>house and</w:t>
      </w:r>
      <w:r w:rsidRPr="00CD0096">
        <w:rPr>
          <w:rFonts w:ascii="Times New Roman" w:eastAsia="Times New Roman" w:hAnsi="Times New Roman"/>
        </w:rPr>
        <w:t xml:space="preserve"> continued to live with a perpetrator in common law marriage. </w:t>
      </w:r>
      <w:r>
        <w:rPr>
          <w:rFonts w:ascii="Times New Roman" w:eastAsia="Times New Roman" w:hAnsi="Times New Roman"/>
        </w:rPr>
        <w:t>In the second case, a woman</w:t>
      </w:r>
      <w:r w:rsidRPr="00CD0096">
        <w:rPr>
          <w:rFonts w:ascii="Times New Roman" w:eastAsia="Times New Roman" w:hAnsi="Times New Roman"/>
        </w:rPr>
        <w:t xml:space="preserve"> victim recently left the </w:t>
      </w:r>
      <w:r w:rsidRPr="00CD0096">
        <w:rPr>
          <w:rFonts w:ascii="Times New Roman" w:eastAsia="Times New Roman" w:hAnsi="Times New Roman"/>
        </w:rPr>
        <w:t>perpetrator,</w:t>
      </w:r>
      <w:r w:rsidRPr="00CD0096">
        <w:rPr>
          <w:rFonts w:ascii="Times New Roman" w:eastAsia="Times New Roman" w:hAnsi="Times New Roman"/>
        </w:rPr>
        <w:t xml:space="preserve"> and he was pressuring her to </w:t>
      </w:r>
      <w:r>
        <w:rPr>
          <w:rFonts w:ascii="Times New Roman" w:eastAsia="Times New Roman" w:hAnsi="Times New Roman"/>
        </w:rPr>
        <w:t xml:space="preserve">reconcile. In the third reported case, the perpetrator </w:t>
      </w:r>
      <w:r w:rsidRPr="00CD0096">
        <w:rPr>
          <w:rFonts w:ascii="Times New Roman" w:eastAsia="Times New Roman" w:hAnsi="Times New Roman"/>
        </w:rPr>
        <w:t>had an argument with a victim</w:t>
      </w:r>
      <w:r>
        <w:rPr>
          <w:rFonts w:ascii="Times New Roman" w:eastAsia="Times New Roman" w:hAnsi="Times New Roman"/>
        </w:rPr>
        <w:t xml:space="preserve"> prior to a murder</w:t>
      </w:r>
      <w:r w:rsidRPr="00CD0096">
        <w:rPr>
          <w:rFonts w:ascii="Times New Roman" w:eastAsia="Times New Roman" w:hAnsi="Times New Roman"/>
        </w:rPr>
        <w:t>,</w:t>
      </w:r>
      <w:r>
        <w:rPr>
          <w:rFonts w:ascii="Times New Roman" w:eastAsia="Times New Roman" w:hAnsi="Times New Roman"/>
        </w:rPr>
        <w:t xml:space="preserve"> and</w:t>
      </w:r>
      <w:r w:rsidRPr="00CD0096">
        <w:rPr>
          <w:rFonts w:ascii="Times New Roman" w:eastAsia="Times New Roman" w:hAnsi="Times New Roman"/>
        </w:rPr>
        <w:t xml:space="preserve"> alleged motive </w:t>
      </w:r>
      <w:r>
        <w:rPr>
          <w:rFonts w:ascii="Times New Roman" w:eastAsia="Times New Roman" w:hAnsi="Times New Roman"/>
        </w:rPr>
        <w:t>was</w:t>
      </w:r>
      <w:r w:rsidRPr="00CD0096">
        <w:rPr>
          <w:rFonts w:ascii="Times New Roman" w:eastAsia="Times New Roman" w:hAnsi="Times New Roman"/>
        </w:rPr>
        <w:t xml:space="preserve"> jealousy</w:t>
      </w:r>
      <w:r>
        <w:rPr>
          <w:rFonts w:ascii="Times New Roman" w:eastAsia="Times New Roman" w:hAnsi="Times New Roman"/>
        </w:rPr>
        <w:t>. In the fourth case, a woman</w:t>
      </w:r>
      <w:r w:rsidRPr="00CD0096">
        <w:rPr>
          <w:rFonts w:ascii="Times New Roman" w:eastAsia="Times New Roman" w:hAnsi="Times New Roman"/>
        </w:rPr>
        <w:t xml:space="preserve"> victim objected </w:t>
      </w:r>
      <w:r>
        <w:rPr>
          <w:rFonts w:ascii="Times New Roman" w:eastAsia="Times New Roman" w:hAnsi="Times New Roman"/>
        </w:rPr>
        <w:t xml:space="preserve">to the perpetrator </w:t>
      </w:r>
      <w:r w:rsidRPr="00CD0096">
        <w:rPr>
          <w:rFonts w:ascii="Times New Roman" w:eastAsia="Times New Roman" w:hAnsi="Times New Roman"/>
        </w:rPr>
        <w:t xml:space="preserve">for </w:t>
      </w:r>
      <w:r w:rsidRPr="00CD0096">
        <w:rPr>
          <w:rFonts w:ascii="Times New Roman" w:eastAsia="Times New Roman" w:hAnsi="Times New Roman"/>
        </w:rPr>
        <w:t>drunkenness</w:t>
      </w:r>
      <w:r>
        <w:rPr>
          <w:rFonts w:ascii="Times New Roman" w:eastAsia="Times New Roman" w:hAnsi="Times New Roman"/>
        </w:rPr>
        <w:t xml:space="preserve"> - </w:t>
      </w:r>
      <w:r w:rsidRPr="00CD0096">
        <w:rPr>
          <w:rFonts w:ascii="Times New Roman" w:eastAsia="Times New Roman" w:hAnsi="Times New Roman"/>
        </w:rPr>
        <w:t>he beat her to death and stabbed her in a rage</w:t>
      </w:r>
      <w:r>
        <w:rPr>
          <w:rFonts w:ascii="Times New Roman" w:eastAsia="Times New Roman" w:hAnsi="Times New Roman"/>
        </w:rPr>
        <w:t>. In the fifth case, a woman</w:t>
      </w:r>
      <w:r w:rsidRPr="00CD0096">
        <w:rPr>
          <w:rFonts w:ascii="Times New Roman" w:eastAsia="Times New Roman" w:hAnsi="Times New Roman"/>
        </w:rPr>
        <w:t xml:space="preserve"> victim suffered long-term physical and </w:t>
      </w:r>
      <w:r w:rsidRPr="00CD0096">
        <w:rPr>
          <w:rFonts w:ascii="Times New Roman" w:eastAsia="Times New Roman" w:hAnsi="Times New Roman"/>
        </w:rPr>
        <w:t>psychological</w:t>
      </w:r>
      <w:r w:rsidRPr="00CD0096">
        <w:rPr>
          <w:rFonts w:ascii="Times New Roman" w:eastAsia="Times New Roman" w:hAnsi="Times New Roman"/>
        </w:rPr>
        <w:t xml:space="preserve"> abuse </w:t>
      </w:r>
      <w:r w:rsidRPr="00CD0096">
        <w:rPr>
          <w:rFonts w:ascii="Times New Roman" w:eastAsia="Times New Roman" w:hAnsi="Times New Roman"/>
        </w:rPr>
        <w:lastRenderedPageBreak/>
        <w:t xml:space="preserve">by the perpetrator, he was an alcoholic, </w:t>
      </w:r>
      <w:r w:rsidR="0091554A">
        <w:rPr>
          <w:rFonts w:ascii="Times New Roman" w:eastAsia="Times New Roman" w:hAnsi="Times New Roman"/>
        </w:rPr>
        <w:t xml:space="preserve">and </w:t>
      </w:r>
      <w:r w:rsidRPr="00CD0096">
        <w:rPr>
          <w:rFonts w:ascii="Times New Roman" w:eastAsia="Times New Roman" w:hAnsi="Times New Roman"/>
        </w:rPr>
        <w:t>he murdered her in an act of rage</w:t>
      </w:r>
      <w:r w:rsidR="0091554A">
        <w:rPr>
          <w:rFonts w:ascii="Times New Roman" w:eastAsia="Times New Roman" w:hAnsi="Times New Roman"/>
        </w:rPr>
        <w:t xml:space="preserve">. Circumstances of sixth reported case are unknown. </w:t>
      </w:r>
      <w:r w:rsidRPr="00CD0096">
        <w:rPr>
          <w:rFonts w:ascii="Times New Roman" w:eastAsia="Times New Roman" w:hAnsi="Times New Roman"/>
        </w:rPr>
        <w:t xml:space="preserve"> </w:t>
      </w:r>
    </w:p>
    <w:sectPr w:rsidR="00CD0096" w:rsidRPr="00CD00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9EC84" w14:textId="77777777" w:rsidR="008078A9" w:rsidRDefault="008078A9" w:rsidP="004F4549">
      <w:pPr>
        <w:spacing w:after="0" w:line="240" w:lineRule="auto"/>
      </w:pPr>
      <w:r>
        <w:separator/>
      </w:r>
    </w:p>
  </w:endnote>
  <w:endnote w:type="continuationSeparator" w:id="0">
    <w:p w14:paraId="59694799" w14:textId="77777777" w:rsidR="008078A9" w:rsidRDefault="008078A9" w:rsidP="004F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3C4EB" w14:textId="77777777" w:rsidR="008078A9" w:rsidRDefault="008078A9" w:rsidP="004F4549">
      <w:pPr>
        <w:spacing w:after="0" w:line="240" w:lineRule="auto"/>
      </w:pPr>
      <w:r>
        <w:separator/>
      </w:r>
    </w:p>
  </w:footnote>
  <w:footnote w:type="continuationSeparator" w:id="0">
    <w:p w14:paraId="42758A53" w14:textId="77777777" w:rsidR="008078A9" w:rsidRDefault="008078A9" w:rsidP="004F4549">
      <w:pPr>
        <w:spacing w:after="0" w:line="240" w:lineRule="auto"/>
      </w:pPr>
      <w:r>
        <w:continuationSeparator/>
      </w:r>
    </w:p>
  </w:footnote>
  <w:footnote w:id="1">
    <w:p w14:paraId="7C8D16D0" w14:textId="3820D2FC" w:rsidR="004F4549" w:rsidRPr="00DE2F21" w:rsidRDefault="004F4549">
      <w:pPr>
        <w:pStyle w:val="FootnoteText"/>
        <w:rPr>
          <w:sz w:val="18"/>
          <w:szCs w:val="18"/>
        </w:rPr>
      </w:pPr>
      <w:r w:rsidRPr="00DE2F21">
        <w:rPr>
          <w:rStyle w:val="FootnoteReference"/>
          <w:sz w:val="18"/>
          <w:szCs w:val="18"/>
        </w:rPr>
        <w:footnoteRef/>
      </w:r>
      <w:r w:rsidRPr="00DE2F21">
        <w:rPr>
          <w:sz w:val="18"/>
          <w:szCs w:val="18"/>
        </w:rPr>
        <w:t xml:space="preserve"> The decision on establishing a Committee has been published in the Official Gazette of Bosnia and Herzegovina no. 60/19, available online (on local language), at direct link: </w:t>
      </w:r>
      <w:hyperlink r:id="rId1" w:history="1">
        <w:r w:rsidRPr="00DE2F21">
          <w:rPr>
            <w:rStyle w:val="Hyperlink"/>
            <w:sz w:val="18"/>
            <w:szCs w:val="18"/>
          </w:rPr>
          <w:t>http://www.sluzbenilist.ba/page/akt/YJ3YnEDc8FA=</w:t>
        </w:r>
      </w:hyperlink>
      <w:r w:rsidRPr="00DE2F21">
        <w:rPr>
          <w:sz w:val="18"/>
          <w:szCs w:val="18"/>
        </w:rPr>
        <w:t xml:space="preserve"> (last access on 27/04/2021)</w:t>
      </w:r>
    </w:p>
  </w:footnote>
  <w:footnote w:id="2">
    <w:p w14:paraId="2522C4D9" w14:textId="01C1889E" w:rsidR="004773DD" w:rsidRPr="00D06916" w:rsidRDefault="004773DD" w:rsidP="00D06916">
      <w:pPr>
        <w:pStyle w:val="NoSpacing"/>
        <w:rPr>
          <w:rFonts w:cs="Calibri"/>
          <w:sz w:val="18"/>
          <w:szCs w:val="18"/>
          <w:lang w:val="sr-Latn-BA"/>
        </w:rPr>
      </w:pPr>
      <w:r w:rsidRPr="00682917">
        <w:rPr>
          <w:rStyle w:val="FootnoteReference"/>
          <w:sz w:val="18"/>
          <w:szCs w:val="18"/>
        </w:rPr>
        <w:footnoteRef/>
      </w:r>
      <w:r w:rsidRPr="00682917">
        <w:rPr>
          <w:sz w:val="18"/>
          <w:szCs w:val="18"/>
        </w:rPr>
        <w:t xml:space="preserve"> </w:t>
      </w:r>
      <w:r w:rsidRPr="00682917">
        <w:rPr>
          <w:sz w:val="18"/>
          <w:szCs w:val="18"/>
          <w:lang w:val="sr-Latn-BA"/>
        </w:rPr>
        <w:t xml:space="preserve">Public call for submitting offers for consultant services for Analysis of cases of murders of women (femicide) and establishing „Femicide Watch“ in Bosnia and Herzegovina, published on 8 February 2021 at the web page of the BiH Agency for Gender </w:t>
      </w:r>
      <w:r w:rsidRPr="00D06916">
        <w:rPr>
          <w:rFonts w:cs="Calibri"/>
          <w:sz w:val="20"/>
          <w:szCs w:val="20"/>
          <w:lang w:val="sr-Latn-BA"/>
        </w:rPr>
        <w:t xml:space="preserve">Equality, direct link: </w:t>
      </w:r>
      <w:hyperlink r:id="rId2" w:history="1">
        <w:r w:rsidRPr="00D06916">
          <w:rPr>
            <w:rStyle w:val="Hyperlink"/>
            <w:rFonts w:cs="Calibri"/>
            <w:sz w:val="18"/>
            <w:szCs w:val="18"/>
            <w:lang w:val="sr-Latn-BA"/>
          </w:rPr>
          <w:t>https://arsbih.gov.ba/javni-poziv-za-dostavljanje-ponuda-za-konsultantske-usluge-analiza-slucajeva-ubistava-zena-femicid-i-osnivanje-femicide-watch-u-bih-u-okviru-projekta-jacanje-kapaciteta-in/</w:t>
        </w:r>
      </w:hyperlink>
      <w:r w:rsidRPr="00D06916">
        <w:rPr>
          <w:rFonts w:cs="Calibri"/>
          <w:sz w:val="18"/>
          <w:szCs w:val="18"/>
          <w:lang w:val="sr-Latn-BA"/>
        </w:rPr>
        <w:t xml:space="preserve"> (last access on 28 April 2021)</w:t>
      </w:r>
    </w:p>
  </w:footnote>
  <w:footnote w:id="3">
    <w:p w14:paraId="7C484AC2" w14:textId="4A1ADD88" w:rsidR="00682917" w:rsidRPr="00D06916" w:rsidRDefault="00682917" w:rsidP="00D06916">
      <w:pPr>
        <w:pStyle w:val="NoSpacing"/>
        <w:rPr>
          <w:rFonts w:cs="Calibri"/>
          <w:sz w:val="18"/>
          <w:szCs w:val="18"/>
        </w:rPr>
      </w:pPr>
      <w:r w:rsidRPr="00D06916">
        <w:rPr>
          <w:rStyle w:val="FootnoteReference"/>
          <w:rFonts w:cs="Calibri"/>
          <w:sz w:val="18"/>
          <w:szCs w:val="18"/>
        </w:rPr>
        <w:footnoteRef/>
      </w:r>
      <w:r w:rsidRPr="00D06916">
        <w:rPr>
          <w:rFonts w:cs="Calibri"/>
          <w:sz w:val="18"/>
          <w:szCs w:val="18"/>
        </w:rPr>
        <w:t xml:space="preserve"> For example: </w:t>
      </w:r>
      <w:hyperlink r:id="rId3" w:history="1">
        <w:r w:rsidRPr="00D06916">
          <w:rPr>
            <w:rStyle w:val="Hyperlink"/>
            <w:rFonts w:cs="Calibri"/>
            <w:sz w:val="18"/>
            <w:szCs w:val="18"/>
          </w:rPr>
          <w:t>http://www.prometej.ba/clanak/drustvo-i-znanost/femicid-je-drustveni-problem-a-ne-sporadicni-incident-iz-privatne-sfere-4239</w:t>
        </w:r>
      </w:hyperlink>
      <w:r w:rsidRPr="00D06916">
        <w:rPr>
          <w:rStyle w:val="Hyperlink"/>
          <w:rFonts w:cs="Calibri"/>
          <w:sz w:val="18"/>
          <w:szCs w:val="18"/>
        </w:rPr>
        <w:t xml:space="preserve">, </w:t>
      </w:r>
      <w:hyperlink r:id="rId4" w:history="1">
        <w:r w:rsidRPr="00D06916">
          <w:rPr>
            <w:rStyle w:val="Hyperlink"/>
            <w:rFonts w:cs="Calibri"/>
            <w:sz w:val="18"/>
            <w:szCs w:val="18"/>
          </w:rPr>
          <w:t>https://www.slobodnaevropa.org/a/fmicid-bih-nasilje-nad-zenama-kazne/30767934.html</w:t>
        </w:r>
      </w:hyperlink>
      <w:r w:rsidRPr="00D06916">
        <w:rPr>
          <w:rStyle w:val="Hyperlink"/>
          <w:rFonts w:cs="Calibri"/>
          <w:sz w:val="18"/>
          <w:szCs w:val="18"/>
        </w:rPr>
        <w:t>, https://www.etrafika.net/drustvo/78276/prepoznavanjem-femicida-do-ozbiljnijeg-shvatanja-problema-nasilja-u-porodici/</w:t>
      </w:r>
    </w:p>
  </w:footnote>
  <w:footnote w:id="4">
    <w:p w14:paraId="2ED8AB44" w14:textId="75B9A82D" w:rsidR="004773DD" w:rsidRPr="00D06916" w:rsidRDefault="004773DD" w:rsidP="00D06916">
      <w:pPr>
        <w:pStyle w:val="NoSpacing"/>
        <w:rPr>
          <w:rFonts w:cs="Calibri"/>
          <w:sz w:val="18"/>
          <w:szCs w:val="18"/>
          <w:lang w:val="sr-Latn-BA"/>
        </w:rPr>
      </w:pPr>
      <w:r w:rsidRPr="00D06916">
        <w:rPr>
          <w:rStyle w:val="FootnoteReference"/>
          <w:rFonts w:cs="Calibri"/>
          <w:sz w:val="18"/>
          <w:szCs w:val="18"/>
        </w:rPr>
        <w:footnoteRef/>
      </w:r>
      <w:r w:rsidR="007509C4" w:rsidRPr="00D06916">
        <w:rPr>
          <w:rFonts w:cs="Calibri"/>
          <w:sz w:val="18"/>
          <w:szCs w:val="18"/>
        </w:rPr>
        <w:t xml:space="preserve">“Research on Media Reporting on Gender Based Violence against Women in BiH” (2016), page 30 </w:t>
      </w:r>
    </w:p>
  </w:footnote>
  <w:footnote w:id="5">
    <w:p w14:paraId="2244F903" w14:textId="75AEFA4F" w:rsidR="00D06916" w:rsidRPr="00D06916" w:rsidRDefault="00D06916" w:rsidP="00D06916">
      <w:pPr>
        <w:pStyle w:val="NoSpacing"/>
        <w:rPr>
          <w:rFonts w:cs="Calibri"/>
          <w:sz w:val="18"/>
          <w:szCs w:val="18"/>
        </w:rPr>
      </w:pPr>
      <w:r w:rsidRPr="00D06916">
        <w:rPr>
          <w:rStyle w:val="FootnoteReference"/>
          <w:rFonts w:cs="Calibri"/>
          <w:sz w:val="18"/>
          <w:szCs w:val="18"/>
        </w:rPr>
        <w:footnoteRef/>
      </w:r>
      <w:r w:rsidRPr="00D06916">
        <w:rPr>
          <w:rFonts w:cs="Calibri"/>
          <w:sz w:val="18"/>
          <w:szCs w:val="18"/>
        </w:rPr>
        <w:t xml:space="preserve"> </w:t>
      </w:r>
      <w:r w:rsidRPr="00D06916">
        <w:rPr>
          <w:rFonts w:cs="Calibri"/>
          <w:sz w:val="18"/>
          <w:szCs w:val="18"/>
        </w:rPr>
        <w:t xml:space="preserve">This initiative is </w:t>
      </w:r>
      <w:r>
        <w:rPr>
          <w:rFonts w:cs="Calibri"/>
          <w:sz w:val="18"/>
          <w:szCs w:val="18"/>
        </w:rPr>
        <w:t xml:space="preserve">part of the project “Institutionalizing Quality Rehabilitation and Integration Services for Violence Survivors, </w:t>
      </w:r>
      <w:r w:rsidRPr="00D06916">
        <w:rPr>
          <w:rFonts w:cs="Calibri"/>
          <w:sz w:val="18"/>
          <w:szCs w:val="18"/>
        </w:rPr>
        <w:t>supported by the Austrian Development Agency (ADA)</w:t>
      </w:r>
    </w:p>
  </w:footnote>
  <w:footnote w:id="6">
    <w:p w14:paraId="39FEC850" w14:textId="24AB69E4" w:rsidR="002C3BFD" w:rsidRPr="00D06916" w:rsidRDefault="002C3BFD" w:rsidP="00D06916">
      <w:pPr>
        <w:pStyle w:val="NoSpacing"/>
        <w:rPr>
          <w:rFonts w:cs="Calibri"/>
          <w:sz w:val="18"/>
          <w:szCs w:val="18"/>
        </w:rPr>
      </w:pPr>
      <w:r w:rsidRPr="00D06916">
        <w:rPr>
          <w:rStyle w:val="FootnoteReference"/>
          <w:rFonts w:cs="Calibri"/>
          <w:sz w:val="18"/>
          <w:szCs w:val="18"/>
        </w:rPr>
        <w:footnoteRef/>
      </w:r>
      <w:r w:rsidRPr="00D06916">
        <w:rPr>
          <w:rFonts w:cs="Calibri"/>
          <w:sz w:val="18"/>
          <w:szCs w:val="18"/>
        </w:rPr>
        <w:t xml:space="preserve"> Rulebook on Procedure of </w:t>
      </w:r>
      <w:r w:rsidR="00275435" w:rsidRPr="00D06916">
        <w:rPr>
          <w:rFonts w:cs="Calibri"/>
          <w:sz w:val="18"/>
          <w:szCs w:val="18"/>
        </w:rPr>
        <w:t xml:space="preserve">Way of Conducting of Risk Assessment, Official Gazette of Republika Srpska, no. 126/20 </w:t>
      </w:r>
    </w:p>
  </w:footnote>
  <w:footnote w:id="7">
    <w:p w14:paraId="4F7DDB01" w14:textId="14C37B75" w:rsidR="0005121E" w:rsidRPr="00682917" w:rsidRDefault="0005121E" w:rsidP="00DE2F21">
      <w:pPr>
        <w:pStyle w:val="NoSpacing"/>
        <w:rPr>
          <w:sz w:val="18"/>
          <w:szCs w:val="18"/>
          <w:lang w:val="sr-Latn-BA"/>
        </w:rPr>
      </w:pPr>
      <w:r w:rsidRPr="00682917">
        <w:rPr>
          <w:rStyle w:val="FootnoteReference"/>
          <w:sz w:val="18"/>
          <w:szCs w:val="18"/>
        </w:rPr>
        <w:footnoteRef/>
      </w:r>
      <w:r w:rsidRPr="00682917">
        <w:rPr>
          <w:sz w:val="18"/>
          <w:szCs w:val="18"/>
        </w:rPr>
        <w:t xml:space="preserve"> </w:t>
      </w:r>
      <w:r w:rsidR="00F81CD7" w:rsidRPr="00682917">
        <w:rPr>
          <w:sz w:val="18"/>
          <w:szCs w:val="18"/>
        </w:rPr>
        <w:t xml:space="preserve">Thematic Bulletin “Women and Men in BiH”, </w:t>
      </w:r>
      <w:r w:rsidR="00FE65DE" w:rsidRPr="00682917">
        <w:rPr>
          <w:sz w:val="18"/>
          <w:szCs w:val="18"/>
        </w:rPr>
        <w:t xml:space="preserve">BiH Agency for Statistics, </w:t>
      </w:r>
      <w:r w:rsidR="00F81CD7" w:rsidRPr="00682917">
        <w:rPr>
          <w:sz w:val="18"/>
          <w:szCs w:val="18"/>
        </w:rPr>
        <w:t>Sarajevo</w:t>
      </w:r>
      <w:r w:rsidR="00FE65DE" w:rsidRPr="00682917">
        <w:rPr>
          <w:sz w:val="18"/>
          <w:szCs w:val="18"/>
        </w:rPr>
        <w:t>, 2020, p</w:t>
      </w:r>
      <w:r w:rsidRPr="00682917">
        <w:rPr>
          <w:sz w:val="18"/>
          <w:szCs w:val="18"/>
          <w:lang w:val="sr-Latn-BA"/>
        </w:rPr>
        <w:t>age 80</w:t>
      </w:r>
      <w:r w:rsidR="00FE65DE" w:rsidRPr="00682917">
        <w:rPr>
          <w:sz w:val="18"/>
          <w:szCs w:val="18"/>
          <w:lang w:val="sr-Latn-BA"/>
        </w:rPr>
        <w:t xml:space="preserve">, available online at direct link: </w:t>
      </w:r>
      <w:hyperlink r:id="rId5" w:history="1">
        <w:r w:rsidR="00FE65DE" w:rsidRPr="00682917">
          <w:rPr>
            <w:rStyle w:val="Hyperlink"/>
            <w:sz w:val="18"/>
            <w:szCs w:val="18"/>
            <w:lang w:val="sr-Latn-BA"/>
          </w:rPr>
          <w:t>http://www.bhas.gov.ba/data/Publikacije/Bilteni/2020/FAM_00_2019_TB_0_BS.pdf</w:t>
        </w:r>
      </w:hyperlink>
      <w:r w:rsidR="00FE65DE" w:rsidRPr="00682917">
        <w:rPr>
          <w:sz w:val="18"/>
          <w:szCs w:val="18"/>
          <w:lang w:val="sr-Latn-BA"/>
        </w:rPr>
        <w:t xml:space="preserve"> (last access 28/04/2021)</w:t>
      </w:r>
      <w:r w:rsidRPr="00682917">
        <w:rPr>
          <w:sz w:val="18"/>
          <w:szCs w:val="18"/>
          <w:lang w:val="sr-Latn-B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C5EEF"/>
    <w:multiLevelType w:val="hybridMultilevel"/>
    <w:tmpl w:val="FC62F5BC"/>
    <w:lvl w:ilvl="0" w:tplc="512C81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6080F"/>
    <w:multiLevelType w:val="multilevel"/>
    <w:tmpl w:val="8D5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4B2D57"/>
    <w:multiLevelType w:val="hybridMultilevel"/>
    <w:tmpl w:val="76B0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62"/>
    <w:rsid w:val="0005121E"/>
    <w:rsid w:val="00053F3F"/>
    <w:rsid w:val="00072B0C"/>
    <w:rsid w:val="00106D2A"/>
    <w:rsid w:val="00132F42"/>
    <w:rsid w:val="001348AD"/>
    <w:rsid w:val="001F40A0"/>
    <w:rsid w:val="00275435"/>
    <w:rsid w:val="002C3BFD"/>
    <w:rsid w:val="002E2B66"/>
    <w:rsid w:val="003E5338"/>
    <w:rsid w:val="003F56B9"/>
    <w:rsid w:val="00441F6D"/>
    <w:rsid w:val="004715CD"/>
    <w:rsid w:val="004773DD"/>
    <w:rsid w:val="00483B4D"/>
    <w:rsid w:val="004F4549"/>
    <w:rsid w:val="00560255"/>
    <w:rsid w:val="005A0911"/>
    <w:rsid w:val="006175F0"/>
    <w:rsid w:val="00657904"/>
    <w:rsid w:val="00682917"/>
    <w:rsid w:val="00686A13"/>
    <w:rsid w:val="006D5863"/>
    <w:rsid w:val="00743FAF"/>
    <w:rsid w:val="007509C4"/>
    <w:rsid w:val="007865E2"/>
    <w:rsid w:val="007B529F"/>
    <w:rsid w:val="007E7A7C"/>
    <w:rsid w:val="008078A9"/>
    <w:rsid w:val="00833514"/>
    <w:rsid w:val="00844A28"/>
    <w:rsid w:val="00846C6B"/>
    <w:rsid w:val="008D5CF4"/>
    <w:rsid w:val="00912AC8"/>
    <w:rsid w:val="0091554A"/>
    <w:rsid w:val="00971B79"/>
    <w:rsid w:val="009C7714"/>
    <w:rsid w:val="009D5731"/>
    <w:rsid w:val="00AA7960"/>
    <w:rsid w:val="00AC2DA2"/>
    <w:rsid w:val="00AE24B3"/>
    <w:rsid w:val="00B83462"/>
    <w:rsid w:val="00B86B09"/>
    <w:rsid w:val="00BF19F4"/>
    <w:rsid w:val="00BF2007"/>
    <w:rsid w:val="00CD0096"/>
    <w:rsid w:val="00CE54C8"/>
    <w:rsid w:val="00D0133F"/>
    <w:rsid w:val="00D06916"/>
    <w:rsid w:val="00DC1E65"/>
    <w:rsid w:val="00DE1A1B"/>
    <w:rsid w:val="00DE2F21"/>
    <w:rsid w:val="00DF4792"/>
    <w:rsid w:val="00E25B9B"/>
    <w:rsid w:val="00E45A84"/>
    <w:rsid w:val="00E63C91"/>
    <w:rsid w:val="00F41B97"/>
    <w:rsid w:val="00F80CFB"/>
    <w:rsid w:val="00F81CD7"/>
    <w:rsid w:val="00FE6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BA83"/>
  <w15:chartTrackingRefBased/>
  <w15:docId w15:val="{747C3841-5A06-4DA4-BE55-7D3D050A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4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462"/>
    <w:pPr>
      <w:ind w:left="720"/>
      <w:contextualSpacing/>
    </w:pPr>
  </w:style>
  <w:style w:type="character" w:customStyle="1" w:styleId="jlqj4b">
    <w:name w:val="jlqj4b"/>
    <w:basedOn w:val="DefaultParagraphFont"/>
    <w:rsid w:val="004F4549"/>
  </w:style>
  <w:style w:type="paragraph" w:styleId="FootnoteText">
    <w:name w:val="footnote text"/>
    <w:basedOn w:val="Normal"/>
    <w:link w:val="FootnoteTextChar"/>
    <w:uiPriority w:val="99"/>
    <w:semiHidden/>
    <w:unhideWhenUsed/>
    <w:rsid w:val="004F45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54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F4549"/>
    <w:rPr>
      <w:vertAlign w:val="superscript"/>
    </w:rPr>
  </w:style>
  <w:style w:type="character" w:styleId="Hyperlink">
    <w:name w:val="Hyperlink"/>
    <w:basedOn w:val="DefaultParagraphFont"/>
    <w:uiPriority w:val="99"/>
    <w:unhideWhenUsed/>
    <w:rsid w:val="004F4549"/>
    <w:rPr>
      <w:color w:val="0563C1" w:themeColor="hyperlink"/>
      <w:u w:val="single"/>
    </w:rPr>
  </w:style>
  <w:style w:type="character" w:styleId="UnresolvedMention">
    <w:name w:val="Unresolved Mention"/>
    <w:basedOn w:val="DefaultParagraphFont"/>
    <w:uiPriority w:val="99"/>
    <w:semiHidden/>
    <w:unhideWhenUsed/>
    <w:rsid w:val="004F4549"/>
    <w:rPr>
      <w:color w:val="605E5C"/>
      <w:shd w:val="clear" w:color="auto" w:fill="E1DFDD"/>
    </w:rPr>
  </w:style>
  <w:style w:type="paragraph" w:styleId="NoSpacing">
    <w:name w:val="No Spacing"/>
    <w:uiPriority w:val="1"/>
    <w:qFormat/>
    <w:rsid w:val="0068291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2903">
      <w:bodyDiv w:val="1"/>
      <w:marLeft w:val="0"/>
      <w:marRight w:val="0"/>
      <w:marTop w:val="0"/>
      <w:marBottom w:val="0"/>
      <w:divBdr>
        <w:top w:val="none" w:sz="0" w:space="0" w:color="auto"/>
        <w:left w:val="none" w:sz="0" w:space="0" w:color="auto"/>
        <w:bottom w:val="none" w:sz="0" w:space="0" w:color="auto"/>
        <w:right w:val="none" w:sz="0" w:space="0" w:color="auto"/>
      </w:divBdr>
    </w:div>
    <w:div w:id="191697748">
      <w:bodyDiv w:val="1"/>
      <w:marLeft w:val="0"/>
      <w:marRight w:val="0"/>
      <w:marTop w:val="0"/>
      <w:marBottom w:val="0"/>
      <w:divBdr>
        <w:top w:val="none" w:sz="0" w:space="0" w:color="auto"/>
        <w:left w:val="none" w:sz="0" w:space="0" w:color="auto"/>
        <w:bottom w:val="none" w:sz="0" w:space="0" w:color="auto"/>
        <w:right w:val="none" w:sz="0" w:space="0" w:color="auto"/>
      </w:divBdr>
    </w:div>
    <w:div w:id="1216433223">
      <w:bodyDiv w:val="1"/>
      <w:marLeft w:val="0"/>
      <w:marRight w:val="0"/>
      <w:marTop w:val="0"/>
      <w:marBottom w:val="0"/>
      <w:divBdr>
        <w:top w:val="none" w:sz="0" w:space="0" w:color="auto"/>
        <w:left w:val="none" w:sz="0" w:space="0" w:color="auto"/>
        <w:bottom w:val="none" w:sz="0" w:space="0" w:color="auto"/>
        <w:right w:val="none" w:sz="0" w:space="0" w:color="auto"/>
      </w:divBdr>
    </w:div>
    <w:div w:id="1448423790">
      <w:bodyDiv w:val="1"/>
      <w:marLeft w:val="0"/>
      <w:marRight w:val="0"/>
      <w:marTop w:val="0"/>
      <w:marBottom w:val="0"/>
      <w:divBdr>
        <w:top w:val="none" w:sz="0" w:space="0" w:color="auto"/>
        <w:left w:val="none" w:sz="0" w:space="0" w:color="auto"/>
        <w:bottom w:val="none" w:sz="0" w:space="0" w:color="auto"/>
        <w:right w:val="none" w:sz="0" w:space="0" w:color="auto"/>
      </w:divBdr>
    </w:div>
    <w:div w:id="15772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rometej.ba/clanak/drustvo-i-znanost/femicid-je-drustveni-problem-a-ne-sporadicni-incident-iz-privatne-sfere-4239" TargetMode="External"/><Relationship Id="rId2" Type="http://schemas.openxmlformats.org/officeDocument/2006/relationships/hyperlink" Target="https://arsbih.gov.ba/javni-poziv-za-dostavljanje-ponuda-za-konsultantske-usluge-analiza-slucajeva-ubistava-zena-femicid-i-osnivanje-femicide-watch-u-bih-u-okviru-projekta-jacanje-kapaciteta-in/" TargetMode="External"/><Relationship Id="rId1" Type="http://schemas.openxmlformats.org/officeDocument/2006/relationships/hyperlink" Target="http://www.sluzbenilist.ba/page/akt/YJ3YnEDc8FA=" TargetMode="External"/><Relationship Id="rId5" Type="http://schemas.openxmlformats.org/officeDocument/2006/relationships/hyperlink" Target="http://www.bhas.gov.ba/data/Publikacije/Bilteni/2020/FAM_00_2019_TB_0_BS.pdf" TargetMode="External"/><Relationship Id="rId4" Type="http://schemas.openxmlformats.org/officeDocument/2006/relationships/hyperlink" Target="https://www.slobodnaevropa.org/a/fmicid-bih-nasilje-nad-zenama-kazne/307679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F2245F-F21B-43CB-82FF-C14F43398184}">
  <ds:schemaRefs>
    <ds:schemaRef ds:uri="http://schemas.openxmlformats.org/officeDocument/2006/bibliography"/>
  </ds:schemaRefs>
</ds:datastoreItem>
</file>

<file path=customXml/itemProps2.xml><?xml version="1.0" encoding="utf-8"?>
<ds:datastoreItem xmlns:ds="http://schemas.openxmlformats.org/officeDocument/2006/customXml" ds:itemID="{AF970BBE-63DB-4CF8-BE07-AABC20252729}"/>
</file>

<file path=customXml/itemProps3.xml><?xml version="1.0" encoding="utf-8"?>
<ds:datastoreItem xmlns:ds="http://schemas.openxmlformats.org/officeDocument/2006/customXml" ds:itemID="{E563CA6D-BCDB-403B-8033-58751BB3CB52}"/>
</file>

<file path=customXml/itemProps4.xml><?xml version="1.0" encoding="utf-8"?>
<ds:datastoreItem xmlns:ds="http://schemas.openxmlformats.org/officeDocument/2006/customXml" ds:itemID="{7EE7B912-A7CE-4255-AA23-1B6BD5D2459F}"/>
</file>

<file path=docProps/app.xml><?xml version="1.0" encoding="utf-8"?>
<Properties xmlns="http://schemas.openxmlformats.org/officeDocument/2006/extended-properties" xmlns:vt="http://schemas.openxmlformats.org/officeDocument/2006/docPropsVTypes">
  <Template>Normal</Template>
  <TotalTime>370</TotalTime>
  <Pages>4</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Petric</dc:creator>
  <cp:keywords/>
  <dc:description/>
  <cp:lastModifiedBy>Aleksandra Petric</cp:lastModifiedBy>
  <cp:revision>45</cp:revision>
  <dcterms:created xsi:type="dcterms:W3CDTF">2021-04-27T13:45:00Z</dcterms:created>
  <dcterms:modified xsi:type="dcterms:W3CDTF">2021-04-29T13:47:00Z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