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F5" w:rsidRDefault="003679F5" w:rsidP="003679F5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  <w:r>
        <w:object w:dxaOrig="810" w:dyaOrig="915">
          <v:rect id="_x0000_i1025" style="width:40.5pt;height:45.75pt" o:ole="" o:preferrelative="t" stroked="f">
            <v:imagedata r:id="rId6" o:title=""/>
          </v:rect>
          <o:OLEObject Type="Embed" ProgID="StaticMetafile" ShapeID="_x0000_i1025" DrawAspect="Content" ObjectID="_1600003823" r:id="rId7"/>
        </w:object>
      </w:r>
    </w:p>
    <w:p w:rsidR="003679F5" w:rsidRDefault="003679F5" w:rsidP="003679F5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République du Sénégal                   N°                             </w:t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>/MJ/DAP/DLSEP/</w:t>
      </w:r>
    </w:p>
    <w:p w:rsidR="003679F5" w:rsidRDefault="003679F5" w:rsidP="003679F5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 Peuple - Un But – Une Foi               </w:t>
      </w:r>
      <w:r>
        <w:rPr>
          <w:rFonts w:ascii="Tahoma" w:hAnsi="Tahoma" w:cs="Tahoma"/>
          <w:b/>
          <w:sz w:val="24"/>
          <w:szCs w:val="24"/>
        </w:rPr>
        <w:t>Dakar, le</w:t>
      </w:r>
    </w:p>
    <w:p w:rsidR="003679F5" w:rsidRDefault="003679F5" w:rsidP="003679F5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MINISTERE DE LA JUSTICE </w:t>
      </w:r>
    </w:p>
    <w:p w:rsidR="003679F5" w:rsidRDefault="003679F5" w:rsidP="003679F5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Direction de l’Administration pénitentiaire </w:t>
      </w:r>
    </w:p>
    <w:p w:rsidR="003679F5" w:rsidRDefault="003679F5" w:rsidP="003679F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3679F5" w:rsidRDefault="003679F5" w:rsidP="003679F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>Le Directeur,</w:t>
      </w:r>
    </w:p>
    <w:p w:rsidR="003679F5" w:rsidRDefault="003679F5" w:rsidP="003679F5">
      <w:pPr>
        <w:shd w:val="clear" w:color="auto" w:fill="FFFFFF"/>
        <w:tabs>
          <w:tab w:val="left" w:pos="851"/>
        </w:tabs>
        <w:spacing w:after="0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</w:p>
    <w:p w:rsidR="003679F5" w:rsidRDefault="003679F5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  <w:u w:val="single"/>
        </w:rPr>
        <w:t>Objet</w:t>
      </w: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> 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>:</w:t>
      </w: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 xml:space="preserve"> A/s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questionnaire relatif à la privation de liberté des femmes et des filles.</w:t>
      </w:r>
    </w:p>
    <w:p w:rsidR="003679F5" w:rsidRDefault="003679F5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  <w:u w:val="single"/>
        </w:rPr>
        <w:t>Référence</w:t>
      </w: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 xml:space="preserve"> : 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>Votre lettre du 16 août 2018.</w:t>
      </w:r>
    </w:p>
    <w:p w:rsidR="003679F5" w:rsidRDefault="003679F5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color w:val="1D1B11" w:themeColor="background2" w:themeShade="1A"/>
          <w:sz w:val="24"/>
          <w:szCs w:val="24"/>
        </w:rPr>
        <w:tab/>
      </w: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>Madame la Présidente,</w:t>
      </w:r>
      <w:bookmarkStart w:id="0" w:name="_GoBack"/>
      <w:bookmarkEnd w:id="0"/>
    </w:p>
    <w:p w:rsidR="003679F5" w:rsidRDefault="003679F5" w:rsidP="003679F5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ab/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>J’accuse réception de votre lettre rappelée en référence, par laquelle vous me soumettez un questionnaire relatif à la privation de liberté des femmes et des filles, dans le cadre de votre rapport thématique qui sera présenté lors de la 41</w:t>
      </w:r>
      <w:r>
        <w:rPr>
          <w:rFonts w:ascii="Tahoma" w:hAnsi="Tahoma" w:cs="Tahoma"/>
          <w:color w:val="1D1B11" w:themeColor="background2" w:themeShade="1A"/>
          <w:sz w:val="24"/>
          <w:szCs w:val="24"/>
          <w:vertAlign w:val="superscript"/>
        </w:rPr>
        <w:t xml:space="preserve">ème 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>session du Conseil des droits de l’homme.</w:t>
      </w:r>
    </w:p>
    <w:p w:rsidR="003679F5" w:rsidRDefault="003679F5" w:rsidP="003679F5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ab/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>A cet effet,  je vous apporte des éléments de réponse aux questions</w:t>
      </w:r>
      <w:r w:rsidR="00AB6663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concer</w:t>
      </w:r>
      <w:r w:rsidR="00F92872">
        <w:rPr>
          <w:rFonts w:ascii="Tahoma" w:hAnsi="Tahoma" w:cs="Tahoma"/>
          <w:color w:val="1D1B11" w:themeColor="background2" w:themeShade="1A"/>
          <w:sz w:val="24"/>
          <w:szCs w:val="24"/>
        </w:rPr>
        <w:t>nant notre système judiciaire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>.</w:t>
      </w:r>
    </w:p>
    <w:p w:rsidR="00AB6663" w:rsidRDefault="00AB6663" w:rsidP="003679F5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 w:rsidRPr="008D4BD0">
        <w:rPr>
          <w:rFonts w:ascii="Tahoma" w:hAnsi="Tahoma" w:cs="Tahoma"/>
          <w:b/>
          <w:color w:val="1D1B11" w:themeColor="background2" w:themeShade="1A"/>
          <w:sz w:val="24"/>
          <w:szCs w:val="24"/>
        </w:rPr>
        <w:t>1°) Quelles sont les principales causes des femmes en conflit avec la loi et la privation de liberté des femmes</w:t>
      </w:r>
      <w:r w:rsidR="006F2BB5" w:rsidRPr="008D4BD0">
        <w:rPr>
          <w:rFonts w:ascii="Tahoma" w:hAnsi="Tahoma" w:cs="Tahoma"/>
          <w:b/>
          <w:color w:val="1D1B11" w:themeColor="background2" w:themeShade="1A"/>
          <w:sz w:val="24"/>
          <w:szCs w:val="24"/>
        </w:rPr>
        <w:t xml:space="preserve"> en découlant, y compris la détention provisoire ?</w:t>
      </w:r>
    </w:p>
    <w:p w:rsidR="00266643" w:rsidRPr="00266643" w:rsidRDefault="00266643" w:rsidP="003679F5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266643">
        <w:rPr>
          <w:rFonts w:ascii="Tahoma" w:hAnsi="Tahoma" w:cs="Tahoma"/>
          <w:color w:val="1D1B11" w:themeColor="background2" w:themeShade="1A"/>
          <w:sz w:val="24"/>
          <w:szCs w:val="24"/>
        </w:rPr>
        <w:t>Les causes de privation de liberté des femmes sont les infractions suivantes :</w:t>
      </w:r>
    </w:p>
    <w:p w:rsidR="00266643" w:rsidRPr="00D73F11" w:rsidRDefault="00266643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vol et recel ; </w:t>
      </w:r>
    </w:p>
    <w:p w:rsidR="00266643" w:rsidRPr="00D73F11" w:rsidRDefault="00266643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coups et blessures volontaires ;</w:t>
      </w:r>
    </w:p>
    <w:p w:rsidR="00266643" w:rsidRPr="00D73F11" w:rsidRDefault="00266643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prostitution et proxénétisme ;</w:t>
      </w:r>
    </w:p>
    <w:p w:rsidR="00266643" w:rsidRPr="00D73F11" w:rsidRDefault="00266643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escroquerie et abus de confiance ;</w:t>
      </w:r>
    </w:p>
    <w:p w:rsidR="00266643" w:rsidRPr="00D73F11" w:rsidRDefault="00E3010E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exploitation illégale de débit de boissons ;</w:t>
      </w:r>
    </w:p>
    <w:p w:rsidR="00E3010E" w:rsidRPr="00D73F11" w:rsidRDefault="00E3010E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détention et trafic de d</w:t>
      </w:r>
      <w:r w:rsidR="003744C1">
        <w:rPr>
          <w:rFonts w:ascii="Tahoma" w:hAnsi="Tahoma" w:cs="Tahoma"/>
          <w:color w:val="1D1B11" w:themeColor="background2" w:themeShade="1A"/>
          <w:sz w:val="24"/>
          <w:szCs w:val="24"/>
        </w:rPr>
        <w:t>r</w:t>
      </w: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ogues ;</w:t>
      </w:r>
    </w:p>
    <w:p w:rsidR="00E3010E" w:rsidRPr="00D73F11" w:rsidRDefault="00E3010E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infanticide </w:t>
      </w:r>
      <w:r w:rsidR="00D834B0" w:rsidRPr="00D73F11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- </w:t>
      </w: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avortement ;</w:t>
      </w:r>
    </w:p>
    <w:p w:rsidR="00E3010E" w:rsidRPr="00D73F11" w:rsidRDefault="00E3010E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violences, voies de fait et menaces ;</w:t>
      </w:r>
    </w:p>
    <w:p w:rsidR="00E3010E" w:rsidRPr="00D73F11" w:rsidRDefault="00E3010E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rébellion et outrage ;</w:t>
      </w:r>
    </w:p>
    <w:p w:rsidR="00AB5967" w:rsidRPr="00D73F11" w:rsidRDefault="00AB5967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homicide involontaire ;</w:t>
      </w:r>
    </w:p>
    <w:p w:rsidR="00E3010E" w:rsidRDefault="00E3010E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meurtre.</w:t>
      </w:r>
    </w:p>
    <w:p w:rsidR="00D73F11" w:rsidRDefault="00D73F11" w:rsidP="00D73F11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</w:p>
    <w:p w:rsidR="00D73F11" w:rsidRPr="00D73F11" w:rsidRDefault="00D73F11" w:rsidP="00D73F11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</w:p>
    <w:p w:rsidR="00D834B0" w:rsidRPr="00C62AC6" w:rsidRDefault="00D834B0" w:rsidP="00D73F11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C62AC6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Les infractions pour lesquelles les femmes sont généralement accusées sont : </w:t>
      </w:r>
    </w:p>
    <w:p w:rsidR="00D834B0" w:rsidRPr="00D73F11" w:rsidRDefault="00D834B0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vol et recel ;</w:t>
      </w:r>
    </w:p>
    <w:p w:rsidR="00D834B0" w:rsidRPr="00D73F11" w:rsidRDefault="00D834B0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coups et blessures volontaires ; </w:t>
      </w:r>
    </w:p>
    <w:p w:rsidR="00D834B0" w:rsidRPr="00D73F11" w:rsidRDefault="00D834B0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prostitution et proxénétisme</w:t>
      </w:r>
      <w:r w:rsidR="00C62AC6"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 ;</w:t>
      </w:r>
    </w:p>
    <w:p w:rsidR="00C62AC6" w:rsidRPr="00D73F11" w:rsidRDefault="00C62AC6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exploitation illégale de débit de boissons ;</w:t>
      </w:r>
    </w:p>
    <w:p w:rsidR="00C62AC6" w:rsidRPr="00D73F11" w:rsidRDefault="00C62AC6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détention et trafic de drogues ;</w:t>
      </w:r>
    </w:p>
    <w:p w:rsidR="00C62AC6" w:rsidRPr="00D73F11" w:rsidRDefault="00C62AC6" w:rsidP="00D73F1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color w:val="1D1B11" w:themeColor="background2" w:themeShade="1A"/>
          <w:sz w:val="24"/>
          <w:szCs w:val="24"/>
        </w:rPr>
        <w:t>infanticide et avortement.</w:t>
      </w:r>
    </w:p>
    <w:p w:rsidR="00C62AC6" w:rsidRDefault="001936D9" w:rsidP="00C62AC6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 xml:space="preserve">2°) Dans quels cas </w:t>
      </w:r>
      <w:r w:rsidR="00C62AC6">
        <w:rPr>
          <w:rFonts w:ascii="Tahoma" w:hAnsi="Tahoma" w:cs="Tahoma"/>
          <w:b/>
          <w:color w:val="1D1B11" w:themeColor="background2" w:themeShade="1A"/>
          <w:sz w:val="24"/>
          <w:szCs w:val="24"/>
        </w:rPr>
        <w:t>les femmes font l’objet de poursuites civiles</w:t>
      </w: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> </w:t>
      </w:r>
      <w:r w:rsidR="008F21CB">
        <w:rPr>
          <w:rFonts w:ascii="Tahoma" w:hAnsi="Tahoma" w:cs="Tahoma"/>
          <w:b/>
          <w:color w:val="1D1B11" w:themeColor="background2" w:themeShade="1A"/>
          <w:sz w:val="24"/>
          <w:szCs w:val="24"/>
        </w:rPr>
        <w:t>?</w:t>
      </w:r>
    </w:p>
    <w:p w:rsidR="00C62AC6" w:rsidRDefault="003175BF" w:rsidP="00C62AC6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color w:val="1D1B11" w:themeColor="background2" w:themeShade="1A"/>
          <w:sz w:val="24"/>
          <w:szCs w:val="24"/>
        </w:rPr>
        <w:t>L</w:t>
      </w:r>
      <w:r w:rsidR="00C62AC6" w:rsidRPr="0040340D">
        <w:rPr>
          <w:rFonts w:ascii="Tahoma" w:hAnsi="Tahoma" w:cs="Tahoma"/>
          <w:color w:val="1D1B11" w:themeColor="background2" w:themeShade="1A"/>
          <w:sz w:val="24"/>
          <w:szCs w:val="24"/>
        </w:rPr>
        <w:t>es femmes font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généralement</w:t>
      </w:r>
      <w:r w:rsidR="00C62AC6" w:rsidRPr="0040340D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l’objet</w:t>
      </w:r>
      <w:r w:rsidR="0040340D" w:rsidRPr="0040340D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de poursuites civiles dans le cadre de la contrainte par corps.</w:t>
      </w:r>
    </w:p>
    <w:p w:rsidR="003175BF" w:rsidRDefault="003175BF" w:rsidP="00C62AC6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 w:rsidRPr="003175BF">
        <w:rPr>
          <w:rFonts w:ascii="Tahoma" w:hAnsi="Tahoma" w:cs="Tahoma"/>
          <w:b/>
          <w:color w:val="1D1B11" w:themeColor="background2" w:themeShade="1A"/>
          <w:sz w:val="24"/>
          <w:szCs w:val="24"/>
        </w:rPr>
        <w:t>3°)</w:t>
      </w:r>
      <w:r w:rsidR="00607BFD">
        <w:rPr>
          <w:rFonts w:ascii="Tahoma" w:hAnsi="Tahoma" w:cs="Tahoma"/>
          <w:b/>
          <w:color w:val="1D1B11" w:themeColor="background2" w:themeShade="1A"/>
          <w:sz w:val="24"/>
          <w:szCs w:val="24"/>
        </w:rPr>
        <w:t xml:space="preserve"> Quels sont les </w:t>
      </w:r>
      <w:r w:rsidRPr="003175BF">
        <w:rPr>
          <w:rFonts w:ascii="Tahoma" w:hAnsi="Tahoma" w:cs="Tahoma"/>
          <w:b/>
          <w:color w:val="1D1B11" w:themeColor="background2" w:themeShade="1A"/>
          <w:sz w:val="24"/>
          <w:szCs w:val="24"/>
        </w:rPr>
        <w:t>principaux défis pour l’accès des femmes à la justice ?</w:t>
      </w:r>
    </w:p>
    <w:p w:rsidR="003175BF" w:rsidRDefault="003175BF" w:rsidP="00C62AC6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color w:val="1D1B11" w:themeColor="background2" w:themeShade="1A"/>
          <w:sz w:val="24"/>
          <w:szCs w:val="24"/>
        </w:rPr>
        <w:t>Les principaux défis pour l’accès des femmes à la justice sont : pauvreté, incapacité de payer la caution judiciaire, l’éloignement des tribunaux des justiciables, la disponibilité et la représentation juridique, la crainte de la justice et les préjugés dans les procédures judiciaires.</w:t>
      </w:r>
    </w:p>
    <w:p w:rsidR="00607BFD" w:rsidRPr="00607BFD" w:rsidRDefault="00607BFD" w:rsidP="00C62AC6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>4°)  Quels sont l</w:t>
      </w:r>
      <w:r w:rsidRPr="00607BFD">
        <w:rPr>
          <w:rFonts w:ascii="Tahoma" w:hAnsi="Tahoma" w:cs="Tahoma"/>
          <w:b/>
          <w:color w:val="1D1B11" w:themeColor="background2" w:themeShade="1A"/>
          <w:sz w:val="24"/>
          <w:szCs w:val="24"/>
        </w:rPr>
        <w:t>es principaux moteurs de l’augmentation ou de la diminution de la population carcérale ?</w:t>
      </w:r>
    </w:p>
    <w:p w:rsidR="00607BFD" w:rsidRDefault="00607BFD" w:rsidP="00C62AC6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color w:val="1D1B11" w:themeColor="background2" w:themeShade="1A"/>
          <w:sz w:val="24"/>
          <w:szCs w:val="24"/>
        </w:rPr>
        <w:t>Les causes de la surpopulation carcérale féminine  sont : les longues détentions provisoires, les longues peines et la criminalisation de certains délits liés à la drogue avec la loi 2007</w:t>
      </w:r>
      <w:r w:rsidR="00BD0A8D">
        <w:rPr>
          <w:rFonts w:ascii="Tahoma" w:hAnsi="Tahoma" w:cs="Tahoma"/>
          <w:color w:val="1D1B11" w:themeColor="background2" w:themeShade="1A"/>
          <w:sz w:val="24"/>
          <w:szCs w:val="24"/>
        </w:rPr>
        <w:t>-31 du 27 décembre 2007 modifiant le</w:t>
      </w:r>
      <w:r w:rsidR="00D73F11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C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>ode des drogues.</w:t>
      </w:r>
    </w:p>
    <w:p w:rsidR="00D73F11" w:rsidRPr="00D73F11" w:rsidRDefault="00D73F11" w:rsidP="00C62AC6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 w:rsidRPr="00D73F11">
        <w:rPr>
          <w:rFonts w:ascii="Tahoma" w:hAnsi="Tahoma" w:cs="Tahoma"/>
          <w:b/>
          <w:color w:val="1D1B11" w:themeColor="background2" w:themeShade="1A"/>
          <w:sz w:val="24"/>
          <w:szCs w:val="24"/>
        </w:rPr>
        <w:t>Dans quelle mesure les moyens non privatifs de liberté sont-ils utilisés ?</w:t>
      </w:r>
    </w:p>
    <w:p w:rsidR="00D73F11" w:rsidRDefault="00D73F11" w:rsidP="00C62AC6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Les mesures non privatives de liberté ont été instituées avec les lois 2000- 38 et 39 du 29 décembre modifiant le Code pénal et de Procédure </w:t>
      </w:r>
      <w:r w:rsidR="009B21B4">
        <w:rPr>
          <w:rFonts w:ascii="Tahoma" w:hAnsi="Tahoma" w:cs="Tahoma"/>
          <w:color w:val="1D1B11" w:themeColor="background2" w:themeShade="1A"/>
          <w:sz w:val="24"/>
          <w:szCs w:val="24"/>
        </w:rPr>
        <w:t>pénale.</w:t>
      </w:r>
      <w:r w:rsidR="00B1750A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Mais</w:t>
      </w:r>
      <w:r w:rsidR="009B21B4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Ces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mesures tardent à </w:t>
      </w:r>
      <w:r w:rsidR="009B21B4">
        <w:rPr>
          <w:rFonts w:ascii="Tahoma" w:hAnsi="Tahoma" w:cs="Tahoma"/>
          <w:color w:val="1D1B11" w:themeColor="background2" w:themeShade="1A"/>
          <w:sz w:val="24"/>
          <w:szCs w:val="24"/>
        </w:rPr>
        <w:t>être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appliquées parce que les organes chargés de leur application ne sont pas installés</w:t>
      </w:r>
      <w:r w:rsidR="009B21B4">
        <w:rPr>
          <w:rFonts w:ascii="Tahoma" w:hAnsi="Tahoma" w:cs="Tahoma"/>
          <w:color w:val="1D1B11" w:themeColor="background2" w:themeShade="1A"/>
          <w:sz w:val="24"/>
          <w:szCs w:val="24"/>
        </w:rPr>
        <w:t>.</w:t>
      </w:r>
    </w:p>
    <w:p w:rsidR="00E3010E" w:rsidRPr="00792C4B" w:rsidRDefault="00DC6D9E" w:rsidP="00792C4B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Malgré ces difficultés, la population carcérale féminine a tendance à diminuer au cours des cinq dernières années grâce à l’application des modes d’aménagement des 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lastRenderedPageBreak/>
        <w:t xml:space="preserve">peines comme les libérations conditionnelles, la </w:t>
      </w:r>
      <w:r w:rsidR="0051389E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grâce </w:t>
      </w:r>
      <w:r w:rsidR="009B0926">
        <w:rPr>
          <w:rFonts w:ascii="Tahoma" w:hAnsi="Tahoma" w:cs="Tahoma"/>
          <w:color w:val="1D1B11" w:themeColor="background2" w:themeShade="1A"/>
          <w:sz w:val="24"/>
          <w:szCs w:val="24"/>
        </w:rPr>
        <w:t>et la création de</w:t>
      </w:r>
      <w:r w:rsidR="00717B2D">
        <w:rPr>
          <w:rFonts w:ascii="Tahoma" w:hAnsi="Tahoma" w:cs="Tahoma"/>
          <w:color w:val="1D1B11" w:themeColor="background2" w:themeShade="1A"/>
          <w:sz w:val="24"/>
          <w:szCs w:val="24"/>
        </w:rPr>
        <w:t>s Chambres criminelles par</w:t>
      </w:r>
      <w:r w:rsidR="009B0926">
        <w:rPr>
          <w:rFonts w:ascii="Tahoma" w:hAnsi="Tahoma" w:cs="Tahoma"/>
          <w:color w:val="1D1B11" w:themeColor="background2" w:themeShade="1A"/>
          <w:sz w:val="24"/>
          <w:szCs w:val="24"/>
        </w:rPr>
        <w:t xml:space="preserve"> la loi 2014- 26 du 03 novembre fixant l’organisation judiciaire du Sénégal.</w:t>
      </w:r>
    </w:p>
    <w:p w:rsidR="003679F5" w:rsidRDefault="003679F5" w:rsidP="003679F5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color w:val="1D1B11" w:themeColor="background2" w:themeShade="1A"/>
          <w:sz w:val="24"/>
          <w:szCs w:val="24"/>
        </w:rPr>
        <w:tab/>
        <w:t>Je vous en souhaite bonne réception.</w:t>
      </w:r>
    </w:p>
    <w:p w:rsidR="003679F5" w:rsidRDefault="003679F5" w:rsidP="003679F5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color w:val="1D1B11" w:themeColor="background2" w:themeShade="1A"/>
          <w:sz w:val="24"/>
          <w:szCs w:val="24"/>
        </w:rPr>
        <w:tab/>
        <w:t xml:space="preserve">Veuillez agréer, </w:t>
      </w:r>
      <w:r w:rsidR="00792C4B">
        <w:rPr>
          <w:rFonts w:ascii="Tahoma" w:hAnsi="Tahoma" w:cs="Tahoma"/>
          <w:b/>
          <w:color w:val="1D1B11" w:themeColor="background2" w:themeShade="1A"/>
          <w:sz w:val="24"/>
          <w:szCs w:val="24"/>
        </w:rPr>
        <w:t>Madame la Présidente</w:t>
      </w:r>
      <w:r w:rsidR="00792C4B">
        <w:rPr>
          <w:rFonts w:ascii="Tahoma" w:hAnsi="Tahoma" w:cs="Tahoma"/>
          <w:color w:val="1D1B11" w:themeColor="background2" w:themeShade="1A"/>
          <w:sz w:val="24"/>
          <w:szCs w:val="24"/>
        </w:rPr>
        <w:t>, l’express</w:t>
      </w:r>
      <w:r w:rsidR="00AC7933">
        <w:rPr>
          <w:rFonts w:ascii="Tahoma" w:hAnsi="Tahoma" w:cs="Tahoma"/>
          <w:color w:val="1D1B11" w:themeColor="background2" w:themeShade="1A"/>
          <w:sz w:val="24"/>
          <w:szCs w:val="24"/>
        </w:rPr>
        <w:t>ion de mes hommages respectueux</w:t>
      </w:r>
      <w:r>
        <w:rPr>
          <w:rFonts w:ascii="Tahoma" w:hAnsi="Tahoma" w:cs="Tahoma"/>
          <w:color w:val="1D1B11" w:themeColor="background2" w:themeShade="1A"/>
          <w:sz w:val="24"/>
          <w:szCs w:val="24"/>
        </w:rPr>
        <w:t>.</w:t>
      </w:r>
    </w:p>
    <w:p w:rsidR="003679F5" w:rsidRDefault="003679F5" w:rsidP="003679F5">
      <w:pPr>
        <w:shd w:val="clear" w:color="auto" w:fill="FFFFFF"/>
        <w:tabs>
          <w:tab w:val="left" w:pos="851"/>
        </w:tabs>
        <w:spacing w:after="120" w:line="360" w:lineRule="auto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  <w:u w:val="single"/>
        </w:rPr>
      </w:pPr>
    </w:p>
    <w:p w:rsidR="003679F5" w:rsidRDefault="003679F5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color w:val="1D1B11" w:themeColor="background2" w:themeShade="1A"/>
          <w:sz w:val="24"/>
          <w:szCs w:val="24"/>
        </w:rPr>
      </w:pPr>
    </w:p>
    <w:p w:rsidR="003679F5" w:rsidRDefault="003679F5" w:rsidP="003679F5">
      <w:pPr>
        <w:shd w:val="clear" w:color="auto" w:fill="FFFFFF"/>
        <w:tabs>
          <w:tab w:val="left" w:pos="5610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ab/>
      </w:r>
    </w:p>
    <w:p w:rsidR="003679F5" w:rsidRDefault="003679F5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3679F5" w:rsidRDefault="003679F5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F92872" w:rsidRDefault="00F92872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F92872" w:rsidRDefault="00F92872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F92872" w:rsidRDefault="00F92872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F92872" w:rsidRDefault="00F92872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F92872" w:rsidRDefault="00F92872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F92872" w:rsidRDefault="00F92872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F92872" w:rsidRDefault="00F92872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F92872" w:rsidRDefault="00F92872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F92872" w:rsidRDefault="00F92872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1936D9" w:rsidRDefault="001936D9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1936D9" w:rsidRDefault="001936D9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1936D9" w:rsidRDefault="001936D9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1936D9" w:rsidRDefault="001936D9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</w:p>
    <w:p w:rsidR="003679F5" w:rsidRDefault="003679F5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>A</w:t>
      </w:r>
    </w:p>
    <w:p w:rsidR="001936D9" w:rsidRDefault="001936D9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>Madame Ivana Radicié,</w:t>
      </w:r>
    </w:p>
    <w:p w:rsidR="003679F5" w:rsidRDefault="001936D9" w:rsidP="003679F5">
      <w:pPr>
        <w:shd w:val="clear" w:color="auto" w:fill="FFFFFF"/>
        <w:tabs>
          <w:tab w:val="left" w:pos="851"/>
        </w:tabs>
        <w:spacing w:after="120"/>
        <w:jc w:val="both"/>
        <w:rPr>
          <w:rFonts w:ascii="Tahoma" w:hAnsi="Tahoma" w:cs="Tahoma"/>
          <w:b/>
          <w:color w:val="1D1B11" w:themeColor="background2" w:themeShade="1A"/>
          <w:sz w:val="24"/>
          <w:szCs w:val="24"/>
        </w:rPr>
      </w:pPr>
      <w:r>
        <w:rPr>
          <w:rFonts w:ascii="Tahoma" w:hAnsi="Tahoma" w:cs="Tahoma"/>
          <w:b/>
          <w:color w:val="1D1B11" w:themeColor="background2" w:themeShade="1A"/>
          <w:sz w:val="24"/>
          <w:szCs w:val="24"/>
        </w:rPr>
        <w:t>Présidente du Groupe de Travail chargé de la question de la discrimination à l’égard des femmes dans la législation et la pratique</w:t>
      </w:r>
      <w:r w:rsidR="003679F5">
        <w:rPr>
          <w:rFonts w:ascii="Tahoma" w:hAnsi="Tahoma" w:cs="Tahoma"/>
          <w:b/>
          <w:color w:val="1D1B11" w:themeColor="background2" w:themeShade="1A"/>
          <w:sz w:val="24"/>
          <w:szCs w:val="24"/>
        </w:rPr>
        <w:t>.</w:t>
      </w:r>
    </w:p>
    <w:p w:rsidR="003679F5" w:rsidRDefault="003679F5" w:rsidP="003679F5"/>
    <w:p w:rsidR="003679F5" w:rsidRDefault="003679F5" w:rsidP="003679F5"/>
    <w:p w:rsidR="007F2E12" w:rsidRDefault="007F2E12"/>
    <w:sectPr w:rsidR="007F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890"/>
    <w:multiLevelType w:val="hybridMultilevel"/>
    <w:tmpl w:val="D0DE80E2"/>
    <w:lvl w:ilvl="0" w:tplc="8F6ED41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F5"/>
    <w:rsid w:val="001936D9"/>
    <w:rsid w:val="00266643"/>
    <w:rsid w:val="003175BF"/>
    <w:rsid w:val="003679F5"/>
    <w:rsid w:val="003744C1"/>
    <w:rsid w:val="0039742A"/>
    <w:rsid w:val="0040340D"/>
    <w:rsid w:val="0051389E"/>
    <w:rsid w:val="00607BFD"/>
    <w:rsid w:val="006709A9"/>
    <w:rsid w:val="00670BAC"/>
    <w:rsid w:val="006F2BB5"/>
    <w:rsid w:val="00717B2D"/>
    <w:rsid w:val="00792C4B"/>
    <w:rsid w:val="007F2E12"/>
    <w:rsid w:val="008D4BD0"/>
    <w:rsid w:val="008F21CB"/>
    <w:rsid w:val="009B0926"/>
    <w:rsid w:val="009B21B4"/>
    <w:rsid w:val="00A95BDE"/>
    <w:rsid w:val="00AB5967"/>
    <w:rsid w:val="00AB6663"/>
    <w:rsid w:val="00AC7933"/>
    <w:rsid w:val="00B1750A"/>
    <w:rsid w:val="00BD0A8D"/>
    <w:rsid w:val="00C62AC6"/>
    <w:rsid w:val="00D73F11"/>
    <w:rsid w:val="00D834B0"/>
    <w:rsid w:val="00DC6D9E"/>
    <w:rsid w:val="00E3010E"/>
    <w:rsid w:val="00F92872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9F5"/>
    <w:pPr>
      <w:spacing w:after="0" w:line="240" w:lineRule="auto"/>
    </w:pPr>
    <w:rPr>
      <w:rFonts w:eastAsiaTheme="minorEastAsia"/>
      <w:lang w:eastAsia="fr-FR"/>
    </w:rPr>
  </w:style>
  <w:style w:type="paragraph" w:styleId="ListParagraph">
    <w:name w:val="List Paragraph"/>
    <w:basedOn w:val="Normal"/>
    <w:uiPriority w:val="34"/>
    <w:qFormat/>
    <w:rsid w:val="00266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9F5"/>
    <w:pPr>
      <w:spacing w:after="0" w:line="240" w:lineRule="auto"/>
    </w:pPr>
    <w:rPr>
      <w:rFonts w:eastAsiaTheme="minorEastAsia"/>
      <w:lang w:eastAsia="fr-FR"/>
    </w:rPr>
  </w:style>
  <w:style w:type="paragraph" w:styleId="ListParagraph">
    <w:name w:val="List Paragraph"/>
    <w:basedOn w:val="Normal"/>
    <w:uiPriority w:val="34"/>
    <w:qFormat/>
    <w:rsid w:val="0026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0A647A-EA43-404C-BEB8-1435062A3418}"/>
</file>

<file path=customXml/itemProps2.xml><?xml version="1.0" encoding="utf-8"?>
<ds:datastoreItem xmlns:ds="http://schemas.openxmlformats.org/officeDocument/2006/customXml" ds:itemID="{D5454F4D-6124-4A10-9B5E-05BA35D5F13D}"/>
</file>

<file path=customXml/itemProps3.xml><?xml version="1.0" encoding="utf-8"?>
<ds:datastoreItem xmlns:ds="http://schemas.openxmlformats.org/officeDocument/2006/customXml" ds:itemID="{1963A5DD-698A-4510-A266-7FA3FBD3C3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2955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Monica Iyer</cp:lastModifiedBy>
  <cp:revision>2</cp:revision>
  <dcterms:created xsi:type="dcterms:W3CDTF">2018-10-02T14:28:00Z</dcterms:created>
  <dcterms:modified xsi:type="dcterms:W3CDTF">2018-10-02T14:28:00Z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