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DB59E" w14:textId="77777777" w:rsidR="0087486F" w:rsidRPr="0087486F" w:rsidRDefault="0087486F" w:rsidP="0087486F">
      <w:pPr>
        <w:ind w:left="1440" w:firstLine="720"/>
        <w:jc w:val="both"/>
        <w:rPr>
          <w:rFonts w:ascii="Times New Roman" w:hAnsi="Times New Roman"/>
          <w:b/>
          <w:sz w:val="28"/>
          <w:szCs w:val="28"/>
          <w:lang w:val="en"/>
        </w:rPr>
      </w:pPr>
      <w:bookmarkStart w:id="0" w:name="_GoBack"/>
      <w:bookmarkEnd w:id="0"/>
      <w:r w:rsidRPr="0087486F">
        <w:rPr>
          <w:rFonts w:ascii="Times New Roman" w:hAnsi="Times New Roman"/>
          <w:b/>
          <w:color w:val="000000"/>
          <w:sz w:val="28"/>
          <w:szCs w:val="28"/>
        </w:rPr>
        <w:t>EARLY CHILD MARRIAGE IN ALBANIA</w:t>
      </w:r>
    </w:p>
    <w:p w14:paraId="6B0DB59F" w14:textId="77777777" w:rsidR="00791D7E" w:rsidRDefault="00791D7E" w:rsidP="0076186B">
      <w:pPr>
        <w:jc w:val="both"/>
        <w:rPr>
          <w:rFonts w:ascii="Times New Roman" w:hAnsi="Times New Roman"/>
          <w:sz w:val="28"/>
          <w:szCs w:val="28"/>
          <w:lang w:val="en"/>
        </w:rPr>
      </w:pPr>
    </w:p>
    <w:p w14:paraId="6B0DB5A0" w14:textId="77777777" w:rsidR="00791D7E" w:rsidRPr="0087486F" w:rsidRDefault="00053CBD" w:rsidP="00791D7E">
      <w:pPr>
        <w:autoSpaceDE w:val="0"/>
        <w:autoSpaceDN w:val="0"/>
        <w:adjustRightInd w:val="0"/>
        <w:jc w:val="both"/>
        <w:rPr>
          <w:rFonts w:ascii="Times New Roman" w:hAnsi="Times New Roman"/>
          <w:sz w:val="28"/>
          <w:szCs w:val="28"/>
        </w:rPr>
      </w:pPr>
      <w:r w:rsidRPr="0087486F">
        <w:rPr>
          <w:rFonts w:ascii="Times New Roman" w:hAnsi="Times New Roman"/>
          <w:sz w:val="28"/>
          <w:szCs w:val="28"/>
          <w:lang w:val="en"/>
        </w:rPr>
        <w:t xml:space="preserve">On </w:t>
      </w:r>
      <w:r w:rsidR="001E76E4" w:rsidRPr="0087486F">
        <w:rPr>
          <w:rFonts w:ascii="Times New Roman" w:hAnsi="Times New Roman"/>
          <w:sz w:val="28"/>
          <w:szCs w:val="28"/>
          <w:lang w:val="en"/>
        </w:rPr>
        <w:t>t</w:t>
      </w:r>
      <w:r w:rsidR="007B37A2" w:rsidRPr="0087486F">
        <w:rPr>
          <w:rFonts w:ascii="Times New Roman" w:hAnsi="Times New Roman"/>
          <w:sz w:val="28"/>
          <w:szCs w:val="28"/>
          <w:lang w:val="en"/>
        </w:rPr>
        <w:t>he topic</w:t>
      </w:r>
      <w:r w:rsidR="001E76E4" w:rsidRPr="0087486F">
        <w:rPr>
          <w:rFonts w:ascii="Times New Roman" w:hAnsi="Times New Roman"/>
          <w:sz w:val="28"/>
          <w:szCs w:val="28"/>
          <w:lang w:val="en"/>
        </w:rPr>
        <w:t xml:space="preserve"> of </w:t>
      </w:r>
      <w:r w:rsidR="005543A9" w:rsidRPr="0087486F">
        <w:rPr>
          <w:rFonts w:ascii="Times New Roman" w:hAnsi="Times New Roman"/>
          <w:color w:val="000000"/>
          <w:sz w:val="28"/>
          <w:szCs w:val="28"/>
        </w:rPr>
        <w:t>the issue of early child marriage,</w:t>
      </w:r>
      <w:r w:rsidR="001E76E4" w:rsidRPr="0087486F">
        <w:rPr>
          <w:rFonts w:ascii="Times New Roman" w:hAnsi="Times New Roman"/>
          <w:sz w:val="28"/>
          <w:szCs w:val="28"/>
          <w:lang w:val="en"/>
        </w:rPr>
        <w:t xml:space="preserve"> a prominent contribution has been provided by the Children's Rights Observatory. </w:t>
      </w:r>
      <w:r w:rsidR="00791D7E" w:rsidRPr="0087486F">
        <w:rPr>
          <w:rFonts w:ascii="Times New Roman" w:hAnsi="Times New Roman"/>
          <w:sz w:val="28"/>
          <w:szCs w:val="28"/>
        </w:rPr>
        <w:t>The ONG “Observatory for Children’s Rights” (Observatory) has conducted one</w:t>
      </w:r>
      <w:r w:rsidR="00791D7E">
        <w:rPr>
          <w:rFonts w:ascii="Times New Roman" w:hAnsi="Times New Roman"/>
          <w:sz w:val="28"/>
          <w:szCs w:val="28"/>
        </w:rPr>
        <w:t xml:space="preserve"> other</w:t>
      </w:r>
      <w:r w:rsidR="00791D7E" w:rsidRPr="0087486F">
        <w:rPr>
          <w:rFonts w:ascii="Times New Roman" w:hAnsi="Times New Roman"/>
          <w:sz w:val="28"/>
          <w:szCs w:val="28"/>
        </w:rPr>
        <w:t xml:space="preserve"> survey and study within the project </w:t>
      </w:r>
      <w:r w:rsidR="00791D7E" w:rsidRPr="00791D7E">
        <w:rPr>
          <w:rFonts w:ascii="Times New Roman" w:hAnsi="Times New Roman"/>
          <w:iCs/>
          <w:sz w:val="28"/>
          <w:szCs w:val="28"/>
        </w:rPr>
        <w:t>“The prohibition</w:t>
      </w:r>
      <w:r w:rsidR="00791D7E" w:rsidRPr="00791D7E">
        <w:rPr>
          <w:rFonts w:ascii="Times New Roman" w:hAnsi="Times New Roman"/>
          <w:sz w:val="28"/>
          <w:szCs w:val="28"/>
        </w:rPr>
        <w:t xml:space="preserve"> </w:t>
      </w:r>
      <w:r w:rsidR="00791D7E" w:rsidRPr="00791D7E">
        <w:rPr>
          <w:rFonts w:ascii="Times New Roman" w:hAnsi="Times New Roman"/>
          <w:iCs/>
          <w:sz w:val="28"/>
          <w:szCs w:val="28"/>
        </w:rPr>
        <w:t>of early marriages in Albania</w:t>
      </w:r>
      <w:r w:rsidR="00791D7E" w:rsidRPr="00791D7E">
        <w:rPr>
          <w:rFonts w:ascii="Times New Roman" w:hAnsi="Times New Roman"/>
          <w:sz w:val="28"/>
          <w:szCs w:val="28"/>
        </w:rPr>
        <w:t>”</w:t>
      </w:r>
      <w:r w:rsidR="00791D7E" w:rsidRPr="0087486F">
        <w:rPr>
          <w:rFonts w:ascii="Times New Roman" w:hAnsi="Times New Roman"/>
          <w:sz w:val="28"/>
          <w:szCs w:val="28"/>
        </w:rPr>
        <w:t xml:space="preserve">, October 2015-February 2016, funded by the Canadian Fund for Local Initiatives. The aim’s report was analysis of early marriages in pilot areas which are Korça and Vlora. The website Observatory: </w:t>
      </w:r>
      <w:hyperlink r:id="rId11" w:history="1">
        <w:r w:rsidR="00791D7E" w:rsidRPr="0087486F">
          <w:rPr>
            <w:rStyle w:val="Hyperlink"/>
            <w:rFonts w:ascii="Times New Roman" w:hAnsi="Times New Roman"/>
            <w:sz w:val="28"/>
            <w:szCs w:val="28"/>
          </w:rPr>
          <w:t>www.observator.org.al</w:t>
        </w:r>
      </w:hyperlink>
      <w:r w:rsidR="00791D7E" w:rsidRPr="0087486F">
        <w:rPr>
          <w:rFonts w:ascii="Times New Roman" w:hAnsi="Times New Roman"/>
          <w:sz w:val="28"/>
          <w:szCs w:val="28"/>
        </w:rPr>
        <w:t>.</w:t>
      </w:r>
    </w:p>
    <w:p w14:paraId="6B0DB5A1" w14:textId="77777777" w:rsidR="00982FF9" w:rsidRDefault="00982FF9" w:rsidP="0076186B">
      <w:pPr>
        <w:jc w:val="both"/>
        <w:rPr>
          <w:rFonts w:ascii="Times New Roman" w:hAnsi="Times New Roman"/>
          <w:sz w:val="28"/>
          <w:szCs w:val="28"/>
          <w:lang w:val="en"/>
        </w:rPr>
      </w:pPr>
    </w:p>
    <w:p w14:paraId="6B0DB5A2" w14:textId="77777777" w:rsidR="00A57F8E" w:rsidRPr="00791D7E" w:rsidRDefault="001E76E4" w:rsidP="00791D7E">
      <w:pPr>
        <w:jc w:val="both"/>
        <w:rPr>
          <w:rFonts w:ascii="Times New Roman" w:hAnsi="Times New Roman"/>
          <w:sz w:val="28"/>
          <w:szCs w:val="28"/>
          <w:lang w:val="en"/>
        </w:rPr>
      </w:pPr>
      <w:r w:rsidRPr="0087486F">
        <w:rPr>
          <w:rFonts w:ascii="Times New Roman" w:hAnsi="Times New Roman"/>
          <w:sz w:val="28"/>
          <w:szCs w:val="28"/>
          <w:lang w:val="en"/>
        </w:rPr>
        <w:t>They published a study on underage marriages as they monitored the decisions of 6-7 courts of the Judicial District Courts of Shkodra, Kukës, Fier, Kavaja, Lezha, Puka and Tropoja for the period 2011 - 2017 and the study of these cases).</w:t>
      </w:r>
      <w:r w:rsidR="00791D7E">
        <w:rPr>
          <w:rFonts w:ascii="Times New Roman" w:hAnsi="Times New Roman"/>
          <w:sz w:val="28"/>
          <w:szCs w:val="28"/>
          <w:lang w:val="en"/>
        </w:rPr>
        <w:t xml:space="preserve"> </w:t>
      </w:r>
      <w:r w:rsidR="00A57F8E" w:rsidRPr="0087486F">
        <w:rPr>
          <w:rFonts w:ascii="Times New Roman" w:hAnsi="Times New Roman"/>
          <w:color w:val="000000"/>
          <w:sz w:val="28"/>
          <w:szCs w:val="28"/>
        </w:rPr>
        <w:t>The study was not designed to generate information about</w:t>
      </w:r>
      <w:r w:rsidR="003772DC" w:rsidRPr="0087486F">
        <w:rPr>
          <w:rFonts w:ascii="Times New Roman" w:hAnsi="Times New Roman"/>
          <w:sz w:val="28"/>
          <w:szCs w:val="28"/>
        </w:rPr>
        <w:t xml:space="preserve"> </w:t>
      </w:r>
      <w:r w:rsidR="00A57F8E" w:rsidRPr="0087486F">
        <w:rPr>
          <w:rFonts w:ascii="Times New Roman" w:hAnsi="Times New Roman"/>
          <w:color w:val="000000"/>
          <w:sz w:val="28"/>
          <w:szCs w:val="28"/>
        </w:rPr>
        <w:t>the prevalence of early marriage but rather its causes and</w:t>
      </w:r>
      <w:r w:rsidR="003772DC" w:rsidRPr="0087486F">
        <w:rPr>
          <w:rFonts w:ascii="Times New Roman" w:hAnsi="Times New Roman"/>
          <w:sz w:val="28"/>
          <w:szCs w:val="28"/>
        </w:rPr>
        <w:t xml:space="preserve"> </w:t>
      </w:r>
      <w:r w:rsidR="00A57F8E" w:rsidRPr="0087486F">
        <w:rPr>
          <w:rFonts w:ascii="Times New Roman" w:hAnsi="Times New Roman"/>
          <w:color w:val="000000"/>
          <w:sz w:val="28"/>
          <w:szCs w:val="28"/>
        </w:rPr>
        <w:t xml:space="preserve">consequences. </w:t>
      </w:r>
      <w:r w:rsidR="00A57F8E" w:rsidRPr="00791D7E">
        <w:rPr>
          <w:rFonts w:ascii="Times New Roman" w:hAnsi="Times New Roman"/>
          <w:iCs/>
          <w:color w:val="000000"/>
          <w:sz w:val="28"/>
          <w:szCs w:val="28"/>
        </w:rPr>
        <w:t xml:space="preserve">There is a clear </w:t>
      </w:r>
      <w:r w:rsidR="00A57F8E" w:rsidRPr="00791D7E">
        <w:rPr>
          <w:rFonts w:ascii="Times New Roman" w:hAnsi="Times New Roman"/>
          <w:i/>
          <w:iCs/>
          <w:color w:val="000000"/>
          <w:sz w:val="28"/>
          <w:szCs w:val="28"/>
        </w:rPr>
        <w:t>bias</w:t>
      </w:r>
      <w:r w:rsidR="00A57F8E" w:rsidRPr="00791D7E">
        <w:rPr>
          <w:rFonts w:ascii="Times New Roman" w:hAnsi="Times New Roman"/>
          <w:iCs/>
          <w:color w:val="000000"/>
          <w:sz w:val="28"/>
          <w:szCs w:val="28"/>
        </w:rPr>
        <w:t xml:space="preserve"> towards women</w:t>
      </w:r>
      <w:r w:rsidR="00D1267C" w:rsidRPr="00791D7E">
        <w:rPr>
          <w:rFonts w:ascii="Times New Roman" w:hAnsi="Times New Roman"/>
          <w:sz w:val="28"/>
          <w:szCs w:val="28"/>
        </w:rPr>
        <w:t xml:space="preserve"> </w:t>
      </w:r>
      <w:r w:rsidR="00A57F8E" w:rsidRPr="00791D7E">
        <w:rPr>
          <w:rFonts w:ascii="Times New Roman" w:hAnsi="Times New Roman"/>
          <w:iCs/>
          <w:color w:val="000000"/>
          <w:sz w:val="28"/>
          <w:szCs w:val="28"/>
        </w:rPr>
        <w:t>in early marriage as this study tries to elicit information</w:t>
      </w:r>
      <w:r w:rsidR="00D1267C" w:rsidRPr="00791D7E">
        <w:rPr>
          <w:rFonts w:ascii="Times New Roman" w:hAnsi="Times New Roman"/>
          <w:sz w:val="28"/>
          <w:szCs w:val="28"/>
        </w:rPr>
        <w:t xml:space="preserve"> </w:t>
      </w:r>
      <w:r w:rsidR="00A57F8E" w:rsidRPr="00791D7E">
        <w:rPr>
          <w:rFonts w:ascii="Times New Roman" w:hAnsi="Times New Roman"/>
          <w:iCs/>
          <w:color w:val="000000"/>
          <w:sz w:val="28"/>
          <w:szCs w:val="28"/>
        </w:rPr>
        <w:t>related to them in order to benefit them and their families</w:t>
      </w:r>
      <w:r w:rsidR="00A57F8E" w:rsidRPr="00791D7E">
        <w:rPr>
          <w:rFonts w:ascii="Times New Roman" w:hAnsi="Times New Roman"/>
          <w:color w:val="000000"/>
          <w:sz w:val="28"/>
          <w:szCs w:val="28"/>
        </w:rPr>
        <w:t>.</w:t>
      </w:r>
    </w:p>
    <w:p w14:paraId="6B0DB5A3" w14:textId="77777777" w:rsidR="00E15B9C" w:rsidRPr="0087486F" w:rsidRDefault="00E15B9C" w:rsidP="0076186B">
      <w:pPr>
        <w:rPr>
          <w:rFonts w:ascii="Times New Roman" w:hAnsi="Times New Roman"/>
          <w:sz w:val="28"/>
          <w:szCs w:val="28"/>
        </w:rPr>
      </w:pPr>
    </w:p>
    <w:p w14:paraId="6B0DB5A4" w14:textId="77777777" w:rsidR="00E15B9C" w:rsidRPr="0087486F" w:rsidRDefault="00543646" w:rsidP="005D2388">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 xml:space="preserve">Rather </w:t>
      </w:r>
      <w:r w:rsidR="00E15B9C" w:rsidRPr="0087486F">
        <w:rPr>
          <w:rFonts w:ascii="Times New Roman" w:hAnsi="Times New Roman"/>
          <w:color w:val="000000"/>
          <w:sz w:val="28"/>
          <w:szCs w:val="28"/>
        </w:rPr>
        <w:t>then justifying it</w:t>
      </w:r>
      <w:r w:rsidR="0057656F" w:rsidRPr="0087486F">
        <w:rPr>
          <w:rFonts w:ascii="Times New Roman" w:hAnsi="Times New Roman"/>
          <w:color w:val="000000"/>
          <w:sz w:val="28"/>
          <w:szCs w:val="28"/>
        </w:rPr>
        <w:t>,</w:t>
      </w:r>
      <w:r w:rsidR="00E15B9C" w:rsidRPr="0087486F">
        <w:rPr>
          <w:rFonts w:ascii="Times New Roman" w:hAnsi="Times New Roman"/>
          <w:color w:val="000000"/>
          <w:sz w:val="28"/>
          <w:szCs w:val="28"/>
        </w:rPr>
        <w:t xml:space="preserve"> as a</w:t>
      </w:r>
      <w:r w:rsidRPr="0087486F">
        <w:rPr>
          <w:rFonts w:ascii="Times New Roman" w:hAnsi="Times New Roman"/>
          <w:color w:val="000000"/>
          <w:sz w:val="28"/>
          <w:szCs w:val="28"/>
        </w:rPr>
        <w:t xml:space="preserve"> traditional practice (which as </w:t>
      </w:r>
      <w:r w:rsidR="00E15B9C" w:rsidRPr="0087486F">
        <w:rPr>
          <w:rFonts w:ascii="Times New Roman" w:hAnsi="Times New Roman"/>
          <w:color w:val="000000"/>
          <w:sz w:val="28"/>
          <w:szCs w:val="28"/>
        </w:rPr>
        <w:t>this study shows it is cl</w:t>
      </w:r>
      <w:r w:rsidRPr="0087486F">
        <w:rPr>
          <w:rFonts w:ascii="Times New Roman" w:hAnsi="Times New Roman"/>
          <w:color w:val="000000"/>
          <w:sz w:val="28"/>
          <w:szCs w:val="28"/>
        </w:rPr>
        <w:t xml:space="preserve">early not the case in Albania), </w:t>
      </w:r>
      <w:r w:rsidR="00E15B9C" w:rsidRPr="0087486F">
        <w:rPr>
          <w:rFonts w:ascii="Times New Roman" w:hAnsi="Times New Roman"/>
          <w:color w:val="000000"/>
          <w:sz w:val="28"/>
          <w:szCs w:val="28"/>
        </w:rPr>
        <w:t>early marriage and coh</w:t>
      </w:r>
      <w:r w:rsidRPr="0087486F">
        <w:rPr>
          <w:rFonts w:ascii="Times New Roman" w:hAnsi="Times New Roman"/>
          <w:color w:val="000000"/>
          <w:sz w:val="28"/>
          <w:szCs w:val="28"/>
        </w:rPr>
        <w:t xml:space="preserve">abitation need to be recognized </w:t>
      </w:r>
      <w:r w:rsidR="00E15B9C" w:rsidRPr="0087486F">
        <w:rPr>
          <w:rFonts w:ascii="Times New Roman" w:hAnsi="Times New Roman"/>
          <w:color w:val="000000"/>
          <w:sz w:val="28"/>
          <w:szCs w:val="28"/>
        </w:rPr>
        <w:t>as a response to ado</w:t>
      </w:r>
      <w:r w:rsidR="005D2388" w:rsidRPr="0087486F">
        <w:rPr>
          <w:rFonts w:ascii="Times New Roman" w:hAnsi="Times New Roman"/>
          <w:color w:val="000000"/>
          <w:sz w:val="28"/>
          <w:szCs w:val="28"/>
        </w:rPr>
        <w:t xml:space="preserve">lescent sexuality and corrupted </w:t>
      </w:r>
      <w:r w:rsidR="00E15B9C" w:rsidRPr="0087486F">
        <w:rPr>
          <w:rFonts w:ascii="Times New Roman" w:hAnsi="Times New Roman"/>
          <w:color w:val="000000"/>
          <w:sz w:val="28"/>
          <w:szCs w:val="28"/>
        </w:rPr>
        <w:t xml:space="preserve">normative standards of </w:t>
      </w:r>
      <w:r w:rsidR="005D2388" w:rsidRPr="0087486F">
        <w:rPr>
          <w:rFonts w:ascii="Times New Roman" w:hAnsi="Times New Roman"/>
          <w:color w:val="000000"/>
          <w:sz w:val="28"/>
          <w:szCs w:val="28"/>
        </w:rPr>
        <w:t xml:space="preserve">a peripheral society undergoing </w:t>
      </w:r>
      <w:r w:rsidR="00E15B9C" w:rsidRPr="0087486F">
        <w:rPr>
          <w:rFonts w:ascii="Times New Roman" w:hAnsi="Times New Roman"/>
          <w:color w:val="000000"/>
          <w:sz w:val="28"/>
          <w:szCs w:val="28"/>
        </w:rPr>
        <w:t>transition that insi</w:t>
      </w:r>
      <w:r w:rsidR="005D2388" w:rsidRPr="0087486F">
        <w:rPr>
          <w:rFonts w:ascii="Times New Roman" w:hAnsi="Times New Roman"/>
          <w:color w:val="000000"/>
          <w:sz w:val="28"/>
          <w:szCs w:val="28"/>
        </w:rPr>
        <w:t xml:space="preserve">sts that girls should engage in </w:t>
      </w:r>
      <w:r w:rsidR="00E15B9C" w:rsidRPr="0087486F">
        <w:rPr>
          <w:rFonts w:ascii="Times New Roman" w:hAnsi="Times New Roman"/>
          <w:color w:val="000000"/>
          <w:sz w:val="28"/>
          <w:szCs w:val="28"/>
        </w:rPr>
        <w:t>sexual relations within the institution of marriage.</w:t>
      </w:r>
    </w:p>
    <w:p w14:paraId="6B0DB5A5" w14:textId="77777777" w:rsidR="00A53EC6" w:rsidRPr="0087486F" w:rsidRDefault="00A53EC6" w:rsidP="0057656F">
      <w:pPr>
        <w:autoSpaceDE w:val="0"/>
        <w:autoSpaceDN w:val="0"/>
        <w:adjustRightInd w:val="0"/>
        <w:jc w:val="both"/>
        <w:rPr>
          <w:rFonts w:ascii="Times New Roman" w:hAnsi="Times New Roman"/>
          <w:color w:val="000000"/>
          <w:sz w:val="28"/>
          <w:szCs w:val="28"/>
        </w:rPr>
      </w:pPr>
    </w:p>
    <w:p w14:paraId="6B0DB5A6" w14:textId="77777777" w:rsidR="007F1B00" w:rsidRPr="0087486F" w:rsidRDefault="007F1B00" w:rsidP="00B34736">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The study indicates that there is community and family</w:t>
      </w:r>
      <w:r w:rsidR="00B34736" w:rsidRPr="0087486F">
        <w:rPr>
          <w:rFonts w:ascii="Times New Roman" w:hAnsi="Times New Roman"/>
          <w:color w:val="000000"/>
          <w:sz w:val="28"/>
          <w:szCs w:val="28"/>
        </w:rPr>
        <w:t xml:space="preserve"> </w:t>
      </w:r>
      <w:r w:rsidRPr="0087486F">
        <w:rPr>
          <w:rFonts w:ascii="Times New Roman" w:hAnsi="Times New Roman"/>
          <w:color w:val="000000"/>
          <w:sz w:val="28"/>
          <w:szCs w:val="28"/>
        </w:rPr>
        <w:t>acceptance of early</w:t>
      </w:r>
      <w:r w:rsidR="00B34736" w:rsidRPr="0087486F">
        <w:rPr>
          <w:rFonts w:ascii="Times New Roman" w:hAnsi="Times New Roman"/>
          <w:color w:val="000000"/>
          <w:sz w:val="28"/>
          <w:szCs w:val="28"/>
        </w:rPr>
        <w:t xml:space="preserve"> marriage including the illegal </w:t>
      </w:r>
      <w:r w:rsidRPr="0087486F">
        <w:rPr>
          <w:rFonts w:ascii="Times New Roman" w:hAnsi="Times New Roman"/>
          <w:color w:val="000000"/>
          <w:sz w:val="28"/>
          <w:szCs w:val="28"/>
        </w:rPr>
        <w:t>cases of socially accept</w:t>
      </w:r>
      <w:r w:rsidR="00B34736" w:rsidRPr="0087486F">
        <w:rPr>
          <w:rFonts w:ascii="Times New Roman" w:hAnsi="Times New Roman"/>
          <w:color w:val="000000"/>
          <w:sz w:val="28"/>
          <w:szCs w:val="28"/>
        </w:rPr>
        <w:t xml:space="preserve">ed marriages. The social values </w:t>
      </w:r>
      <w:r w:rsidRPr="0087486F">
        <w:rPr>
          <w:rFonts w:ascii="Times New Roman" w:hAnsi="Times New Roman"/>
          <w:color w:val="000000"/>
          <w:sz w:val="28"/>
          <w:szCs w:val="28"/>
        </w:rPr>
        <w:t>in regard to teenage sexu</w:t>
      </w:r>
      <w:r w:rsidR="00B34736" w:rsidRPr="0087486F">
        <w:rPr>
          <w:rFonts w:ascii="Times New Roman" w:hAnsi="Times New Roman"/>
          <w:color w:val="000000"/>
          <w:sz w:val="28"/>
          <w:szCs w:val="28"/>
        </w:rPr>
        <w:t xml:space="preserve">al relations are still evolving </w:t>
      </w:r>
      <w:r w:rsidRPr="0087486F">
        <w:rPr>
          <w:rFonts w:ascii="Times New Roman" w:hAnsi="Times New Roman"/>
          <w:color w:val="000000"/>
          <w:sz w:val="28"/>
          <w:szCs w:val="28"/>
        </w:rPr>
        <w:t>allowing opportuniti</w:t>
      </w:r>
      <w:r w:rsidR="00B34736" w:rsidRPr="0087486F">
        <w:rPr>
          <w:rFonts w:ascii="Times New Roman" w:hAnsi="Times New Roman"/>
          <w:color w:val="000000"/>
          <w:sz w:val="28"/>
          <w:szCs w:val="28"/>
        </w:rPr>
        <w:t xml:space="preserve">es for consensual relationships </w:t>
      </w:r>
      <w:r w:rsidRPr="0087486F">
        <w:rPr>
          <w:rFonts w:ascii="Times New Roman" w:hAnsi="Times New Roman"/>
          <w:color w:val="000000"/>
          <w:sz w:val="28"/>
          <w:szCs w:val="28"/>
        </w:rPr>
        <w:t>with a wide age difference. Law enforcement authorities</w:t>
      </w:r>
      <w:r w:rsidR="00791D7E">
        <w:rPr>
          <w:rFonts w:ascii="Times New Roman" w:hAnsi="Times New Roman"/>
          <w:color w:val="000000"/>
          <w:sz w:val="28"/>
          <w:szCs w:val="28"/>
        </w:rPr>
        <w:t xml:space="preserve"> </w:t>
      </w:r>
      <w:r w:rsidRPr="0087486F">
        <w:rPr>
          <w:rFonts w:ascii="Times New Roman" w:hAnsi="Times New Roman"/>
          <w:color w:val="000000"/>
          <w:sz w:val="28"/>
          <w:szCs w:val="28"/>
        </w:rPr>
        <w:t xml:space="preserve">and social and </w:t>
      </w:r>
      <w:r w:rsidR="00B34736" w:rsidRPr="0087486F">
        <w:rPr>
          <w:rFonts w:ascii="Times New Roman" w:hAnsi="Times New Roman"/>
          <w:color w:val="000000"/>
          <w:sz w:val="28"/>
          <w:szCs w:val="28"/>
        </w:rPr>
        <w:t xml:space="preserve">childcare workers must do a lot </w:t>
      </w:r>
      <w:r w:rsidRPr="0087486F">
        <w:rPr>
          <w:rFonts w:ascii="Times New Roman" w:hAnsi="Times New Roman"/>
          <w:color w:val="000000"/>
          <w:sz w:val="28"/>
          <w:szCs w:val="28"/>
        </w:rPr>
        <w:t>more to educate young gir</w:t>
      </w:r>
      <w:r w:rsidR="00B34736" w:rsidRPr="0087486F">
        <w:rPr>
          <w:rFonts w:ascii="Times New Roman" w:hAnsi="Times New Roman"/>
          <w:color w:val="000000"/>
          <w:sz w:val="28"/>
          <w:szCs w:val="28"/>
        </w:rPr>
        <w:t xml:space="preserve">ls about marriage and reinforce </w:t>
      </w:r>
      <w:r w:rsidRPr="0087486F">
        <w:rPr>
          <w:rFonts w:ascii="Times New Roman" w:hAnsi="Times New Roman"/>
          <w:color w:val="000000"/>
          <w:sz w:val="28"/>
          <w:szCs w:val="28"/>
        </w:rPr>
        <w:t>values on the i</w:t>
      </w:r>
      <w:r w:rsidR="00B34736" w:rsidRPr="0087486F">
        <w:rPr>
          <w:rFonts w:ascii="Times New Roman" w:hAnsi="Times New Roman"/>
          <w:color w:val="000000"/>
          <w:sz w:val="28"/>
          <w:szCs w:val="28"/>
        </w:rPr>
        <w:t xml:space="preserve">mportance of marriage and risks </w:t>
      </w:r>
      <w:r w:rsidRPr="0087486F">
        <w:rPr>
          <w:rFonts w:ascii="Times New Roman" w:hAnsi="Times New Roman"/>
          <w:color w:val="000000"/>
          <w:sz w:val="28"/>
          <w:szCs w:val="28"/>
        </w:rPr>
        <w:t>of early marriage;</w:t>
      </w:r>
    </w:p>
    <w:p w14:paraId="6B0DB5A7" w14:textId="77777777" w:rsidR="00791D7E" w:rsidRDefault="00791D7E" w:rsidP="00982FF9">
      <w:pPr>
        <w:autoSpaceDE w:val="0"/>
        <w:autoSpaceDN w:val="0"/>
        <w:adjustRightInd w:val="0"/>
        <w:jc w:val="both"/>
        <w:rPr>
          <w:rFonts w:ascii="Times New Roman" w:hAnsi="Times New Roman"/>
          <w:color w:val="000000"/>
          <w:sz w:val="28"/>
          <w:szCs w:val="28"/>
        </w:rPr>
      </w:pPr>
    </w:p>
    <w:p w14:paraId="6B0DB5A8" w14:textId="77777777" w:rsidR="007F1B00" w:rsidRPr="0087486F" w:rsidRDefault="007F1B00" w:rsidP="00982FF9">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While negative implications are similar for early</w:t>
      </w:r>
      <w:r w:rsidR="00B34736" w:rsidRPr="0087486F">
        <w:rPr>
          <w:rFonts w:ascii="Times New Roman" w:hAnsi="Times New Roman"/>
          <w:color w:val="000000"/>
          <w:sz w:val="28"/>
          <w:szCs w:val="28"/>
        </w:rPr>
        <w:t xml:space="preserve"> </w:t>
      </w:r>
      <w:r w:rsidRPr="0087486F">
        <w:rPr>
          <w:rFonts w:ascii="Times New Roman" w:hAnsi="Times New Roman"/>
          <w:color w:val="000000"/>
          <w:sz w:val="28"/>
          <w:szCs w:val="28"/>
        </w:rPr>
        <w:t>marriage or early cohab</w:t>
      </w:r>
      <w:r w:rsidR="00B34736" w:rsidRPr="0087486F">
        <w:rPr>
          <w:rFonts w:ascii="Times New Roman" w:hAnsi="Times New Roman"/>
          <w:color w:val="000000"/>
          <w:sz w:val="28"/>
          <w:szCs w:val="28"/>
        </w:rPr>
        <w:t xml:space="preserve">itation, legal implications are </w:t>
      </w:r>
      <w:r w:rsidRPr="0087486F">
        <w:rPr>
          <w:rFonts w:ascii="Times New Roman" w:hAnsi="Times New Roman"/>
          <w:color w:val="000000"/>
          <w:sz w:val="28"/>
          <w:szCs w:val="28"/>
        </w:rPr>
        <w:t>different because a re</w:t>
      </w:r>
      <w:r w:rsidR="00B34736" w:rsidRPr="0087486F">
        <w:rPr>
          <w:rFonts w:ascii="Times New Roman" w:hAnsi="Times New Roman"/>
          <w:color w:val="000000"/>
          <w:sz w:val="28"/>
          <w:szCs w:val="28"/>
        </w:rPr>
        <w:t xml:space="preserve">gistered legal marriage confers </w:t>
      </w:r>
      <w:r w:rsidRPr="0087486F">
        <w:rPr>
          <w:rFonts w:ascii="Times New Roman" w:hAnsi="Times New Roman"/>
          <w:color w:val="000000"/>
          <w:sz w:val="28"/>
          <w:szCs w:val="28"/>
        </w:rPr>
        <w:t xml:space="preserve">spousal rights including </w:t>
      </w:r>
      <w:r w:rsidR="00B34736" w:rsidRPr="0087486F">
        <w:rPr>
          <w:rFonts w:ascii="Times New Roman" w:hAnsi="Times New Roman"/>
          <w:color w:val="000000"/>
          <w:sz w:val="28"/>
          <w:szCs w:val="28"/>
        </w:rPr>
        <w:t xml:space="preserve">property rights and legitimizes </w:t>
      </w:r>
      <w:r w:rsidRPr="0087486F">
        <w:rPr>
          <w:rFonts w:ascii="Times New Roman" w:hAnsi="Times New Roman"/>
          <w:color w:val="000000"/>
          <w:sz w:val="28"/>
          <w:szCs w:val="28"/>
        </w:rPr>
        <w:t>children</w:t>
      </w:r>
      <w:r w:rsidR="00791D7E">
        <w:rPr>
          <w:rFonts w:ascii="Times New Roman" w:hAnsi="Times New Roman"/>
          <w:color w:val="000000"/>
          <w:sz w:val="28"/>
          <w:szCs w:val="28"/>
        </w:rPr>
        <w:t xml:space="preserve">. </w:t>
      </w:r>
      <w:r w:rsidRPr="0087486F">
        <w:rPr>
          <w:rFonts w:ascii="Times New Roman" w:hAnsi="Times New Roman"/>
          <w:color w:val="000000"/>
          <w:sz w:val="28"/>
          <w:szCs w:val="28"/>
        </w:rPr>
        <w:t>Where girls over 14 years of age are in sexual relationships,</w:t>
      </w:r>
      <w:r w:rsidR="002D7344" w:rsidRPr="0087486F">
        <w:rPr>
          <w:rFonts w:ascii="Times New Roman" w:hAnsi="Times New Roman"/>
          <w:color w:val="000000"/>
          <w:sz w:val="28"/>
          <w:szCs w:val="28"/>
        </w:rPr>
        <w:t xml:space="preserve"> </w:t>
      </w:r>
      <w:r w:rsidRPr="0087486F">
        <w:rPr>
          <w:rFonts w:ascii="Times New Roman" w:hAnsi="Times New Roman"/>
          <w:color w:val="000000"/>
          <w:sz w:val="28"/>
          <w:szCs w:val="28"/>
        </w:rPr>
        <w:t>maximum e</w:t>
      </w:r>
      <w:r w:rsidR="002D7344" w:rsidRPr="0087486F">
        <w:rPr>
          <w:rFonts w:ascii="Times New Roman" w:hAnsi="Times New Roman"/>
          <w:color w:val="000000"/>
          <w:sz w:val="28"/>
          <w:szCs w:val="28"/>
        </w:rPr>
        <w:t xml:space="preserve">ffort should be made to provide </w:t>
      </w:r>
      <w:r w:rsidRPr="0087486F">
        <w:rPr>
          <w:rFonts w:ascii="Times New Roman" w:hAnsi="Times New Roman"/>
          <w:color w:val="000000"/>
          <w:sz w:val="28"/>
          <w:szCs w:val="28"/>
        </w:rPr>
        <w:t>support services in</w:t>
      </w:r>
      <w:r w:rsidR="002D7344" w:rsidRPr="0087486F">
        <w:rPr>
          <w:rFonts w:ascii="Times New Roman" w:hAnsi="Times New Roman"/>
          <w:color w:val="000000"/>
          <w:sz w:val="28"/>
          <w:szCs w:val="28"/>
        </w:rPr>
        <w:t xml:space="preserve">cluding reproductive and sexual </w:t>
      </w:r>
      <w:r w:rsidRPr="0087486F">
        <w:rPr>
          <w:rFonts w:ascii="Times New Roman" w:hAnsi="Times New Roman"/>
          <w:color w:val="000000"/>
          <w:sz w:val="28"/>
          <w:szCs w:val="28"/>
        </w:rPr>
        <w:t>health services and counsell</w:t>
      </w:r>
      <w:r w:rsidR="002D7344" w:rsidRPr="0087486F">
        <w:rPr>
          <w:rFonts w:ascii="Times New Roman" w:hAnsi="Times New Roman"/>
          <w:color w:val="000000"/>
          <w:sz w:val="28"/>
          <w:szCs w:val="28"/>
        </w:rPr>
        <w:t xml:space="preserve">ing to ensure that the negative </w:t>
      </w:r>
      <w:r w:rsidRPr="0087486F">
        <w:rPr>
          <w:rFonts w:ascii="Times New Roman" w:hAnsi="Times New Roman"/>
          <w:color w:val="000000"/>
          <w:sz w:val="28"/>
          <w:szCs w:val="28"/>
        </w:rPr>
        <w:t>impacts particularly health related ones are minimized.</w:t>
      </w:r>
    </w:p>
    <w:p w14:paraId="6B0DB5A9" w14:textId="77777777" w:rsidR="00791D7E" w:rsidRDefault="00791D7E" w:rsidP="004448C4">
      <w:pPr>
        <w:autoSpaceDE w:val="0"/>
        <w:autoSpaceDN w:val="0"/>
        <w:adjustRightInd w:val="0"/>
        <w:jc w:val="both"/>
        <w:rPr>
          <w:rFonts w:ascii="Times New Roman" w:hAnsi="Times New Roman"/>
          <w:color w:val="000000"/>
          <w:sz w:val="28"/>
          <w:szCs w:val="28"/>
        </w:rPr>
      </w:pPr>
    </w:p>
    <w:p w14:paraId="6B0DB5AA" w14:textId="77777777" w:rsidR="007F1B00" w:rsidRPr="0087486F" w:rsidRDefault="007F1B00" w:rsidP="004448C4">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lastRenderedPageBreak/>
        <w:t>Support shou</w:t>
      </w:r>
      <w:r w:rsidR="002D7344" w:rsidRPr="0087486F">
        <w:rPr>
          <w:rFonts w:ascii="Times New Roman" w:hAnsi="Times New Roman"/>
          <w:color w:val="000000"/>
          <w:sz w:val="28"/>
          <w:szCs w:val="28"/>
        </w:rPr>
        <w:t xml:space="preserve">ld be also offered to women who </w:t>
      </w:r>
      <w:r w:rsidRPr="0087486F">
        <w:rPr>
          <w:rFonts w:ascii="Times New Roman" w:hAnsi="Times New Roman"/>
          <w:color w:val="000000"/>
          <w:sz w:val="28"/>
          <w:szCs w:val="28"/>
        </w:rPr>
        <w:t>want to leave abusiv</w:t>
      </w:r>
      <w:r w:rsidR="002D7344" w:rsidRPr="0087486F">
        <w:rPr>
          <w:rFonts w:ascii="Times New Roman" w:hAnsi="Times New Roman"/>
          <w:color w:val="000000"/>
          <w:sz w:val="28"/>
          <w:szCs w:val="28"/>
        </w:rPr>
        <w:t xml:space="preserve">e relationships or to those who </w:t>
      </w:r>
      <w:r w:rsidRPr="0087486F">
        <w:rPr>
          <w:rFonts w:ascii="Times New Roman" w:hAnsi="Times New Roman"/>
          <w:color w:val="000000"/>
          <w:sz w:val="28"/>
          <w:szCs w:val="28"/>
        </w:rPr>
        <w:t>want to legalize their coh</w:t>
      </w:r>
      <w:r w:rsidR="002D7344" w:rsidRPr="0087486F">
        <w:rPr>
          <w:rFonts w:ascii="Times New Roman" w:hAnsi="Times New Roman"/>
          <w:color w:val="000000"/>
          <w:sz w:val="28"/>
          <w:szCs w:val="28"/>
        </w:rPr>
        <w:t xml:space="preserve">abitation situation in order to </w:t>
      </w:r>
      <w:r w:rsidRPr="0087486F">
        <w:rPr>
          <w:rFonts w:ascii="Times New Roman" w:hAnsi="Times New Roman"/>
          <w:color w:val="000000"/>
          <w:sz w:val="28"/>
          <w:szCs w:val="28"/>
        </w:rPr>
        <w:t>fully emancipate themselves;</w:t>
      </w:r>
    </w:p>
    <w:p w14:paraId="6B0DB5AB" w14:textId="77777777" w:rsidR="00982FF9" w:rsidRDefault="00982FF9" w:rsidP="00982FF9">
      <w:pPr>
        <w:autoSpaceDE w:val="0"/>
        <w:autoSpaceDN w:val="0"/>
        <w:adjustRightInd w:val="0"/>
        <w:jc w:val="both"/>
        <w:rPr>
          <w:rFonts w:ascii="Times New Roman" w:hAnsi="Times New Roman"/>
          <w:color w:val="000000"/>
          <w:sz w:val="28"/>
          <w:szCs w:val="28"/>
        </w:rPr>
      </w:pPr>
    </w:p>
    <w:p w14:paraId="6B0DB5AC" w14:textId="77777777" w:rsidR="007F1B00" w:rsidRPr="0087486F" w:rsidRDefault="007F1B00" w:rsidP="00E41EF9">
      <w:pPr>
        <w:autoSpaceDE w:val="0"/>
        <w:autoSpaceDN w:val="0"/>
        <w:adjustRightInd w:val="0"/>
        <w:jc w:val="both"/>
        <w:rPr>
          <w:rFonts w:ascii="Times New Roman" w:hAnsi="Times New Roman"/>
          <w:sz w:val="28"/>
          <w:szCs w:val="28"/>
        </w:rPr>
      </w:pPr>
      <w:r w:rsidRPr="0087486F">
        <w:rPr>
          <w:rFonts w:ascii="Times New Roman" w:hAnsi="Times New Roman"/>
          <w:color w:val="000000"/>
          <w:sz w:val="28"/>
          <w:szCs w:val="28"/>
        </w:rPr>
        <w:t>This study clearly shows that early marriage is prima</w:t>
      </w:r>
      <w:r w:rsidRPr="0087486F">
        <w:rPr>
          <w:rFonts w:ascii="Times New Roman" w:hAnsi="Times New Roman"/>
          <w:sz w:val="28"/>
          <w:szCs w:val="28"/>
        </w:rPr>
        <w:t>ry a response to teenage sexuality. Its negative consequences</w:t>
      </w:r>
      <w:r w:rsidR="002D7344" w:rsidRPr="0087486F">
        <w:rPr>
          <w:rFonts w:ascii="Times New Roman" w:hAnsi="Times New Roman"/>
          <w:sz w:val="28"/>
          <w:szCs w:val="28"/>
        </w:rPr>
        <w:t xml:space="preserve"> </w:t>
      </w:r>
      <w:r w:rsidRPr="0087486F">
        <w:rPr>
          <w:rFonts w:ascii="Times New Roman" w:hAnsi="Times New Roman"/>
          <w:sz w:val="28"/>
          <w:szCs w:val="28"/>
        </w:rPr>
        <w:t>on young girls should be widely recognized</w:t>
      </w:r>
      <w:r w:rsidR="007519A9">
        <w:rPr>
          <w:rFonts w:ascii="Times New Roman" w:hAnsi="Times New Roman"/>
          <w:sz w:val="28"/>
          <w:szCs w:val="28"/>
        </w:rPr>
        <w:t xml:space="preserve"> </w:t>
      </w:r>
      <w:r w:rsidRPr="0087486F">
        <w:rPr>
          <w:rFonts w:ascii="Times New Roman" w:hAnsi="Times New Roman"/>
          <w:sz w:val="28"/>
          <w:szCs w:val="28"/>
        </w:rPr>
        <w:t>and discussed. Age ap</w:t>
      </w:r>
      <w:r w:rsidR="002D7344" w:rsidRPr="0087486F">
        <w:rPr>
          <w:rFonts w:ascii="Times New Roman" w:hAnsi="Times New Roman"/>
          <w:sz w:val="28"/>
          <w:szCs w:val="28"/>
        </w:rPr>
        <w:t xml:space="preserve">propriate and effective teenager </w:t>
      </w:r>
      <w:r w:rsidRPr="0087486F">
        <w:rPr>
          <w:rFonts w:ascii="Times New Roman" w:hAnsi="Times New Roman"/>
          <w:sz w:val="28"/>
          <w:szCs w:val="28"/>
        </w:rPr>
        <w:t>productive and</w:t>
      </w:r>
      <w:r w:rsidR="002D7344" w:rsidRPr="0087486F">
        <w:rPr>
          <w:rFonts w:ascii="Times New Roman" w:hAnsi="Times New Roman"/>
          <w:sz w:val="28"/>
          <w:szCs w:val="28"/>
        </w:rPr>
        <w:t xml:space="preserve"> sexual health services need to </w:t>
      </w:r>
      <w:r w:rsidRPr="0087486F">
        <w:rPr>
          <w:rFonts w:ascii="Times New Roman" w:hAnsi="Times New Roman"/>
          <w:sz w:val="28"/>
          <w:szCs w:val="28"/>
        </w:rPr>
        <w:t xml:space="preserve">be strengthened and </w:t>
      </w:r>
      <w:r w:rsidR="002D7344" w:rsidRPr="0087486F">
        <w:rPr>
          <w:rFonts w:ascii="Times New Roman" w:hAnsi="Times New Roman"/>
          <w:sz w:val="28"/>
          <w:szCs w:val="28"/>
        </w:rPr>
        <w:t xml:space="preserve">teenage sexuality should not be </w:t>
      </w:r>
      <w:r w:rsidRPr="0087486F">
        <w:rPr>
          <w:rFonts w:ascii="Times New Roman" w:hAnsi="Times New Roman"/>
          <w:sz w:val="28"/>
          <w:szCs w:val="28"/>
        </w:rPr>
        <w:t>viewed as ‘immoral’.</w:t>
      </w:r>
    </w:p>
    <w:p w14:paraId="6B0DB5AD" w14:textId="77777777" w:rsidR="00D6253E" w:rsidRPr="0087486F" w:rsidRDefault="00D6253E" w:rsidP="00E41EF9">
      <w:pPr>
        <w:jc w:val="both"/>
        <w:rPr>
          <w:rFonts w:ascii="Times New Roman" w:hAnsi="Times New Roman"/>
          <w:sz w:val="28"/>
          <w:szCs w:val="28"/>
        </w:rPr>
      </w:pPr>
    </w:p>
    <w:p w14:paraId="6B0DB5AE" w14:textId="77777777" w:rsidR="00D6253E" w:rsidRPr="0087486F" w:rsidRDefault="00D6253E" w:rsidP="00E41EF9">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Early marriage is a disi</w:t>
      </w:r>
      <w:r w:rsidR="00B83AA2" w:rsidRPr="0087486F">
        <w:rPr>
          <w:rFonts w:ascii="Times New Roman" w:hAnsi="Times New Roman"/>
          <w:color w:val="000000"/>
          <w:sz w:val="28"/>
          <w:szCs w:val="28"/>
        </w:rPr>
        <w:t xml:space="preserve">ncentive to school particularly </w:t>
      </w:r>
      <w:r w:rsidRPr="0087486F">
        <w:rPr>
          <w:rFonts w:ascii="Times New Roman" w:hAnsi="Times New Roman"/>
          <w:color w:val="000000"/>
          <w:sz w:val="28"/>
          <w:szCs w:val="28"/>
        </w:rPr>
        <w:t>in low-income famili</w:t>
      </w:r>
      <w:r w:rsidR="00B83AA2" w:rsidRPr="0087486F">
        <w:rPr>
          <w:rFonts w:ascii="Times New Roman" w:hAnsi="Times New Roman"/>
          <w:color w:val="000000"/>
          <w:sz w:val="28"/>
          <w:szCs w:val="28"/>
        </w:rPr>
        <w:t xml:space="preserve">es. It is our consideration and </w:t>
      </w:r>
      <w:r w:rsidRPr="0087486F">
        <w:rPr>
          <w:rFonts w:ascii="Times New Roman" w:hAnsi="Times New Roman"/>
          <w:color w:val="000000"/>
          <w:sz w:val="28"/>
          <w:szCs w:val="28"/>
        </w:rPr>
        <w:t>recommendation that vocational training and education</w:t>
      </w:r>
      <w:r w:rsidR="007519A9">
        <w:rPr>
          <w:rFonts w:ascii="Times New Roman" w:hAnsi="Times New Roman"/>
          <w:color w:val="000000"/>
          <w:sz w:val="28"/>
          <w:szCs w:val="28"/>
        </w:rPr>
        <w:t xml:space="preserve"> </w:t>
      </w:r>
      <w:r w:rsidRPr="0087486F">
        <w:rPr>
          <w:rFonts w:ascii="Times New Roman" w:hAnsi="Times New Roman"/>
          <w:color w:val="000000"/>
          <w:sz w:val="28"/>
          <w:szCs w:val="28"/>
        </w:rPr>
        <w:t>opportunities sho</w:t>
      </w:r>
      <w:r w:rsidR="00B83AA2" w:rsidRPr="0087486F">
        <w:rPr>
          <w:rFonts w:ascii="Times New Roman" w:hAnsi="Times New Roman"/>
          <w:color w:val="000000"/>
          <w:sz w:val="28"/>
          <w:szCs w:val="28"/>
        </w:rPr>
        <w:t xml:space="preserve">uld be created for the women in </w:t>
      </w:r>
      <w:r w:rsidRPr="0087486F">
        <w:rPr>
          <w:rFonts w:ascii="Times New Roman" w:hAnsi="Times New Roman"/>
          <w:color w:val="000000"/>
          <w:sz w:val="28"/>
          <w:szCs w:val="28"/>
        </w:rPr>
        <w:t>early marriage unions;</w:t>
      </w:r>
    </w:p>
    <w:p w14:paraId="6B0DB5AF" w14:textId="77777777" w:rsidR="00E41EF9" w:rsidRPr="0087486F" w:rsidRDefault="00E41EF9" w:rsidP="00E41EF9">
      <w:pPr>
        <w:autoSpaceDE w:val="0"/>
        <w:autoSpaceDN w:val="0"/>
        <w:adjustRightInd w:val="0"/>
        <w:jc w:val="both"/>
        <w:rPr>
          <w:rFonts w:ascii="Times New Roman" w:hAnsi="Times New Roman"/>
          <w:color w:val="000000"/>
          <w:sz w:val="28"/>
          <w:szCs w:val="28"/>
        </w:rPr>
      </w:pPr>
    </w:p>
    <w:p w14:paraId="6B0DB5B0" w14:textId="77777777" w:rsidR="00D6253E" w:rsidRDefault="00D6253E" w:rsidP="00E41EF9">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Proactive measures sho</w:t>
      </w:r>
      <w:r w:rsidR="00B83AA2" w:rsidRPr="0087486F">
        <w:rPr>
          <w:rFonts w:ascii="Times New Roman" w:hAnsi="Times New Roman"/>
          <w:color w:val="000000"/>
          <w:sz w:val="28"/>
          <w:szCs w:val="28"/>
        </w:rPr>
        <w:t xml:space="preserve">uld be taken through the courts </w:t>
      </w:r>
      <w:r w:rsidRPr="0087486F">
        <w:rPr>
          <w:rFonts w:ascii="Times New Roman" w:hAnsi="Times New Roman"/>
          <w:color w:val="000000"/>
          <w:sz w:val="28"/>
          <w:szCs w:val="28"/>
        </w:rPr>
        <w:t>to make continuation</w:t>
      </w:r>
      <w:r w:rsidR="00B83AA2" w:rsidRPr="0087486F">
        <w:rPr>
          <w:rFonts w:ascii="Times New Roman" w:hAnsi="Times New Roman"/>
          <w:color w:val="000000"/>
          <w:sz w:val="28"/>
          <w:szCs w:val="28"/>
        </w:rPr>
        <w:t xml:space="preserve"> of education part of the early </w:t>
      </w:r>
      <w:r w:rsidRPr="0087486F">
        <w:rPr>
          <w:rFonts w:ascii="Times New Roman" w:hAnsi="Times New Roman"/>
          <w:color w:val="000000"/>
          <w:sz w:val="28"/>
          <w:szCs w:val="28"/>
        </w:rPr>
        <w:t>marriage agreement;</w:t>
      </w:r>
    </w:p>
    <w:p w14:paraId="6B0DB5B1" w14:textId="77777777" w:rsidR="00982FF9" w:rsidRPr="0087486F" w:rsidRDefault="00982FF9" w:rsidP="00E41EF9">
      <w:pPr>
        <w:autoSpaceDE w:val="0"/>
        <w:autoSpaceDN w:val="0"/>
        <w:adjustRightInd w:val="0"/>
        <w:jc w:val="both"/>
        <w:rPr>
          <w:rFonts w:ascii="Times New Roman" w:hAnsi="Times New Roman"/>
          <w:color w:val="000000"/>
          <w:sz w:val="28"/>
          <w:szCs w:val="28"/>
        </w:rPr>
      </w:pPr>
    </w:p>
    <w:p w14:paraId="6B0DB5B2" w14:textId="77777777" w:rsidR="00D6253E" w:rsidRPr="0087486F" w:rsidRDefault="00D6253E" w:rsidP="00E41EF9">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Training of civil service</w:t>
      </w:r>
      <w:r w:rsidR="00B83AA2" w:rsidRPr="0087486F">
        <w:rPr>
          <w:rFonts w:ascii="Times New Roman" w:hAnsi="Times New Roman"/>
          <w:color w:val="000000"/>
          <w:sz w:val="28"/>
          <w:szCs w:val="28"/>
        </w:rPr>
        <w:t xml:space="preserve"> employees should be considered </w:t>
      </w:r>
      <w:r w:rsidRPr="0087486F">
        <w:rPr>
          <w:rFonts w:ascii="Times New Roman" w:hAnsi="Times New Roman"/>
          <w:color w:val="000000"/>
          <w:sz w:val="28"/>
          <w:szCs w:val="28"/>
        </w:rPr>
        <w:t>to monitor and m</w:t>
      </w:r>
      <w:r w:rsidR="00B83AA2" w:rsidRPr="0087486F">
        <w:rPr>
          <w:rFonts w:ascii="Times New Roman" w:hAnsi="Times New Roman"/>
          <w:color w:val="000000"/>
          <w:sz w:val="28"/>
          <w:szCs w:val="28"/>
        </w:rPr>
        <w:t xml:space="preserve">aintain standards on the duties </w:t>
      </w:r>
      <w:r w:rsidRPr="0087486F">
        <w:rPr>
          <w:rFonts w:ascii="Times New Roman" w:hAnsi="Times New Roman"/>
          <w:color w:val="000000"/>
          <w:sz w:val="28"/>
          <w:szCs w:val="28"/>
        </w:rPr>
        <w:t>and responsibilities re</w:t>
      </w:r>
      <w:r w:rsidR="00B83AA2" w:rsidRPr="0087486F">
        <w:rPr>
          <w:rFonts w:ascii="Times New Roman" w:hAnsi="Times New Roman"/>
          <w:color w:val="000000"/>
          <w:sz w:val="28"/>
          <w:szCs w:val="28"/>
        </w:rPr>
        <w:t xml:space="preserve">garding early marriage in order </w:t>
      </w:r>
      <w:r w:rsidRPr="0087486F">
        <w:rPr>
          <w:rFonts w:ascii="Times New Roman" w:hAnsi="Times New Roman"/>
          <w:color w:val="000000"/>
          <w:sz w:val="28"/>
          <w:szCs w:val="28"/>
        </w:rPr>
        <w:t>to prevent corruption</w:t>
      </w:r>
      <w:r w:rsidR="00B83AA2" w:rsidRPr="0087486F">
        <w:rPr>
          <w:rFonts w:ascii="Times New Roman" w:hAnsi="Times New Roman"/>
          <w:color w:val="000000"/>
          <w:sz w:val="28"/>
          <w:szCs w:val="28"/>
        </w:rPr>
        <w:t xml:space="preserve"> relating to birth and marriage </w:t>
      </w:r>
      <w:r w:rsidRPr="0087486F">
        <w:rPr>
          <w:rFonts w:ascii="Times New Roman" w:hAnsi="Times New Roman"/>
          <w:color w:val="000000"/>
          <w:sz w:val="28"/>
          <w:szCs w:val="28"/>
        </w:rPr>
        <w:t>registration. Training</w:t>
      </w:r>
      <w:r w:rsidR="00B83AA2" w:rsidRPr="0087486F">
        <w:rPr>
          <w:rFonts w:ascii="Times New Roman" w:hAnsi="Times New Roman"/>
          <w:color w:val="000000"/>
          <w:sz w:val="28"/>
          <w:szCs w:val="28"/>
        </w:rPr>
        <w:t xml:space="preserve">s should also be considered for </w:t>
      </w:r>
      <w:r w:rsidRPr="0087486F">
        <w:rPr>
          <w:rFonts w:ascii="Times New Roman" w:hAnsi="Times New Roman"/>
          <w:color w:val="000000"/>
          <w:sz w:val="28"/>
          <w:szCs w:val="28"/>
        </w:rPr>
        <w:t>health workers dealing with underage pregnant women.</w:t>
      </w:r>
    </w:p>
    <w:p w14:paraId="6B0DB5B3" w14:textId="77777777" w:rsidR="00DF0A4E" w:rsidRPr="0087486F" w:rsidRDefault="00DF0A4E" w:rsidP="00E41EF9">
      <w:pPr>
        <w:jc w:val="both"/>
        <w:rPr>
          <w:rFonts w:ascii="Times New Roman" w:hAnsi="Times New Roman"/>
          <w:color w:val="000000"/>
          <w:sz w:val="28"/>
          <w:szCs w:val="28"/>
        </w:rPr>
      </w:pPr>
    </w:p>
    <w:p w14:paraId="6B0DB5B4" w14:textId="77777777" w:rsidR="00DF0A4E" w:rsidRPr="0087486F" w:rsidRDefault="00DF0A4E" w:rsidP="00E41EF9">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Although national data</w:t>
      </w:r>
      <w:r w:rsidR="00D15F76" w:rsidRPr="0087486F">
        <w:rPr>
          <w:rFonts w:ascii="Times New Roman" w:hAnsi="Times New Roman"/>
          <w:color w:val="000000"/>
          <w:sz w:val="28"/>
          <w:szCs w:val="28"/>
        </w:rPr>
        <w:t xml:space="preserve"> is needed this study concludes </w:t>
      </w:r>
      <w:r w:rsidRPr="0087486F">
        <w:rPr>
          <w:rFonts w:ascii="Times New Roman" w:hAnsi="Times New Roman"/>
          <w:color w:val="000000"/>
          <w:sz w:val="28"/>
          <w:szCs w:val="28"/>
        </w:rPr>
        <w:t xml:space="preserve">that early marriage affects </w:t>
      </w:r>
      <w:r w:rsidR="00D15F76" w:rsidRPr="0087486F">
        <w:rPr>
          <w:rFonts w:ascii="Times New Roman" w:hAnsi="Times New Roman"/>
          <w:color w:val="000000"/>
          <w:sz w:val="28"/>
          <w:szCs w:val="28"/>
        </w:rPr>
        <w:t xml:space="preserve">girls, reflecting gender biases </w:t>
      </w:r>
      <w:r w:rsidRPr="0087486F">
        <w:rPr>
          <w:rFonts w:ascii="Times New Roman" w:hAnsi="Times New Roman"/>
          <w:color w:val="000000"/>
          <w:sz w:val="28"/>
          <w:szCs w:val="28"/>
        </w:rPr>
        <w:t>and discriminatory attitudes in families and communities;</w:t>
      </w:r>
    </w:p>
    <w:p w14:paraId="6B0DB5B5" w14:textId="77777777" w:rsidR="00791D7E" w:rsidRDefault="00791D7E" w:rsidP="00E41EF9">
      <w:pPr>
        <w:autoSpaceDE w:val="0"/>
        <w:autoSpaceDN w:val="0"/>
        <w:adjustRightInd w:val="0"/>
        <w:jc w:val="both"/>
        <w:rPr>
          <w:rFonts w:ascii="Times New Roman" w:hAnsi="Times New Roman"/>
          <w:color w:val="000000"/>
          <w:sz w:val="28"/>
          <w:szCs w:val="28"/>
        </w:rPr>
      </w:pPr>
    </w:p>
    <w:p w14:paraId="6B0DB5B6" w14:textId="77777777" w:rsidR="00DF0A4E" w:rsidRPr="0087486F" w:rsidRDefault="00DF0A4E" w:rsidP="00E41EF9">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The study supports t</w:t>
      </w:r>
      <w:r w:rsidR="00D15F76" w:rsidRPr="0087486F">
        <w:rPr>
          <w:rFonts w:ascii="Times New Roman" w:hAnsi="Times New Roman"/>
          <w:color w:val="000000"/>
          <w:sz w:val="28"/>
          <w:szCs w:val="28"/>
        </w:rPr>
        <w:t xml:space="preserve">he arguments for increasing the </w:t>
      </w:r>
      <w:r w:rsidRPr="0087486F">
        <w:rPr>
          <w:rFonts w:ascii="Times New Roman" w:hAnsi="Times New Roman"/>
          <w:color w:val="000000"/>
          <w:sz w:val="28"/>
          <w:szCs w:val="28"/>
        </w:rPr>
        <w:t>minimum age of sexual</w:t>
      </w:r>
      <w:r w:rsidR="00D15F76" w:rsidRPr="0087486F">
        <w:rPr>
          <w:rFonts w:ascii="Times New Roman" w:hAnsi="Times New Roman"/>
          <w:color w:val="000000"/>
          <w:sz w:val="28"/>
          <w:szCs w:val="28"/>
        </w:rPr>
        <w:t xml:space="preserve"> consent to 15 to coincide with </w:t>
      </w:r>
      <w:r w:rsidRPr="0087486F">
        <w:rPr>
          <w:rFonts w:ascii="Times New Roman" w:hAnsi="Times New Roman"/>
          <w:color w:val="000000"/>
          <w:sz w:val="28"/>
          <w:szCs w:val="28"/>
        </w:rPr>
        <w:t>the age of mandator</w:t>
      </w:r>
      <w:r w:rsidR="00D15F76" w:rsidRPr="0087486F">
        <w:rPr>
          <w:rFonts w:ascii="Times New Roman" w:hAnsi="Times New Roman"/>
          <w:color w:val="000000"/>
          <w:sz w:val="28"/>
          <w:szCs w:val="28"/>
        </w:rPr>
        <w:t xml:space="preserve">y education and to move Albania </w:t>
      </w:r>
      <w:r w:rsidRPr="0087486F">
        <w:rPr>
          <w:rFonts w:ascii="Times New Roman" w:hAnsi="Times New Roman"/>
          <w:color w:val="000000"/>
          <w:sz w:val="28"/>
          <w:szCs w:val="28"/>
        </w:rPr>
        <w:t xml:space="preserve">closer to the majority </w:t>
      </w:r>
      <w:r w:rsidR="00D15F76" w:rsidRPr="0087486F">
        <w:rPr>
          <w:rFonts w:ascii="Times New Roman" w:hAnsi="Times New Roman"/>
          <w:color w:val="000000"/>
          <w:sz w:val="28"/>
          <w:szCs w:val="28"/>
        </w:rPr>
        <w:t xml:space="preserve">of countries in the world whose </w:t>
      </w:r>
      <w:r w:rsidRPr="0087486F">
        <w:rPr>
          <w:rFonts w:ascii="Times New Roman" w:hAnsi="Times New Roman"/>
          <w:color w:val="000000"/>
          <w:sz w:val="28"/>
          <w:szCs w:val="28"/>
        </w:rPr>
        <w:t>age for sexual consent is 16 years old;</w:t>
      </w:r>
    </w:p>
    <w:p w14:paraId="6B0DB5B7" w14:textId="77777777" w:rsidR="00791D7E" w:rsidRDefault="00791D7E" w:rsidP="00E41EF9">
      <w:pPr>
        <w:autoSpaceDE w:val="0"/>
        <w:autoSpaceDN w:val="0"/>
        <w:adjustRightInd w:val="0"/>
        <w:jc w:val="both"/>
        <w:rPr>
          <w:rFonts w:ascii="Times New Roman" w:hAnsi="Times New Roman"/>
          <w:color w:val="000000"/>
          <w:sz w:val="28"/>
          <w:szCs w:val="28"/>
        </w:rPr>
      </w:pPr>
    </w:p>
    <w:p w14:paraId="6B0DB5B8" w14:textId="77777777" w:rsidR="00DF0A4E" w:rsidRPr="0087486F" w:rsidRDefault="00DF0A4E" w:rsidP="00E41EF9">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The current Albanian laws</w:t>
      </w:r>
      <w:r w:rsidR="00D15F76" w:rsidRPr="0087486F">
        <w:rPr>
          <w:rFonts w:ascii="Times New Roman" w:hAnsi="Times New Roman"/>
          <w:color w:val="000000"/>
          <w:sz w:val="28"/>
          <w:szCs w:val="28"/>
        </w:rPr>
        <w:t xml:space="preserve"> and policies on early marriage </w:t>
      </w:r>
      <w:r w:rsidRPr="0087486F">
        <w:rPr>
          <w:rFonts w:ascii="Times New Roman" w:hAnsi="Times New Roman"/>
          <w:color w:val="000000"/>
          <w:sz w:val="28"/>
          <w:szCs w:val="28"/>
        </w:rPr>
        <w:t>are in harmony</w:t>
      </w:r>
      <w:r w:rsidR="00D15F76" w:rsidRPr="0087486F">
        <w:rPr>
          <w:rFonts w:ascii="Times New Roman" w:hAnsi="Times New Roman"/>
          <w:color w:val="000000"/>
          <w:sz w:val="28"/>
          <w:szCs w:val="28"/>
        </w:rPr>
        <w:t xml:space="preserve"> with international obligations </w:t>
      </w:r>
      <w:r w:rsidRPr="0087486F">
        <w:rPr>
          <w:rFonts w:ascii="Times New Roman" w:hAnsi="Times New Roman"/>
          <w:color w:val="000000"/>
          <w:sz w:val="28"/>
          <w:szCs w:val="28"/>
        </w:rPr>
        <w:t>including CRC a</w:t>
      </w:r>
      <w:r w:rsidR="00EA465F">
        <w:rPr>
          <w:rFonts w:ascii="Times New Roman" w:hAnsi="Times New Roman"/>
          <w:color w:val="000000"/>
          <w:sz w:val="28"/>
          <w:szCs w:val="28"/>
        </w:rPr>
        <w:t xml:space="preserve">nd CEDAW but the implementation </w:t>
      </w:r>
      <w:r w:rsidRPr="0087486F">
        <w:rPr>
          <w:rFonts w:ascii="Times New Roman" w:hAnsi="Times New Roman"/>
          <w:color w:val="000000"/>
          <w:sz w:val="28"/>
          <w:szCs w:val="28"/>
        </w:rPr>
        <w:t>force is lacking bring</w:t>
      </w:r>
      <w:r w:rsidR="00D15F76" w:rsidRPr="0087486F">
        <w:rPr>
          <w:rFonts w:ascii="Times New Roman" w:hAnsi="Times New Roman"/>
          <w:color w:val="000000"/>
          <w:sz w:val="28"/>
          <w:szCs w:val="28"/>
        </w:rPr>
        <w:t xml:space="preserve">ing negative impacts from early\ </w:t>
      </w:r>
      <w:r w:rsidRPr="0087486F">
        <w:rPr>
          <w:rFonts w:ascii="Times New Roman" w:hAnsi="Times New Roman"/>
          <w:color w:val="000000"/>
          <w:sz w:val="28"/>
          <w:szCs w:val="28"/>
        </w:rPr>
        <w:t>marriages as outlined in this study;</w:t>
      </w:r>
    </w:p>
    <w:p w14:paraId="6B0DB5B9" w14:textId="77777777" w:rsidR="00791D7E" w:rsidRDefault="00791D7E" w:rsidP="00E41EF9">
      <w:pPr>
        <w:autoSpaceDE w:val="0"/>
        <w:autoSpaceDN w:val="0"/>
        <w:adjustRightInd w:val="0"/>
        <w:jc w:val="both"/>
        <w:rPr>
          <w:rFonts w:ascii="Times New Roman" w:hAnsi="Times New Roman"/>
          <w:color w:val="000000"/>
          <w:sz w:val="28"/>
          <w:szCs w:val="28"/>
        </w:rPr>
      </w:pPr>
    </w:p>
    <w:p w14:paraId="6B0DB5BA" w14:textId="77777777" w:rsidR="00DF0A4E" w:rsidRDefault="00DF0A4E" w:rsidP="00E41EF9">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Early marriage clearly v</w:t>
      </w:r>
      <w:r w:rsidR="00D15F76" w:rsidRPr="0087486F">
        <w:rPr>
          <w:rFonts w:ascii="Times New Roman" w:hAnsi="Times New Roman"/>
          <w:color w:val="000000"/>
          <w:sz w:val="28"/>
          <w:szCs w:val="28"/>
        </w:rPr>
        <w:t xml:space="preserve">iolates the human rights of the </w:t>
      </w:r>
      <w:r w:rsidRPr="0087486F">
        <w:rPr>
          <w:rFonts w:ascii="Times New Roman" w:hAnsi="Times New Roman"/>
          <w:color w:val="000000"/>
          <w:sz w:val="28"/>
          <w:szCs w:val="28"/>
        </w:rPr>
        <w:t>girls in these unions t</w:t>
      </w:r>
      <w:r w:rsidR="00D15F76" w:rsidRPr="0087486F">
        <w:rPr>
          <w:rFonts w:ascii="Times New Roman" w:hAnsi="Times New Roman"/>
          <w:color w:val="000000"/>
          <w:sz w:val="28"/>
          <w:szCs w:val="28"/>
        </w:rPr>
        <w:t xml:space="preserve">o human development by impeding </w:t>
      </w:r>
      <w:r w:rsidRPr="0087486F">
        <w:rPr>
          <w:rFonts w:ascii="Times New Roman" w:hAnsi="Times New Roman"/>
          <w:color w:val="000000"/>
          <w:sz w:val="28"/>
          <w:szCs w:val="28"/>
        </w:rPr>
        <w:t>health and education,</w:t>
      </w:r>
      <w:r w:rsidR="00D15F76" w:rsidRPr="0087486F">
        <w:rPr>
          <w:rFonts w:ascii="Times New Roman" w:hAnsi="Times New Roman"/>
          <w:color w:val="000000"/>
          <w:sz w:val="28"/>
          <w:szCs w:val="28"/>
        </w:rPr>
        <w:t xml:space="preserve"> their rights to protection and </w:t>
      </w:r>
      <w:r w:rsidRPr="0087486F">
        <w:rPr>
          <w:rFonts w:ascii="Times New Roman" w:hAnsi="Times New Roman"/>
          <w:color w:val="000000"/>
          <w:sz w:val="28"/>
          <w:szCs w:val="28"/>
        </w:rPr>
        <w:t>participation rights</w:t>
      </w:r>
      <w:r w:rsidR="00982FF9">
        <w:rPr>
          <w:rFonts w:ascii="Times New Roman" w:hAnsi="Times New Roman"/>
          <w:color w:val="000000"/>
          <w:sz w:val="28"/>
          <w:szCs w:val="28"/>
        </w:rPr>
        <w:t>.</w:t>
      </w:r>
    </w:p>
    <w:p w14:paraId="6B0DB5BB" w14:textId="77777777" w:rsidR="00982FF9" w:rsidRPr="0087486F" w:rsidRDefault="00982FF9" w:rsidP="00E41EF9">
      <w:pPr>
        <w:autoSpaceDE w:val="0"/>
        <w:autoSpaceDN w:val="0"/>
        <w:adjustRightInd w:val="0"/>
        <w:jc w:val="both"/>
        <w:rPr>
          <w:rFonts w:ascii="Times New Roman" w:hAnsi="Times New Roman"/>
          <w:color w:val="000000"/>
          <w:sz w:val="28"/>
          <w:szCs w:val="28"/>
        </w:rPr>
      </w:pPr>
    </w:p>
    <w:p w14:paraId="6B0DB5BC" w14:textId="77777777" w:rsidR="00093714" w:rsidRDefault="00093714" w:rsidP="00791D7E">
      <w:pPr>
        <w:autoSpaceDE w:val="0"/>
        <w:autoSpaceDN w:val="0"/>
        <w:adjustRightInd w:val="0"/>
        <w:jc w:val="both"/>
        <w:rPr>
          <w:rFonts w:ascii="Times New Roman" w:hAnsi="Times New Roman"/>
          <w:b/>
          <w:sz w:val="28"/>
          <w:szCs w:val="28"/>
        </w:rPr>
      </w:pPr>
      <w:r w:rsidRPr="0087486F">
        <w:rPr>
          <w:rFonts w:ascii="Times New Roman" w:hAnsi="Times New Roman"/>
          <w:b/>
          <w:sz w:val="28"/>
          <w:szCs w:val="28"/>
        </w:rPr>
        <w:lastRenderedPageBreak/>
        <w:t>Human rights n</w:t>
      </w:r>
      <w:r w:rsidR="008C0AE2" w:rsidRPr="0087486F">
        <w:rPr>
          <w:rFonts w:ascii="Times New Roman" w:hAnsi="Times New Roman"/>
          <w:b/>
          <w:sz w:val="28"/>
          <w:szCs w:val="28"/>
        </w:rPr>
        <w:t xml:space="preserve">orms and legislation </w:t>
      </w:r>
      <w:r w:rsidRPr="0087486F">
        <w:rPr>
          <w:rFonts w:ascii="Times New Roman" w:hAnsi="Times New Roman"/>
          <w:b/>
          <w:sz w:val="28"/>
          <w:szCs w:val="28"/>
        </w:rPr>
        <w:t xml:space="preserve">that address </w:t>
      </w:r>
      <w:r w:rsidR="00A53EC6" w:rsidRPr="0087486F">
        <w:rPr>
          <w:rFonts w:ascii="Times New Roman" w:hAnsi="Times New Roman"/>
          <w:b/>
          <w:sz w:val="28"/>
          <w:szCs w:val="28"/>
        </w:rPr>
        <w:t xml:space="preserve">child and early marriage in the </w:t>
      </w:r>
      <w:r w:rsidRPr="0087486F">
        <w:rPr>
          <w:rFonts w:ascii="Times New Roman" w:hAnsi="Times New Roman"/>
          <w:b/>
          <w:sz w:val="28"/>
          <w:szCs w:val="28"/>
        </w:rPr>
        <w:t>Republic of Albania</w:t>
      </w:r>
    </w:p>
    <w:p w14:paraId="6B0DB5BD" w14:textId="77777777" w:rsidR="00791D7E" w:rsidRPr="00791D7E" w:rsidRDefault="00791D7E" w:rsidP="00791D7E">
      <w:pPr>
        <w:autoSpaceDE w:val="0"/>
        <w:autoSpaceDN w:val="0"/>
        <w:adjustRightInd w:val="0"/>
        <w:jc w:val="both"/>
        <w:rPr>
          <w:rFonts w:ascii="Times New Roman" w:hAnsi="Times New Roman"/>
          <w:b/>
          <w:i/>
          <w:sz w:val="28"/>
          <w:szCs w:val="28"/>
        </w:rPr>
      </w:pPr>
    </w:p>
    <w:p w14:paraId="6B0DB5BE" w14:textId="77777777" w:rsidR="00093714" w:rsidRPr="0087486F" w:rsidRDefault="00093714" w:rsidP="00B65052">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According to the Constitut</w:t>
      </w:r>
      <w:r w:rsidR="00B65052" w:rsidRPr="0087486F">
        <w:rPr>
          <w:rFonts w:ascii="Times New Roman" w:hAnsi="Times New Roman"/>
          <w:color w:val="000000"/>
          <w:sz w:val="28"/>
          <w:szCs w:val="28"/>
        </w:rPr>
        <w:t xml:space="preserve">ion of Albania, children, young </w:t>
      </w:r>
      <w:r w:rsidRPr="0087486F">
        <w:rPr>
          <w:rFonts w:ascii="Times New Roman" w:hAnsi="Times New Roman"/>
          <w:color w:val="000000"/>
          <w:sz w:val="28"/>
          <w:szCs w:val="28"/>
        </w:rPr>
        <w:t>people, pregnant wo</w:t>
      </w:r>
      <w:r w:rsidR="00B65052" w:rsidRPr="0087486F">
        <w:rPr>
          <w:rFonts w:ascii="Times New Roman" w:hAnsi="Times New Roman"/>
          <w:color w:val="000000"/>
          <w:sz w:val="28"/>
          <w:szCs w:val="28"/>
        </w:rPr>
        <w:t xml:space="preserve">men, and young mothers have the </w:t>
      </w:r>
      <w:r w:rsidRPr="0087486F">
        <w:rPr>
          <w:rFonts w:ascii="Times New Roman" w:hAnsi="Times New Roman"/>
          <w:color w:val="000000"/>
          <w:sz w:val="28"/>
          <w:szCs w:val="28"/>
        </w:rPr>
        <w:t>right to special protection from the state. It is also stat</w:t>
      </w:r>
      <w:r w:rsidR="00B65052" w:rsidRPr="0087486F">
        <w:rPr>
          <w:rFonts w:ascii="Times New Roman" w:hAnsi="Times New Roman"/>
          <w:color w:val="000000"/>
          <w:sz w:val="28"/>
          <w:szCs w:val="28"/>
        </w:rPr>
        <w:t>ed that any child has the right of</w:t>
      </w:r>
      <w:r w:rsidRPr="0087486F">
        <w:rPr>
          <w:rFonts w:ascii="Times New Roman" w:hAnsi="Times New Roman"/>
          <w:color w:val="000000"/>
          <w:sz w:val="28"/>
          <w:szCs w:val="28"/>
        </w:rPr>
        <w:t xml:space="preserve"> protection from violence</w:t>
      </w:r>
      <w:r w:rsidR="00B65052" w:rsidRPr="0087486F">
        <w:rPr>
          <w:rFonts w:ascii="Times New Roman" w:hAnsi="Times New Roman"/>
          <w:color w:val="000000"/>
          <w:sz w:val="28"/>
          <w:szCs w:val="28"/>
        </w:rPr>
        <w:t xml:space="preserve"> </w:t>
      </w:r>
      <w:r w:rsidRPr="0087486F">
        <w:rPr>
          <w:rFonts w:ascii="Times New Roman" w:hAnsi="Times New Roman"/>
          <w:color w:val="000000"/>
          <w:sz w:val="28"/>
          <w:szCs w:val="28"/>
        </w:rPr>
        <w:t>and exploitation that may da</w:t>
      </w:r>
      <w:r w:rsidR="00B65052" w:rsidRPr="0087486F">
        <w:rPr>
          <w:rFonts w:ascii="Times New Roman" w:hAnsi="Times New Roman"/>
          <w:color w:val="000000"/>
          <w:sz w:val="28"/>
          <w:szCs w:val="28"/>
        </w:rPr>
        <w:t xml:space="preserve">mage health or put its life and </w:t>
      </w:r>
      <w:r w:rsidRPr="0087486F">
        <w:rPr>
          <w:rFonts w:ascii="Times New Roman" w:hAnsi="Times New Roman"/>
          <w:color w:val="000000"/>
          <w:sz w:val="28"/>
          <w:szCs w:val="28"/>
        </w:rPr>
        <w:t xml:space="preserve">normal development at risk. </w:t>
      </w:r>
      <w:r w:rsidR="00EB6DAC" w:rsidRPr="0087486F">
        <w:rPr>
          <w:rFonts w:ascii="Times New Roman" w:hAnsi="Times New Roman"/>
          <w:color w:val="000000"/>
          <w:sz w:val="28"/>
          <w:szCs w:val="28"/>
        </w:rPr>
        <w:t xml:space="preserve">According to the Albanian Family Code, the minimum legal age that an Albanian citizen can enter a marriage is 18 years old. However, according to the same article of the Family Code based on the approval of a local court, marriage can be entered by children under 18 years old on important matters including pregnancy or if the spouse is an emigrant who would like to contract a marriage with a person under 18 years of age. </w:t>
      </w:r>
      <w:r w:rsidR="00EB6DAC" w:rsidRPr="0087486F">
        <w:rPr>
          <w:rFonts w:ascii="Times New Roman" w:hAnsi="Times New Roman"/>
          <w:b/>
          <w:bCs/>
          <w:i/>
          <w:iCs/>
          <w:color w:val="000000"/>
          <w:sz w:val="28"/>
          <w:szCs w:val="28"/>
        </w:rPr>
        <w:t>In this case</w:t>
      </w:r>
      <w:r w:rsidR="00EB6DAC" w:rsidRPr="0087486F">
        <w:rPr>
          <w:rFonts w:ascii="Times New Roman" w:hAnsi="Times New Roman"/>
          <w:color w:val="000000"/>
          <w:sz w:val="28"/>
          <w:szCs w:val="28"/>
        </w:rPr>
        <w:t xml:space="preserve"> </w:t>
      </w:r>
      <w:r w:rsidR="00EB6DAC" w:rsidRPr="0087486F">
        <w:rPr>
          <w:rFonts w:ascii="Times New Roman" w:hAnsi="Times New Roman"/>
          <w:b/>
          <w:bCs/>
          <w:i/>
          <w:iCs/>
          <w:color w:val="000000"/>
          <w:sz w:val="28"/>
          <w:szCs w:val="28"/>
        </w:rPr>
        <w:t>no minimum age is defined</w:t>
      </w:r>
      <w:r w:rsidR="00EB6DAC" w:rsidRPr="0087486F">
        <w:rPr>
          <w:rFonts w:ascii="Times New Roman" w:hAnsi="Times New Roman"/>
          <w:color w:val="000000"/>
          <w:sz w:val="28"/>
          <w:szCs w:val="28"/>
        </w:rPr>
        <w:t>. Following ratification of all</w:t>
      </w:r>
      <w:r w:rsidR="00EB6DAC">
        <w:rPr>
          <w:rFonts w:ascii="Times New Roman" w:hAnsi="Times New Roman"/>
          <w:color w:val="000000"/>
          <w:sz w:val="28"/>
          <w:szCs w:val="28"/>
        </w:rPr>
        <w:t xml:space="preserve"> </w:t>
      </w:r>
      <w:r w:rsidR="00EB6DAC" w:rsidRPr="0087486F">
        <w:rPr>
          <w:rFonts w:ascii="Times New Roman" w:hAnsi="Times New Roman"/>
          <w:color w:val="000000"/>
          <w:sz w:val="28"/>
          <w:szCs w:val="28"/>
        </w:rPr>
        <w:t>the international instruments and in line with the Albanian legislation, marriages must be based on the free consent of both future spouses, and must be registered at an official register office.</w:t>
      </w:r>
      <w:r w:rsidR="00EB6DAC">
        <w:rPr>
          <w:rFonts w:ascii="Times New Roman" w:hAnsi="Times New Roman"/>
          <w:color w:val="000000"/>
          <w:sz w:val="28"/>
          <w:szCs w:val="28"/>
        </w:rPr>
        <w:t xml:space="preserve"> </w:t>
      </w:r>
      <w:r w:rsidRPr="0087486F">
        <w:rPr>
          <w:rFonts w:ascii="Times New Roman" w:hAnsi="Times New Roman"/>
          <w:color w:val="000000"/>
          <w:sz w:val="28"/>
          <w:szCs w:val="28"/>
        </w:rPr>
        <w:t xml:space="preserve">Law </w:t>
      </w:r>
      <w:r w:rsidR="00B65052" w:rsidRPr="0087486F">
        <w:rPr>
          <w:rFonts w:ascii="Times New Roman" w:hAnsi="Times New Roman"/>
          <w:color w:val="000000"/>
          <w:sz w:val="28"/>
          <w:szCs w:val="28"/>
        </w:rPr>
        <w:t xml:space="preserve">nr.18/2017 </w:t>
      </w:r>
      <w:r w:rsidRPr="0087486F">
        <w:rPr>
          <w:rFonts w:ascii="Times New Roman" w:hAnsi="Times New Roman"/>
          <w:color w:val="000000"/>
          <w:sz w:val="28"/>
          <w:szCs w:val="28"/>
        </w:rPr>
        <w:t xml:space="preserve">on the Rights </w:t>
      </w:r>
      <w:r w:rsidR="00B65052" w:rsidRPr="0087486F">
        <w:rPr>
          <w:rFonts w:ascii="Times New Roman" w:hAnsi="Times New Roman"/>
          <w:color w:val="000000"/>
          <w:sz w:val="28"/>
          <w:szCs w:val="28"/>
        </w:rPr>
        <w:t xml:space="preserve">and Protection of the Child </w:t>
      </w:r>
      <w:r w:rsidRPr="0087486F">
        <w:rPr>
          <w:rFonts w:ascii="Times New Roman" w:hAnsi="Times New Roman"/>
          <w:color w:val="000000"/>
          <w:sz w:val="28"/>
          <w:szCs w:val="28"/>
        </w:rPr>
        <w:t>defines child as ‘any pe</w:t>
      </w:r>
      <w:r w:rsidR="00B65052" w:rsidRPr="0087486F">
        <w:rPr>
          <w:rFonts w:ascii="Times New Roman" w:hAnsi="Times New Roman"/>
          <w:color w:val="000000"/>
          <w:sz w:val="28"/>
          <w:szCs w:val="28"/>
        </w:rPr>
        <w:t xml:space="preserve">rson born alive who is under 18 </w:t>
      </w:r>
      <w:r w:rsidRPr="0087486F">
        <w:rPr>
          <w:rFonts w:ascii="Times New Roman" w:hAnsi="Times New Roman"/>
          <w:color w:val="000000"/>
          <w:sz w:val="28"/>
          <w:szCs w:val="28"/>
        </w:rPr>
        <w:t>years of age’. This defin</w:t>
      </w:r>
      <w:r w:rsidR="00B65052" w:rsidRPr="0087486F">
        <w:rPr>
          <w:rFonts w:ascii="Times New Roman" w:hAnsi="Times New Roman"/>
          <w:color w:val="000000"/>
          <w:sz w:val="28"/>
          <w:szCs w:val="28"/>
        </w:rPr>
        <w:t xml:space="preserve">ition is in accordance with the </w:t>
      </w:r>
      <w:r w:rsidRPr="0087486F">
        <w:rPr>
          <w:rFonts w:ascii="Times New Roman" w:hAnsi="Times New Roman"/>
          <w:color w:val="000000"/>
          <w:sz w:val="28"/>
          <w:szCs w:val="28"/>
        </w:rPr>
        <w:t xml:space="preserve">UN Convention on the Rights of the Child. </w:t>
      </w:r>
      <w:r w:rsidR="00B65052" w:rsidRPr="0087486F">
        <w:rPr>
          <w:rFonts w:ascii="Times New Roman" w:hAnsi="Times New Roman"/>
          <w:color w:val="000000"/>
          <w:sz w:val="28"/>
          <w:szCs w:val="28"/>
        </w:rPr>
        <w:t xml:space="preserve">The law sought to </w:t>
      </w:r>
      <w:r w:rsidRPr="0087486F">
        <w:rPr>
          <w:rFonts w:ascii="Times New Roman" w:hAnsi="Times New Roman"/>
          <w:color w:val="000000"/>
          <w:sz w:val="28"/>
          <w:szCs w:val="28"/>
        </w:rPr>
        <w:t>establish child protection un</w:t>
      </w:r>
      <w:r w:rsidR="00B65052" w:rsidRPr="0087486F">
        <w:rPr>
          <w:rFonts w:ascii="Times New Roman" w:hAnsi="Times New Roman"/>
          <w:color w:val="000000"/>
          <w:sz w:val="28"/>
          <w:szCs w:val="28"/>
        </w:rPr>
        <w:t xml:space="preserve">its at regional and local level </w:t>
      </w:r>
      <w:r w:rsidRPr="0087486F">
        <w:rPr>
          <w:rFonts w:ascii="Times New Roman" w:hAnsi="Times New Roman"/>
          <w:color w:val="000000"/>
          <w:sz w:val="28"/>
          <w:szCs w:val="28"/>
        </w:rPr>
        <w:t>as venues where child rights violations can be reported.</w:t>
      </w:r>
    </w:p>
    <w:p w14:paraId="6B0DB5BF" w14:textId="77777777" w:rsidR="00EB6DAC" w:rsidRDefault="00EB6DAC" w:rsidP="00EA31A8">
      <w:pPr>
        <w:autoSpaceDE w:val="0"/>
        <w:autoSpaceDN w:val="0"/>
        <w:adjustRightInd w:val="0"/>
        <w:jc w:val="both"/>
        <w:rPr>
          <w:rFonts w:ascii="Times New Roman" w:hAnsi="Times New Roman"/>
          <w:color w:val="000000"/>
          <w:sz w:val="28"/>
          <w:szCs w:val="28"/>
        </w:rPr>
      </w:pPr>
    </w:p>
    <w:p w14:paraId="6B0DB5C0" w14:textId="77777777" w:rsidR="00093714" w:rsidRPr="0087486F" w:rsidRDefault="00093714" w:rsidP="00EA31A8">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The Civil Code of the Republic of Albania states that</w:t>
      </w:r>
      <w:r w:rsidR="00EA31A8" w:rsidRPr="0087486F">
        <w:rPr>
          <w:rFonts w:ascii="Times New Roman" w:hAnsi="Times New Roman"/>
          <w:color w:val="000000"/>
          <w:sz w:val="28"/>
          <w:szCs w:val="28"/>
        </w:rPr>
        <w:t xml:space="preserve"> </w:t>
      </w:r>
      <w:r w:rsidRPr="0087486F">
        <w:rPr>
          <w:rFonts w:ascii="Times New Roman" w:hAnsi="Times New Roman"/>
          <w:color w:val="000000"/>
          <w:sz w:val="28"/>
          <w:szCs w:val="28"/>
        </w:rPr>
        <w:t xml:space="preserve">a person attains full legal </w:t>
      </w:r>
      <w:r w:rsidR="00EA31A8" w:rsidRPr="0087486F">
        <w:rPr>
          <w:rFonts w:ascii="Times New Roman" w:hAnsi="Times New Roman"/>
          <w:color w:val="000000"/>
          <w:sz w:val="28"/>
          <w:szCs w:val="28"/>
        </w:rPr>
        <w:t xml:space="preserve">capacity when he or she reaches </w:t>
      </w:r>
      <w:r w:rsidRPr="0087486F">
        <w:rPr>
          <w:rFonts w:ascii="Times New Roman" w:hAnsi="Times New Roman"/>
          <w:color w:val="000000"/>
          <w:sz w:val="28"/>
          <w:szCs w:val="28"/>
        </w:rPr>
        <w:t>18 years of age. The code specifies, however,</w:t>
      </w:r>
      <w:r w:rsidR="00EA31A8" w:rsidRPr="0087486F">
        <w:rPr>
          <w:rFonts w:ascii="Times New Roman" w:hAnsi="Times New Roman"/>
          <w:color w:val="000000"/>
          <w:sz w:val="28"/>
          <w:szCs w:val="28"/>
        </w:rPr>
        <w:t xml:space="preserve"> that if a girl </w:t>
      </w:r>
      <w:r w:rsidRPr="0087486F">
        <w:rPr>
          <w:rFonts w:ascii="Times New Roman" w:hAnsi="Times New Roman"/>
          <w:color w:val="000000"/>
          <w:sz w:val="28"/>
          <w:szCs w:val="28"/>
        </w:rPr>
        <w:t>marries before the age of 18,</w:t>
      </w:r>
      <w:r w:rsidR="00EA31A8" w:rsidRPr="0087486F">
        <w:rPr>
          <w:rFonts w:ascii="Times New Roman" w:hAnsi="Times New Roman"/>
          <w:color w:val="000000"/>
          <w:sz w:val="28"/>
          <w:szCs w:val="28"/>
        </w:rPr>
        <w:t xml:space="preserve"> she automatically attain legal </w:t>
      </w:r>
      <w:r w:rsidRPr="0087486F">
        <w:rPr>
          <w:rFonts w:ascii="Times New Roman" w:hAnsi="Times New Roman"/>
          <w:color w:val="000000"/>
          <w:sz w:val="28"/>
          <w:szCs w:val="28"/>
        </w:rPr>
        <w:t>capacity</w:t>
      </w:r>
      <w:r w:rsidR="00F42365" w:rsidRPr="0087486F">
        <w:rPr>
          <w:rFonts w:ascii="Times New Roman" w:hAnsi="Times New Roman"/>
          <w:color w:val="000000"/>
          <w:sz w:val="28"/>
          <w:szCs w:val="28"/>
        </w:rPr>
        <w:t xml:space="preserve">. </w:t>
      </w:r>
    </w:p>
    <w:p w14:paraId="6B0DB5C1" w14:textId="77777777" w:rsidR="00EB6DAC" w:rsidRDefault="00EB6DAC" w:rsidP="00EA31A8">
      <w:pPr>
        <w:autoSpaceDE w:val="0"/>
        <w:autoSpaceDN w:val="0"/>
        <w:adjustRightInd w:val="0"/>
        <w:jc w:val="both"/>
        <w:rPr>
          <w:rFonts w:ascii="Times New Roman" w:hAnsi="Times New Roman"/>
          <w:color w:val="000000"/>
          <w:sz w:val="28"/>
          <w:szCs w:val="28"/>
        </w:rPr>
      </w:pPr>
    </w:p>
    <w:p w14:paraId="6B0DB5C2" w14:textId="77777777" w:rsidR="00093714" w:rsidRPr="0087486F" w:rsidRDefault="001E6F55" w:rsidP="001E6F55">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 xml:space="preserve">There is </w:t>
      </w:r>
      <w:r w:rsidR="00093714" w:rsidRPr="0087486F">
        <w:rPr>
          <w:rFonts w:ascii="Times New Roman" w:hAnsi="Times New Roman"/>
          <w:color w:val="000000"/>
          <w:sz w:val="28"/>
          <w:szCs w:val="28"/>
        </w:rPr>
        <w:t>a reference in the Penal C</w:t>
      </w:r>
      <w:r w:rsidRPr="0087486F">
        <w:rPr>
          <w:rFonts w:ascii="Times New Roman" w:hAnsi="Times New Roman"/>
          <w:color w:val="000000"/>
          <w:sz w:val="28"/>
          <w:szCs w:val="28"/>
        </w:rPr>
        <w:t xml:space="preserve">ode in article 130 which states </w:t>
      </w:r>
      <w:r w:rsidR="00093714" w:rsidRPr="0087486F">
        <w:rPr>
          <w:rFonts w:ascii="Times New Roman" w:hAnsi="Times New Roman"/>
          <w:color w:val="000000"/>
          <w:sz w:val="28"/>
          <w:szCs w:val="28"/>
        </w:rPr>
        <w:t>that forced, commenced or</w:t>
      </w:r>
      <w:r w:rsidRPr="0087486F">
        <w:rPr>
          <w:rFonts w:ascii="Times New Roman" w:hAnsi="Times New Roman"/>
          <w:color w:val="000000"/>
          <w:sz w:val="28"/>
          <w:szCs w:val="28"/>
        </w:rPr>
        <w:t xml:space="preserve"> continued cohabitation as well </w:t>
      </w:r>
      <w:r w:rsidR="00093714" w:rsidRPr="0087486F">
        <w:rPr>
          <w:rFonts w:ascii="Times New Roman" w:hAnsi="Times New Roman"/>
          <w:color w:val="000000"/>
          <w:sz w:val="28"/>
          <w:szCs w:val="28"/>
        </w:rPr>
        <w:t>as the demand of an adult to</w:t>
      </w:r>
      <w:r w:rsidRPr="0087486F">
        <w:rPr>
          <w:rFonts w:ascii="Times New Roman" w:hAnsi="Times New Roman"/>
          <w:color w:val="000000"/>
          <w:sz w:val="28"/>
          <w:szCs w:val="28"/>
        </w:rPr>
        <w:t xml:space="preserve"> go out of the territory of the </w:t>
      </w:r>
      <w:r w:rsidR="00093714" w:rsidRPr="0087486F">
        <w:rPr>
          <w:rFonts w:ascii="Times New Roman" w:hAnsi="Times New Roman"/>
          <w:color w:val="000000"/>
          <w:sz w:val="28"/>
          <w:szCs w:val="28"/>
        </w:rPr>
        <w:t xml:space="preserve">Albanian state with a child in </w:t>
      </w:r>
      <w:r w:rsidRPr="0087486F">
        <w:rPr>
          <w:rFonts w:ascii="Times New Roman" w:hAnsi="Times New Roman"/>
          <w:color w:val="000000"/>
          <w:sz w:val="28"/>
          <w:szCs w:val="28"/>
        </w:rPr>
        <w:t xml:space="preserve">order to oblige him in marriage </w:t>
      </w:r>
      <w:r w:rsidR="00093714" w:rsidRPr="0087486F">
        <w:rPr>
          <w:rFonts w:ascii="Times New Roman" w:hAnsi="Times New Roman"/>
          <w:color w:val="000000"/>
          <w:sz w:val="28"/>
          <w:szCs w:val="28"/>
        </w:rPr>
        <w:t>is punishable by a fine or up to three months of imprisonment.</w:t>
      </w:r>
      <w:r w:rsidR="00EB6DAC">
        <w:rPr>
          <w:rFonts w:ascii="Times New Roman" w:hAnsi="Times New Roman"/>
          <w:color w:val="000000"/>
          <w:sz w:val="28"/>
          <w:szCs w:val="28"/>
        </w:rPr>
        <w:t xml:space="preserve"> </w:t>
      </w:r>
      <w:r w:rsidR="00093714" w:rsidRPr="0087486F">
        <w:rPr>
          <w:rFonts w:ascii="Times New Roman" w:hAnsi="Times New Roman"/>
          <w:color w:val="000000"/>
          <w:sz w:val="28"/>
          <w:szCs w:val="28"/>
        </w:rPr>
        <w:t>According to</w:t>
      </w:r>
      <w:r w:rsidRPr="0087486F">
        <w:rPr>
          <w:rFonts w:ascii="Times New Roman" w:hAnsi="Times New Roman"/>
          <w:color w:val="000000"/>
          <w:sz w:val="28"/>
          <w:szCs w:val="28"/>
        </w:rPr>
        <w:t xml:space="preserve"> the same Penal Code in article </w:t>
      </w:r>
      <w:r w:rsidR="00093714" w:rsidRPr="0087486F">
        <w:rPr>
          <w:rFonts w:ascii="Times New Roman" w:hAnsi="Times New Roman"/>
          <w:color w:val="000000"/>
          <w:sz w:val="28"/>
          <w:szCs w:val="28"/>
        </w:rPr>
        <w:t xml:space="preserve">100, sexual intercourse with a </w:t>
      </w:r>
      <w:r w:rsidRPr="0087486F">
        <w:rPr>
          <w:rFonts w:ascii="Times New Roman" w:hAnsi="Times New Roman"/>
          <w:color w:val="000000"/>
          <w:sz w:val="28"/>
          <w:szCs w:val="28"/>
        </w:rPr>
        <w:t xml:space="preserve">minor below the age of 14 </w:t>
      </w:r>
      <w:r w:rsidR="00093714" w:rsidRPr="0087486F">
        <w:rPr>
          <w:rFonts w:ascii="Times New Roman" w:hAnsi="Times New Roman"/>
          <w:color w:val="000000"/>
          <w:sz w:val="28"/>
          <w:szCs w:val="28"/>
        </w:rPr>
        <w:t>is considered statutory r</w:t>
      </w:r>
      <w:r w:rsidRPr="0087486F">
        <w:rPr>
          <w:rFonts w:ascii="Times New Roman" w:hAnsi="Times New Roman"/>
          <w:color w:val="000000"/>
          <w:sz w:val="28"/>
          <w:szCs w:val="28"/>
        </w:rPr>
        <w:t xml:space="preserve">ape, with a punishment of seven </w:t>
      </w:r>
      <w:r w:rsidR="00093714" w:rsidRPr="0087486F">
        <w:rPr>
          <w:rFonts w:ascii="Times New Roman" w:hAnsi="Times New Roman"/>
          <w:color w:val="000000"/>
          <w:sz w:val="28"/>
          <w:szCs w:val="28"/>
        </w:rPr>
        <w:t xml:space="preserve">to fifteen years in prison, </w:t>
      </w:r>
      <w:r w:rsidRPr="0087486F">
        <w:rPr>
          <w:rFonts w:ascii="Times New Roman" w:hAnsi="Times New Roman"/>
          <w:color w:val="000000"/>
          <w:sz w:val="28"/>
          <w:szCs w:val="28"/>
        </w:rPr>
        <w:t xml:space="preserve">while forced sexual intercourse </w:t>
      </w:r>
      <w:r w:rsidR="00093714" w:rsidRPr="0087486F">
        <w:rPr>
          <w:rFonts w:ascii="Times New Roman" w:hAnsi="Times New Roman"/>
          <w:color w:val="000000"/>
          <w:sz w:val="28"/>
          <w:szCs w:val="28"/>
        </w:rPr>
        <w:t>with a minor aged 14-18 years</w:t>
      </w:r>
      <w:r w:rsidRPr="0087486F">
        <w:rPr>
          <w:rFonts w:ascii="Times New Roman" w:hAnsi="Times New Roman"/>
          <w:color w:val="000000"/>
          <w:sz w:val="28"/>
          <w:szCs w:val="28"/>
        </w:rPr>
        <w:t xml:space="preserve"> is punished by five to fifteen </w:t>
      </w:r>
      <w:r w:rsidR="00093714" w:rsidRPr="0087486F">
        <w:rPr>
          <w:rFonts w:ascii="Times New Roman" w:hAnsi="Times New Roman"/>
          <w:color w:val="000000"/>
          <w:sz w:val="28"/>
          <w:szCs w:val="28"/>
        </w:rPr>
        <w:t>years of imprisonment.</w:t>
      </w:r>
    </w:p>
    <w:p w14:paraId="6B0DB5C3" w14:textId="77777777" w:rsidR="006E54D1" w:rsidRPr="0087486F" w:rsidRDefault="006E54D1" w:rsidP="001E6F55">
      <w:pPr>
        <w:autoSpaceDE w:val="0"/>
        <w:autoSpaceDN w:val="0"/>
        <w:adjustRightInd w:val="0"/>
        <w:jc w:val="both"/>
        <w:rPr>
          <w:rFonts w:ascii="Times New Roman" w:hAnsi="Times New Roman"/>
          <w:color w:val="000000"/>
          <w:sz w:val="28"/>
          <w:szCs w:val="28"/>
        </w:rPr>
      </w:pPr>
    </w:p>
    <w:p w14:paraId="6B0DB5C4" w14:textId="77777777" w:rsidR="00712C40" w:rsidRPr="0087486F" w:rsidRDefault="00124498" w:rsidP="00712C40">
      <w:pPr>
        <w:autoSpaceDE w:val="0"/>
        <w:autoSpaceDN w:val="0"/>
        <w:adjustRightInd w:val="0"/>
        <w:jc w:val="both"/>
        <w:rPr>
          <w:rFonts w:ascii="Times New Roman" w:hAnsi="Times New Roman"/>
          <w:color w:val="000000"/>
          <w:sz w:val="28"/>
          <w:szCs w:val="28"/>
        </w:rPr>
      </w:pPr>
      <w:r w:rsidRPr="0087486F">
        <w:rPr>
          <w:rFonts w:ascii="Times New Roman" w:hAnsi="Times New Roman"/>
          <w:color w:val="000000"/>
          <w:sz w:val="28"/>
          <w:szCs w:val="28"/>
        </w:rPr>
        <w:t>This assessment also see</w:t>
      </w:r>
      <w:r w:rsidR="00FD3923" w:rsidRPr="0087486F">
        <w:rPr>
          <w:rFonts w:ascii="Times New Roman" w:hAnsi="Times New Roman"/>
          <w:color w:val="000000"/>
          <w:sz w:val="28"/>
          <w:szCs w:val="28"/>
        </w:rPr>
        <w:t xml:space="preserve">ks to connect human development </w:t>
      </w:r>
      <w:r w:rsidR="007C5653" w:rsidRPr="0087486F">
        <w:rPr>
          <w:rFonts w:ascii="Times New Roman" w:hAnsi="Times New Roman"/>
          <w:color w:val="000000"/>
          <w:sz w:val="28"/>
          <w:szCs w:val="28"/>
        </w:rPr>
        <w:t>to human resource development.</w:t>
      </w:r>
      <w:r w:rsidR="00FD3923" w:rsidRPr="0087486F">
        <w:rPr>
          <w:rFonts w:ascii="Times New Roman" w:hAnsi="Times New Roman"/>
          <w:color w:val="000000"/>
          <w:sz w:val="28"/>
          <w:szCs w:val="28"/>
        </w:rPr>
        <w:t xml:space="preserve"> </w:t>
      </w:r>
      <w:r w:rsidRPr="0087486F">
        <w:rPr>
          <w:rFonts w:ascii="Times New Roman" w:hAnsi="Times New Roman"/>
          <w:color w:val="000000"/>
          <w:sz w:val="28"/>
          <w:szCs w:val="28"/>
        </w:rPr>
        <w:t xml:space="preserve">Women in </w:t>
      </w:r>
      <w:r w:rsidR="00FD3923" w:rsidRPr="0087486F">
        <w:rPr>
          <w:rFonts w:ascii="Times New Roman" w:hAnsi="Times New Roman"/>
          <w:color w:val="000000"/>
          <w:sz w:val="28"/>
          <w:szCs w:val="28"/>
        </w:rPr>
        <w:t xml:space="preserve">early marriages seem to </w:t>
      </w:r>
      <w:r w:rsidRPr="0087486F">
        <w:rPr>
          <w:rFonts w:ascii="Times New Roman" w:hAnsi="Times New Roman"/>
          <w:color w:val="000000"/>
          <w:sz w:val="28"/>
          <w:szCs w:val="28"/>
        </w:rPr>
        <w:t xml:space="preserve">be directly impacted by it </w:t>
      </w:r>
      <w:r w:rsidR="00FD3923" w:rsidRPr="0087486F">
        <w:rPr>
          <w:rFonts w:ascii="Times New Roman" w:hAnsi="Times New Roman"/>
          <w:color w:val="000000"/>
          <w:sz w:val="28"/>
          <w:szCs w:val="28"/>
        </w:rPr>
        <w:t xml:space="preserve">as they experience retreat from </w:t>
      </w:r>
      <w:r w:rsidRPr="0087486F">
        <w:rPr>
          <w:rFonts w:ascii="Times New Roman" w:hAnsi="Times New Roman"/>
          <w:color w:val="000000"/>
          <w:sz w:val="28"/>
          <w:szCs w:val="28"/>
        </w:rPr>
        <w:t xml:space="preserve">social life and work outside home. </w:t>
      </w:r>
      <w:r w:rsidR="00853860" w:rsidRPr="0087486F">
        <w:rPr>
          <w:rFonts w:ascii="Times New Roman" w:hAnsi="Times New Roman"/>
          <w:color w:val="000000"/>
          <w:sz w:val="28"/>
          <w:szCs w:val="28"/>
        </w:rPr>
        <w:t xml:space="preserve">As a result vicious circles </w:t>
      </w:r>
      <w:r w:rsidRPr="0087486F">
        <w:rPr>
          <w:rFonts w:ascii="Times New Roman" w:hAnsi="Times New Roman"/>
          <w:color w:val="000000"/>
          <w:sz w:val="28"/>
          <w:szCs w:val="28"/>
        </w:rPr>
        <w:t>related to early marriage, unemplo</w:t>
      </w:r>
      <w:r w:rsidR="00853860" w:rsidRPr="0087486F">
        <w:rPr>
          <w:rFonts w:ascii="Times New Roman" w:hAnsi="Times New Roman"/>
          <w:color w:val="000000"/>
          <w:sz w:val="28"/>
          <w:szCs w:val="28"/>
        </w:rPr>
        <w:t xml:space="preserve">yment and lack of opportunities </w:t>
      </w:r>
      <w:r w:rsidRPr="0087486F">
        <w:rPr>
          <w:rFonts w:ascii="Times New Roman" w:hAnsi="Times New Roman"/>
          <w:color w:val="000000"/>
          <w:sz w:val="28"/>
          <w:szCs w:val="28"/>
        </w:rPr>
        <w:t>have been created that preve</w:t>
      </w:r>
      <w:r w:rsidR="00853860" w:rsidRPr="0087486F">
        <w:rPr>
          <w:rFonts w:ascii="Times New Roman" w:hAnsi="Times New Roman"/>
          <w:color w:val="000000"/>
          <w:sz w:val="28"/>
          <w:szCs w:val="28"/>
        </w:rPr>
        <w:t xml:space="preserve">nt both exercise </w:t>
      </w:r>
      <w:r w:rsidRPr="0087486F">
        <w:rPr>
          <w:rFonts w:ascii="Times New Roman" w:hAnsi="Times New Roman"/>
          <w:color w:val="000000"/>
          <w:sz w:val="28"/>
          <w:szCs w:val="28"/>
        </w:rPr>
        <w:t>of human rights and hu</w:t>
      </w:r>
      <w:r w:rsidR="003B7A07" w:rsidRPr="0087486F">
        <w:rPr>
          <w:rFonts w:ascii="Times New Roman" w:hAnsi="Times New Roman"/>
          <w:color w:val="000000"/>
          <w:sz w:val="28"/>
          <w:szCs w:val="28"/>
        </w:rPr>
        <w:t xml:space="preserve">man development. </w:t>
      </w:r>
    </w:p>
    <w:sectPr w:rsidR="00712C40" w:rsidRPr="00874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DB5C7" w14:textId="77777777" w:rsidR="00BE15D6" w:rsidRDefault="00BE15D6" w:rsidP="0072610F">
      <w:r>
        <w:separator/>
      </w:r>
    </w:p>
  </w:endnote>
  <w:endnote w:type="continuationSeparator" w:id="0">
    <w:p w14:paraId="6B0DB5C8" w14:textId="77777777" w:rsidR="00BE15D6" w:rsidRDefault="00BE15D6" w:rsidP="0072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DB5C5" w14:textId="77777777" w:rsidR="00BE15D6" w:rsidRDefault="00BE15D6" w:rsidP="0072610F">
      <w:r>
        <w:separator/>
      </w:r>
    </w:p>
  </w:footnote>
  <w:footnote w:type="continuationSeparator" w:id="0">
    <w:p w14:paraId="6B0DB5C6" w14:textId="77777777" w:rsidR="00BE15D6" w:rsidRDefault="00BE15D6" w:rsidP="00726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216E8"/>
    <w:multiLevelType w:val="multilevel"/>
    <w:tmpl w:val="C97A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77E33"/>
    <w:multiLevelType w:val="multilevel"/>
    <w:tmpl w:val="7C02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D05C2"/>
    <w:multiLevelType w:val="multilevel"/>
    <w:tmpl w:val="3C60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D659E"/>
    <w:multiLevelType w:val="multilevel"/>
    <w:tmpl w:val="5350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B55DB"/>
    <w:multiLevelType w:val="multilevel"/>
    <w:tmpl w:val="FC72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D96CE6"/>
    <w:multiLevelType w:val="multilevel"/>
    <w:tmpl w:val="2B20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A7A89"/>
    <w:multiLevelType w:val="multilevel"/>
    <w:tmpl w:val="716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72F60"/>
    <w:multiLevelType w:val="multilevel"/>
    <w:tmpl w:val="816A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6B"/>
    <w:rsid w:val="00053CBD"/>
    <w:rsid w:val="00093714"/>
    <w:rsid w:val="00096864"/>
    <w:rsid w:val="000A26A7"/>
    <w:rsid w:val="000C6D60"/>
    <w:rsid w:val="00106BFE"/>
    <w:rsid w:val="00106E87"/>
    <w:rsid w:val="00107356"/>
    <w:rsid w:val="00124498"/>
    <w:rsid w:val="001635D4"/>
    <w:rsid w:val="001C26BA"/>
    <w:rsid w:val="001D4BE8"/>
    <w:rsid w:val="001E6F55"/>
    <w:rsid w:val="001E76E4"/>
    <w:rsid w:val="00226EEB"/>
    <w:rsid w:val="002D7344"/>
    <w:rsid w:val="0031270E"/>
    <w:rsid w:val="00320FA4"/>
    <w:rsid w:val="003363D6"/>
    <w:rsid w:val="00340FBD"/>
    <w:rsid w:val="003772DC"/>
    <w:rsid w:val="0038613E"/>
    <w:rsid w:val="003A33A4"/>
    <w:rsid w:val="003B7A07"/>
    <w:rsid w:val="003C344A"/>
    <w:rsid w:val="003F2018"/>
    <w:rsid w:val="00403BF5"/>
    <w:rsid w:val="00435C51"/>
    <w:rsid w:val="004448C4"/>
    <w:rsid w:val="004753BC"/>
    <w:rsid w:val="004A3D29"/>
    <w:rsid w:val="004B6CD1"/>
    <w:rsid w:val="004C330F"/>
    <w:rsid w:val="004C455F"/>
    <w:rsid w:val="004D01F8"/>
    <w:rsid w:val="00502ECA"/>
    <w:rsid w:val="00526F90"/>
    <w:rsid w:val="00543646"/>
    <w:rsid w:val="005543A9"/>
    <w:rsid w:val="0057656F"/>
    <w:rsid w:val="005D2388"/>
    <w:rsid w:val="005E4908"/>
    <w:rsid w:val="006377AD"/>
    <w:rsid w:val="00643CF5"/>
    <w:rsid w:val="00655E49"/>
    <w:rsid w:val="006574D9"/>
    <w:rsid w:val="006673CD"/>
    <w:rsid w:val="00675A70"/>
    <w:rsid w:val="00687499"/>
    <w:rsid w:val="006A0305"/>
    <w:rsid w:val="006C300B"/>
    <w:rsid w:val="006E54D1"/>
    <w:rsid w:val="00712C40"/>
    <w:rsid w:val="00724FB9"/>
    <w:rsid w:val="0072610F"/>
    <w:rsid w:val="007519A9"/>
    <w:rsid w:val="0076186B"/>
    <w:rsid w:val="00791D7E"/>
    <w:rsid w:val="007B361B"/>
    <w:rsid w:val="007B37A2"/>
    <w:rsid w:val="007C5653"/>
    <w:rsid w:val="007F1B00"/>
    <w:rsid w:val="007F6569"/>
    <w:rsid w:val="00853860"/>
    <w:rsid w:val="0087486F"/>
    <w:rsid w:val="00887261"/>
    <w:rsid w:val="00891E1B"/>
    <w:rsid w:val="008A51C7"/>
    <w:rsid w:val="008C0AE2"/>
    <w:rsid w:val="00922DA4"/>
    <w:rsid w:val="0093256E"/>
    <w:rsid w:val="00957ADC"/>
    <w:rsid w:val="00970122"/>
    <w:rsid w:val="009818E6"/>
    <w:rsid w:val="00982764"/>
    <w:rsid w:val="00982FF9"/>
    <w:rsid w:val="009A55F0"/>
    <w:rsid w:val="009D33FC"/>
    <w:rsid w:val="00A11807"/>
    <w:rsid w:val="00A53EC6"/>
    <w:rsid w:val="00A57F8E"/>
    <w:rsid w:val="00B21334"/>
    <w:rsid w:val="00B2640E"/>
    <w:rsid w:val="00B30E64"/>
    <w:rsid w:val="00B34736"/>
    <w:rsid w:val="00B575EB"/>
    <w:rsid w:val="00B65052"/>
    <w:rsid w:val="00B65807"/>
    <w:rsid w:val="00B83AA2"/>
    <w:rsid w:val="00BE15D6"/>
    <w:rsid w:val="00C440E2"/>
    <w:rsid w:val="00C4425C"/>
    <w:rsid w:val="00C51D69"/>
    <w:rsid w:val="00C5210B"/>
    <w:rsid w:val="00C570F8"/>
    <w:rsid w:val="00C61698"/>
    <w:rsid w:val="00C738FB"/>
    <w:rsid w:val="00CA4153"/>
    <w:rsid w:val="00CC1954"/>
    <w:rsid w:val="00CD33E3"/>
    <w:rsid w:val="00CF4FB0"/>
    <w:rsid w:val="00CF6A33"/>
    <w:rsid w:val="00D1267C"/>
    <w:rsid w:val="00D15F76"/>
    <w:rsid w:val="00D57CC7"/>
    <w:rsid w:val="00D6253E"/>
    <w:rsid w:val="00D848D0"/>
    <w:rsid w:val="00DB2BE0"/>
    <w:rsid w:val="00DE7B39"/>
    <w:rsid w:val="00DF0A4E"/>
    <w:rsid w:val="00E01D81"/>
    <w:rsid w:val="00E15B9C"/>
    <w:rsid w:val="00E41EF9"/>
    <w:rsid w:val="00E94334"/>
    <w:rsid w:val="00EA31A8"/>
    <w:rsid w:val="00EA465F"/>
    <w:rsid w:val="00EB6DAC"/>
    <w:rsid w:val="00EC4019"/>
    <w:rsid w:val="00F23A23"/>
    <w:rsid w:val="00F42365"/>
    <w:rsid w:val="00F514F2"/>
    <w:rsid w:val="00FD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B59E"/>
  <w15:chartTrackingRefBased/>
  <w15:docId w15:val="{32446B34-DAC5-48DF-9A58-F1C511C1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86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B9C"/>
    <w:rPr>
      <w:color w:val="0563C1" w:themeColor="hyperlink"/>
      <w:u w:val="single"/>
    </w:rPr>
  </w:style>
  <w:style w:type="character" w:styleId="Emphasis">
    <w:name w:val="Emphasis"/>
    <w:basedOn w:val="DefaultParagraphFont"/>
    <w:uiPriority w:val="20"/>
    <w:qFormat/>
    <w:rsid w:val="005D2388"/>
    <w:rPr>
      <w:i/>
      <w:iCs/>
    </w:rPr>
  </w:style>
  <w:style w:type="character" w:styleId="Strong">
    <w:name w:val="Strong"/>
    <w:basedOn w:val="DefaultParagraphFont"/>
    <w:uiPriority w:val="22"/>
    <w:qFormat/>
    <w:rsid w:val="005D2388"/>
    <w:rPr>
      <w:b/>
      <w:bCs/>
    </w:rPr>
  </w:style>
  <w:style w:type="paragraph" w:styleId="NormalWeb">
    <w:name w:val="Normal (Web)"/>
    <w:basedOn w:val="Normal"/>
    <w:uiPriority w:val="99"/>
    <w:semiHidden/>
    <w:unhideWhenUsed/>
    <w:rsid w:val="005D2388"/>
    <w:pPr>
      <w:spacing w:before="204" w:after="204"/>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2610F"/>
    <w:rPr>
      <w:sz w:val="20"/>
      <w:szCs w:val="20"/>
    </w:rPr>
  </w:style>
  <w:style w:type="character" w:customStyle="1" w:styleId="FootnoteTextChar">
    <w:name w:val="Footnote Text Char"/>
    <w:basedOn w:val="DefaultParagraphFont"/>
    <w:link w:val="FootnoteText"/>
    <w:uiPriority w:val="99"/>
    <w:semiHidden/>
    <w:rsid w:val="0072610F"/>
    <w:rPr>
      <w:rFonts w:ascii="Calibri" w:hAnsi="Calibri" w:cs="Times New Roman"/>
      <w:sz w:val="20"/>
      <w:szCs w:val="20"/>
    </w:rPr>
  </w:style>
  <w:style w:type="character" w:styleId="FootnoteReference">
    <w:name w:val="footnote reference"/>
    <w:basedOn w:val="DefaultParagraphFont"/>
    <w:uiPriority w:val="99"/>
    <w:semiHidden/>
    <w:unhideWhenUsed/>
    <w:rsid w:val="0072610F"/>
    <w:rPr>
      <w:vertAlign w:val="superscript"/>
    </w:rPr>
  </w:style>
  <w:style w:type="paragraph" w:styleId="BalloonText">
    <w:name w:val="Balloon Text"/>
    <w:basedOn w:val="Normal"/>
    <w:link w:val="BalloonTextChar"/>
    <w:uiPriority w:val="99"/>
    <w:semiHidden/>
    <w:unhideWhenUsed/>
    <w:rsid w:val="00EA4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65245">
      <w:bodyDiv w:val="1"/>
      <w:marLeft w:val="0"/>
      <w:marRight w:val="0"/>
      <w:marTop w:val="0"/>
      <w:marBottom w:val="0"/>
      <w:divBdr>
        <w:top w:val="none" w:sz="0" w:space="0" w:color="auto"/>
        <w:left w:val="none" w:sz="0" w:space="0" w:color="auto"/>
        <w:bottom w:val="none" w:sz="0" w:space="0" w:color="auto"/>
        <w:right w:val="none" w:sz="0" w:space="0" w:color="auto"/>
      </w:divBdr>
    </w:div>
    <w:div w:id="765426564">
      <w:bodyDiv w:val="1"/>
      <w:marLeft w:val="0"/>
      <w:marRight w:val="0"/>
      <w:marTop w:val="0"/>
      <w:marBottom w:val="0"/>
      <w:divBdr>
        <w:top w:val="none" w:sz="0" w:space="0" w:color="auto"/>
        <w:left w:val="none" w:sz="0" w:space="0" w:color="auto"/>
        <w:bottom w:val="none" w:sz="0" w:space="0" w:color="auto"/>
        <w:right w:val="none" w:sz="0" w:space="0" w:color="auto"/>
      </w:divBdr>
      <w:divsChild>
        <w:div w:id="1438405202">
          <w:marLeft w:val="0"/>
          <w:marRight w:val="0"/>
          <w:marTop w:val="0"/>
          <w:marBottom w:val="0"/>
          <w:divBdr>
            <w:top w:val="none" w:sz="0" w:space="0" w:color="auto"/>
            <w:left w:val="none" w:sz="0" w:space="0" w:color="auto"/>
            <w:bottom w:val="none" w:sz="0" w:space="0" w:color="auto"/>
            <w:right w:val="none" w:sz="0" w:space="0" w:color="auto"/>
          </w:divBdr>
          <w:divsChild>
            <w:div w:id="764375634">
              <w:marLeft w:val="0"/>
              <w:marRight w:val="0"/>
              <w:marTop w:val="0"/>
              <w:marBottom w:val="0"/>
              <w:divBdr>
                <w:top w:val="none" w:sz="0" w:space="0" w:color="E1E1E1"/>
                <w:left w:val="none" w:sz="0" w:space="0" w:color="E1E1E1"/>
                <w:bottom w:val="none" w:sz="0" w:space="0" w:color="E1E1E1"/>
                <w:right w:val="none" w:sz="0" w:space="0" w:color="E1E1E1"/>
              </w:divBdr>
              <w:divsChild>
                <w:div w:id="779879736">
                  <w:marLeft w:val="0"/>
                  <w:marRight w:val="0"/>
                  <w:marTop w:val="0"/>
                  <w:marBottom w:val="0"/>
                  <w:divBdr>
                    <w:top w:val="single" w:sz="6" w:space="0" w:color="auto"/>
                    <w:left w:val="none" w:sz="0" w:space="0" w:color="auto"/>
                    <w:bottom w:val="none" w:sz="0" w:space="0" w:color="auto"/>
                    <w:right w:val="none" w:sz="0" w:space="0" w:color="auto"/>
                  </w:divBdr>
                  <w:divsChild>
                    <w:div w:id="1737629919">
                      <w:marLeft w:val="0"/>
                      <w:marRight w:val="0"/>
                      <w:marTop w:val="0"/>
                      <w:marBottom w:val="0"/>
                      <w:divBdr>
                        <w:top w:val="none" w:sz="0" w:space="0" w:color="auto"/>
                        <w:left w:val="none" w:sz="0" w:space="0" w:color="auto"/>
                        <w:bottom w:val="none" w:sz="0" w:space="0" w:color="auto"/>
                        <w:right w:val="none" w:sz="0" w:space="0" w:color="auto"/>
                      </w:divBdr>
                      <w:divsChild>
                        <w:div w:id="1231188859">
                          <w:marLeft w:val="0"/>
                          <w:marRight w:val="0"/>
                          <w:marTop w:val="0"/>
                          <w:marBottom w:val="0"/>
                          <w:divBdr>
                            <w:top w:val="none" w:sz="0" w:space="0" w:color="auto"/>
                            <w:left w:val="none" w:sz="0" w:space="0" w:color="auto"/>
                            <w:bottom w:val="none" w:sz="0" w:space="0" w:color="auto"/>
                            <w:right w:val="none" w:sz="0" w:space="0" w:color="auto"/>
                          </w:divBdr>
                          <w:divsChild>
                            <w:div w:id="822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bservator.org.a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2FCA-1CA6-43FF-824C-6331273A356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A152D7-E6DB-4888-9DB2-176E52C1450D}"/>
</file>

<file path=customXml/itemProps3.xml><?xml version="1.0" encoding="utf-8"?>
<ds:datastoreItem xmlns:ds="http://schemas.openxmlformats.org/officeDocument/2006/customXml" ds:itemID="{266BE88E-7939-4EC3-ADF2-F2A7115B8967}">
  <ds:schemaRefs>
    <ds:schemaRef ds:uri="http://schemas.microsoft.com/sharepoint/v3/contenttype/forms"/>
  </ds:schemaRefs>
</ds:datastoreItem>
</file>

<file path=customXml/itemProps4.xml><?xml version="1.0" encoding="utf-8"?>
<ds:datastoreItem xmlns:ds="http://schemas.openxmlformats.org/officeDocument/2006/customXml" ds:itemID="{CF4A958D-6FC2-4B49-9C47-B3043190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Nepravishta</dc:creator>
  <cp:keywords/>
  <dc:description/>
  <cp:lastModifiedBy>WHRGS</cp:lastModifiedBy>
  <cp:revision>2</cp:revision>
  <cp:lastPrinted>2018-09-24T14:39:00Z</cp:lastPrinted>
  <dcterms:created xsi:type="dcterms:W3CDTF">2018-09-25T14:39:00Z</dcterms:created>
  <dcterms:modified xsi:type="dcterms:W3CDTF">2018-09-25T14:39:00Z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