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8BEE" w14:textId="77777777" w:rsidR="00790E2D" w:rsidRPr="0075382B" w:rsidRDefault="00EA311F" w:rsidP="00E644FA">
      <w:pPr>
        <w:jc w:val="both"/>
        <w:rPr>
          <w:b/>
          <w:lang w:val="en-US"/>
        </w:rPr>
      </w:pPr>
      <w:bookmarkStart w:id="0" w:name="_GoBack"/>
      <w:bookmarkEnd w:id="0"/>
      <w:r w:rsidRPr="0075382B">
        <w:rPr>
          <w:b/>
          <w:lang w:val="en-US"/>
        </w:rPr>
        <w:t>NATIONAL HUMAN RIGHTS COMMISSION OF NIGERIA – REPORT ON CHILD EARLY AND FORCED MARRIAGE IN HUMANITARIAN SETTINGS</w:t>
      </w:r>
    </w:p>
    <w:p w14:paraId="5D548BEF" w14:textId="77777777" w:rsidR="00EA311F" w:rsidRPr="0075382B" w:rsidRDefault="00EA311F" w:rsidP="00E644FA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75382B">
        <w:rPr>
          <w:b/>
          <w:lang w:val="en-US"/>
        </w:rPr>
        <w:t>DATA ON THE PREVALENCE OF CHILD, EARLY AND FORCED MARRIAGE</w:t>
      </w:r>
    </w:p>
    <w:p w14:paraId="5D548BF0" w14:textId="77777777" w:rsidR="00EA311F" w:rsidRDefault="00EA311F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Overall number of girls, women, boys men  in IDP camps and host communities that the monitors under the National Human Rights Commission</w:t>
      </w:r>
      <w:r w:rsidR="0075382B">
        <w:rPr>
          <w:lang w:val="en-US"/>
        </w:rPr>
        <w:t xml:space="preserve"> and the UNHCR IDP Monitoring project in the North East and the North Central( </w:t>
      </w:r>
      <w:r w:rsidRPr="0075382B">
        <w:rPr>
          <w:lang w:val="en-US"/>
        </w:rPr>
        <w:t>Report is not segregated to girls or women but females in general</w:t>
      </w:r>
      <w:r w:rsidR="0075382B">
        <w:rPr>
          <w:lang w:val="en-US"/>
        </w:rPr>
        <w:t>):</w:t>
      </w:r>
    </w:p>
    <w:p w14:paraId="5D548BF1" w14:textId="77777777" w:rsidR="0075382B" w:rsidRPr="0075382B" w:rsidRDefault="0075382B" w:rsidP="00E644FA">
      <w:pPr>
        <w:pStyle w:val="ListParagraph"/>
        <w:jc w:val="both"/>
        <w:rPr>
          <w:b/>
          <w:lang w:val="en-US"/>
        </w:rPr>
      </w:pPr>
      <w:r w:rsidRPr="0075382B">
        <w:rPr>
          <w:b/>
          <w:lang w:val="en-US"/>
        </w:rPr>
        <w:t>2017</w:t>
      </w:r>
    </w:p>
    <w:p w14:paraId="5D548BF2" w14:textId="77777777" w:rsidR="0075382B" w:rsidRDefault="0075382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Boys – 56998</w:t>
      </w:r>
    </w:p>
    <w:p w14:paraId="5D548BF3" w14:textId="77777777" w:rsidR="0075382B" w:rsidRDefault="0075382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Girls – 60126</w:t>
      </w:r>
    </w:p>
    <w:p w14:paraId="5D548BF4" w14:textId="77777777" w:rsidR="0075382B" w:rsidRDefault="0075382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Women – 64183</w:t>
      </w:r>
    </w:p>
    <w:p w14:paraId="5D548BF5" w14:textId="77777777" w:rsidR="0075382B" w:rsidRDefault="0075382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Men – 83882</w:t>
      </w:r>
    </w:p>
    <w:p w14:paraId="5D548BF6" w14:textId="77777777" w:rsidR="00EA311F" w:rsidRPr="0075382B" w:rsidRDefault="00EA311F" w:rsidP="00E644FA">
      <w:pPr>
        <w:jc w:val="both"/>
        <w:rPr>
          <w:lang w:val="en-US"/>
        </w:rPr>
      </w:pPr>
      <w:r w:rsidRPr="0075382B">
        <w:rPr>
          <w:lang w:val="en-US"/>
        </w:rPr>
        <w:t xml:space="preserve"> 46 </w:t>
      </w:r>
      <w:r w:rsidR="0075382B" w:rsidRPr="0075382B">
        <w:rPr>
          <w:lang w:val="en-US"/>
        </w:rPr>
        <w:t xml:space="preserve">cases of female forced/ early marriage </w:t>
      </w:r>
      <w:r w:rsidRPr="0075382B">
        <w:rPr>
          <w:lang w:val="en-US"/>
        </w:rPr>
        <w:t>in Yola, Adamawa, Bauchi, Gombe, Taraba, Benue.</w:t>
      </w:r>
    </w:p>
    <w:p w14:paraId="5D548BF7" w14:textId="77777777" w:rsidR="00EA311F" w:rsidRDefault="00EA311F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These incidences are as a result of the Boko Haram insurgency and the herdsmen attacks.</w:t>
      </w:r>
    </w:p>
    <w:p w14:paraId="5D548BF8" w14:textId="77777777" w:rsidR="00EA311F" w:rsidRDefault="00EA311F" w:rsidP="00E644FA">
      <w:pPr>
        <w:pStyle w:val="ListParagraph"/>
        <w:jc w:val="both"/>
        <w:rPr>
          <w:lang w:val="en-US"/>
        </w:rPr>
      </w:pPr>
    </w:p>
    <w:p w14:paraId="5D548BF9" w14:textId="77777777" w:rsidR="00EA311F" w:rsidRPr="0075382B" w:rsidRDefault="0075382B" w:rsidP="00E644FA">
      <w:pPr>
        <w:pStyle w:val="ListParagraph"/>
        <w:jc w:val="both"/>
        <w:rPr>
          <w:b/>
          <w:lang w:val="en-US"/>
        </w:rPr>
      </w:pPr>
      <w:r w:rsidRPr="0075382B">
        <w:rPr>
          <w:b/>
          <w:lang w:val="en-US"/>
        </w:rPr>
        <w:t>2018(January – June)</w:t>
      </w:r>
    </w:p>
    <w:p w14:paraId="5D548BFA" w14:textId="77777777" w:rsidR="0075382B" w:rsidRDefault="0075382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Boys – 22256</w:t>
      </w:r>
    </w:p>
    <w:p w14:paraId="5D548BFB" w14:textId="77777777" w:rsidR="0075382B" w:rsidRDefault="0075382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Girls – 21156</w:t>
      </w:r>
    </w:p>
    <w:p w14:paraId="5D548BFC" w14:textId="77777777" w:rsidR="0075382B" w:rsidRDefault="0075382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Men – 19682</w:t>
      </w:r>
    </w:p>
    <w:p w14:paraId="5D548BFD" w14:textId="77777777" w:rsidR="0075382B" w:rsidRDefault="0075382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Women -21773</w:t>
      </w:r>
    </w:p>
    <w:p w14:paraId="5D548BFE" w14:textId="77777777" w:rsidR="0075382B" w:rsidRPr="00924A17" w:rsidRDefault="0075382B" w:rsidP="00E644FA">
      <w:pPr>
        <w:pStyle w:val="ListParagraph"/>
        <w:numPr>
          <w:ilvl w:val="0"/>
          <w:numId w:val="9"/>
        </w:numPr>
        <w:jc w:val="both"/>
        <w:rPr>
          <w:lang w:val="en-US"/>
        </w:rPr>
      </w:pPr>
      <w:r w:rsidRPr="00924A17">
        <w:rPr>
          <w:lang w:val="en-US"/>
        </w:rPr>
        <w:t>cases of female Forced/ Early marriage in March and June reported in Yobe, Adamawa, Borno</w:t>
      </w:r>
    </w:p>
    <w:p w14:paraId="5D548BFF" w14:textId="77777777" w:rsidR="0075382B" w:rsidRDefault="0075382B" w:rsidP="00E644FA">
      <w:pPr>
        <w:jc w:val="both"/>
        <w:rPr>
          <w:lang w:val="en-US"/>
        </w:rPr>
      </w:pPr>
    </w:p>
    <w:p w14:paraId="5D548C00" w14:textId="77777777" w:rsidR="00A30E72" w:rsidRPr="00350133" w:rsidRDefault="00A30E72" w:rsidP="00E644FA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350133">
        <w:rPr>
          <w:b/>
          <w:lang w:val="en-US"/>
        </w:rPr>
        <w:lastRenderedPageBreak/>
        <w:t>MEASURES TAKEN TO STRENGTHEN DATA  GATHERING, CONTEXTUAL ANALYSIS AND ANALYSIS OF SOCIAL FACTORS</w:t>
      </w:r>
    </w:p>
    <w:p w14:paraId="5D548C01" w14:textId="77777777" w:rsidR="00C60F8B" w:rsidRPr="00C60F8B" w:rsidRDefault="00C60F8B" w:rsidP="00E644FA">
      <w:pPr>
        <w:pStyle w:val="ListParagraph"/>
        <w:jc w:val="both"/>
        <w:rPr>
          <w:b/>
          <w:lang w:val="en-US"/>
        </w:rPr>
      </w:pPr>
    </w:p>
    <w:p w14:paraId="5D548C02" w14:textId="77777777" w:rsidR="007759CF" w:rsidRPr="00C60F8B" w:rsidRDefault="00C60F8B" w:rsidP="00E644FA">
      <w:pPr>
        <w:pStyle w:val="ListParagraph"/>
        <w:jc w:val="both"/>
        <w:rPr>
          <w:b/>
          <w:lang w:val="en-US"/>
        </w:rPr>
      </w:pPr>
      <w:r w:rsidRPr="00C60F8B">
        <w:rPr>
          <w:b/>
          <w:lang w:val="en-US"/>
        </w:rPr>
        <w:t>DATA GATHERING:</w:t>
      </w:r>
    </w:p>
    <w:p w14:paraId="5D548C03" w14:textId="77777777" w:rsidR="007759CF" w:rsidRDefault="007759CF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This was done through the re-training of monitors</w:t>
      </w:r>
      <w:r w:rsidR="00C60F8B">
        <w:rPr>
          <w:lang w:val="en-US"/>
        </w:rPr>
        <w:t>.</w:t>
      </w:r>
    </w:p>
    <w:p w14:paraId="5D548C04" w14:textId="77777777" w:rsidR="00C60F8B" w:rsidRDefault="00C60F8B" w:rsidP="00E644FA">
      <w:pPr>
        <w:pStyle w:val="ListParagraph"/>
        <w:jc w:val="both"/>
        <w:rPr>
          <w:b/>
          <w:lang w:val="en-US"/>
        </w:rPr>
      </w:pPr>
    </w:p>
    <w:p w14:paraId="5D548C05" w14:textId="77777777" w:rsidR="007759CF" w:rsidRPr="00C60F8B" w:rsidRDefault="00A30E72" w:rsidP="00E644FA">
      <w:pPr>
        <w:pStyle w:val="ListParagraph"/>
        <w:jc w:val="both"/>
        <w:rPr>
          <w:b/>
          <w:lang w:val="en-US"/>
        </w:rPr>
      </w:pPr>
      <w:r w:rsidRPr="00C60F8B">
        <w:rPr>
          <w:b/>
          <w:lang w:val="en-US"/>
        </w:rPr>
        <w:t>CONTEXTUAL ANALYSIS</w:t>
      </w:r>
      <w:r w:rsidR="006955EB" w:rsidRPr="00C60F8B">
        <w:rPr>
          <w:b/>
          <w:lang w:val="en-US"/>
        </w:rPr>
        <w:t>:</w:t>
      </w:r>
    </w:p>
    <w:p w14:paraId="5D548C06" w14:textId="77777777" w:rsidR="006955EB" w:rsidRDefault="006955EB" w:rsidP="00E644F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report task team analyses </w:t>
      </w:r>
      <w:r w:rsidR="00A30E72">
        <w:rPr>
          <w:lang w:val="en-US"/>
        </w:rPr>
        <w:t>the</w:t>
      </w:r>
      <w:r>
        <w:rPr>
          <w:lang w:val="en-US"/>
        </w:rPr>
        <w:t xml:space="preserve"> data that monitors send </w:t>
      </w:r>
      <w:r w:rsidR="00A30E72">
        <w:rPr>
          <w:lang w:val="en-US"/>
        </w:rPr>
        <w:t>in. T</w:t>
      </w:r>
      <w:r>
        <w:rPr>
          <w:lang w:val="en-US"/>
        </w:rPr>
        <w:t>his is done weekly.</w:t>
      </w:r>
    </w:p>
    <w:p w14:paraId="5D548C07" w14:textId="77777777" w:rsidR="006955EB" w:rsidRDefault="006955EB" w:rsidP="00E644F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Based on </w:t>
      </w:r>
      <w:r w:rsidR="00A30E72">
        <w:rPr>
          <w:lang w:val="en-US"/>
        </w:rPr>
        <w:t>the</w:t>
      </w:r>
      <w:r>
        <w:rPr>
          <w:lang w:val="en-US"/>
        </w:rPr>
        <w:t xml:space="preserve"> analysis of </w:t>
      </w:r>
      <w:r w:rsidR="00A30E72">
        <w:rPr>
          <w:lang w:val="en-US"/>
        </w:rPr>
        <w:t>the</w:t>
      </w:r>
      <w:r>
        <w:rPr>
          <w:lang w:val="en-US"/>
        </w:rPr>
        <w:t xml:space="preserve"> data</w:t>
      </w:r>
      <w:r w:rsidR="00B87FC9">
        <w:rPr>
          <w:lang w:val="en-US"/>
        </w:rPr>
        <w:t>, awareness</w:t>
      </w:r>
      <w:r>
        <w:rPr>
          <w:lang w:val="en-US"/>
        </w:rPr>
        <w:t xml:space="preserve"> creation and training for IDPs on identified prevalent issues within that locality, is organized</w:t>
      </w:r>
      <w:r w:rsidR="00C60F8B">
        <w:rPr>
          <w:lang w:val="en-US"/>
        </w:rPr>
        <w:t>.</w:t>
      </w:r>
    </w:p>
    <w:p w14:paraId="5D548C08" w14:textId="77777777" w:rsidR="006955EB" w:rsidRDefault="006955EB" w:rsidP="00E644FA">
      <w:pPr>
        <w:pStyle w:val="ListParagraph"/>
        <w:ind w:left="1080"/>
        <w:jc w:val="both"/>
        <w:rPr>
          <w:lang w:val="en-US"/>
        </w:rPr>
      </w:pPr>
    </w:p>
    <w:p w14:paraId="5D548C09" w14:textId="77777777" w:rsidR="006955EB" w:rsidRPr="00350133" w:rsidRDefault="006955EB" w:rsidP="00E644FA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350133">
        <w:rPr>
          <w:b/>
          <w:lang w:val="en-US"/>
        </w:rPr>
        <w:t>SPECIFIC CHALLENGES AND GAPS IN THE PREVENTION AND ELIMINATION OF THE PRACTICE</w:t>
      </w:r>
    </w:p>
    <w:p w14:paraId="5D548C0A" w14:textId="77777777" w:rsidR="006955EB" w:rsidRDefault="006955E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A major challenge is the </w:t>
      </w:r>
      <w:r w:rsidR="00A30E72">
        <w:rPr>
          <w:lang w:val="en-US"/>
        </w:rPr>
        <w:t>non-passage</w:t>
      </w:r>
      <w:r>
        <w:rPr>
          <w:lang w:val="en-US"/>
        </w:rPr>
        <w:t xml:space="preserve"> </w:t>
      </w:r>
      <w:r w:rsidR="003575FC">
        <w:rPr>
          <w:lang w:val="en-US"/>
        </w:rPr>
        <w:t xml:space="preserve">of </w:t>
      </w:r>
      <w:r>
        <w:rPr>
          <w:lang w:val="en-US"/>
        </w:rPr>
        <w:t xml:space="preserve">Child Rights </w:t>
      </w:r>
      <w:r w:rsidR="003575FC">
        <w:rPr>
          <w:lang w:val="en-US"/>
        </w:rPr>
        <w:t xml:space="preserve">Law in some </w:t>
      </w:r>
      <w:r>
        <w:rPr>
          <w:lang w:val="en-US"/>
        </w:rPr>
        <w:t>state</w:t>
      </w:r>
      <w:r w:rsidR="003575FC">
        <w:rPr>
          <w:lang w:val="en-US"/>
        </w:rPr>
        <w:t>s of the Federation and lack of full implementation of the Law in S</w:t>
      </w:r>
      <w:r w:rsidR="00FC216F">
        <w:rPr>
          <w:lang w:val="en-US"/>
        </w:rPr>
        <w:t>t</w:t>
      </w:r>
      <w:r w:rsidR="003575FC">
        <w:rPr>
          <w:lang w:val="en-US"/>
        </w:rPr>
        <w:t>ates</w:t>
      </w:r>
      <w:r w:rsidR="00FC216F">
        <w:rPr>
          <w:lang w:val="en-US"/>
        </w:rPr>
        <w:t xml:space="preserve"> that have enacted it. </w:t>
      </w:r>
    </w:p>
    <w:p w14:paraId="5D548C0B" w14:textId="77777777" w:rsidR="00C60F8B" w:rsidRDefault="006955EB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>This challenge can be overcome by</w:t>
      </w:r>
      <w:r w:rsidR="004B6A31">
        <w:rPr>
          <w:lang w:val="en-US"/>
        </w:rPr>
        <w:t xml:space="preserve"> engaging in more </w:t>
      </w:r>
      <w:r w:rsidR="00605EE2">
        <w:rPr>
          <w:lang w:val="en-US"/>
        </w:rPr>
        <w:t>advocacies</w:t>
      </w:r>
      <w:r w:rsidR="004B6A31">
        <w:rPr>
          <w:lang w:val="en-US"/>
        </w:rPr>
        <w:t xml:space="preserve"> for the passage and more sensitization for the implementation of the Child Rights Act among the citizenry.</w:t>
      </w:r>
    </w:p>
    <w:p w14:paraId="5D548C0C" w14:textId="77777777" w:rsidR="00B87FC9" w:rsidRDefault="00B87FC9" w:rsidP="00E644FA">
      <w:pPr>
        <w:pStyle w:val="ListParagraph"/>
        <w:jc w:val="both"/>
        <w:rPr>
          <w:lang w:val="en-US"/>
        </w:rPr>
      </w:pPr>
    </w:p>
    <w:p w14:paraId="5D548C0D" w14:textId="77777777" w:rsidR="00B87FC9" w:rsidRPr="00E644FA" w:rsidRDefault="00B87FC9" w:rsidP="00E644FA">
      <w:pPr>
        <w:jc w:val="both"/>
        <w:rPr>
          <w:lang w:val="en-US"/>
        </w:rPr>
      </w:pPr>
    </w:p>
    <w:p w14:paraId="5D548C0E" w14:textId="77777777" w:rsidR="00B87FC9" w:rsidRDefault="00B87FC9" w:rsidP="00E644FA">
      <w:pPr>
        <w:pStyle w:val="ListParagraph"/>
        <w:jc w:val="both"/>
        <w:rPr>
          <w:lang w:val="en-US"/>
        </w:rPr>
      </w:pPr>
    </w:p>
    <w:p w14:paraId="5D548C0F" w14:textId="77777777" w:rsidR="004B6A31" w:rsidRPr="002C7257" w:rsidRDefault="004B6A31" w:rsidP="00E644FA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2C7257">
        <w:rPr>
          <w:b/>
          <w:lang w:val="en-US"/>
        </w:rPr>
        <w:t>LESSONS LEARNED AND PROMISING PRACTICES IDENTIFIED</w:t>
      </w:r>
    </w:p>
    <w:p w14:paraId="5D548C10" w14:textId="77777777" w:rsidR="004B6A31" w:rsidRDefault="004B6A31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Many cases of Forced/ Early marriage are as a result of poverty. The practice of </w:t>
      </w:r>
      <w:r w:rsidR="00A30E72">
        <w:rPr>
          <w:lang w:val="en-US"/>
        </w:rPr>
        <w:t>providing livelihood</w:t>
      </w:r>
      <w:r>
        <w:rPr>
          <w:lang w:val="en-US"/>
        </w:rPr>
        <w:t xml:space="preserve"> </w:t>
      </w:r>
      <w:r w:rsidR="00A30E72">
        <w:rPr>
          <w:lang w:val="en-US"/>
        </w:rPr>
        <w:t>support and</w:t>
      </w:r>
      <w:r>
        <w:rPr>
          <w:lang w:val="en-US"/>
        </w:rPr>
        <w:t xml:space="preserve"> </w:t>
      </w:r>
      <w:r w:rsidR="00A30E72">
        <w:rPr>
          <w:lang w:val="en-US"/>
        </w:rPr>
        <w:t>facilitat</w:t>
      </w:r>
      <w:r w:rsidR="00A30E72">
        <w:rPr>
          <w:lang w:val="en-US"/>
        </w:rPr>
        <w:lastRenderedPageBreak/>
        <w:t>ing</w:t>
      </w:r>
      <w:r>
        <w:rPr>
          <w:lang w:val="en-US"/>
        </w:rPr>
        <w:t xml:space="preserve"> the attendance of free schools for children, helps in eliminating child, early and forced marriage in humanitarian settings.</w:t>
      </w:r>
    </w:p>
    <w:p w14:paraId="5D548C11" w14:textId="77777777" w:rsidR="004B6A31" w:rsidRDefault="004B6A31" w:rsidP="00E644FA">
      <w:pPr>
        <w:pStyle w:val="ListParagraph"/>
        <w:jc w:val="both"/>
        <w:rPr>
          <w:lang w:val="en-US"/>
        </w:rPr>
      </w:pPr>
    </w:p>
    <w:p w14:paraId="5D548C12" w14:textId="77777777" w:rsidR="004B6A31" w:rsidRPr="002C7257" w:rsidRDefault="004B6A31" w:rsidP="00E644FA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2C7257">
        <w:rPr>
          <w:b/>
          <w:lang w:val="en-US"/>
        </w:rPr>
        <w:t>IMPACT THAT EXACERBATING FACTORS HAVE HAD ON CHILD EARLY AND FORCED MARRIAGES</w:t>
      </w:r>
    </w:p>
    <w:p w14:paraId="5D548C13" w14:textId="77777777" w:rsidR="004B6A31" w:rsidRDefault="004B6A31" w:rsidP="00E644FA">
      <w:pPr>
        <w:ind w:left="720"/>
        <w:jc w:val="both"/>
        <w:rPr>
          <w:lang w:val="en-US"/>
        </w:rPr>
      </w:pPr>
      <w:r>
        <w:rPr>
          <w:lang w:val="en-US"/>
        </w:rPr>
        <w:t>The displacement has made</w:t>
      </w:r>
      <w:r w:rsidR="00896814">
        <w:rPr>
          <w:lang w:val="en-US"/>
        </w:rPr>
        <w:t xml:space="preserve"> more young girls vulnerable to early marriage, and more parents/</w:t>
      </w:r>
      <w:r w:rsidR="00A30E72">
        <w:rPr>
          <w:lang w:val="en-US"/>
        </w:rPr>
        <w:t>guardians</w:t>
      </w:r>
      <w:r w:rsidR="00896814">
        <w:rPr>
          <w:lang w:val="en-US"/>
        </w:rPr>
        <w:t xml:space="preserve"> are under undue pressure to give out their children for early marriage.</w:t>
      </w:r>
    </w:p>
    <w:p w14:paraId="5D548C14" w14:textId="77777777" w:rsidR="00896814" w:rsidRDefault="00896814" w:rsidP="00E644FA">
      <w:pPr>
        <w:ind w:left="720"/>
        <w:jc w:val="both"/>
        <w:rPr>
          <w:lang w:val="en-US"/>
        </w:rPr>
      </w:pPr>
    </w:p>
    <w:p w14:paraId="5D548C15" w14:textId="77777777" w:rsidR="002C7257" w:rsidRPr="002C7257" w:rsidRDefault="00896814" w:rsidP="00E644FA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2C7257">
        <w:rPr>
          <w:b/>
          <w:lang w:val="en-US"/>
        </w:rPr>
        <w:t>MEASURES IN PLACE TO ADDRESS THE ROOT CAUSES AND EXACERBATING FACTORS OF CHILD, EARLY AND FORCED MARRIAGE</w:t>
      </w:r>
    </w:p>
    <w:p w14:paraId="5D548C16" w14:textId="77777777" w:rsidR="00896814" w:rsidRDefault="00306039" w:rsidP="00E644FA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306039">
        <w:rPr>
          <w:lang w:val="en-US"/>
        </w:rPr>
        <w:t xml:space="preserve">NHRC/UNHCR IDP Monitoring Project. </w:t>
      </w:r>
    </w:p>
    <w:p w14:paraId="5D548C17" w14:textId="77777777" w:rsidR="00306039" w:rsidRDefault="00306039" w:rsidP="00E644FA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Provision of </w:t>
      </w:r>
      <w:r w:rsidR="00A30E72">
        <w:rPr>
          <w:lang w:val="en-US"/>
        </w:rPr>
        <w:t>livelihood</w:t>
      </w:r>
      <w:r>
        <w:rPr>
          <w:lang w:val="en-US"/>
        </w:rPr>
        <w:t xml:space="preserve"> support</w:t>
      </w:r>
    </w:p>
    <w:p w14:paraId="5D548C18" w14:textId="77777777" w:rsidR="00306039" w:rsidRDefault="00306039" w:rsidP="00E644FA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Facilitation of free education for children</w:t>
      </w:r>
    </w:p>
    <w:p w14:paraId="5D548C19" w14:textId="77777777" w:rsidR="00306039" w:rsidRDefault="00306039" w:rsidP="00E644FA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Training for MDAs with Protection mandates</w:t>
      </w:r>
    </w:p>
    <w:p w14:paraId="5D548C1A" w14:textId="77777777" w:rsidR="00306039" w:rsidRPr="00350133" w:rsidRDefault="00306039" w:rsidP="00E644FA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Promoting child participation </w:t>
      </w:r>
      <w:r w:rsidR="00A30E72">
        <w:rPr>
          <w:lang w:val="en-US"/>
        </w:rPr>
        <w:t>e.g.</w:t>
      </w:r>
      <w:r>
        <w:rPr>
          <w:lang w:val="en-US"/>
        </w:rPr>
        <w:t xml:space="preserve"> the Yobe Children Parliament</w:t>
      </w:r>
    </w:p>
    <w:p w14:paraId="5D548C1B" w14:textId="77777777" w:rsidR="00306039" w:rsidRPr="00896814" w:rsidRDefault="00306039" w:rsidP="00E644FA">
      <w:pPr>
        <w:ind w:left="720"/>
        <w:jc w:val="both"/>
        <w:rPr>
          <w:lang w:val="en-US"/>
        </w:rPr>
      </w:pPr>
    </w:p>
    <w:p w14:paraId="5D548C1C" w14:textId="77777777" w:rsidR="00306039" w:rsidRPr="002C7257" w:rsidRDefault="00896814" w:rsidP="00E644FA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2C7257">
        <w:rPr>
          <w:b/>
          <w:lang w:val="en-US"/>
        </w:rPr>
        <w:t>MEASURES UNDERTAKEN TO EH=NHANCE THE AGENCY AND AUTONOMY OF GIRLS AND WOMEN IN HUMANITARIAN SETTINGS</w:t>
      </w:r>
      <w:r w:rsidR="00306039" w:rsidRPr="002C7257">
        <w:rPr>
          <w:b/>
          <w:lang w:val="en-US"/>
        </w:rPr>
        <w:t>, INCLUDING IN RELATION TO THEIR PARTICIPATION AND CONSULTATION IN THE DESIGN , IMPLEMENTATION AND EVALUATION OF MEASURES AND INITIATIVES</w:t>
      </w:r>
    </w:p>
    <w:p w14:paraId="5D548C1D" w14:textId="77777777" w:rsidR="00896814" w:rsidRDefault="00306039" w:rsidP="00E644FA">
      <w:pPr>
        <w:jc w:val="both"/>
        <w:rPr>
          <w:lang w:val="en-US"/>
        </w:rPr>
      </w:pPr>
      <w:r w:rsidRPr="00306039">
        <w:rPr>
          <w:lang w:val="en-US"/>
        </w:rPr>
        <w:lastRenderedPageBreak/>
        <w:t xml:space="preserve"> </w:t>
      </w:r>
      <w:r>
        <w:rPr>
          <w:lang w:val="en-US"/>
        </w:rPr>
        <w:t xml:space="preserve">             </w:t>
      </w:r>
      <w:r w:rsidR="00A30E72" w:rsidRPr="00306039">
        <w:rPr>
          <w:lang w:val="en-US"/>
        </w:rPr>
        <w:t>The Protection</w:t>
      </w:r>
      <w:r w:rsidR="00896814" w:rsidRPr="00306039">
        <w:rPr>
          <w:lang w:val="en-US"/>
        </w:rPr>
        <w:t xml:space="preserve"> Action </w:t>
      </w:r>
      <w:r w:rsidR="00A30E72" w:rsidRPr="00306039">
        <w:rPr>
          <w:lang w:val="en-US"/>
        </w:rPr>
        <w:t>Group (</w:t>
      </w:r>
      <w:r w:rsidR="00896814" w:rsidRPr="00306039">
        <w:rPr>
          <w:lang w:val="en-US"/>
        </w:rPr>
        <w:t xml:space="preserve">PAG) under the NHRC/UNHCR IDP Monitoring Project. This PAG is </w:t>
      </w:r>
      <w:r>
        <w:rPr>
          <w:lang w:val="en-US"/>
        </w:rPr>
        <w:t xml:space="preserve">     </w:t>
      </w:r>
      <w:r w:rsidR="00A30E72">
        <w:rPr>
          <w:lang w:val="en-US"/>
        </w:rPr>
        <w:t xml:space="preserve">  </w:t>
      </w:r>
      <w:r w:rsidR="00896814" w:rsidRPr="00306039">
        <w:rPr>
          <w:lang w:val="en-US"/>
        </w:rPr>
        <w:t xml:space="preserve">made up of IDPs, and is inclusive of all sexes. </w:t>
      </w:r>
      <w:r w:rsidR="00A30E72" w:rsidRPr="00306039">
        <w:rPr>
          <w:lang w:val="en-US"/>
        </w:rPr>
        <w:t>This</w:t>
      </w:r>
      <w:r w:rsidR="00896814" w:rsidRPr="00306039">
        <w:rPr>
          <w:lang w:val="en-US"/>
        </w:rPr>
        <w:t xml:space="preserve"> PAG is aimed at ensuring involvement/participation of members of the </w:t>
      </w:r>
      <w:r w:rsidR="00A30E72" w:rsidRPr="00306039">
        <w:rPr>
          <w:lang w:val="en-US"/>
        </w:rPr>
        <w:t>community so</w:t>
      </w:r>
      <w:r w:rsidR="00896814" w:rsidRPr="00306039">
        <w:rPr>
          <w:lang w:val="en-US"/>
        </w:rPr>
        <w:t xml:space="preserve"> that continuity can be ensured.</w:t>
      </w:r>
    </w:p>
    <w:p w14:paraId="5D548C1E" w14:textId="77777777" w:rsidR="00306039" w:rsidRPr="002C7257" w:rsidRDefault="00306039" w:rsidP="00E644FA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2C7257">
        <w:rPr>
          <w:b/>
          <w:lang w:val="en-US"/>
        </w:rPr>
        <w:t>MEASURES TAKEN TO EFFECTIVELY ENGAGE FAMILY MEMBERS, COMMUNITY AND RELIGIOUS LEADERS</w:t>
      </w:r>
      <w:r w:rsidR="008A6E6B" w:rsidRPr="002C7257">
        <w:rPr>
          <w:b/>
          <w:lang w:val="en-US"/>
        </w:rPr>
        <w:t xml:space="preserve"> IN RAISING AWARENESS </w:t>
      </w:r>
    </w:p>
    <w:p w14:paraId="5D548C1F" w14:textId="77777777" w:rsidR="008A6E6B" w:rsidRDefault="008A6E6B" w:rsidP="00E644FA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8A6E6B">
        <w:rPr>
          <w:lang w:val="en-US"/>
        </w:rPr>
        <w:t>Providing livelihood support to families, hous</w:t>
      </w:r>
      <w:r>
        <w:rPr>
          <w:lang w:val="en-US"/>
        </w:rPr>
        <w:t>e</w:t>
      </w:r>
      <w:r w:rsidRPr="008A6E6B">
        <w:rPr>
          <w:lang w:val="en-US"/>
        </w:rPr>
        <w:t>holds and communities</w:t>
      </w:r>
    </w:p>
    <w:p w14:paraId="5D548C20" w14:textId="77777777" w:rsidR="008A6E6B" w:rsidRDefault="008A6E6B" w:rsidP="00E644FA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Providing free education for children </w:t>
      </w:r>
    </w:p>
    <w:p w14:paraId="5D548C21" w14:textId="77777777" w:rsidR="008A6E6B" w:rsidRDefault="008A6E6B" w:rsidP="00E644FA">
      <w:pPr>
        <w:pStyle w:val="ListParagraph"/>
        <w:jc w:val="both"/>
        <w:rPr>
          <w:lang w:val="en-US"/>
        </w:rPr>
      </w:pPr>
    </w:p>
    <w:p w14:paraId="5D548C22" w14:textId="77777777" w:rsidR="008A6E6B" w:rsidRPr="002C7257" w:rsidRDefault="008A6E6B" w:rsidP="00E644FA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2C7257">
        <w:rPr>
          <w:b/>
          <w:lang w:val="en-US"/>
        </w:rPr>
        <w:t>CONCRETE ACTIONS TAKEN TO PROVIDE APPROPRIATE PROTECTION AND ACCOUNTABILITY MECHANISMS FOR WOMEN AND GIRLS AT RISK AND TO VICTIMS OR SURVIVORS</w:t>
      </w:r>
    </w:p>
    <w:p w14:paraId="5D548C23" w14:textId="77777777" w:rsidR="008A6E6B" w:rsidRPr="002C7257" w:rsidRDefault="008A6E6B" w:rsidP="00E644FA">
      <w:pPr>
        <w:pStyle w:val="ListParagraph"/>
        <w:jc w:val="both"/>
        <w:rPr>
          <w:b/>
          <w:lang w:val="en-US"/>
        </w:rPr>
      </w:pPr>
      <w:r w:rsidRPr="002C7257">
        <w:rPr>
          <w:b/>
          <w:lang w:val="en-US"/>
        </w:rPr>
        <w:t>EFFORTS TAKEN TO ENHANCE COORDINATION OF PROGRAMMES TOWARDS THE PREVENTION AND ELIMINATION OF CHILD EARLY/FORCED MARRIAGE</w:t>
      </w:r>
    </w:p>
    <w:p w14:paraId="5D548C24" w14:textId="77777777" w:rsidR="00733FAC" w:rsidRPr="00733FAC" w:rsidRDefault="00763B45" w:rsidP="00E644FA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The UN-OCHA coordinates International interventions in the humanitarian Sector while Protection Sector Working Group (PSWG) coordinates at the national level. </w:t>
      </w:r>
      <w:r w:rsidR="00A30E72">
        <w:rPr>
          <w:lang w:val="en-US"/>
        </w:rPr>
        <w:t>T</w:t>
      </w:r>
      <w:r w:rsidR="00733FAC">
        <w:rPr>
          <w:lang w:val="en-US"/>
        </w:rPr>
        <w:t>he</w:t>
      </w:r>
      <w:r w:rsidR="00A30E72">
        <w:rPr>
          <w:lang w:val="en-US"/>
        </w:rPr>
        <w:t xml:space="preserve"> </w:t>
      </w:r>
      <w:r w:rsidR="00733FAC">
        <w:rPr>
          <w:lang w:val="en-US"/>
        </w:rPr>
        <w:t xml:space="preserve">PSWG is in all states under the NHRC/UNHCR IDP Monitoring Project. It is made up of all MDAs, CSOs, </w:t>
      </w:r>
      <w:r w:rsidR="00A30E72">
        <w:rPr>
          <w:lang w:val="en-US"/>
        </w:rPr>
        <w:t>and NGOs</w:t>
      </w:r>
      <w:r w:rsidR="00733FAC">
        <w:rPr>
          <w:lang w:val="en-US"/>
        </w:rPr>
        <w:t xml:space="preserve"> working in the humanitarian sector. The PSWG has monthly meetings to synergize activities.</w:t>
      </w:r>
    </w:p>
    <w:p w14:paraId="5D548C25" w14:textId="77777777" w:rsidR="00896814" w:rsidRPr="00896814" w:rsidRDefault="00896814" w:rsidP="00896814">
      <w:pPr>
        <w:ind w:left="720"/>
        <w:rPr>
          <w:lang w:val="en-US"/>
        </w:rPr>
      </w:pPr>
    </w:p>
    <w:p w14:paraId="5D548C26" w14:textId="77777777" w:rsidR="006955EB" w:rsidRPr="006955EB" w:rsidRDefault="006955EB" w:rsidP="006955EB">
      <w:pPr>
        <w:pStyle w:val="ListParagraph"/>
        <w:rPr>
          <w:lang w:val="en-US"/>
        </w:rPr>
      </w:pPr>
      <w:r w:rsidRPr="006955EB">
        <w:rPr>
          <w:lang w:val="en-US"/>
        </w:rPr>
        <w:t xml:space="preserve"> </w:t>
      </w:r>
    </w:p>
    <w:sectPr w:rsidR="006955EB" w:rsidRPr="006955EB" w:rsidSect="001D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47"/>
    <w:multiLevelType w:val="hybridMultilevel"/>
    <w:tmpl w:val="B6A8CEE0"/>
    <w:lvl w:ilvl="0" w:tplc="9954A98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71165"/>
    <w:multiLevelType w:val="hybridMultilevel"/>
    <w:tmpl w:val="9C2E0EE4"/>
    <w:lvl w:ilvl="0" w:tplc="7D4A0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C03C1"/>
    <w:multiLevelType w:val="hybridMultilevel"/>
    <w:tmpl w:val="84B6A728"/>
    <w:lvl w:ilvl="0" w:tplc="FD80E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D049A"/>
    <w:multiLevelType w:val="hybridMultilevel"/>
    <w:tmpl w:val="98CC4C5A"/>
    <w:lvl w:ilvl="0" w:tplc="A87E96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F7047"/>
    <w:multiLevelType w:val="hybridMultilevel"/>
    <w:tmpl w:val="9CB0B552"/>
    <w:lvl w:ilvl="0" w:tplc="08061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0865B2"/>
    <w:multiLevelType w:val="hybridMultilevel"/>
    <w:tmpl w:val="A6A48DD2"/>
    <w:lvl w:ilvl="0" w:tplc="6282A7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9663C"/>
    <w:multiLevelType w:val="hybridMultilevel"/>
    <w:tmpl w:val="3C3E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6427F"/>
    <w:multiLevelType w:val="hybridMultilevel"/>
    <w:tmpl w:val="3C3E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A20D2"/>
    <w:multiLevelType w:val="hybridMultilevel"/>
    <w:tmpl w:val="DB8C1540"/>
    <w:lvl w:ilvl="0" w:tplc="8BB2C8E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1F"/>
    <w:rsid w:val="001D54B5"/>
    <w:rsid w:val="002C7257"/>
    <w:rsid w:val="00306039"/>
    <w:rsid w:val="00350133"/>
    <w:rsid w:val="003575FC"/>
    <w:rsid w:val="003D19EA"/>
    <w:rsid w:val="004B6A31"/>
    <w:rsid w:val="00605EE2"/>
    <w:rsid w:val="0066047E"/>
    <w:rsid w:val="006955EB"/>
    <w:rsid w:val="00733FAC"/>
    <w:rsid w:val="0075382B"/>
    <w:rsid w:val="00763B45"/>
    <w:rsid w:val="007759CF"/>
    <w:rsid w:val="00790E2D"/>
    <w:rsid w:val="00865026"/>
    <w:rsid w:val="00896814"/>
    <w:rsid w:val="008A6E6B"/>
    <w:rsid w:val="00924A17"/>
    <w:rsid w:val="009D4D55"/>
    <w:rsid w:val="00A30E72"/>
    <w:rsid w:val="00AD560E"/>
    <w:rsid w:val="00B07121"/>
    <w:rsid w:val="00B87FC9"/>
    <w:rsid w:val="00C60F8B"/>
    <w:rsid w:val="00E644FA"/>
    <w:rsid w:val="00EA311F"/>
    <w:rsid w:val="00F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8BEE"/>
  <w15:docId w15:val="{6E7A5A4C-635F-4D29-819F-EE6FC7BC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B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514E8-7D89-4E52-AEC6-D3677241735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2F582B-94A6-4000-B44B-9E35D5FBE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F6BC-6463-4EC5-8D8B-C88C2D85F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NHRC Investigation 1</dc:creator>
  <cp:lastModifiedBy>WHRGS</cp:lastModifiedBy>
  <cp:revision>2</cp:revision>
  <cp:lastPrinted>2018-08-13T10:56:00Z</cp:lastPrinted>
  <dcterms:created xsi:type="dcterms:W3CDTF">2018-09-07T15:14:00Z</dcterms:created>
  <dcterms:modified xsi:type="dcterms:W3CDTF">2018-09-07T15:14:00Z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