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4B" w:rsidRPr="0087554B" w:rsidRDefault="0087554B" w:rsidP="0087554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87554B">
        <w:rPr>
          <w:rFonts w:ascii="Arial Narrow" w:hAnsi="Arial Narrow"/>
          <w:b/>
          <w:sz w:val="24"/>
          <w:szCs w:val="24"/>
        </w:rPr>
        <w:t>OHCHR Treaty Body Capacity Building Programme</w:t>
      </w:r>
    </w:p>
    <w:p w:rsidR="0087554B" w:rsidRPr="0087554B" w:rsidRDefault="004060F4" w:rsidP="0087554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Training package on</w:t>
      </w:r>
      <w:r w:rsidR="0087554B" w:rsidRPr="0087554B">
        <w:rPr>
          <w:rFonts w:ascii="Arial Narrow" w:hAnsi="Arial Narrow"/>
          <w:b/>
          <w:sz w:val="24"/>
          <w:szCs w:val="24"/>
        </w:rPr>
        <w:t xml:space="preserve"> Reporting to the United Nations Human Rights Treaty Bodies </w:t>
      </w:r>
    </w:p>
    <w:p w:rsidR="0087554B" w:rsidRDefault="0087554B" w:rsidP="0087554B">
      <w:pPr>
        <w:rPr>
          <w:rFonts w:ascii="Arial Narrow" w:hAnsi="Arial Narrow"/>
          <w:b/>
        </w:rPr>
      </w:pPr>
    </w:p>
    <w:p w:rsidR="0087554B" w:rsidRPr="0087554B" w:rsidRDefault="0087554B">
      <w:pPr>
        <w:rPr>
          <w:rFonts w:ascii="Arial Narrow" w:hAnsi="Arial Narrow"/>
          <w:color w:val="5B9BD5" w:themeColor="accent1"/>
          <w:sz w:val="36"/>
          <w:szCs w:val="36"/>
        </w:rPr>
      </w:pPr>
    </w:p>
    <w:p w:rsidR="00A96ABC" w:rsidRPr="0087554B" w:rsidRDefault="00A96ABC">
      <w:pPr>
        <w:rPr>
          <w:rFonts w:ascii="Arial Narrow" w:hAnsi="Arial Narrow"/>
          <w:b/>
          <w:sz w:val="32"/>
          <w:szCs w:val="32"/>
        </w:rPr>
      </w:pPr>
      <w:r w:rsidRPr="0087554B">
        <w:rPr>
          <w:rFonts w:ascii="Arial Narrow" w:hAnsi="Arial Narrow"/>
          <w:b/>
          <w:sz w:val="32"/>
          <w:szCs w:val="32"/>
        </w:rPr>
        <w:t>Part 1 – The United Nations Human Rights System</w:t>
      </w:r>
    </w:p>
    <w:p w:rsidR="00127609" w:rsidRPr="0087554B" w:rsidRDefault="00127609">
      <w:pPr>
        <w:rPr>
          <w:rFonts w:ascii="Arial Narrow" w:hAnsi="Arial Narrow"/>
          <w:b/>
          <w:sz w:val="32"/>
          <w:szCs w:val="32"/>
        </w:rPr>
      </w:pPr>
      <w:r w:rsidRPr="0087554B">
        <w:rPr>
          <w:rFonts w:ascii="Arial Narrow" w:hAnsi="Arial Narrow"/>
          <w:b/>
          <w:sz w:val="32"/>
          <w:szCs w:val="32"/>
        </w:rPr>
        <w:t>SESSION 1.2 (</w:t>
      </w:r>
      <w:proofErr w:type="spellStart"/>
      <w:r w:rsidRPr="0087554B">
        <w:rPr>
          <w:rFonts w:ascii="Arial Narrow" w:hAnsi="Arial Narrow"/>
          <w:b/>
          <w:sz w:val="32"/>
          <w:szCs w:val="32"/>
        </w:rPr>
        <w:t>bis</w:t>
      </w:r>
      <w:proofErr w:type="spellEnd"/>
      <w:r w:rsidRPr="0087554B">
        <w:rPr>
          <w:rFonts w:ascii="Arial Narrow" w:hAnsi="Arial Narrow"/>
          <w:b/>
          <w:sz w:val="32"/>
          <w:szCs w:val="32"/>
        </w:rPr>
        <w:t>) – Ratification of Human Rights Treaties</w:t>
      </w:r>
    </w:p>
    <w:p w:rsidR="00127609" w:rsidRPr="0087554B" w:rsidRDefault="00127609">
      <w:pPr>
        <w:rPr>
          <w:rFonts w:ascii="Arial Narrow" w:hAnsi="Arial Narrow"/>
          <w:sz w:val="36"/>
          <w:szCs w:val="36"/>
        </w:rPr>
      </w:pPr>
    </w:p>
    <w:p w:rsidR="005C5B5C" w:rsidRPr="0087554B" w:rsidRDefault="00A96ABC">
      <w:pPr>
        <w:rPr>
          <w:rFonts w:ascii="Arial Narrow" w:hAnsi="Arial Narrow"/>
          <w:b/>
          <w:sz w:val="36"/>
          <w:szCs w:val="36"/>
          <w:u w:val="single"/>
        </w:rPr>
      </w:pPr>
      <w:r w:rsidRPr="0087554B">
        <w:rPr>
          <w:rFonts w:ascii="Arial Narrow" w:hAnsi="Arial Narrow"/>
          <w:b/>
          <w:sz w:val="36"/>
          <w:szCs w:val="36"/>
          <w:u w:val="single"/>
        </w:rPr>
        <w:t>HAND</w:t>
      </w:r>
      <w:r w:rsidR="00127609" w:rsidRPr="0087554B">
        <w:rPr>
          <w:rFonts w:ascii="Arial Narrow" w:hAnsi="Arial Narrow"/>
          <w:b/>
          <w:sz w:val="36"/>
          <w:szCs w:val="36"/>
          <w:u w:val="single"/>
        </w:rPr>
        <w:t>OUT 1</w:t>
      </w:r>
    </w:p>
    <w:p w:rsidR="00127609" w:rsidRPr="0087554B" w:rsidRDefault="00127609">
      <w:pPr>
        <w:rPr>
          <w:rFonts w:ascii="Arial Narrow" w:hAnsi="Arial Narrow"/>
          <w:i/>
          <w:sz w:val="32"/>
          <w:szCs w:val="32"/>
        </w:rPr>
      </w:pPr>
      <w:r w:rsidRPr="0087554B">
        <w:rPr>
          <w:rFonts w:ascii="Arial Narrow" w:hAnsi="Arial Narrow"/>
          <w:i/>
          <w:sz w:val="32"/>
          <w:szCs w:val="32"/>
        </w:rPr>
        <w:t>Each person to provide two short responses or ideas</w:t>
      </w:r>
    </w:p>
    <w:p w:rsidR="00127609" w:rsidRPr="0087554B" w:rsidRDefault="00127609">
      <w:pPr>
        <w:rPr>
          <w:rFonts w:ascii="Arial Narrow" w:hAnsi="Arial Narrow"/>
          <w:i/>
          <w:sz w:val="32"/>
          <w:szCs w:val="32"/>
        </w:rPr>
      </w:pPr>
    </w:p>
    <w:p w:rsidR="00127609" w:rsidRPr="0087554B" w:rsidRDefault="00127609">
      <w:pPr>
        <w:rPr>
          <w:rFonts w:ascii="Arial Narrow" w:hAnsi="Arial Narrow"/>
          <w:sz w:val="36"/>
          <w:szCs w:val="36"/>
        </w:rPr>
      </w:pPr>
      <w:r w:rsidRPr="0087554B">
        <w:rPr>
          <w:rFonts w:ascii="Arial Narrow" w:hAnsi="Arial Narrow"/>
          <w:sz w:val="36"/>
          <w:szCs w:val="36"/>
        </w:rPr>
        <w:t>What are the benefits/advantages of ratification (specify the international human rights treaty)?</w:t>
      </w:r>
    </w:p>
    <w:p w:rsidR="00127609" w:rsidRDefault="00127609"/>
    <w:p w:rsidR="00127609" w:rsidRDefault="00127609"/>
    <w:p w:rsidR="00127609" w:rsidRDefault="00127609"/>
    <w:p w:rsidR="00127609" w:rsidRDefault="00127609"/>
    <w:p w:rsidR="00127609" w:rsidRDefault="00127609"/>
    <w:p w:rsidR="00127609" w:rsidRDefault="00127609"/>
    <w:p w:rsidR="00127609" w:rsidRDefault="00127609"/>
    <w:p w:rsidR="00127609" w:rsidRDefault="00127609"/>
    <w:p w:rsidR="00127609" w:rsidRDefault="00127609"/>
    <w:p w:rsidR="00127609" w:rsidRDefault="00127609"/>
    <w:p w:rsidR="00127609" w:rsidRDefault="00127609"/>
    <w:p w:rsidR="00127609" w:rsidRDefault="00127609"/>
    <w:p w:rsidR="00127609" w:rsidRDefault="00127609"/>
    <w:p w:rsidR="00127609" w:rsidRDefault="00127609"/>
    <w:p w:rsidR="00127609" w:rsidRDefault="00127609"/>
    <w:p w:rsidR="00127609" w:rsidRDefault="00127609"/>
    <w:p w:rsidR="0087554B" w:rsidRPr="0087554B" w:rsidRDefault="0087554B" w:rsidP="0087554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87554B">
        <w:rPr>
          <w:rFonts w:ascii="Arial Narrow" w:hAnsi="Arial Narrow"/>
          <w:b/>
          <w:sz w:val="24"/>
          <w:szCs w:val="24"/>
        </w:rPr>
        <w:lastRenderedPageBreak/>
        <w:t>OHCHR Treaty Body Capacity Building Programme</w:t>
      </w:r>
    </w:p>
    <w:p w:rsidR="0087554B" w:rsidRPr="0087554B" w:rsidRDefault="00D70F0C" w:rsidP="0087554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Training package on</w:t>
      </w:r>
      <w:bookmarkStart w:id="0" w:name="_GoBack"/>
      <w:bookmarkEnd w:id="0"/>
      <w:r w:rsidR="0087554B" w:rsidRPr="0087554B">
        <w:rPr>
          <w:rFonts w:ascii="Arial Narrow" w:hAnsi="Arial Narrow"/>
          <w:b/>
          <w:sz w:val="24"/>
          <w:szCs w:val="24"/>
        </w:rPr>
        <w:t xml:space="preserve"> Reporting to the United Nations Human Rights Treaty Bodies </w:t>
      </w:r>
    </w:p>
    <w:p w:rsidR="0087554B" w:rsidRPr="0087554B" w:rsidRDefault="0087554B" w:rsidP="0087554B">
      <w:pPr>
        <w:rPr>
          <w:rFonts w:ascii="Arial Narrow" w:hAnsi="Arial Narrow"/>
          <w:b/>
        </w:rPr>
      </w:pPr>
    </w:p>
    <w:p w:rsidR="00A96ABC" w:rsidRPr="0087554B" w:rsidRDefault="00A96ABC" w:rsidP="00A96ABC">
      <w:pPr>
        <w:rPr>
          <w:rFonts w:ascii="Arial Narrow" w:hAnsi="Arial Narrow"/>
          <w:b/>
          <w:sz w:val="32"/>
          <w:szCs w:val="32"/>
        </w:rPr>
      </w:pPr>
      <w:r w:rsidRPr="0087554B">
        <w:rPr>
          <w:rFonts w:ascii="Arial Narrow" w:hAnsi="Arial Narrow"/>
          <w:b/>
          <w:sz w:val="32"/>
          <w:szCs w:val="32"/>
        </w:rPr>
        <w:t>Part 1 – The United Nations Human Rights System</w:t>
      </w:r>
    </w:p>
    <w:p w:rsidR="00127609" w:rsidRPr="0087554B" w:rsidRDefault="00127609" w:rsidP="00127609">
      <w:pPr>
        <w:rPr>
          <w:rFonts w:ascii="Arial Narrow" w:hAnsi="Arial Narrow"/>
          <w:b/>
          <w:sz w:val="32"/>
          <w:szCs w:val="32"/>
        </w:rPr>
      </w:pPr>
      <w:r w:rsidRPr="0087554B">
        <w:rPr>
          <w:rFonts w:ascii="Arial Narrow" w:hAnsi="Arial Narrow"/>
          <w:b/>
          <w:sz w:val="32"/>
          <w:szCs w:val="32"/>
        </w:rPr>
        <w:t>SESSION 1.2 (</w:t>
      </w:r>
      <w:proofErr w:type="spellStart"/>
      <w:r w:rsidRPr="0087554B">
        <w:rPr>
          <w:rFonts w:ascii="Arial Narrow" w:hAnsi="Arial Narrow"/>
          <w:b/>
          <w:sz w:val="32"/>
          <w:szCs w:val="32"/>
        </w:rPr>
        <w:t>bis</w:t>
      </w:r>
      <w:proofErr w:type="spellEnd"/>
      <w:r w:rsidRPr="0087554B">
        <w:rPr>
          <w:rFonts w:ascii="Arial Narrow" w:hAnsi="Arial Narrow"/>
          <w:b/>
          <w:sz w:val="32"/>
          <w:szCs w:val="32"/>
        </w:rPr>
        <w:t>) – Ratification of Human Rights Treaties</w:t>
      </w:r>
    </w:p>
    <w:p w:rsidR="00127609" w:rsidRPr="0087554B" w:rsidRDefault="00127609" w:rsidP="00127609">
      <w:pPr>
        <w:rPr>
          <w:rFonts w:ascii="Arial Narrow" w:hAnsi="Arial Narrow"/>
          <w:sz w:val="36"/>
          <w:szCs w:val="36"/>
        </w:rPr>
      </w:pPr>
    </w:p>
    <w:p w:rsidR="00127609" w:rsidRPr="0087554B" w:rsidRDefault="00A96ABC" w:rsidP="00127609">
      <w:pPr>
        <w:rPr>
          <w:rFonts w:ascii="Arial Narrow" w:hAnsi="Arial Narrow"/>
          <w:b/>
          <w:sz w:val="36"/>
          <w:szCs w:val="36"/>
          <w:u w:val="single"/>
        </w:rPr>
      </w:pPr>
      <w:r w:rsidRPr="0087554B">
        <w:rPr>
          <w:rFonts w:ascii="Arial Narrow" w:hAnsi="Arial Narrow"/>
          <w:b/>
          <w:sz w:val="36"/>
          <w:szCs w:val="36"/>
          <w:u w:val="single"/>
        </w:rPr>
        <w:t>HAND</w:t>
      </w:r>
      <w:r w:rsidR="00127609" w:rsidRPr="0087554B">
        <w:rPr>
          <w:rFonts w:ascii="Arial Narrow" w:hAnsi="Arial Narrow"/>
          <w:b/>
          <w:sz w:val="36"/>
          <w:szCs w:val="36"/>
          <w:u w:val="single"/>
        </w:rPr>
        <w:t>OUT 2</w:t>
      </w:r>
    </w:p>
    <w:p w:rsidR="00127609" w:rsidRPr="0087554B" w:rsidRDefault="00127609" w:rsidP="00127609">
      <w:pPr>
        <w:rPr>
          <w:rFonts w:ascii="Arial Narrow" w:hAnsi="Arial Narrow"/>
          <w:i/>
          <w:sz w:val="32"/>
          <w:szCs w:val="32"/>
        </w:rPr>
      </w:pPr>
      <w:r w:rsidRPr="0087554B">
        <w:rPr>
          <w:rFonts w:ascii="Arial Narrow" w:hAnsi="Arial Narrow"/>
          <w:i/>
          <w:sz w:val="32"/>
          <w:szCs w:val="32"/>
        </w:rPr>
        <w:t>Each person to provide two short responses or ideas</w:t>
      </w:r>
    </w:p>
    <w:p w:rsidR="00127609" w:rsidRPr="0087554B" w:rsidRDefault="00127609" w:rsidP="00127609">
      <w:pPr>
        <w:rPr>
          <w:rFonts w:ascii="Arial Narrow" w:hAnsi="Arial Narrow"/>
          <w:i/>
          <w:sz w:val="32"/>
          <w:szCs w:val="32"/>
        </w:rPr>
      </w:pPr>
    </w:p>
    <w:p w:rsidR="00127609" w:rsidRPr="0087554B" w:rsidRDefault="00127609" w:rsidP="00127609">
      <w:pPr>
        <w:rPr>
          <w:rFonts w:ascii="Arial Narrow" w:hAnsi="Arial Narrow"/>
          <w:sz w:val="36"/>
          <w:szCs w:val="36"/>
        </w:rPr>
      </w:pPr>
      <w:r w:rsidRPr="0087554B">
        <w:rPr>
          <w:rFonts w:ascii="Arial Narrow" w:hAnsi="Arial Narrow"/>
          <w:sz w:val="36"/>
          <w:szCs w:val="36"/>
        </w:rPr>
        <w:t>What are the challenges of ratifying (specify the international human rights treaties)?</w:t>
      </w:r>
    </w:p>
    <w:p w:rsidR="00127609" w:rsidRPr="0087554B" w:rsidRDefault="00127609" w:rsidP="00127609">
      <w:pPr>
        <w:rPr>
          <w:rFonts w:ascii="Arial Narrow" w:hAnsi="Arial Narrow"/>
        </w:rPr>
      </w:pPr>
    </w:p>
    <w:p w:rsidR="00127609" w:rsidRPr="00127609" w:rsidRDefault="00127609"/>
    <w:sectPr w:rsidR="00127609" w:rsidRPr="0012760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1A" w:rsidRDefault="00D17D1A" w:rsidP="00D17D1A">
      <w:pPr>
        <w:spacing w:after="0" w:line="240" w:lineRule="auto"/>
      </w:pPr>
      <w:r>
        <w:separator/>
      </w:r>
    </w:p>
  </w:endnote>
  <w:endnote w:type="continuationSeparator" w:id="0">
    <w:p w:rsidR="00D17D1A" w:rsidRDefault="00D17D1A" w:rsidP="00D1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1A" w:rsidRDefault="00D17D1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0BFC8E6" wp14:editId="488AF173">
          <wp:simplePos x="0" y="0"/>
          <wp:positionH relativeFrom="column">
            <wp:posOffset>-609600</wp:posOffset>
          </wp:positionH>
          <wp:positionV relativeFrom="paragraph">
            <wp:posOffset>-191135</wp:posOffset>
          </wp:positionV>
          <wp:extent cx="1283970" cy="591185"/>
          <wp:effectExtent l="0" t="0" r="0" b="0"/>
          <wp:wrapTight wrapText="bothSides">
            <wp:wrapPolygon edited="0">
              <wp:start x="3525" y="2784"/>
              <wp:lineTo x="1282" y="10440"/>
              <wp:lineTo x="961" y="12528"/>
              <wp:lineTo x="1602" y="15313"/>
              <wp:lineTo x="3205" y="18793"/>
              <wp:lineTo x="20190" y="18793"/>
              <wp:lineTo x="20510" y="9048"/>
              <wp:lineTo x="18908" y="7656"/>
              <wp:lineTo x="5128" y="2784"/>
              <wp:lineTo x="3525" y="2784"/>
            </wp:wrapPolygon>
          </wp:wrapTight>
          <wp:docPr id="6" name="Picture 6" descr="https://intranet.ohchr.org/Offices/Geneva/ExecutiveDirectionManagement/CommunicationsSection/Logos/Office_logo_EN_blue_SMALL_72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ntranet.ohchr.org/Offices/Geneva/ExecutiveDirectionManagement/CommunicationsSection/Logos/Office_logo_EN_blue_SMALL_72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7D1A" w:rsidRDefault="00D17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1A" w:rsidRDefault="00D17D1A" w:rsidP="00D17D1A">
      <w:pPr>
        <w:spacing w:after="0" w:line="240" w:lineRule="auto"/>
      </w:pPr>
      <w:r>
        <w:separator/>
      </w:r>
    </w:p>
  </w:footnote>
  <w:footnote w:type="continuationSeparator" w:id="0">
    <w:p w:rsidR="00D17D1A" w:rsidRDefault="00D17D1A" w:rsidP="00D17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09"/>
    <w:rsid w:val="00127609"/>
    <w:rsid w:val="004060F4"/>
    <w:rsid w:val="00607100"/>
    <w:rsid w:val="0063180E"/>
    <w:rsid w:val="0087554B"/>
    <w:rsid w:val="00A96ABC"/>
    <w:rsid w:val="00D17D1A"/>
    <w:rsid w:val="00D70F0C"/>
    <w:rsid w:val="00FA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BACFC"/>
  <w15:chartTrackingRefBased/>
  <w15:docId w15:val="{0C41FB48-F948-41E0-8D73-6ED15F1E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D1A"/>
  </w:style>
  <w:style w:type="paragraph" w:styleId="Footer">
    <w:name w:val="footer"/>
    <w:basedOn w:val="Normal"/>
    <w:link w:val="FooterChar"/>
    <w:uiPriority w:val="99"/>
    <w:unhideWhenUsed/>
    <w:rsid w:val="00D17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C9617C-045F-4DC4-89FB-B34DDA3D9657}"/>
</file>

<file path=customXml/itemProps2.xml><?xml version="1.0" encoding="utf-8"?>
<ds:datastoreItem xmlns:ds="http://schemas.openxmlformats.org/officeDocument/2006/customXml" ds:itemID="{8F7C6B21-B83A-4546-96DF-D115E5D7683A}"/>
</file>

<file path=customXml/itemProps3.xml><?xml version="1.0" encoding="utf-8"?>
<ds:datastoreItem xmlns:ds="http://schemas.openxmlformats.org/officeDocument/2006/customXml" ds:itemID="{6BA8147B-8FCF-4B6B-B0D3-7C966379E7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Iskakova</dc:creator>
  <cp:keywords/>
  <dc:description/>
  <cp:lastModifiedBy>Janna Iskakova</cp:lastModifiedBy>
  <cp:revision>7</cp:revision>
  <dcterms:created xsi:type="dcterms:W3CDTF">2018-01-25T15:29:00Z</dcterms:created>
  <dcterms:modified xsi:type="dcterms:W3CDTF">2018-02-05T15:16:00Z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