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A0" w:rsidRDefault="006F02A0" w:rsidP="006F02A0">
      <w:pPr>
        <w:pStyle w:val="NoSpacing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02A0" w:rsidTr="00364049">
        <w:tc>
          <w:tcPr>
            <w:tcW w:w="10683" w:type="dxa"/>
            <w:shd w:val="clear" w:color="auto" w:fill="F2F2F2" w:themeFill="background1" w:themeFillShade="F2"/>
          </w:tcPr>
          <w:p w:rsidR="006F02A0" w:rsidRPr="00B71A99" w:rsidRDefault="006F02A0" w:rsidP="00364049">
            <w:pPr>
              <w:pStyle w:val="NoSpacing"/>
              <w:bidi/>
              <w:jc w:val="center"/>
              <w:rPr>
                <w:rFonts w:ascii="Arial Narrow" w:hAnsi="Arial Narrow"/>
                <w:bCs/>
                <w:sz w:val="24"/>
                <w:szCs w:val="24"/>
                <w:rtl/>
                <w:lang w:bidi="ar-LB"/>
              </w:rPr>
            </w:pPr>
            <w:r w:rsidRPr="00B71A99">
              <w:rPr>
                <w:rFonts w:ascii="Arial Narrow" w:hAnsi="Arial Narrow" w:hint="cs"/>
                <w:bCs/>
                <w:sz w:val="24"/>
                <w:szCs w:val="24"/>
                <w:rtl/>
                <w:lang w:bidi="ar-LB"/>
              </w:rPr>
              <w:t>"برنامج بناء القدرات حول هيئات المعاهدات"</w:t>
            </w:r>
          </w:p>
          <w:p w:rsidR="006F02A0" w:rsidRPr="00B71A99" w:rsidRDefault="006F02A0" w:rsidP="00364049">
            <w:pPr>
              <w:pStyle w:val="NoSpacing"/>
              <w:bidi/>
              <w:jc w:val="center"/>
              <w:rPr>
                <w:rFonts w:ascii="Arial Narrow" w:hAnsi="Arial Narrow"/>
                <w:bCs/>
                <w:sz w:val="24"/>
                <w:szCs w:val="24"/>
                <w:rtl/>
                <w:lang w:bidi="ar-LB"/>
              </w:rPr>
            </w:pPr>
            <w:r w:rsidRPr="00B71A99">
              <w:rPr>
                <w:rFonts w:ascii="Arial Narrow" w:hAnsi="Arial Narrow" w:hint="cs"/>
                <w:bCs/>
                <w:sz w:val="24"/>
                <w:szCs w:val="24"/>
                <w:rtl/>
                <w:lang w:bidi="ar-LB"/>
              </w:rPr>
              <w:t>الحزمة التدريبية حول إعداد التقارير لهيئات معاهدات حقوق الإنسان</w:t>
            </w:r>
          </w:p>
        </w:tc>
      </w:tr>
    </w:tbl>
    <w:p w:rsidR="006F02A0" w:rsidRDefault="006F02A0" w:rsidP="006F02A0">
      <w:pPr>
        <w:pStyle w:val="NoSpacing"/>
        <w:bidi/>
        <w:rPr>
          <w:rFonts w:ascii="Arial Narrow" w:hAnsi="Arial Narrow"/>
          <w:b/>
          <w:sz w:val="24"/>
          <w:szCs w:val="24"/>
          <w:rtl/>
        </w:rPr>
      </w:pPr>
    </w:p>
    <w:p w:rsidR="00AF2A40" w:rsidRDefault="00AF2A40" w:rsidP="006F02A0">
      <w:pPr>
        <w:pStyle w:val="NoSpacing"/>
        <w:bidi/>
        <w:rPr>
          <w:rFonts w:ascii="Arial Narrow" w:hAnsi="Arial Narrow"/>
          <w:bCs/>
          <w:sz w:val="24"/>
          <w:szCs w:val="24"/>
          <w:rtl/>
        </w:rPr>
      </w:pPr>
    </w:p>
    <w:p w:rsidR="006F02A0" w:rsidRDefault="006F02A0" w:rsidP="00AF2A40">
      <w:pPr>
        <w:pStyle w:val="NoSpacing"/>
        <w:bidi/>
        <w:rPr>
          <w:rFonts w:ascii="Arial Narrow" w:hAnsi="Arial Narrow"/>
          <w:bCs/>
          <w:sz w:val="24"/>
          <w:szCs w:val="24"/>
          <w:rtl/>
          <w:lang w:val="en-US" w:bidi="ar-LB"/>
        </w:rPr>
      </w:pPr>
      <w:r w:rsidRPr="00B71A99">
        <w:rPr>
          <w:rFonts w:ascii="Arial Narrow" w:hAnsi="Arial Narrow" w:hint="cs"/>
          <w:bCs/>
          <w:sz w:val="24"/>
          <w:szCs w:val="24"/>
          <w:rtl/>
        </w:rPr>
        <w:t xml:space="preserve">الجزء </w:t>
      </w:r>
      <w:r>
        <w:rPr>
          <w:rFonts w:ascii="Arial Narrow" w:hAnsi="Arial Narrow" w:hint="cs"/>
          <w:bCs/>
          <w:sz w:val="24"/>
          <w:szCs w:val="24"/>
          <w:rtl/>
          <w:lang w:val="en-US" w:bidi="ar-LB"/>
        </w:rPr>
        <w:t>1-</w:t>
      </w:r>
      <w:r w:rsidRPr="00B71A99">
        <w:rPr>
          <w:rFonts w:ascii="Arial Narrow" w:hAnsi="Arial Narrow" w:hint="cs"/>
          <w:bCs/>
          <w:sz w:val="24"/>
          <w:szCs w:val="24"/>
          <w:rtl/>
          <w:lang w:val="en-US" w:bidi="ar-LB"/>
        </w:rPr>
        <w:t xml:space="preserve"> نظام الأمم المتحدة لحقوق الإنسان</w:t>
      </w:r>
    </w:p>
    <w:p w:rsidR="006F02A0" w:rsidRDefault="00AF2A40" w:rsidP="00AF2A40">
      <w:pPr>
        <w:pStyle w:val="NoSpacing"/>
        <w:bidi/>
        <w:rPr>
          <w:rFonts w:ascii="Arial Narrow" w:hAnsi="Arial Narrow"/>
          <w:bCs/>
          <w:sz w:val="24"/>
          <w:szCs w:val="24"/>
          <w:rtl/>
          <w:lang w:val="en-US" w:bidi="ar-LB"/>
        </w:rPr>
      </w:pPr>
      <w:r>
        <w:rPr>
          <w:rFonts w:ascii="Arial Narrow" w:hAnsi="Arial Narrow" w:hint="cs"/>
          <w:bCs/>
          <w:sz w:val="24"/>
          <w:szCs w:val="24"/>
          <w:rtl/>
          <w:lang w:val="en-US" w:bidi="ar-LB"/>
        </w:rPr>
        <w:t>الجلسة 1.2</w:t>
      </w:r>
      <w:r w:rsidR="006F02A0">
        <w:rPr>
          <w:rFonts w:ascii="Arial Narrow" w:hAnsi="Arial Narrow" w:hint="cs"/>
          <w:bCs/>
          <w:sz w:val="24"/>
          <w:szCs w:val="24"/>
          <w:rtl/>
          <w:lang w:val="en-US" w:bidi="ar-LB"/>
        </w:rPr>
        <w:t xml:space="preserve">: </w:t>
      </w:r>
      <w:r>
        <w:rPr>
          <w:rFonts w:ascii="Arial Narrow" w:hAnsi="Arial Narrow" w:hint="cs"/>
          <w:bCs/>
          <w:sz w:val="24"/>
          <w:szCs w:val="24"/>
          <w:rtl/>
          <w:lang w:val="en-US" w:bidi="ar-LB"/>
        </w:rPr>
        <w:t>المصادقة على معاهدات حقوق الإنسان</w:t>
      </w:r>
    </w:p>
    <w:p w:rsidR="006F02A0" w:rsidRDefault="006F02A0" w:rsidP="006F02A0">
      <w:pPr>
        <w:pStyle w:val="NoSpacing"/>
        <w:bidi/>
        <w:jc w:val="center"/>
        <w:rPr>
          <w:rFonts w:ascii="Arial Narrow" w:hAnsi="Arial Narrow"/>
          <w:bCs/>
          <w:sz w:val="24"/>
          <w:szCs w:val="24"/>
          <w:rtl/>
          <w:lang w:val="en-US" w:bidi="ar-LB"/>
        </w:rPr>
      </w:pPr>
    </w:p>
    <w:p w:rsidR="00AF2A40" w:rsidRDefault="00AF2A40" w:rsidP="006F02A0">
      <w:pPr>
        <w:pStyle w:val="NoSpacing"/>
        <w:bidi/>
        <w:jc w:val="center"/>
        <w:rPr>
          <w:rFonts w:ascii="Arial Narrow" w:hAnsi="Arial Narrow"/>
          <w:b/>
          <w:sz w:val="24"/>
          <w:szCs w:val="24"/>
          <w:u w:val="single"/>
          <w:rtl/>
          <w:lang w:val="en-US" w:bidi="ar-LB"/>
        </w:rPr>
      </w:pPr>
    </w:p>
    <w:p w:rsidR="00AF2A40" w:rsidRDefault="00AF2A40" w:rsidP="00AF2A40">
      <w:pPr>
        <w:pStyle w:val="NoSpacing"/>
        <w:bidi/>
        <w:jc w:val="center"/>
        <w:rPr>
          <w:rFonts w:ascii="Arial Narrow" w:hAnsi="Arial Narrow"/>
          <w:bCs/>
          <w:sz w:val="24"/>
          <w:szCs w:val="24"/>
          <w:u w:val="single"/>
          <w:rtl/>
          <w:lang w:val="en-US" w:bidi="ar-LB"/>
        </w:rPr>
      </w:pPr>
    </w:p>
    <w:p w:rsidR="006F02A0" w:rsidRPr="006F02A0" w:rsidRDefault="00AF2A40" w:rsidP="00AF2A40">
      <w:pPr>
        <w:pStyle w:val="NoSpacing"/>
        <w:bidi/>
        <w:jc w:val="center"/>
        <w:rPr>
          <w:rFonts w:ascii="Arial Narrow" w:hAnsi="Arial Narrow"/>
          <w:bCs/>
          <w:sz w:val="24"/>
          <w:szCs w:val="24"/>
          <w:u w:val="single"/>
          <w:rtl/>
          <w:lang w:val="en-US" w:bidi="ar-LB"/>
        </w:rPr>
      </w:pPr>
      <w:r>
        <w:rPr>
          <w:rFonts w:ascii="Arial Narrow" w:hAnsi="Arial Narrow" w:hint="cs"/>
          <w:bCs/>
          <w:sz w:val="24"/>
          <w:szCs w:val="24"/>
          <w:u w:val="single"/>
          <w:rtl/>
          <w:lang w:val="en-US" w:bidi="ar-LB"/>
        </w:rPr>
        <w:t>ورقة معلومات (1)</w:t>
      </w:r>
    </w:p>
    <w:p w:rsidR="006F02A0" w:rsidRPr="00B25EA7" w:rsidRDefault="006F02A0" w:rsidP="006F02A0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235AB" w:rsidRPr="00AF2A40" w:rsidRDefault="00AF2A40" w:rsidP="00AF2A40">
      <w:pPr>
        <w:bidi/>
        <w:rPr>
          <w:rFonts w:asciiTheme="majorBidi" w:hAnsiTheme="majorBidi" w:cstheme="majorBidi" w:hint="cs"/>
          <w:sz w:val="32"/>
          <w:szCs w:val="32"/>
          <w:rtl/>
          <w:lang w:bidi="ar-LB"/>
        </w:rPr>
      </w:pPr>
      <w:r w:rsidRPr="00AF2A40">
        <w:rPr>
          <w:rFonts w:asciiTheme="majorBidi" w:hAnsiTheme="majorBidi" w:cstheme="majorBidi" w:hint="cs"/>
          <w:sz w:val="32"/>
          <w:szCs w:val="32"/>
          <w:rtl/>
          <w:lang w:bidi="ar-LB"/>
        </w:rPr>
        <w:t>يقوم كل شخص بإعطاء إجابات أو أفكار قصيرة</w:t>
      </w:r>
    </w:p>
    <w:p w:rsidR="00AF2A40" w:rsidRPr="00AF2A40" w:rsidRDefault="00AF2A40" w:rsidP="00AF2A40">
      <w:pPr>
        <w:bidi/>
        <w:rPr>
          <w:rFonts w:asciiTheme="majorBidi" w:hAnsiTheme="majorBidi" w:cstheme="majorBidi"/>
          <w:sz w:val="32"/>
          <w:szCs w:val="32"/>
          <w:rtl/>
          <w:lang w:bidi="ar-LB"/>
        </w:rPr>
      </w:pPr>
    </w:p>
    <w:p w:rsidR="00AF2A40" w:rsidRPr="00AF2A40" w:rsidRDefault="00AF2A40" w:rsidP="00AF2A40">
      <w:pPr>
        <w:bidi/>
        <w:rPr>
          <w:rFonts w:asciiTheme="majorBidi" w:hAnsiTheme="majorBidi" w:cstheme="majorBidi" w:hint="cs"/>
          <w:sz w:val="32"/>
          <w:szCs w:val="32"/>
          <w:rtl/>
          <w:lang w:bidi="ar-LB"/>
        </w:rPr>
      </w:pPr>
      <w:r w:rsidRPr="00AF2A40">
        <w:rPr>
          <w:rFonts w:asciiTheme="majorBidi" w:hAnsiTheme="majorBidi" w:cstheme="majorBidi" w:hint="cs"/>
          <w:sz w:val="32"/>
          <w:szCs w:val="32"/>
          <w:rtl/>
          <w:lang w:bidi="ar-LB"/>
        </w:rPr>
        <w:t>ما هي فوائد/مزايا التصديق (مع تحديد معاهدة من معاهدات حقوق الإنسان)؟</w:t>
      </w:r>
    </w:p>
    <w:p w:rsidR="00C27421" w:rsidRDefault="00C27421">
      <w:pPr>
        <w:rPr>
          <w:rFonts w:asciiTheme="majorBidi" w:hAnsiTheme="majorBidi" w:cstheme="majorBidi"/>
          <w:sz w:val="32"/>
          <w:szCs w:val="32"/>
          <w:rtl/>
          <w:lang w:bidi="ar-LB"/>
        </w:rPr>
      </w:pPr>
      <w:r>
        <w:rPr>
          <w:rFonts w:asciiTheme="majorBidi" w:hAnsiTheme="majorBidi" w:cstheme="majorBidi"/>
          <w:sz w:val="32"/>
          <w:szCs w:val="32"/>
          <w:rtl/>
          <w:lang w:bidi="ar-LB"/>
        </w:rPr>
        <w:br w:type="page"/>
      </w:r>
    </w:p>
    <w:p w:rsidR="00C27421" w:rsidRDefault="00C27421" w:rsidP="00C27421">
      <w:pPr>
        <w:pStyle w:val="NoSpacing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7421" w:rsidTr="004C6A42">
        <w:tc>
          <w:tcPr>
            <w:tcW w:w="10683" w:type="dxa"/>
            <w:shd w:val="clear" w:color="auto" w:fill="F2F2F2" w:themeFill="background1" w:themeFillShade="F2"/>
          </w:tcPr>
          <w:p w:rsidR="00C27421" w:rsidRPr="00B71A99" w:rsidRDefault="00C27421" w:rsidP="004C6A42">
            <w:pPr>
              <w:pStyle w:val="NoSpacing"/>
              <w:bidi/>
              <w:jc w:val="center"/>
              <w:rPr>
                <w:rFonts w:ascii="Arial Narrow" w:hAnsi="Arial Narrow"/>
                <w:bCs/>
                <w:sz w:val="24"/>
                <w:szCs w:val="24"/>
                <w:rtl/>
                <w:lang w:bidi="ar-LB"/>
              </w:rPr>
            </w:pPr>
            <w:r w:rsidRPr="00B71A99">
              <w:rPr>
                <w:rFonts w:ascii="Arial Narrow" w:hAnsi="Arial Narrow" w:hint="cs"/>
                <w:bCs/>
                <w:sz w:val="24"/>
                <w:szCs w:val="24"/>
                <w:rtl/>
                <w:lang w:bidi="ar-LB"/>
              </w:rPr>
              <w:t>"برنامج بناء القدرات حول هيئات المعاهدات"</w:t>
            </w:r>
          </w:p>
          <w:p w:rsidR="00C27421" w:rsidRPr="00B71A99" w:rsidRDefault="00C27421" w:rsidP="004C6A42">
            <w:pPr>
              <w:pStyle w:val="NoSpacing"/>
              <w:bidi/>
              <w:jc w:val="center"/>
              <w:rPr>
                <w:rFonts w:ascii="Arial Narrow" w:hAnsi="Arial Narrow"/>
                <w:bCs/>
                <w:sz w:val="24"/>
                <w:szCs w:val="24"/>
                <w:rtl/>
                <w:lang w:bidi="ar-LB"/>
              </w:rPr>
            </w:pPr>
            <w:r w:rsidRPr="00B71A99">
              <w:rPr>
                <w:rFonts w:ascii="Arial Narrow" w:hAnsi="Arial Narrow" w:hint="cs"/>
                <w:bCs/>
                <w:sz w:val="24"/>
                <w:szCs w:val="24"/>
                <w:rtl/>
                <w:lang w:bidi="ar-LB"/>
              </w:rPr>
              <w:t>الحزمة التدريبية حول إعداد التقارير لهيئات معاهدات حقوق الإنسان</w:t>
            </w:r>
          </w:p>
        </w:tc>
      </w:tr>
    </w:tbl>
    <w:p w:rsidR="00C27421" w:rsidRDefault="00C27421" w:rsidP="00C27421">
      <w:pPr>
        <w:pStyle w:val="NoSpacing"/>
        <w:bidi/>
        <w:rPr>
          <w:rFonts w:ascii="Arial Narrow" w:hAnsi="Arial Narrow"/>
          <w:b/>
          <w:sz w:val="24"/>
          <w:szCs w:val="24"/>
          <w:rtl/>
        </w:rPr>
      </w:pPr>
    </w:p>
    <w:p w:rsidR="00C27421" w:rsidRDefault="00C27421" w:rsidP="00C27421">
      <w:pPr>
        <w:pStyle w:val="NoSpacing"/>
        <w:bidi/>
        <w:rPr>
          <w:rFonts w:ascii="Arial Narrow" w:hAnsi="Arial Narrow"/>
          <w:bCs/>
          <w:sz w:val="24"/>
          <w:szCs w:val="24"/>
          <w:rtl/>
        </w:rPr>
      </w:pPr>
    </w:p>
    <w:p w:rsidR="00C27421" w:rsidRDefault="00C27421" w:rsidP="00C27421">
      <w:pPr>
        <w:pStyle w:val="NoSpacing"/>
        <w:bidi/>
        <w:rPr>
          <w:rFonts w:ascii="Arial Narrow" w:hAnsi="Arial Narrow"/>
          <w:bCs/>
          <w:sz w:val="24"/>
          <w:szCs w:val="24"/>
          <w:rtl/>
          <w:lang w:val="en-US" w:bidi="ar-LB"/>
        </w:rPr>
      </w:pPr>
      <w:r w:rsidRPr="00B71A99">
        <w:rPr>
          <w:rFonts w:ascii="Arial Narrow" w:hAnsi="Arial Narrow" w:hint="cs"/>
          <w:bCs/>
          <w:sz w:val="24"/>
          <w:szCs w:val="24"/>
          <w:rtl/>
        </w:rPr>
        <w:t xml:space="preserve">الجزء </w:t>
      </w:r>
      <w:r>
        <w:rPr>
          <w:rFonts w:ascii="Arial Narrow" w:hAnsi="Arial Narrow" w:hint="cs"/>
          <w:bCs/>
          <w:sz w:val="24"/>
          <w:szCs w:val="24"/>
          <w:rtl/>
          <w:lang w:val="en-US" w:bidi="ar-LB"/>
        </w:rPr>
        <w:t>1-</w:t>
      </w:r>
      <w:r w:rsidRPr="00B71A99">
        <w:rPr>
          <w:rFonts w:ascii="Arial Narrow" w:hAnsi="Arial Narrow" w:hint="cs"/>
          <w:bCs/>
          <w:sz w:val="24"/>
          <w:szCs w:val="24"/>
          <w:rtl/>
          <w:lang w:val="en-US" w:bidi="ar-LB"/>
        </w:rPr>
        <w:t xml:space="preserve"> نظام الأمم المتحدة لحقوق الإنسان</w:t>
      </w:r>
    </w:p>
    <w:p w:rsidR="00C27421" w:rsidRDefault="00C27421" w:rsidP="00C27421">
      <w:pPr>
        <w:pStyle w:val="NoSpacing"/>
        <w:bidi/>
        <w:rPr>
          <w:rFonts w:ascii="Arial Narrow" w:hAnsi="Arial Narrow"/>
          <w:bCs/>
          <w:sz w:val="24"/>
          <w:szCs w:val="24"/>
          <w:rtl/>
          <w:lang w:val="en-US" w:bidi="ar-LB"/>
        </w:rPr>
      </w:pPr>
      <w:r>
        <w:rPr>
          <w:rFonts w:ascii="Arial Narrow" w:hAnsi="Arial Narrow" w:hint="cs"/>
          <w:bCs/>
          <w:sz w:val="24"/>
          <w:szCs w:val="24"/>
          <w:rtl/>
          <w:lang w:val="en-US" w:bidi="ar-LB"/>
        </w:rPr>
        <w:t>الجلسة 1.2: المصادقة على معاهدات حقوق الإنسان</w:t>
      </w:r>
    </w:p>
    <w:p w:rsidR="00C27421" w:rsidRDefault="00C27421" w:rsidP="00C27421">
      <w:pPr>
        <w:pStyle w:val="NoSpacing"/>
        <w:bidi/>
        <w:jc w:val="center"/>
        <w:rPr>
          <w:rFonts w:ascii="Arial Narrow" w:hAnsi="Arial Narrow"/>
          <w:bCs/>
          <w:sz w:val="24"/>
          <w:szCs w:val="24"/>
          <w:rtl/>
          <w:lang w:val="en-US" w:bidi="ar-LB"/>
        </w:rPr>
      </w:pPr>
    </w:p>
    <w:p w:rsidR="00C27421" w:rsidRDefault="00C27421" w:rsidP="00C27421">
      <w:pPr>
        <w:pStyle w:val="NoSpacing"/>
        <w:bidi/>
        <w:jc w:val="center"/>
        <w:rPr>
          <w:rFonts w:ascii="Arial Narrow" w:hAnsi="Arial Narrow"/>
          <w:b/>
          <w:sz w:val="24"/>
          <w:szCs w:val="24"/>
          <w:u w:val="single"/>
          <w:rtl/>
          <w:lang w:val="en-US" w:bidi="ar-LB"/>
        </w:rPr>
      </w:pPr>
    </w:p>
    <w:p w:rsidR="00C27421" w:rsidRDefault="00C27421" w:rsidP="00C27421">
      <w:pPr>
        <w:pStyle w:val="NoSpacing"/>
        <w:bidi/>
        <w:jc w:val="center"/>
        <w:rPr>
          <w:rFonts w:ascii="Arial Narrow" w:hAnsi="Arial Narrow"/>
          <w:bCs/>
          <w:sz w:val="24"/>
          <w:szCs w:val="24"/>
          <w:u w:val="single"/>
          <w:rtl/>
          <w:lang w:val="en-US" w:bidi="ar-LB"/>
        </w:rPr>
      </w:pPr>
    </w:p>
    <w:p w:rsidR="00C27421" w:rsidRPr="006F02A0" w:rsidRDefault="00C27421" w:rsidP="00C27421">
      <w:pPr>
        <w:pStyle w:val="NoSpacing"/>
        <w:bidi/>
        <w:jc w:val="center"/>
        <w:rPr>
          <w:rFonts w:ascii="Arial Narrow" w:hAnsi="Arial Narrow"/>
          <w:bCs/>
          <w:sz w:val="24"/>
          <w:szCs w:val="24"/>
          <w:u w:val="single"/>
          <w:rtl/>
          <w:lang w:val="en-US" w:bidi="ar-LB"/>
        </w:rPr>
      </w:pPr>
      <w:r>
        <w:rPr>
          <w:rFonts w:ascii="Arial Narrow" w:hAnsi="Arial Narrow" w:hint="cs"/>
          <w:bCs/>
          <w:sz w:val="24"/>
          <w:szCs w:val="24"/>
          <w:u w:val="single"/>
          <w:rtl/>
          <w:lang w:val="en-US" w:bidi="ar-LB"/>
        </w:rPr>
        <w:t>ورقة معلومات (</w:t>
      </w:r>
      <w:r>
        <w:rPr>
          <w:rFonts w:ascii="Arial Narrow" w:hAnsi="Arial Narrow" w:hint="cs"/>
          <w:bCs/>
          <w:sz w:val="24"/>
          <w:szCs w:val="24"/>
          <w:u w:val="single"/>
          <w:rtl/>
          <w:lang w:val="en-US" w:bidi="ar-LB"/>
        </w:rPr>
        <w:t>2</w:t>
      </w:r>
      <w:r>
        <w:rPr>
          <w:rFonts w:ascii="Arial Narrow" w:hAnsi="Arial Narrow" w:hint="cs"/>
          <w:bCs/>
          <w:sz w:val="24"/>
          <w:szCs w:val="24"/>
          <w:u w:val="single"/>
          <w:rtl/>
          <w:lang w:val="en-US" w:bidi="ar-LB"/>
        </w:rPr>
        <w:t>)</w:t>
      </w:r>
    </w:p>
    <w:p w:rsidR="00C27421" w:rsidRPr="00B25EA7" w:rsidRDefault="00C27421" w:rsidP="00C27421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27421" w:rsidRPr="00AF2A40" w:rsidRDefault="00C27421" w:rsidP="00C27421">
      <w:pPr>
        <w:bidi/>
        <w:rPr>
          <w:rFonts w:asciiTheme="majorBidi" w:hAnsiTheme="majorBidi" w:cstheme="majorBidi" w:hint="cs"/>
          <w:sz w:val="32"/>
          <w:szCs w:val="32"/>
          <w:rtl/>
          <w:lang w:bidi="ar-LB"/>
        </w:rPr>
      </w:pPr>
      <w:r w:rsidRPr="00AF2A40">
        <w:rPr>
          <w:rFonts w:asciiTheme="majorBidi" w:hAnsiTheme="majorBidi" w:cstheme="majorBidi" w:hint="cs"/>
          <w:sz w:val="32"/>
          <w:szCs w:val="32"/>
          <w:rtl/>
          <w:lang w:bidi="ar-LB"/>
        </w:rPr>
        <w:t>يقوم كل شخص بإعطاء إجابات أو أفكار قصيرة</w:t>
      </w:r>
    </w:p>
    <w:p w:rsidR="00C27421" w:rsidRPr="00AF2A40" w:rsidRDefault="00C27421" w:rsidP="00C27421">
      <w:pPr>
        <w:bidi/>
        <w:rPr>
          <w:rFonts w:asciiTheme="majorBidi" w:hAnsiTheme="majorBidi" w:cstheme="majorBidi"/>
          <w:sz w:val="32"/>
          <w:szCs w:val="32"/>
          <w:rtl/>
          <w:lang w:bidi="ar-LB"/>
        </w:rPr>
      </w:pPr>
    </w:p>
    <w:p w:rsidR="00C27421" w:rsidRPr="00AF2A40" w:rsidRDefault="0004278B" w:rsidP="00C27421">
      <w:pPr>
        <w:bidi/>
        <w:rPr>
          <w:rFonts w:asciiTheme="majorBidi" w:hAnsiTheme="majorBidi" w:cstheme="majorBidi" w:hint="cs"/>
          <w:sz w:val="32"/>
          <w:szCs w:val="32"/>
          <w:rtl/>
          <w:lang w:bidi="ar-LB"/>
        </w:rPr>
      </w:pPr>
      <w:r>
        <w:rPr>
          <w:rFonts w:asciiTheme="majorBidi" w:hAnsiTheme="majorBidi" w:cstheme="majorBidi" w:hint="cs"/>
          <w:sz w:val="32"/>
          <w:szCs w:val="32"/>
          <w:rtl/>
          <w:lang w:bidi="ar-LB"/>
        </w:rPr>
        <w:t>ما هي التحديات التي تواجه التصديق (مع تحديد معاهدة من معاهدات حقوق الإنسان)؟</w:t>
      </w:r>
      <w:bookmarkStart w:id="0" w:name="_GoBack"/>
      <w:bookmarkEnd w:id="0"/>
    </w:p>
    <w:p w:rsidR="00C27421" w:rsidRPr="00AF2A40" w:rsidRDefault="00C27421" w:rsidP="00C27421">
      <w:pPr>
        <w:bidi/>
        <w:rPr>
          <w:rFonts w:asciiTheme="majorBidi" w:hAnsiTheme="majorBidi" w:cstheme="majorBidi"/>
          <w:sz w:val="32"/>
          <w:szCs w:val="32"/>
          <w:rtl/>
          <w:lang w:bidi="ar-LB"/>
        </w:rPr>
      </w:pPr>
    </w:p>
    <w:p w:rsidR="00AF2A40" w:rsidRPr="00AF2A40" w:rsidRDefault="00AF2A40" w:rsidP="00AF2A40">
      <w:pPr>
        <w:bidi/>
        <w:rPr>
          <w:rFonts w:asciiTheme="majorBidi" w:hAnsiTheme="majorBidi" w:cstheme="majorBidi"/>
          <w:sz w:val="32"/>
          <w:szCs w:val="32"/>
          <w:rtl/>
          <w:lang w:bidi="ar-LB"/>
        </w:rPr>
      </w:pPr>
    </w:p>
    <w:sectPr w:rsidR="00AF2A40" w:rsidRPr="00AF2A4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397" w:rsidRDefault="00867397" w:rsidP="00DE50F3">
      <w:pPr>
        <w:spacing w:after="0" w:line="240" w:lineRule="auto"/>
      </w:pPr>
      <w:r>
        <w:separator/>
      </w:r>
    </w:p>
  </w:endnote>
  <w:endnote w:type="continuationSeparator" w:id="0">
    <w:p w:rsidR="00867397" w:rsidRDefault="00867397" w:rsidP="00DE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775442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50F3" w:rsidRDefault="00DE50F3" w:rsidP="00DE50F3">
        <w:pPr>
          <w:pStyle w:val="Footer"/>
          <w:bidi/>
        </w:pPr>
        <w:r w:rsidRPr="006840F6">
          <w:rPr>
            <w:rFonts w:ascii="Simplified Arabic" w:hAnsi="Simplified Arabic" w:cs="Simplified Arabic"/>
            <w:b/>
            <w:bCs/>
            <w:noProof/>
            <w:sz w:val="24"/>
            <w:szCs w:val="24"/>
            <w:lang w:val="en-GB" w:eastAsia="en-GB"/>
          </w:rPr>
          <w:drawing>
            <wp:inline distT="0" distB="0" distL="0" distR="0" wp14:anchorId="27E7F2BC" wp14:editId="0857E5CD">
              <wp:extent cx="2191109" cy="1034277"/>
              <wp:effectExtent l="0" t="0" r="0" b="0"/>
              <wp:docPr id="4" name="Picture 4" descr="C:\Users\nada.darwazeh\Pictures\Office_logo_AR_blue_LARGE_300dp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nada.darwazeh\Pictures\Office_logo_AR_blue_LARGE_300dpi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15085" cy="104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DE50F3" w:rsidRDefault="00DE5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397" w:rsidRDefault="00867397" w:rsidP="00DE50F3">
      <w:pPr>
        <w:spacing w:after="0" w:line="240" w:lineRule="auto"/>
      </w:pPr>
      <w:r>
        <w:separator/>
      </w:r>
    </w:p>
  </w:footnote>
  <w:footnote w:type="continuationSeparator" w:id="0">
    <w:p w:rsidR="00867397" w:rsidRDefault="00867397" w:rsidP="00DE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0F3" w:rsidRPr="003D4B3E" w:rsidRDefault="00DE50F3" w:rsidP="003D4B3E">
    <w:pPr>
      <w:pStyle w:val="Header"/>
      <w:jc w:val="center"/>
      <w:rPr>
        <w:b/>
        <w:bCs/>
        <w:i/>
        <w:iCs/>
        <w:sz w:val="28"/>
        <w:szCs w:val="28"/>
        <w:lang w:bidi="ar-L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199D"/>
    <w:multiLevelType w:val="hybridMultilevel"/>
    <w:tmpl w:val="BACCA754"/>
    <w:lvl w:ilvl="0" w:tplc="A298244C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401DC4"/>
    <w:multiLevelType w:val="hybridMultilevel"/>
    <w:tmpl w:val="2DA471AA"/>
    <w:lvl w:ilvl="0" w:tplc="A298244C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BE2C4F"/>
    <w:multiLevelType w:val="hybridMultilevel"/>
    <w:tmpl w:val="D3585AA8"/>
    <w:lvl w:ilvl="0" w:tplc="D720990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F17C40"/>
    <w:multiLevelType w:val="hybridMultilevel"/>
    <w:tmpl w:val="F882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E21AC"/>
    <w:multiLevelType w:val="hybridMultilevel"/>
    <w:tmpl w:val="FF389A9A"/>
    <w:lvl w:ilvl="0" w:tplc="A298244C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3119E3"/>
    <w:multiLevelType w:val="hybridMultilevel"/>
    <w:tmpl w:val="1C626262"/>
    <w:lvl w:ilvl="0" w:tplc="C7721A9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F45991"/>
    <w:multiLevelType w:val="hybridMultilevel"/>
    <w:tmpl w:val="D1542D8C"/>
    <w:lvl w:ilvl="0" w:tplc="A298244C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4C397B"/>
    <w:multiLevelType w:val="hybridMultilevel"/>
    <w:tmpl w:val="03AAE5FC"/>
    <w:lvl w:ilvl="0" w:tplc="2A4C155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B26144"/>
    <w:multiLevelType w:val="hybridMultilevel"/>
    <w:tmpl w:val="8064152A"/>
    <w:lvl w:ilvl="0" w:tplc="A298244C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0A19CB"/>
    <w:multiLevelType w:val="hybridMultilevel"/>
    <w:tmpl w:val="84B81534"/>
    <w:lvl w:ilvl="0" w:tplc="BD087DE0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7815FA"/>
    <w:multiLevelType w:val="hybridMultilevel"/>
    <w:tmpl w:val="8B58351C"/>
    <w:lvl w:ilvl="0" w:tplc="A298244C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175E8D"/>
    <w:multiLevelType w:val="hybridMultilevel"/>
    <w:tmpl w:val="185843A4"/>
    <w:lvl w:ilvl="0" w:tplc="A298244C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005142"/>
    <w:multiLevelType w:val="hybridMultilevel"/>
    <w:tmpl w:val="31921938"/>
    <w:lvl w:ilvl="0" w:tplc="A298244C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2"/>
  </w:num>
  <w:num w:numId="10">
    <w:abstractNumId w:val="0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F3"/>
    <w:rsid w:val="00033E98"/>
    <w:rsid w:val="0004278B"/>
    <w:rsid w:val="00060AA3"/>
    <w:rsid w:val="000902DB"/>
    <w:rsid w:val="001A5608"/>
    <w:rsid w:val="001D78E9"/>
    <w:rsid w:val="00266237"/>
    <w:rsid w:val="002B13DD"/>
    <w:rsid w:val="003C5F13"/>
    <w:rsid w:val="003D4B3E"/>
    <w:rsid w:val="004232E0"/>
    <w:rsid w:val="004354F1"/>
    <w:rsid w:val="004542B0"/>
    <w:rsid w:val="00500C6A"/>
    <w:rsid w:val="00591605"/>
    <w:rsid w:val="005B3E49"/>
    <w:rsid w:val="00637197"/>
    <w:rsid w:val="006F02A0"/>
    <w:rsid w:val="007B5AF8"/>
    <w:rsid w:val="007E54A3"/>
    <w:rsid w:val="00867397"/>
    <w:rsid w:val="009235AB"/>
    <w:rsid w:val="009C1DFF"/>
    <w:rsid w:val="009E29EF"/>
    <w:rsid w:val="00AC68BD"/>
    <w:rsid w:val="00AF2A40"/>
    <w:rsid w:val="00B06387"/>
    <w:rsid w:val="00B25EA7"/>
    <w:rsid w:val="00B34D90"/>
    <w:rsid w:val="00C26BBB"/>
    <w:rsid w:val="00C27421"/>
    <w:rsid w:val="00CF318C"/>
    <w:rsid w:val="00D61430"/>
    <w:rsid w:val="00DE50F3"/>
    <w:rsid w:val="00E1421E"/>
    <w:rsid w:val="00E26928"/>
    <w:rsid w:val="00E45086"/>
    <w:rsid w:val="00F3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5A491"/>
  <w15:docId w15:val="{29F05A6C-3652-4759-96F3-1A87B418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0F3"/>
  </w:style>
  <w:style w:type="paragraph" w:styleId="Footer">
    <w:name w:val="footer"/>
    <w:basedOn w:val="Normal"/>
    <w:link w:val="FooterChar"/>
    <w:uiPriority w:val="99"/>
    <w:unhideWhenUsed/>
    <w:rsid w:val="00DE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0F3"/>
  </w:style>
  <w:style w:type="paragraph" w:styleId="BalloonText">
    <w:name w:val="Balloon Text"/>
    <w:basedOn w:val="Normal"/>
    <w:link w:val="BalloonTextChar"/>
    <w:uiPriority w:val="99"/>
    <w:semiHidden/>
    <w:unhideWhenUsed/>
    <w:rsid w:val="00DE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086"/>
    <w:pPr>
      <w:ind w:left="720"/>
      <w:contextualSpacing/>
    </w:pPr>
  </w:style>
  <w:style w:type="table" w:styleId="TableGrid">
    <w:name w:val="Table Grid"/>
    <w:basedOn w:val="TableNormal"/>
    <w:rsid w:val="006F02A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F02A0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C61BA9-76BC-4CDE-A32A-209DFE203C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4C6587-F507-47FF-8B96-41D235424582}"/>
</file>

<file path=customXml/itemProps3.xml><?xml version="1.0" encoding="utf-8"?>
<ds:datastoreItem xmlns:ds="http://schemas.openxmlformats.org/officeDocument/2006/customXml" ds:itemID="{33B648EA-D814-4BFF-87BC-C7C4BABA3D2C}"/>
</file>

<file path=customXml/itemProps4.xml><?xml version="1.0" encoding="utf-8"?>
<ds:datastoreItem xmlns:ds="http://schemas.openxmlformats.org/officeDocument/2006/customXml" ds:itemID="{D5D79D1A-A96D-4026-A60E-7182AA5FCE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Session1_2HandoutBrainwriting_AR</dc:title>
  <dc:creator>Abeer Al-Khraisha</dc:creator>
  <cp:lastModifiedBy>abeer al-khraisha</cp:lastModifiedBy>
  <cp:revision>6</cp:revision>
  <dcterms:created xsi:type="dcterms:W3CDTF">2018-05-30T08:30:00Z</dcterms:created>
  <dcterms:modified xsi:type="dcterms:W3CDTF">2018-05-30T13:04:00Z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