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38" w:rsidRPr="00B44570" w:rsidRDefault="00950738" w:rsidP="00950738">
      <w:pPr>
        <w:pStyle w:val="Body1"/>
        <w:jc w:val="center"/>
        <w:outlineLvl w:val="9"/>
        <w:rPr>
          <w:rFonts w:ascii="Times New Roman" w:hAnsi="Times New Roman"/>
          <w:color w:val="auto"/>
          <w:sz w:val="28"/>
          <w:szCs w:val="28"/>
        </w:rPr>
      </w:pPr>
      <w:r w:rsidRPr="00B44570">
        <w:rPr>
          <w:rFonts w:ascii="Times New Roman" w:eastAsia="Times New Roman" w:hAnsi="Times New Roman"/>
          <w:b/>
          <w:bCs/>
          <w:color w:val="auto"/>
          <w:sz w:val="28"/>
          <w:szCs w:val="28"/>
        </w:rPr>
        <w:t>28</w:t>
      </w:r>
      <w:r w:rsidRPr="00B44570">
        <w:rPr>
          <w:rFonts w:ascii="Times New Roman" w:eastAsia="Times New Roman" w:hAnsi="Times New Roman"/>
          <w:b/>
          <w:bCs/>
          <w:color w:val="auto"/>
          <w:sz w:val="28"/>
          <w:szCs w:val="28"/>
          <w:vertAlign w:val="superscript"/>
        </w:rPr>
        <w:t>th</w:t>
      </w:r>
      <w:r w:rsidRPr="00B44570">
        <w:rPr>
          <w:rFonts w:ascii="Times New Roman" w:eastAsia="Times New Roman" w:hAnsi="Times New Roman"/>
          <w:b/>
          <w:bCs/>
          <w:color w:val="auto"/>
          <w:sz w:val="28"/>
          <w:szCs w:val="28"/>
        </w:rPr>
        <w:t xml:space="preserve"> </w:t>
      </w:r>
      <w:r w:rsidR="00A33A16" w:rsidRPr="00B44570">
        <w:rPr>
          <w:rFonts w:ascii="Times New Roman" w:eastAsia="Times New Roman" w:hAnsi="Times New Roman"/>
          <w:b/>
          <w:bCs/>
          <w:color w:val="auto"/>
          <w:sz w:val="28"/>
          <w:szCs w:val="28"/>
        </w:rPr>
        <w:t>s</w:t>
      </w:r>
      <w:r w:rsidRPr="00B44570">
        <w:rPr>
          <w:rFonts w:ascii="Times New Roman" w:eastAsia="Times New Roman" w:hAnsi="Times New Roman"/>
          <w:b/>
          <w:bCs/>
          <w:color w:val="auto"/>
          <w:sz w:val="28"/>
          <w:szCs w:val="28"/>
        </w:rPr>
        <w:t>ession of the Human Rights Council</w:t>
      </w:r>
    </w:p>
    <w:p w:rsidR="00950738" w:rsidRPr="00B44570" w:rsidRDefault="00950738" w:rsidP="00950738">
      <w:pPr>
        <w:pStyle w:val="Body1"/>
        <w:jc w:val="center"/>
        <w:outlineLvl w:val="9"/>
        <w:rPr>
          <w:rFonts w:ascii="Times New Roman" w:hAnsi="Times New Roman"/>
          <w:color w:val="auto"/>
          <w:sz w:val="28"/>
          <w:szCs w:val="28"/>
        </w:rPr>
      </w:pPr>
      <w:r w:rsidRPr="00B44570">
        <w:rPr>
          <w:rFonts w:ascii="Times New Roman" w:eastAsia="Times New Roman" w:hAnsi="Times New Roman"/>
          <w:b/>
          <w:bCs/>
          <w:color w:val="auto"/>
          <w:sz w:val="28"/>
          <w:szCs w:val="28"/>
        </w:rPr>
        <w:t xml:space="preserve">Full-day discussion on </w:t>
      </w:r>
      <w:r w:rsidR="00A33A16" w:rsidRPr="00B44570">
        <w:rPr>
          <w:rFonts w:ascii="Times New Roman" w:eastAsia="Times New Roman" w:hAnsi="Times New Roman"/>
          <w:b/>
          <w:bCs/>
          <w:color w:val="auto"/>
          <w:sz w:val="28"/>
          <w:szCs w:val="28"/>
        </w:rPr>
        <w:t>h</w:t>
      </w:r>
      <w:r w:rsidRPr="00B44570">
        <w:rPr>
          <w:rFonts w:ascii="Times New Roman" w:eastAsia="Times New Roman" w:hAnsi="Times New Roman"/>
          <w:b/>
          <w:bCs/>
          <w:color w:val="auto"/>
          <w:sz w:val="28"/>
          <w:szCs w:val="28"/>
        </w:rPr>
        <w:t xml:space="preserve">uman </w:t>
      </w:r>
      <w:r w:rsidR="00A33A16" w:rsidRPr="00B44570">
        <w:rPr>
          <w:rFonts w:ascii="Times New Roman" w:eastAsia="Times New Roman" w:hAnsi="Times New Roman"/>
          <w:b/>
          <w:bCs/>
          <w:color w:val="auto"/>
          <w:sz w:val="28"/>
          <w:szCs w:val="28"/>
        </w:rPr>
        <w:t>r</w:t>
      </w:r>
      <w:r w:rsidRPr="00B44570">
        <w:rPr>
          <w:rFonts w:ascii="Times New Roman" w:eastAsia="Times New Roman" w:hAnsi="Times New Roman"/>
          <w:b/>
          <w:bCs/>
          <w:color w:val="auto"/>
          <w:sz w:val="28"/>
          <w:szCs w:val="28"/>
        </w:rPr>
        <w:t xml:space="preserve">ights and </w:t>
      </w:r>
      <w:r w:rsidR="00A33A16" w:rsidRPr="00B44570">
        <w:rPr>
          <w:rFonts w:ascii="Times New Roman" w:eastAsia="Times New Roman" w:hAnsi="Times New Roman"/>
          <w:b/>
          <w:bCs/>
          <w:color w:val="auto"/>
          <w:sz w:val="28"/>
          <w:szCs w:val="28"/>
        </w:rPr>
        <w:t>c</w:t>
      </w:r>
      <w:r w:rsidRPr="00B44570">
        <w:rPr>
          <w:rFonts w:ascii="Times New Roman" w:eastAsia="Times New Roman" w:hAnsi="Times New Roman"/>
          <w:b/>
          <w:bCs/>
          <w:color w:val="auto"/>
          <w:sz w:val="28"/>
          <w:szCs w:val="28"/>
        </w:rPr>
        <w:t xml:space="preserve">limate </w:t>
      </w:r>
      <w:r w:rsidR="00A33A16" w:rsidRPr="00B44570">
        <w:rPr>
          <w:rFonts w:ascii="Times New Roman" w:eastAsia="Times New Roman" w:hAnsi="Times New Roman"/>
          <w:b/>
          <w:bCs/>
          <w:color w:val="auto"/>
          <w:sz w:val="28"/>
          <w:szCs w:val="28"/>
        </w:rPr>
        <w:t>c</w:t>
      </w:r>
      <w:r w:rsidRPr="00B44570">
        <w:rPr>
          <w:rFonts w:ascii="Times New Roman" w:eastAsia="Times New Roman" w:hAnsi="Times New Roman"/>
          <w:b/>
          <w:bCs/>
          <w:color w:val="auto"/>
          <w:sz w:val="28"/>
          <w:szCs w:val="28"/>
        </w:rPr>
        <w:t>hange</w:t>
      </w:r>
    </w:p>
    <w:p w:rsidR="00950738" w:rsidRPr="00B44570" w:rsidRDefault="00950738" w:rsidP="00950738">
      <w:pPr>
        <w:pStyle w:val="Body1"/>
        <w:jc w:val="center"/>
        <w:outlineLvl w:val="9"/>
        <w:rPr>
          <w:rFonts w:ascii="Times New Roman" w:eastAsia="Times New Roman" w:hAnsi="Times New Roman"/>
          <w:b/>
          <w:color w:val="auto"/>
          <w:sz w:val="28"/>
          <w:szCs w:val="28"/>
          <w:u w:val="single"/>
        </w:rPr>
      </w:pPr>
    </w:p>
    <w:p w:rsidR="00A33A16" w:rsidRPr="00B44570" w:rsidRDefault="00A33A16" w:rsidP="00EF6794">
      <w:pPr>
        <w:pStyle w:val="Body1"/>
        <w:jc w:val="center"/>
        <w:outlineLvl w:val="9"/>
        <w:rPr>
          <w:rFonts w:ascii="Times New Roman" w:eastAsia="Times New Roman" w:hAnsi="Times New Roman"/>
          <w:i/>
          <w:color w:val="auto"/>
          <w:sz w:val="24"/>
          <w:szCs w:val="24"/>
          <w:lang w:val="en-GB"/>
        </w:rPr>
      </w:pPr>
      <w:proofErr w:type="gramStart"/>
      <w:r w:rsidRPr="00B44570">
        <w:rPr>
          <w:rFonts w:ascii="Times New Roman" w:eastAsia="Times New Roman" w:hAnsi="Times New Roman"/>
          <w:i/>
          <w:color w:val="auto"/>
          <w:sz w:val="24"/>
          <w:szCs w:val="24"/>
        </w:rPr>
        <w:t xml:space="preserve">Friday, </w:t>
      </w:r>
      <w:r w:rsidR="00950738" w:rsidRPr="00B44570">
        <w:rPr>
          <w:rFonts w:ascii="Times New Roman" w:eastAsia="Times New Roman" w:hAnsi="Times New Roman"/>
          <w:i/>
          <w:color w:val="auto"/>
          <w:sz w:val="24"/>
          <w:szCs w:val="24"/>
        </w:rPr>
        <w:t>6 March 2015</w:t>
      </w:r>
      <w:r w:rsidR="00950738" w:rsidRPr="00B44570">
        <w:rPr>
          <w:rFonts w:ascii="Times New Roman" w:eastAsia="Times New Roman" w:hAnsi="Times New Roman"/>
          <w:i/>
          <w:color w:val="auto"/>
          <w:sz w:val="24"/>
          <w:szCs w:val="24"/>
          <w:lang w:val="en-GB"/>
        </w:rPr>
        <w:t>, 9 a.m. to 12 p.m. and 3 p.m. to 6 p.m.</w:t>
      </w:r>
      <w:proofErr w:type="gramEnd"/>
    </w:p>
    <w:p w:rsidR="00950738" w:rsidRPr="00B44570" w:rsidRDefault="00950738" w:rsidP="00EF6794">
      <w:pPr>
        <w:pStyle w:val="Body1"/>
        <w:jc w:val="center"/>
        <w:outlineLvl w:val="9"/>
        <w:rPr>
          <w:rFonts w:ascii="Times New Roman" w:hAnsi="Times New Roman"/>
          <w:i/>
          <w:color w:val="auto"/>
          <w:sz w:val="24"/>
          <w:szCs w:val="24"/>
        </w:rPr>
      </w:pPr>
      <w:r w:rsidRPr="00B44570">
        <w:rPr>
          <w:rFonts w:ascii="Times New Roman" w:eastAsia="Times New Roman" w:hAnsi="Times New Roman"/>
          <w:i/>
          <w:color w:val="auto"/>
          <w:sz w:val="24"/>
          <w:szCs w:val="24"/>
          <w:lang w:val="en-GB"/>
        </w:rPr>
        <w:t xml:space="preserve">Room XX, </w:t>
      </w:r>
      <w:proofErr w:type="spellStart"/>
      <w:r w:rsidRPr="00B44570">
        <w:rPr>
          <w:rFonts w:ascii="Times New Roman" w:eastAsia="Times New Roman" w:hAnsi="Times New Roman"/>
          <w:i/>
          <w:color w:val="auto"/>
          <w:sz w:val="24"/>
          <w:szCs w:val="24"/>
          <w:lang w:val="en-GB"/>
        </w:rPr>
        <w:t>Palais</w:t>
      </w:r>
      <w:proofErr w:type="spellEnd"/>
      <w:r w:rsidRPr="00B44570">
        <w:rPr>
          <w:rFonts w:ascii="Times New Roman" w:eastAsia="Times New Roman" w:hAnsi="Times New Roman"/>
          <w:i/>
          <w:color w:val="auto"/>
          <w:sz w:val="24"/>
          <w:szCs w:val="24"/>
          <w:lang w:val="en-GB"/>
        </w:rPr>
        <w:t xml:space="preserve"> des Nations, Geneva</w:t>
      </w:r>
    </w:p>
    <w:p w:rsidR="00950738" w:rsidRPr="00B44570" w:rsidRDefault="00950738" w:rsidP="00950738">
      <w:pPr>
        <w:pStyle w:val="Body1"/>
        <w:jc w:val="both"/>
        <w:outlineLvl w:val="9"/>
        <w:rPr>
          <w:rFonts w:ascii="Times New Roman" w:eastAsia="Times New Roman" w:hAnsi="Times New Roman"/>
          <w:b/>
          <w:color w:val="auto"/>
          <w:sz w:val="24"/>
          <w:szCs w:val="24"/>
          <w:u w:val="single"/>
          <w:lang w:val="en-GB"/>
        </w:rPr>
      </w:pPr>
    </w:p>
    <w:p w:rsidR="00A33A16" w:rsidRPr="00B44570" w:rsidRDefault="00191D54" w:rsidP="00A33A16">
      <w:pPr>
        <w:shd w:val="clear" w:color="auto" w:fill="E6E6E6"/>
        <w:jc w:val="center"/>
        <w:rPr>
          <w:bCs/>
          <w:lang w:val="en-GB"/>
        </w:rPr>
      </w:pPr>
      <w:r>
        <w:rPr>
          <w:b/>
          <w:bCs/>
          <w:lang w:val="en-GB"/>
        </w:rPr>
        <w:t>C</w:t>
      </w:r>
      <w:r w:rsidR="00A95128" w:rsidRPr="00B44570">
        <w:rPr>
          <w:b/>
          <w:bCs/>
          <w:lang w:val="en-GB"/>
        </w:rPr>
        <w:t>oncept note</w:t>
      </w:r>
      <w:r w:rsidR="00A33A16" w:rsidRPr="00B44570">
        <w:rPr>
          <w:b/>
          <w:bCs/>
          <w:lang w:val="en-GB"/>
        </w:rPr>
        <w:t xml:space="preserve"> </w:t>
      </w:r>
      <w:r w:rsidR="00A33A16" w:rsidRPr="00B44570">
        <w:rPr>
          <w:b/>
          <w:bCs/>
          <w:lang w:val="en-GB"/>
        </w:rPr>
        <w:br/>
      </w:r>
      <w:r w:rsidR="00A33A16" w:rsidRPr="00B44570">
        <w:rPr>
          <w:bCs/>
          <w:sz w:val="20"/>
          <w:szCs w:val="20"/>
          <w:lang w:val="en-GB"/>
        </w:rPr>
        <w:t xml:space="preserve">(as of </w:t>
      </w:r>
      <w:r w:rsidR="00825751">
        <w:rPr>
          <w:bCs/>
          <w:sz w:val="20"/>
          <w:szCs w:val="20"/>
          <w:lang w:val="en-GB"/>
        </w:rPr>
        <w:t>6</w:t>
      </w:r>
      <w:r w:rsidR="00191535">
        <w:rPr>
          <w:bCs/>
          <w:sz w:val="20"/>
          <w:szCs w:val="20"/>
          <w:lang w:val="en-GB"/>
        </w:rPr>
        <w:t xml:space="preserve"> March</w:t>
      </w:r>
      <w:r w:rsidR="00A33A16" w:rsidRPr="00B44570">
        <w:rPr>
          <w:bCs/>
          <w:sz w:val="20"/>
          <w:szCs w:val="20"/>
          <w:lang w:val="en-GB"/>
        </w:rPr>
        <w:t xml:space="preserve"> 2015)</w:t>
      </w:r>
    </w:p>
    <w:p w:rsidR="00A33A16" w:rsidRPr="00B44570" w:rsidRDefault="00A33A16" w:rsidP="00950738">
      <w:pPr>
        <w:pStyle w:val="Body1"/>
        <w:jc w:val="both"/>
        <w:outlineLvl w:val="9"/>
        <w:rPr>
          <w:rFonts w:ascii="Times New Roman" w:eastAsia="Times New Roman" w:hAnsi="Times New Roman"/>
          <w:b/>
          <w:color w:val="auto"/>
          <w:sz w:val="24"/>
          <w:szCs w:val="24"/>
          <w:u w:val="single"/>
          <w:lang w:val="en-GB"/>
        </w:rPr>
      </w:pPr>
    </w:p>
    <w:p w:rsidR="00950738" w:rsidRPr="00B44570" w:rsidRDefault="00950738" w:rsidP="00950738">
      <w:pPr>
        <w:pStyle w:val="Body1"/>
        <w:jc w:val="both"/>
        <w:outlineLvl w:val="9"/>
        <w:rPr>
          <w:rFonts w:ascii="Times New Roman" w:hAnsi="Times New Roman"/>
          <w:color w:val="auto"/>
          <w:sz w:val="24"/>
          <w:szCs w:val="24"/>
        </w:rPr>
      </w:pPr>
      <w:r w:rsidRPr="00B44570">
        <w:rPr>
          <w:rFonts w:ascii="Times New Roman" w:eastAsia="Times New Roman" w:hAnsi="Times New Roman"/>
          <w:b/>
          <w:color w:val="auto"/>
          <w:sz w:val="24"/>
          <w:szCs w:val="24"/>
          <w:u w:val="single"/>
          <w:lang w:val="en-GB"/>
        </w:rPr>
        <w:t>Mandate</w:t>
      </w:r>
    </w:p>
    <w:p w:rsidR="00950738" w:rsidRPr="00B44570" w:rsidRDefault="00950738" w:rsidP="00950738">
      <w:pPr>
        <w:pStyle w:val="Body1"/>
        <w:jc w:val="both"/>
        <w:outlineLvl w:val="9"/>
        <w:rPr>
          <w:rFonts w:ascii="Times New Roman" w:eastAsia="Times New Roman" w:hAnsi="Times New Roman"/>
          <w:color w:val="auto"/>
          <w:sz w:val="24"/>
          <w:szCs w:val="24"/>
          <w:lang w:val="en-GB"/>
        </w:rPr>
      </w:pPr>
    </w:p>
    <w:p w:rsidR="00950738" w:rsidRPr="00B44570" w:rsidRDefault="00950738" w:rsidP="00950738">
      <w:pPr>
        <w:autoSpaceDE w:val="0"/>
        <w:jc w:val="both"/>
      </w:pPr>
      <w:r w:rsidRPr="00B44570">
        <w:rPr>
          <w:lang w:bidi="th-TH"/>
        </w:rPr>
        <w:t xml:space="preserve">In its resolution 26/27 </w:t>
      </w:r>
      <w:r w:rsidR="00465DDA" w:rsidRPr="00B44570">
        <w:rPr>
          <w:lang w:bidi="th-TH"/>
        </w:rPr>
        <w:t xml:space="preserve">of 27 June 2014 </w:t>
      </w:r>
      <w:r w:rsidRPr="00B44570">
        <w:rPr>
          <w:lang w:bidi="th-TH"/>
        </w:rPr>
        <w:t xml:space="preserve">on human rights and climate change, the Human Rights Council </w:t>
      </w:r>
      <w:r w:rsidR="009E1E77" w:rsidRPr="00B44570">
        <w:rPr>
          <w:lang w:bidi="th-TH"/>
        </w:rPr>
        <w:t xml:space="preserve">decided to hold, during its twenty-eighth session, </w:t>
      </w:r>
      <w:r w:rsidRPr="00B44570">
        <w:rPr>
          <w:lang w:bidi="th-TH"/>
        </w:rPr>
        <w:t>a full-day discussion on specific themes relating to human rights and climate change on the basis of the different elements contained in th</w:t>
      </w:r>
      <w:r w:rsidR="008A097A" w:rsidRPr="00B44570">
        <w:rPr>
          <w:lang w:bidi="th-TH"/>
        </w:rPr>
        <w:t>e</w:t>
      </w:r>
      <w:r w:rsidRPr="00B44570">
        <w:rPr>
          <w:lang w:bidi="th-TH"/>
        </w:rPr>
        <w:t xml:space="preserve"> resolution</w:t>
      </w:r>
      <w:r w:rsidR="009E1E77" w:rsidRPr="00B44570">
        <w:rPr>
          <w:lang w:bidi="th-TH"/>
        </w:rPr>
        <w:t>.</w:t>
      </w:r>
      <w:r w:rsidRPr="00B44570">
        <w:rPr>
          <w:lang w:bidi="th-TH"/>
        </w:rPr>
        <w:t xml:space="preserve"> </w:t>
      </w:r>
      <w:r w:rsidR="008A097A" w:rsidRPr="00B44570">
        <w:rPr>
          <w:lang w:bidi="th-TH"/>
        </w:rPr>
        <w:t>The resolution calls for</w:t>
      </w:r>
      <w:r w:rsidRPr="00B44570">
        <w:rPr>
          <w:lang w:bidi="th-TH"/>
        </w:rPr>
        <w:t xml:space="preserve"> one panel</w:t>
      </w:r>
      <w:r w:rsidR="008A097A" w:rsidRPr="00B44570">
        <w:rPr>
          <w:lang w:bidi="th-TH"/>
        </w:rPr>
        <w:t xml:space="preserve"> discussion on</w:t>
      </w:r>
      <w:r w:rsidRPr="00B44570">
        <w:rPr>
          <w:lang w:bidi="th-TH"/>
        </w:rPr>
        <w:t xml:space="preserve"> identifying challenges and ways forward towards the realization of all human rights for all, including the right to development, in particular those in vulnerable situations, as well as the measures and best practices to promote and protect human rights that can be adopted by States in addressing the adverse effects of climate change on the full and effective enjoyment of human rights, and another panel discussion </w:t>
      </w:r>
      <w:r w:rsidR="001C0B6D" w:rsidRPr="00B44570">
        <w:rPr>
          <w:lang w:bidi="th-TH"/>
        </w:rPr>
        <w:t>on</w:t>
      </w:r>
      <w:r w:rsidR="000170AE" w:rsidRPr="00B44570">
        <w:rPr>
          <w:lang w:bidi="th-TH"/>
        </w:rPr>
        <w:t xml:space="preserve"> </w:t>
      </w:r>
      <w:r w:rsidRPr="00B44570">
        <w:rPr>
          <w:lang w:bidi="th-TH"/>
        </w:rPr>
        <w:t>how climate change has had an adverse impact on States’ efforts to progressively realize the right to food, and policies, lessons learned and good practices</w:t>
      </w:r>
      <w:r w:rsidR="001C0B6D" w:rsidRPr="00B44570">
        <w:rPr>
          <w:lang w:bidi="th-TH"/>
        </w:rPr>
        <w:t>.</w:t>
      </w:r>
    </w:p>
    <w:p w:rsidR="00950738" w:rsidRPr="00B44570" w:rsidRDefault="00950738" w:rsidP="00950738">
      <w:pPr>
        <w:pStyle w:val="Body1"/>
        <w:jc w:val="both"/>
        <w:outlineLvl w:val="9"/>
        <w:rPr>
          <w:rFonts w:ascii="Times New Roman" w:eastAsia="Times New Roman" w:hAnsi="Times New Roman"/>
          <w:b/>
          <w:color w:val="auto"/>
          <w:sz w:val="24"/>
          <w:szCs w:val="24"/>
          <w:u w:val="single"/>
        </w:rPr>
      </w:pPr>
    </w:p>
    <w:p w:rsidR="00950738" w:rsidRPr="00B44570" w:rsidRDefault="00950738" w:rsidP="00950738">
      <w:pPr>
        <w:pStyle w:val="Body1"/>
        <w:jc w:val="both"/>
        <w:outlineLvl w:val="9"/>
        <w:rPr>
          <w:rFonts w:ascii="Times New Roman" w:eastAsia="Times New Roman" w:hAnsi="Times New Roman"/>
          <w:b/>
          <w:color w:val="auto"/>
          <w:sz w:val="24"/>
          <w:szCs w:val="24"/>
          <w:u w:val="single"/>
        </w:rPr>
      </w:pPr>
      <w:r w:rsidRPr="00B44570">
        <w:rPr>
          <w:rFonts w:ascii="Times New Roman" w:eastAsia="Times New Roman" w:hAnsi="Times New Roman"/>
          <w:b/>
          <w:color w:val="auto"/>
          <w:sz w:val="24"/>
          <w:szCs w:val="24"/>
          <w:u w:val="single"/>
        </w:rPr>
        <w:t>Background</w:t>
      </w:r>
    </w:p>
    <w:p w:rsidR="00950738" w:rsidRPr="00B44570" w:rsidRDefault="00950738" w:rsidP="00950738">
      <w:pPr>
        <w:pStyle w:val="boxtext"/>
        <w:jc w:val="both"/>
      </w:pPr>
    </w:p>
    <w:p w:rsidR="00950738" w:rsidRPr="00B44570" w:rsidRDefault="00950738" w:rsidP="00950738">
      <w:pPr>
        <w:pStyle w:val="boxtext"/>
        <w:ind w:left="0"/>
        <w:jc w:val="both"/>
      </w:pPr>
      <w:r w:rsidRPr="00B44570">
        <w:t xml:space="preserve">The reports of the </w:t>
      </w:r>
      <w:hyperlink r:id="rId9" w:tooltip="Intergovernmental Panel on Climate Change (IPCC)" w:history="1">
        <w:r w:rsidRPr="00B44570">
          <w:rPr>
            <w:rStyle w:val="Hyperlink"/>
          </w:rPr>
          <w:t>Intergovernmental Panel on Climate Change (IPCC)</w:t>
        </w:r>
      </w:hyperlink>
      <w:r w:rsidRPr="00B44570">
        <w:t xml:space="preserve"> unequivocally confirm that climate change is real and that </w:t>
      </w:r>
      <w:r w:rsidR="0010056C" w:rsidRPr="00B44570">
        <w:t>hu</w:t>
      </w:r>
      <w:r w:rsidRPr="00B44570">
        <w:t>man-made greenhouse gas emissions are its primary cause. These reports and other studies document the likely impact of climate change on the lives of millions of people around the world. The adverse impact</w:t>
      </w:r>
      <w:r w:rsidR="00CE5B1B" w:rsidRPr="00B44570">
        <w:t xml:space="preserve"> </w:t>
      </w:r>
      <w:r w:rsidRPr="00B44570">
        <w:t>of climate change include</w:t>
      </w:r>
      <w:r w:rsidR="00FB64CD" w:rsidRPr="00B44570">
        <w:t>s</w:t>
      </w:r>
      <w:r w:rsidRPr="00B44570">
        <w:t xml:space="preserve"> an increasing frequency of extreme weather events and natural disasters, rising sea</w:t>
      </w:r>
      <w:r w:rsidR="0010056C" w:rsidRPr="00B44570">
        <w:t>-</w:t>
      </w:r>
      <w:r w:rsidRPr="00B44570">
        <w:t xml:space="preserve">levels, floods, </w:t>
      </w:r>
      <w:r w:rsidR="00096964" w:rsidRPr="00B44570">
        <w:t>heat</w:t>
      </w:r>
      <w:r w:rsidR="00720EBA" w:rsidRPr="00B44570">
        <w:t xml:space="preserve"> </w:t>
      </w:r>
      <w:r w:rsidR="00096964" w:rsidRPr="00B44570">
        <w:t xml:space="preserve">waves, </w:t>
      </w:r>
      <w:r w:rsidRPr="00B44570">
        <w:t>droughts, desertification, water shortages, and the spread of tropical and vecto</w:t>
      </w:r>
      <w:r w:rsidR="00CE5B1B" w:rsidRPr="00B44570">
        <w:t>r</w:t>
      </w:r>
      <w:r w:rsidR="0010056C" w:rsidRPr="00B44570">
        <w:t>-</w:t>
      </w:r>
      <w:r w:rsidRPr="00B44570">
        <w:t>borne diseases.</w:t>
      </w:r>
    </w:p>
    <w:p w:rsidR="00950738" w:rsidRPr="00B44570" w:rsidRDefault="00950738" w:rsidP="00950738">
      <w:pPr>
        <w:pStyle w:val="boxtext"/>
        <w:ind w:left="0"/>
        <w:jc w:val="both"/>
      </w:pPr>
    </w:p>
    <w:p w:rsidR="007A0D39" w:rsidRPr="00B44570" w:rsidRDefault="00950738" w:rsidP="00EF6794">
      <w:pPr>
        <w:pStyle w:val="NormalWeb"/>
        <w:shd w:val="clear" w:color="auto" w:fill="FFFFFF"/>
        <w:jc w:val="both"/>
        <w:rPr>
          <w:lang w:val="en-NZ"/>
        </w:rPr>
      </w:pPr>
      <w:r w:rsidRPr="00B44570">
        <w:t>Climate change-related impact directly and indirectly threaten</w:t>
      </w:r>
      <w:r w:rsidR="00FA1D40" w:rsidRPr="00B44570">
        <w:t>s</w:t>
      </w:r>
      <w:r w:rsidRPr="00B44570">
        <w:t xml:space="preserve"> the full and effective enjoyment of a range of human rights, including the rights to life, water and sanitation, food, health, </w:t>
      </w:r>
      <w:r w:rsidR="00A1323B" w:rsidRPr="00B44570">
        <w:t xml:space="preserve">home and </w:t>
      </w:r>
      <w:r w:rsidRPr="00B44570">
        <w:t>housing, self-determination</w:t>
      </w:r>
      <w:r w:rsidR="001C0B6D" w:rsidRPr="00B44570">
        <w:t>, culture</w:t>
      </w:r>
      <w:r w:rsidRPr="00B44570">
        <w:t xml:space="preserve"> and development</w:t>
      </w:r>
      <w:r w:rsidR="001C0B6D" w:rsidRPr="00B44570">
        <w:t>.</w:t>
      </w:r>
      <w:r w:rsidRPr="00B44570">
        <w:t xml:space="preserve"> </w:t>
      </w:r>
      <w:r w:rsidR="000D6A47" w:rsidRPr="00B44570">
        <w:t xml:space="preserve">It </w:t>
      </w:r>
      <w:r w:rsidRPr="00B44570">
        <w:t>also threat</w:t>
      </w:r>
      <w:r w:rsidR="000D6A47" w:rsidRPr="00B44570">
        <w:t>s</w:t>
      </w:r>
      <w:r w:rsidRPr="00B44570">
        <w:t xml:space="preserve"> prospects for sustainable development and the rights of future generations. While the negative impact of climate change affect</w:t>
      </w:r>
      <w:r w:rsidR="0010056C" w:rsidRPr="00B44570">
        <w:t>s</w:t>
      </w:r>
      <w:r w:rsidRPr="00B44570">
        <w:t xml:space="preserve"> people everywhere, </w:t>
      </w:r>
      <w:r w:rsidR="0010056C" w:rsidRPr="00B44570">
        <w:t>it is</w:t>
      </w:r>
      <w:r w:rsidRPr="00B44570">
        <w:t xml:space="preserve"> disproportionately borne by persons and communities already in vulnerable situations owing to geography, poverty, </w:t>
      </w:r>
      <w:r w:rsidR="0010056C" w:rsidRPr="00B44570">
        <w:t>sex</w:t>
      </w:r>
      <w:r w:rsidRPr="00B44570">
        <w:t xml:space="preserve">, age, disability, and indigenous, minority, or other status. The poorest individuals, communities and countries that have contributed the least to greenhouse emissions often bear the greatest burden. </w:t>
      </w:r>
      <w:r w:rsidR="00AC32E9" w:rsidRPr="00B44570">
        <w:t xml:space="preserve">Populations of </w:t>
      </w:r>
      <w:r w:rsidR="007A0D39" w:rsidRPr="00B44570">
        <w:t xml:space="preserve">small islands and low-lying coastal lands bear </w:t>
      </w:r>
      <w:r w:rsidR="00AC32E9" w:rsidRPr="00B44570">
        <w:t xml:space="preserve">some of </w:t>
      </w:r>
      <w:r w:rsidR="007A0D39" w:rsidRPr="00B44570">
        <w:t xml:space="preserve">the greatest </w:t>
      </w:r>
      <w:r w:rsidR="007C4B9C" w:rsidRPr="00B44570">
        <w:t>adverse i</w:t>
      </w:r>
      <w:r w:rsidR="007A0D39" w:rsidRPr="00B44570">
        <w:t xml:space="preserve">mpact. </w:t>
      </w:r>
      <w:r w:rsidR="00D74BA3" w:rsidRPr="00B44570">
        <w:t xml:space="preserve">For some communities, climate change poses basic issues of survival. </w:t>
      </w:r>
      <w:r w:rsidRPr="00B44570">
        <w:t xml:space="preserve">International human rights standards should be </w:t>
      </w:r>
      <w:r w:rsidR="0010056C" w:rsidRPr="00B44570">
        <w:t>central to</w:t>
      </w:r>
      <w:r w:rsidRPr="00B44570">
        <w:t xml:space="preserve"> addressing climate change, mitigat</w:t>
      </w:r>
      <w:r w:rsidR="0010056C" w:rsidRPr="00B44570">
        <w:t>ing</w:t>
      </w:r>
      <w:r w:rsidRPr="00B44570">
        <w:t xml:space="preserve"> its negative impact and equitably distribut</w:t>
      </w:r>
      <w:r w:rsidR="0010056C" w:rsidRPr="00B44570">
        <w:t>ing</w:t>
      </w:r>
      <w:r w:rsidRPr="00B44570">
        <w:t xml:space="preserve"> the burden of response. </w:t>
      </w:r>
    </w:p>
    <w:p w:rsidR="00AB1729" w:rsidRPr="00B44570" w:rsidRDefault="00AB1729" w:rsidP="00950738">
      <w:pPr>
        <w:pStyle w:val="boxtext"/>
        <w:ind w:left="0"/>
        <w:jc w:val="both"/>
      </w:pPr>
    </w:p>
    <w:p w:rsidR="00950738" w:rsidRPr="00B44570" w:rsidRDefault="00950738" w:rsidP="00950738">
      <w:pPr>
        <w:pStyle w:val="boxtext"/>
        <w:ind w:left="0"/>
        <w:jc w:val="both"/>
      </w:pPr>
      <w:r w:rsidRPr="00B44570">
        <w:t>The Human Rights Council has long recognized that climate change has significant implications for the full enjoyment of human rights.</w:t>
      </w:r>
      <w:r w:rsidR="00AB1729" w:rsidRPr="00B44570">
        <w:t xml:space="preserve"> </w:t>
      </w:r>
      <w:r w:rsidRPr="00B44570">
        <w:t xml:space="preserve">In its </w:t>
      </w:r>
      <w:hyperlink r:id="rId10" w:tooltip="Human Rights Council resolution 7/23" w:history="1">
        <w:r w:rsidRPr="00B44570">
          <w:rPr>
            <w:rStyle w:val="Hyperlink"/>
          </w:rPr>
          <w:t>resolution 7/23</w:t>
        </w:r>
      </w:hyperlink>
      <w:r w:rsidR="00465DDA" w:rsidRPr="00B44570">
        <w:rPr>
          <w:rStyle w:val="Hyperlink"/>
        </w:rPr>
        <w:t xml:space="preserve"> of </w:t>
      </w:r>
      <w:r w:rsidR="00465DDA" w:rsidRPr="00B44570">
        <w:t xml:space="preserve">28 March 2008 </w:t>
      </w:r>
      <w:r w:rsidR="00465DDA" w:rsidRPr="00B44570">
        <w:rPr>
          <w:rStyle w:val="Hyperlink"/>
        </w:rPr>
        <w:t>on</w:t>
      </w:r>
      <w:r w:rsidRPr="00B44570">
        <w:t xml:space="preserve"> </w:t>
      </w:r>
      <w:r w:rsidR="00465DDA" w:rsidRPr="00B44570">
        <w:t>h</w:t>
      </w:r>
      <w:r w:rsidRPr="00B44570">
        <w:t>uman rights and climate change), the Council expressed concern that climate change “poses an immediate and far-reaching threat to people and communities around the wor</w:t>
      </w:r>
      <w:r w:rsidR="0027311F" w:rsidRPr="00B44570">
        <w:t>l</w:t>
      </w:r>
      <w:r w:rsidRPr="00B44570">
        <w:t xml:space="preserve">d” and requested the Office of the United Nations High Commissioner for Human Rights (OHCHR) to prepare a </w:t>
      </w:r>
      <w:hyperlink r:id="rId11" w:tooltip="OHCHR study on the relationship between climate change and human rights" w:history="1">
        <w:r w:rsidRPr="00B44570">
          <w:rPr>
            <w:rStyle w:val="Hyperlink"/>
          </w:rPr>
          <w:t>study</w:t>
        </w:r>
      </w:hyperlink>
      <w:r w:rsidRPr="00B44570">
        <w:t xml:space="preserve"> on the relationship between climate change and human rights. The Office submitted this </w:t>
      </w:r>
      <w:hyperlink r:id="rId12" w:tooltip="OHCHR study on the relationship between climate change and human rights" w:history="1">
        <w:r w:rsidRPr="00B44570">
          <w:rPr>
            <w:rStyle w:val="Hyperlink"/>
          </w:rPr>
          <w:t>study</w:t>
        </w:r>
      </w:hyperlink>
      <w:r w:rsidRPr="00B44570">
        <w:t xml:space="preserve"> (A/HRC/10/61) to the tenth session of the Council held in March 2009. On 25 March 2009, the Council adopted </w:t>
      </w:r>
      <w:hyperlink r:id="rId13" w:tooltip="Human Rights Council resolution 10/4" w:history="1">
        <w:r w:rsidRPr="00B44570">
          <w:rPr>
            <w:rStyle w:val="Hyperlink"/>
          </w:rPr>
          <w:t xml:space="preserve">resolution </w:t>
        </w:r>
        <w:r w:rsidRPr="00B44570">
          <w:rPr>
            <w:rStyle w:val="Hyperlink"/>
          </w:rPr>
          <w:lastRenderedPageBreak/>
          <w:t>10/4</w:t>
        </w:r>
      </w:hyperlink>
      <w:r w:rsidRPr="00B44570">
        <w:t xml:space="preserve"> </w:t>
      </w:r>
      <w:r w:rsidR="00465DDA" w:rsidRPr="00B44570">
        <w:t>on h</w:t>
      </w:r>
      <w:r w:rsidRPr="00B44570">
        <w:t xml:space="preserve">uman rights and climate change in which it noted that “climate change-related impacts have a range of implications, both direct and indirect, for the effective enjoyment of human rights …”; recognized that the effects of climate change “will be felt most acutely by those segments of the population who are already in a vulnerable situation …”, and  that “effective international cooperation to enable the full, effective and sustained implementation of the United Nations Framework Convention on Climate Change … is important in order to support national efforts for the realization of human rights implicated by climate change-related impacts”, and affirmed that “human rights obligations and commitments have the potential to inform and strengthen international and national policy-making in the area of climate change”. </w:t>
      </w:r>
    </w:p>
    <w:p w:rsidR="00950738" w:rsidRPr="00B44570" w:rsidRDefault="00950738" w:rsidP="00950738">
      <w:pPr>
        <w:pStyle w:val="boxtext"/>
        <w:ind w:left="0"/>
        <w:jc w:val="both"/>
      </w:pPr>
    </w:p>
    <w:p w:rsidR="00950738" w:rsidRPr="00B44570" w:rsidRDefault="00950738" w:rsidP="00950738">
      <w:pPr>
        <w:pStyle w:val="boxtext"/>
        <w:ind w:left="0"/>
        <w:jc w:val="both"/>
      </w:pPr>
      <w:r w:rsidRPr="00B44570">
        <w:t xml:space="preserve">In its resolution 10/4, the Council decided to hold a </w:t>
      </w:r>
      <w:hyperlink r:id="rId14" w:tooltip="Human Rights Council panel discussion on human rights and climate change" w:history="1">
        <w:r w:rsidRPr="00B44570">
          <w:rPr>
            <w:rStyle w:val="Hyperlink"/>
          </w:rPr>
          <w:t>panel discussion on the relationship between climate change and human rights</w:t>
        </w:r>
      </w:hyperlink>
      <w:r w:rsidRPr="00B44570">
        <w:t xml:space="preserve"> at its eleventh session in order to contribute to the realization of the goals set out in the Bali Action Plan. This discussion was held on 15 June 2009. In September 2011, the Council adopted its third resolution on human rights and climate change </w:t>
      </w:r>
      <w:r w:rsidR="0010056C" w:rsidRPr="00B44570">
        <w:t>(</w:t>
      </w:r>
      <w:r w:rsidRPr="00B44570">
        <w:t xml:space="preserve">resolution </w:t>
      </w:r>
      <w:hyperlink r:id="rId15" w:tooltip="HRC resolution 18/22 in English" w:history="1">
        <w:r w:rsidRPr="00B44570">
          <w:rPr>
            <w:rStyle w:val="Hyperlink"/>
          </w:rPr>
          <w:t>18/22</w:t>
        </w:r>
      </w:hyperlink>
      <w:r w:rsidR="0010056C" w:rsidRPr="00B44570">
        <w:rPr>
          <w:rStyle w:val="Hyperlink"/>
        </w:rPr>
        <w:t>)</w:t>
      </w:r>
      <w:r w:rsidRPr="00B44570">
        <w:t>.</w:t>
      </w:r>
      <w:r w:rsidR="00337D80" w:rsidRPr="00B44570">
        <w:t xml:space="preserve"> </w:t>
      </w:r>
      <w:r w:rsidR="0010056C" w:rsidRPr="00B44570">
        <w:t>T</w:t>
      </w:r>
      <w:r w:rsidRPr="00B44570">
        <w:t>he Council affirmed that human rights obligations, standards, and principles have the potential to inform and strengthen international and national policy</w:t>
      </w:r>
      <w:r w:rsidR="0010056C" w:rsidRPr="00B44570">
        <w:t>-</w:t>
      </w:r>
      <w:r w:rsidRPr="00B44570">
        <w:t xml:space="preserve">making in the area of climate change, promoting policy coherence, legitimacy, and sustainable outcomes. Pursuant to resolution </w:t>
      </w:r>
      <w:hyperlink r:id="rId16" w:tooltip="HRC resolution 18/22 in English" w:history="1">
        <w:r w:rsidRPr="00B44570">
          <w:rPr>
            <w:rStyle w:val="Hyperlink"/>
          </w:rPr>
          <w:t>18/22</w:t>
        </w:r>
      </w:hyperlink>
      <w:r w:rsidRPr="00B44570">
        <w:t xml:space="preserve">, OHCHR convened a </w:t>
      </w:r>
      <w:hyperlink r:id="rId17" w:tooltip="Agenda in English (PDF)" w:history="1">
        <w:r w:rsidRPr="00B44570">
          <w:rPr>
            <w:rStyle w:val="Hyperlink"/>
          </w:rPr>
          <w:t>seminar</w:t>
        </w:r>
      </w:hyperlink>
      <w:r w:rsidRPr="00B44570">
        <w:t xml:space="preserve"> to address the adverse impacts of climate change on the full enjoyment of human rights, with a view to following up on the call </w:t>
      </w:r>
      <w:r w:rsidR="0010056C" w:rsidRPr="00B44570">
        <w:t>to</w:t>
      </w:r>
      <w:r w:rsidRPr="00B44570">
        <w:t xml:space="preserve"> respect human rights in all climate change-related actions and policies and forging stronger cooperation between the human rights and climate change communities. The objectives of this seminar were to further awareness and enhance understanding of the relationship between climate change and human rights; suggest actions and identify best practices that address the adverse effects of climate change on human rights; and enhance cooperation between human rights and climate change-awareness advocates. The seminar was held from 23</w:t>
      </w:r>
      <w:r w:rsidR="00C86475" w:rsidRPr="00B44570">
        <w:t xml:space="preserve"> to </w:t>
      </w:r>
      <w:r w:rsidRPr="00B44570">
        <w:t>24 February 2012 and the summary report was presented at the</w:t>
      </w:r>
      <w:r w:rsidR="0010056C" w:rsidRPr="00B44570">
        <w:rPr>
          <w:vertAlign w:val="superscript"/>
        </w:rPr>
        <w:t xml:space="preserve"> </w:t>
      </w:r>
      <w:r w:rsidR="0010056C" w:rsidRPr="00B44570">
        <w:t>twentieth</w:t>
      </w:r>
      <w:r w:rsidRPr="00B44570">
        <w:t xml:space="preserve"> session of the Council</w:t>
      </w:r>
      <w:r w:rsidR="0010056C" w:rsidRPr="00B44570">
        <w:t xml:space="preserve"> held from </w:t>
      </w:r>
      <w:r w:rsidR="000170AE" w:rsidRPr="00B44570">
        <w:t>18 June</w:t>
      </w:r>
      <w:r w:rsidR="003C30DF" w:rsidRPr="00B44570">
        <w:t xml:space="preserve"> </w:t>
      </w:r>
      <w:r w:rsidR="00C86475" w:rsidRPr="00B44570">
        <w:t>to</w:t>
      </w:r>
      <w:r w:rsidR="003C30DF" w:rsidRPr="00B44570">
        <w:t xml:space="preserve"> </w:t>
      </w:r>
      <w:r w:rsidR="000170AE" w:rsidRPr="00B44570">
        <w:t xml:space="preserve">6 July </w:t>
      </w:r>
      <w:r w:rsidR="009B1307" w:rsidRPr="00B44570">
        <w:t>the same year</w:t>
      </w:r>
      <w:r w:rsidR="000170AE" w:rsidRPr="00B44570">
        <w:t>.</w:t>
      </w:r>
    </w:p>
    <w:p w:rsidR="000170AE" w:rsidRPr="00B44570" w:rsidRDefault="000170AE" w:rsidP="00950738">
      <w:pPr>
        <w:pStyle w:val="boxtext"/>
        <w:ind w:left="0"/>
        <w:jc w:val="both"/>
      </w:pPr>
    </w:p>
    <w:p w:rsidR="00950738" w:rsidRPr="00B44570" w:rsidRDefault="00950738" w:rsidP="00950738">
      <w:pPr>
        <w:suppressAutoHyphens w:val="0"/>
        <w:autoSpaceDE w:val="0"/>
        <w:jc w:val="both"/>
        <w:textAlignment w:val="auto"/>
        <w:rPr>
          <w:b/>
          <w:u w:val="single"/>
        </w:rPr>
      </w:pPr>
      <w:r w:rsidRPr="00B44570">
        <w:t xml:space="preserve">In resolution 26/27, the Council emphasizes the need for all States to enhance international dialogue and cooperation to address the adverse impacts of climate change on the enjoyment of human rights </w:t>
      </w:r>
      <w:r w:rsidRPr="00B44570">
        <w:rPr>
          <w:lang w:val="en-GB" w:eastAsia="en-GB"/>
        </w:rPr>
        <w:t xml:space="preserve">including the right to development, particularly in developing countries, especially Least Developed Countries, Small Island Developing States and African countries. It calls for dialogue, capacity-building, mobilization of financial resources, technology transfer, and other forms of cooperation to facilitate climate change adaptation and mitigation, including </w:t>
      </w:r>
      <w:proofErr w:type="gramStart"/>
      <w:r w:rsidRPr="00B44570">
        <w:rPr>
          <w:lang w:val="en-GB" w:eastAsia="en-GB"/>
        </w:rPr>
        <w:t>to</w:t>
      </w:r>
      <w:r w:rsidR="003171D8" w:rsidRPr="00B44570">
        <w:rPr>
          <w:lang w:val="en-GB" w:eastAsia="en-GB"/>
        </w:rPr>
        <w:t xml:space="preserve"> </w:t>
      </w:r>
      <w:r w:rsidRPr="00B44570">
        <w:rPr>
          <w:lang w:val="en-GB" w:eastAsia="en-GB"/>
        </w:rPr>
        <w:t>meet</w:t>
      </w:r>
      <w:proofErr w:type="gramEnd"/>
      <w:r w:rsidRPr="00B44570">
        <w:rPr>
          <w:lang w:val="en-GB" w:eastAsia="en-GB"/>
        </w:rPr>
        <w:t xml:space="preserve"> the special needs and circumstances of developing countries. The resolution also highlights the importance of addressing the human rights impacts of climate change in the context of ongoing discussions related to the United Nations Framework Convention on Climate Change</w:t>
      </w:r>
      <w:r w:rsidR="00C86475" w:rsidRPr="00B44570">
        <w:rPr>
          <w:lang w:val="en-GB" w:eastAsia="en-GB"/>
        </w:rPr>
        <w:t xml:space="preserve"> (UNFCCC)</w:t>
      </w:r>
      <w:r w:rsidRPr="00B44570">
        <w:rPr>
          <w:lang w:val="en-GB" w:eastAsia="en-GB"/>
        </w:rPr>
        <w:t xml:space="preserve"> and the post-2015 development agenda.</w:t>
      </w:r>
    </w:p>
    <w:p w:rsidR="00950738" w:rsidRPr="00B44570" w:rsidRDefault="00950738" w:rsidP="00950738">
      <w:pPr>
        <w:pStyle w:val="Body1"/>
        <w:jc w:val="both"/>
        <w:outlineLvl w:val="9"/>
        <w:rPr>
          <w:rFonts w:ascii="Times New Roman" w:hAnsi="Times New Roman"/>
          <w:color w:val="auto"/>
          <w:sz w:val="24"/>
          <w:szCs w:val="24"/>
          <w:lang w:val="en-GB" w:eastAsia="en-GB"/>
        </w:rPr>
      </w:pPr>
    </w:p>
    <w:p w:rsidR="00950738" w:rsidRPr="00B44570" w:rsidRDefault="00950738" w:rsidP="00950738">
      <w:pPr>
        <w:pStyle w:val="Body1"/>
        <w:jc w:val="both"/>
        <w:outlineLvl w:val="9"/>
        <w:rPr>
          <w:rFonts w:ascii="Times New Roman" w:hAnsi="Times New Roman"/>
          <w:b/>
          <w:color w:val="auto"/>
          <w:sz w:val="24"/>
          <w:szCs w:val="24"/>
          <w:u w:val="single"/>
        </w:rPr>
      </w:pPr>
      <w:r w:rsidRPr="00B44570">
        <w:rPr>
          <w:rFonts w:ascii="Times New Roman" w:eastAsia="Times New Roman" w:hAnsi="Times New Roman"/>
          <w:b/>
          <w:color w:val="auto"/>
          <w:sz w:val="24"/>
          <w:szCs w:val="24"/>
          <w:u w:val="single"/>
        </w:rPr>
        <w:t>Objectives</w:t>
      </w:r>
    </w:p>
    <w:p w:rsidR="00950738" w:rsidRPr="00B44570" w:rsidRDefault="00950738" w:rsidP="00950738">
      <w:pPr>
        <w:pStyle w:val="Body1"/>
        <w:jc w:val="both"/>
        <w:outlineLvl w:val="9"/>
        <w:rPr>
          <w:rFonts w:ascii="Times New Roman" w:hAnsi="Times New Roman"/>
          <w:color w:val="auto"/>
          <w:sz w:val="24"/>
          <w:szCs w:val="24"/>
          <w:lang w:val="en-GB"/>
        </w:rPr>
      </w:pPr>
    </w:p>
    <w:p w:rsidR="00950738" w:rsidRPr="00B44570" w:rsidRDefault="00950738" w:rsidP="00950738">
      <w:pPr>
        <w:pStyle w:val="Body1"/>
        <w:jc w:val="both"/>
        <w:outlineLvl w:val="9"/>
        <w:rPr>
          <w:rFonts w:ascii="Times New Roman" w:hAnsi="Times New Roman"/>
          <w:color w:val="auto"/>
          <w:sz w:val="24"/>
          <w:szCs w:val="24"/>
          <w:lang w:val="en-GB"/>
        </w:rPr>
      </w:pPr>
      <w:r w:rsidRPr="00B44570">
        <w:rPr>
          <w:rFonts w:ascii="Times New Roman" w:hAnsi="Times New Roman"/>
          <w:color w:val="auto"/>
          <w:sz w:val="24"/>
          <w:szCs w:val="24"/>
          <w:lang w:val="en-GB"/>
        </w:rPr>
        <w:t>Based on the request of the Human Rights Council, this full-day panel discussion aims to:</w:t>
      </w:r>
    </w:p>
    <w:p w:rsidR="00950738" w:rsidRPr="00B44570" w:rsidRDefault="00950738" w:rsidP="00950738">
      <w:pPr>
        <w:pStyle w:val="Body1"/>
        <w:jc w:val="both"/>
        <w:outlineLvl w:val="9"/>
        <w:rPr>
          <w:rFonts w:ascii="Times New Roman" w:hAnsi="Times New Roman"/>
          <w:color w:val="auto"/>
          <w:sz w:val="24"/>
          <w:szCs w:val="24"/>
          <w:lang w:val="en-GB"/>
        </w:rPr>
      </w:pPr>
    </w:p>
    <w:p w:rsidR="00950738" w:rsidRPr="00B44570" w:rsidRDefault="00950738" w:rsidP="00950738">
      <w:pPr>
        <w:pStyle w:val="NoSpacing"/>
        <w:numPr>
          <w:ilvl w:val="0"/>
          <w:numId w:val="1"/>
        </w:numPr>
        <w:tabs>
          <w:tab w:val="left" w:pos="709"/>
        </w:tabs>
        <w:ind w:left="709" w:hanging="425"/>
        <w:jc w:val="both"/>
      </w:pPr>
      <w:r w:rsidRPr="00B44570">
        <w:rPr>
          <w:lang w:bidi="th-TH"/>
        </w:rPr>
        <w:t xml:space="preserve">identify challenges posed by climate change </w:t>
      </w:r>
      <w:r w:rsidR="0010056C" w:rsidRPr="00B44570">
        <w:rPr>
          <w:lang w:bidi="th-TH"/>
        </w:rPr>
        <w:t>to</w:t>
      </w:r>
      <w:r w:rsidRPr="00B44570">
        <w:rPr>
          <w:lang w:bidi="th-TH"/>
        </w:rPr>
        <w:t xml:space="preserve"> the realization of all human rights for all, including the right to development, in particular for those in vulnerable situations;</w:t>
      </w:r>
    </w:p>
    <w:p w:rsidR="00950738" w:rsidRPr="00B44570" w:rsidRDefault="00950738" w:rsidP="00950738">
      <w:pPr>
        <w:jc w:val="both"/>
      </w:pPr>
    </w:p>
    <w:p w:rsidR="00950738" w:rsidRPr="00B44570" w:rsidRDefault="00950738" w:rsidP="00950738">
      <w:pPr>
        <w:pStyle w:val="NoSpacing"/>
        <w:numPr>
          <w:ilvl w:val="0"/>
          <w:numId w:val="1"/>
        </w:numPr>
        <w:tabs>
          <w:tab w:val="left" w:pos="709"/>
        </w:tabs>
        <w:ind w:left="709" w:hanging="425"/>
        <w:jc w:val="both"/>
      </w:pPr>
      <w:r w:rsidRPr="00B44570">
        <w:rPr>
          <w:lang w:bidi="th-TH"/>
        </w:rPr>
        <w:t>consider how climate change has had an adverse impact on States’ efforts progressively</w:t>
      </w:r>
      <w:r w:rsidR="0010056C" w:rsidRPr="00B44570">
        <w:rPr>
          <w:lang w:bidi="th-TH"/>
        </w:rPr>
        <w:t xml:space="preserve"> to</w:t>
      </w:r>
      <w:r w:rsidRPr="00B44570">
        <w:rPr>
          <w:lang w:bidi="th-TH"/>
        </w:rPr>
        <w:t xml:space="preserve"> realize the right to food and related policies, lessons learned and good practices;</w:t>
      </w:r>
    </w:p>
    <w:p w:rsidR="00950738" w:rsidRPr="00B44570" w:rsidRDefault="00950738" w:rsidP="00950738">
      <w:pPr>
        <w:pStyle w:val="ListParagraph"/>
        <w:jc w:val="both"/>
      </w:pPr>
    </w:p>
    <w:p w:rsidR="00B63C40" w:rsidRPr="00B44570" w:rsidRDefault="00950738" w:rsidP="00C23015">
      <w:pPr>
        <w:pStyle w:val="NoSpacing"/>
        <w:numPr>
          <w:ilvl w:val="0"/>
          <w:numId w:val="1"/>
        </w:numPr>
        <w:tabs>
          <w:tab w:val="left" w:pos="709"/>
        </w:tabs>
        <w:ind w:left="709" w:hanging="425"/>
        <w:jc w:val="both"/>
      </w:pPr>
      <w:r w:rsidRPr="00B44570">
        <w:rPr>
          <w:lang w:bidi="th-TH"/>
        </w:rPr>
        <w:lastRenderedPageBreak/>
        <w:t>identify ways forward</w:t>
      </w:r>
      <w:r w:rsidR="0010056C" w:rsidRPr="00B44570">
        <w:rPr>
          <w:lang w:bidi="th-TH"/>
        </w:rPr>
        <w:t>,</w:t>
      </w:r>
      <w:r w:rsidRPr="00B44570">
        <w:rPr>
          <w:lang w:bidi="th-TH"/>
        </w:rPr>
        <w:t xml:space="preserve"> including measures and best practices to promote and protect human rights that can be adopted by States in addressing the adverse effects of climate change on the full and effective enjoyment of human rights.</w:t>
      </w:r>
    </w:p>
    <w:p w:rsidR="00B63C40" w:rsidRPr="00B44570" w:rsidRDefault="00B63C40" w:rsidP="00B63C40">
      <w:pPr>
        <w:pStyle w:val="NoSpacing"/>
        <w:tabs>
          <w:tab w:val="left" w:pos="709"/>
        </w:tabs>
        <w:ind w:left="709"/>
        <w:jc w:val="both"/>
      </w:pPr>
    </w:p>
    <w:p w:rsidR="00950738" w:rsidRPr="00B44570" w:rsidRDefault="00950738" w:rsidP="00950738">
      <w:pPr>
        <w:pStyle w:val="Body1"/>
        <w:jc w:val="both"/>
        <w:outlineLvl w:val="9"/>
        <w:rPr>
          <w:rFonts w:ascii="Times New Roman" w:hAnsi="Times New Roman"/>
          <w:color w:val="auto"/>
          <w:sz w:val="24"/>
          <w:szCs w:val="24"/>
        </w:rPr>
      </w:pPr>
      <w:r w:rsidRPr="00B44570">
        <w:rPr>
          <w:rFonts w:ascii="Times New Roman" w:hAnsi="Times New Roman"/>
          <w:b/>
          <w:color w:val="auto"/>
          <w:sz w:val="24"/>
          <w:szCs w:val="24"/>
          <w:u w:val="single"/>
        </w:rPr>
        <w:t xml:space="preserve">Speakers and panelists  </w:t>
      </w:r>
    </w:p>
    <w:p w:rsidR="00950738" w:rsidRPr="00B44570" w:rsidRDefault="00950738" w:rsidP="00950738">
      <w:pPr>
        <w:pStyle w:val="Body1"/>
        <w:ind w:left="2880" w:hanging="2880"/>
        <w:jc w:val="both"/>
        <w:outlineLvl w:val="9"/>
        <w:rPr>
          <w:rFonts w:ascii="Times New Roman" w:eastAsia="Times New Roman" w:hAnsi="Times New Roman"/>
          <w:b/>
          <w:color w:val="auto"/>
          <w:sz w:val="24"/>
          <w:szCs w:val="24"/>
        </w:rPr>
      </w:pPr>
    </w:p>
    <w:p w:rsidR="00950738" w:rsidRPr="00B44570" w:rsidRDefault="00950738" w:rsidP="00950738">
      <w:pPr>
        <w:pStyle w:val="Body1"/>
        <w:ind w:left="2880" w:hanging="2880"/>
        <w:jc w:val="both"/>
        <w:outlineLvl w:val="9"/>
        <w:rPr>
          <w:rFonts w:ascii="Times New Roman" w:eastAsia="Times New Roman" w:hAnsi="Times New Roman"/>
          <w:b/>
          <w:bCs/>
          <w:iCs/>
          <w:color w:val="auto"/>
          <w:sz w:val="24"/>
          <w:szCs w:val="24"/>
          <w:u w:val="single"/>
        </w:rPr>
      </w:pPr>
      <w:proofErr w:type="gramStart"/>
      <w:r w:rsidRPr="00B44570">
        <w:rPr>
          <w:rFonts w:ascii="Times New Roman" w:eastAsia="Times New Roman" w:hAnsi="Times New Roman"/>
          <w:b/>
          <w:bCs/>
          <w:iCs/>
          <w:color w:val="auto"/>
          <w:sz w:val="24"/>
          <w:szCs w:val="24"/>
          <w:u w:val="single"/>
        </w:rPr>
        <w:t>Morning (9 a</w:t>
      </w:r>
      <w:r w:rsidR="00C86475" w:rsidRPr="00B44570">
        <w:rPr>
          <w:rFonts w:ascii="Times New Roman" w:eastAsia="Times New Roman" w:hAnsi="Times New Roman"/>
          <w:b/>
          <w:bCs/>
          <w:iCs/>
          <w:color w:val="auto"/>
          <w:sz w:val="24"/>
          <w:szCs w:val="24"/>
          <w:u w:val="single"/>
        </w:rPr>
        <w:t>.</w:t>
      </w:r>
      <w:r w:rsidRPr="00B44570">
        <w:rPr>
          <w:rFonts w:ascii="Times New Roman" w:eastAsia="Times New Roman" w:hAnsi="Times New Roman"/>
          <w:b/>
          <w:bCs/>
          <w:iCs/>
          <w:color w:val="auto"/>
          <w:sz w:val="24"/>
          <w:szCs w:val="24"/>
          <w:u w:val="single"/>
        </w:rPr>
        <w:t>m</w:t>
      </w:r>
      <w:r w:rsidR="00C86475" w:rsidRPr="00B44570">
        <w:rPr>
          <w:rFonts w:ascii="Times New Roman" w:eastAsia="Times New Roman" w:hAnsi="Times New Roman"/>
          <w:b/>
          <w:bCs/>
          <w:iCs/>
          <w:color w:val="auto"/>
          <w:sz w:val="24"/>
          <w:szCs w:val="24"/>
          <w:u w:val="single"/>
        </w:rPr>
        <w:t>.</w:t>
      </w:r>
      <w:r w:rsidRPr="00B44570">
        <w:rPr>
          <w:rFonts w:ascii="Times New Roman" w:eastAsia="Times New Roman" w:hAnsi="Times New Roman"/>
          <w:b/>
          <w:bCs/>
          <w:iCs/>
          <w:color w:val="auto"/>
          <w:sz w:val="24"/>
          <w:szCs w:val="24"/>
          <w:u w:val="single"/>
        </w:rPr>
        <w:t xml:space="preserve"> to 12 p</w:t>
      </w:r>
      <w:r w:rsidR="00C86475" w:rsidRPr="00B44570">
        <w:rPr>
          <w:rFonts w:ascii="Times New Roman" w:eastAsia="Times New Roman" w:hAnsi="Times New Roman"/>
          <w:b/>
          <w:bCs/>
          <w:iCs/>
          <w:color w:val="auto"/>
          <w:sz w:val="24"/>
          <w:szCs w:val="24"/>
          <w:u w:val="single"/>
        </w:rPr>
        <w:t>.</w:t>
      </w:r>
      <w:r w:rsidRPr="00B44570">
        <w:rPr>
          <w:rFonts w:ascii="Times New Roman" w:eastAsia="Times New Roman" w:hAnsi="Times New Roman"/>
          <w:b/>
          <w:bCs/>
          <w:iCs/>
          <w:color w:val="auto"/>
          <w:sz w:val="24"/>
          <w:szCs w:val="24"/>
          <w:u w:val="single"/>
        </w:rPr>
        <w:t>m</w:t>
      </w:r>
      <w:r w:rsidR="00C86475" w:rsidRPr="00B44570">
        <w:rPr>
          <w:rFonts w:ascii="Times New Roman" w:eastAsia="Times New Roman" w:hAnsi="Times New Roman"/>
          <w:b/>
          <w:bCs/>
          <w:iCs/>
          <w:color w:val="auto"/>
          <w:sz w:val="24"/>
          <w:szCs w:val="24"/>
          <w:u w:val="single"/>
        </w:rPr>
        <w:t>.</w:t>
      </w:r>
      <w:r w:rsidRPr="00B44570">
        <w:rPr>
          <w:rFonts w:ascii="Times New Roman" w:eastAsia="Times New Roman" w:hAnsi="Times New Roman"/>
          <w:b/>
          <w:bCs/>
          <w:iCs/>
          <w:color w:val="auto"/>
          <w:sz w:val="24"/>
          <w:szCs w:val="24"/>
          <w:u w:val="single"/>
        </w:rPr>
        <w:t>)</w:t>
      </w:r>
      <w:proofErr w:type="gramEnd"/>
    </w:p>
    <w:p w:rsidR="00950738" w:rsidRPr="00B44570" w:rsidRDefault="00950738" w:rsidP="00950738">
      <w:pPr>
        <w:pStyle w:val="Body1"/>
        <w:jc w:val="both"/>
        <w:outlineLvl w:val="9"/>
        <w:rPr>
          <w:rFonts w:ascii="Times New Roman" w:eastAsia="Times New Roman" w:hAnsi="Times New Roman"/>
          <w:b/>
          <w:bCs/>
          <w:iCs/>
          <w:color w:val="auto"/>
          <w:sz w:val="24"/>
          <w:szCs w:val="24"/>
        </w:rPr>
      </w:pPr>
    </w:p>
    <w:p w:rsidR="00950738" w:rsidRPr="00B44570" w:rsidRDefault="00950738" w:rsidP="00950738">
      <w:pPr>
        <w:pStyle w:val="Body1"/>
        <w:jc w:val="both"/>
        <w:outlineLvl w:val="9"/>
        <w:rPr>
          <w:rFonts w:ascii="Times New Roman" w:eastAsia="Times New Roman" w:hAnsi="Times New Roman"/>
          <w:b/>
          <w:bCs/>
          <w:i/>
          <w:iCs/>
          <w:color w:val="auto"/>
          <w:sz w:val="24"/>
          <w:szCs w:val="24"/>
        </w:rPr>
      </w:pPr>
      <w:r w:rsidRPr="00B44570">
        <w:rPr>
          <w:rFonts w:ascii="Times New Roman" w:eastAsia="Times New Roman" w:hAnsi="Times New Roman"/>
          <w:b/>
          <w:bCs/>
          <w:i/>
          <w:iCs/>
          <w:color w:val="auto"/>
          <w:sz w:val="24"/>
          <w:szCs w:val="24"/>
        </w:rPr>
        <w:t>Challenges and ways forward towards the realization of human rights for all, including the right to development,</w:t>
      </w:r>
      <w:r w:rsidR="00B63C40" w:rsidRPr="00B44570">
        <w:rPr>
          <w:rFonts w:ascii="Times New Roman" w:eastAsia="Times New Roman" w:hAnsi="Times New Roman"/>
          <w:b/>
          <w:bCs/>
          <w:i/>
          <w:iCs/>
          <w:color w:val="auto"/>
          <w:sz w:val="24"/>
          <w:szCs w:val="24"/>
        </w:rPr>
        <w:t xml:space="preserve"> </w:t>
      </w:r>
      <w:r w:rsidRPr="00B44570">
        <w:rPr>
          <w:rFonts w:ascii="Times New Roman" w:eastAsia="Times New Roman" w:hAnsi="Times New Roman"/>
          <w:b/>
          <w:bCs/>
          <w:i/>
          <w:iCs/>
          <w:color w:val="auto"/>
          <w:sz w:val="24"/>
          <w:szCs w:val="24"/>
        </w:rPr>
        <w:t>in particular those in vulnerable situations, as well as measures and best practices to promote and protec</w:t>
      </w:r>
      <w:r w:rsidR="00B63C40" w:rsidRPr="00B44570">
        <w:rPr>
          <w:rFonts w:ascii="Times New Roman" w:eastAsia="Times New Roman" w:hAnsi="Times New Roman"/>
          <w:b/>
          <w:bCs/>
          <w:i/>
          <w:iCs/>
          <w:color w:val="auto"/>
          <w:sz w:val="24"/>
          <w:szCs w:val="24"/>
        </w:rPr>
        <w:t>t human rights that can be adop</w:t>
      </w:r>
      <w:r w:rsidRPr="00B44570">
        <w:rPr>
          <w:rFonts w:ascii="Times New Roman" w:eastAsia="Times New Roman" w:hAnsi="Times New Roman"/>
          <w:b/>
          <w:bCs/>
          <w:i/>
          <w:iCs/>
          <w:color w:val="auto"/>
          <w:sz w:val="24"/>
          <w:szCs w:val="24"/>
        </w:rPr>
        <w:t>ted by States in addressing the adverse effects of climate change on the full and effective enjoyment of human rights</w:t>
      </w:r>
    </w:p>
    <w:p w:rsidR="00950738" w:rsidRDefault="00950738" w:rsidP="00950738">
      <w:pPr>
        <w:pStyle w:val="Body1"/>
        <w:jc w:val="both"/>
        <w:outlineLvl w:val="9"/>
        <w:rPr>
          <w:rFonts w:ascii="Times New Roman" w:eastAsia="Times New Roman" w:hAnsi="Times New Roman"/>
          <w:b/>
          <w:bCs/>
          <w:iCs/>
          <w:color w:val="auto"/>
          <w:sz w:val="24"/>
          <w:szCs w:val="24"/>
        </w:rPr>
      </w:pPr>
    </w:p>
    <w:p w:rsidR="00191D54" w:rsidRPr="00B44570" w:rsidRDefault="00191D54" w:rsidP="00191D54">
      <w:pPr>
        <w:pStyle w:val="Body1"/>
        <w:jc w:val="both"/>
        <w:outlineLvl w:val="9"/>
        <w:rPr>
          <w:rFonts w:ascii="Times New Roman" w:hAnsi="Times New Roman"/>
          <w:color w:val="auto"/>
          <w:sz w:val="24"/>
          <w:szCs w:val="24"/>
        </w:rPr>
      </w:pPr>
      <w:r w:rsidRPr="00B44570">
        <w:rPr>
          <w:rFonts w:ascii="Times New Roman" w:eastAsia="Times New Roman" w:hAnsi="Times New Roman"/>
          <w:b/>
          <w:color w:val="auto"/>
          <w:sz w:val="24"/>
          <w:szCs w:val="24"/>
        </w:rPr>
        <w:t>Chair:</w:t>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Pr>
          <w:rFonts w:ascii="Times New Roman" w:eastAsia="Times New Roman" w:hAnsi="Times New Roman"/>
          <w:b/>
          <w:color w:val="auto"/>
          <w:sz w:val="24"/>
          <w:szCs w:val="24"/>
        </w:rPr>
        <w:t xml:space="preserve">H.E. Mr. Joachim </w:t>
      </w:r>
      <w:proofErr w:type="spellStart"/>
      <w:r w:rsidRPr="00191D54">
        <w:rPr>
          <w:rFonts w:ascii="Times New Roman" w:eastAsia="Times New Roman" w:hAnsi="Times New Roman"/>
          <w:b/>
          <w:color w:val="auto"/>
          <w:sz w:val="24"/>
          <w:szCs w:val="24"/>
        </w:rPr>
        <w:t>Ruecker</w:t>
      </w:r>
      <w:proofErr w:type="spellEnd"/>
      <w:r>
        <w:rPr>
          <w:rFonts w:ascii="Times New Roman" w:eastAsia="Times New Roman" w:hAnsi="Times New Roman"/>
          <w:color w:val="auto"/>
          <w:sz w:val="24"/>
          <w:szCs w:val="24"/>
        </w:rPr>
        <w:t xml:space="preserve">, </w:t>
      </w:r>
      <w:r w:rsidRPr="00191D54">
        <w:rPr>
          <w:rFonts w:ascii="Times New Roman" w:eastAsia="Times New Roman" w:hAnsi="Times New Roman"/>
          <w:color w:val="auto"/>
          <w:sz w:val="24"/>
          <w:szCs w:val="24"/>
        </w:rPr>
        <w:t>President</w:t>
      </w:r>
      <w:r w:rsidRPr="00B44570">
        <w:rPr>
          <w:rFonts w:ascii="Times New Roman" w:eastAsia="Times New Roman" w:hAnsi="Times New Roman"/>
          <w:color w:val="auto"/>
          <w:sz w:val="24"/>
          <w:szCs w:val="24"/>
        </w:rPr>
        <w:t xml:space="preserve"> of the Human Rights Council</w:t>
      </w:r>
    </w:p>
    <w:p w:rsidR="00191D54" w:rsidRPr="00B44570" w:rsidRDefault="00191D54" w:rsidP="00950738">
      <w:pPr>
        <w:pStyle w:val="Body1"/>
        <w:jc w:val="both"/>
        <w:outlineLvl w:val="9"/>
        <w:rPr>
          <w:rFonts w:ascii="Times New Roman" w:eastAsia="Times New Roman" w:hAnsi="Times New Roman"/>
          <w:b/>
          <w:bCs/>
          <w:iCs/>
          <w:color w:val="auto"/>
          <w:sz w:val="24"/>
          <w:szCs w:val="24"/>
        </w:rPr>
      </w:pPr>
    </w:p>
    <w:p w:rsidR="00950738" w:rsidRPr="00B44570" w:rsidRDefault="00950738" w:rsidP="00950738">
      <w:pPr>
        <w:pStyle w:val="Body1"/>
        <w:ind w:left="2880" w:hanging="2880"/>
        <w:jc w:val="both"/>
        <w:outlineLvl w:val="9"/>
        <w:rPr>
          <w:rFonts w:ascii="Times New Roman" w:eastAsia="Times New Roman" w:hAnsi="Times New Roman"/>
          <w:color w:val="auto"/>
          <w:sz w:val="24"/>
          <w:szCs w:val="24"/>
        </w:rPr>
      </w:pPr>
      <w:r w:rsidRPr="00B44570">
        <w:rPr>
          <w:rFonts w:ascii="Times New Roman" w:eastAsia="Times New Roman" w:hAnsi="Times New Roman"/>
          <w:b/>
          <w:bCs/>
          <w:iCs/>
          <w:color w:val="auto"/>
          <w:sz w:val="24"/>
          <w:szCs w:val="24"/>
        </w:rPr>
        <w:t>Introduction:</w:t>
      </w:r>
      <w:r w:rsidRPr="00B44570">
        <w:rPr>
          <w:rFonts w:ascii="Times New Roman" w:eastAsia="Times New Roman" w:hAnsi="Times New Roman"/>
          <w:b/>
          <w:bCs/>
          <w:i/>
          <w:iCs/>
          <w:color w:val="auto"/>
          <w:sz w:val="24"/>
          <w:szCs w:val="24"/>
        </w:rPr>
        <w:t xml:space="preserve"> </w:t>
      </w:r>
      <w:r w:rsidR="00C86475" w:rsidRPr="00B44570">
        <w:rPr>
          <w:rFonts w:ascii="Times New Roman" w:eastAsia="Times New Roman" w:hAnsi="Times New Roman"/>
          <w:color w:val="auto"/>
          <w:sz w:val="24"/>
          <w:szCs w:val="24"/>
        </w:rPr>
        <w:tab/>
      </w:r>
      <w:r w:rsidRPr="00B44570">
        <w:rPr>
          <w:rFonts w:ascii="Times New Roman" w:eastAsia="Times New Roman" w:hAnsi="Times New Roman"/>
          <w:color w:val="auto"/>
          <w:sz w:val="24"/>
          <w:szCs w:val="24"/>
        </w:rPr>
        <w:t xml:space="preserve">Video message by </w:t>
      </w:r>
      <w:r w:rsidR="0030206F" w:rsidRPr="00B44570">
        <w:rPr>
          <w:rFonts w:ascii="Times New Roman" w:eastAsia="Times New Roman" w:hAnsi="Times New Roman"/>
          <w:b/>
          <w:color w:val="auto"/>
          <w:sz w:val="24"/>
          <w:szCs w:val="24"/>
        </w:rPr>
        <w:t>Mr. Ban Ki-moon</w:t>
      </w:r>
      <w:r w:rsidR="0030206F" w:rsidRPr="00B44570">
        <w:rPr>
          <w:rFonts w:ascii="Times New Roman" w:eastAsia="Times New Roman" w:hAnsi="Times New Roman"/>
          <w:color w:val="auto"/>
          <w:sz w:val="24"/>
          <w:szCs w:val="24"/>
        </w:rPr>
        <w:t>,</w:t>
      </w:r>
      <w:r w:rsidRPr="00B44570">
        <w:rPr>
          <w:rFonts w:ascii="Times New Roman" w:eastAsia="Times New Roman" w:hAnsi="Times New Roman"/>
          <w:color w:val="auto"/>
          <w:sz w:val="24"/>
          <w:szCs w:val="24"/>
        </w:rPr>
        <w:t xml:space="preserve"> S</w:t>
      </w:r>
      <w:r w:rsidR="00C86475" w:rsidRPr="00B44570">
        <w:rPr>
          <w:rFonts w:ascii="Times New Roman" w:eastAsia="Times New Roman" w:hAnsi="Times New Roman"/>
          <w:color w:val="auto"/>
          <w:sz w:val="24"/>
          <w:szCs w:val="24"/>
        </w:rPr>
        <w:t>ecretary-</w:t>
      </w:r>
      <w:r w:rsidRPr="00B44570">
        <w:rPr>
          <w:rFonts w:ascii="Times New Roman" w:eastAsia="Times New Roman" w:hAnsi="Times New Roman"/>
          <w:color w:val="auto"/>
          <w:sz w:val="24"/>
          <w:szCs w:val="24"/>
        </w:rPr>
        <w:t>G</w:t>
      </w:r>
      <w:r w:rsidR="00C86475" w:rsidRPr="00B44570">
        <w:rPr>
          <w:rFonts w:ascii="Times New Roman" w:eastAsia="Times New Roman" w:hAnsi="Times New Roman"/>
          <w:color w:val="auto"/>
          <w:sz w:val="24"/>
          <w:szCs w:val="24"/>
        </w:rPr>
        <w:t>eneral</w:t>
      </w:r>
      <w:r w:rsidR="0030206F" w:rsidRPr="00B44570">
        <w:rPr>
          <w:rFonts w:ascii="Times New Roman" w:eastAsia="Times New Roman" w:hAnsi="Times New Roman"/>
          <w:color w:val="auto"/>
          <w:sz w:val="24"/>
          <w:szCs w:val="24"/>
        </w:rPr>
        <w:t xml:space="preserve"> of the United Nations</w:t>
      </w:r>
    </w:p>
    <w:p w:rsidR="00950738" w:rsidRPr="00B44570" w:rsidRDefault="00950738" w:rsidP="00950738">
      <w:pPr>
        <w:pStyle w:val="Body1"/>
        <w:ind w:left="2880"/>
        <w:jc w:val="both"/>
        <w:outlineLvl w:val="9"/>
        <w:rPr>
          <w:rFonts w:ascii="Times New Roman" w:eastAsia="Times New Roman" w:hAnsi="Times New Roman"/>
          <w:color w:val="auto"/>
          <w:sz w:val="24"/>
          <w:szCs w:val="24"/>
        </w:rPr>
      </w:pPr>
      <w:r w:rsidRPr="00B44570">
        <w:rPr>
          <w:rFonts w:ascii="Times New Roman" w:eastAsia="Times New Roman" w:hAnsi="Times New Roman"/>
          <w:color w:val="auto"/>
          <w:sz w:val="24"/>
          <w:szCs w:val="24"/>
        </w:rPr>
        <w:t xml:space="preserve">                                             </w:t>
      </w:r>
    </w:p>
    <w:p w:rsidR="00950738" w:rsidRPr="00B44570" w:rsidRDefault="00C86475" w:rsidP="005D2BB4">
      <w:pPr>
        <w:pStyle w:val="Body1"/>
        <w:ind w:left="2880" w:hanging="2880"/>
        <w:outlineLvl w:val="9"/>
        <w:rPr>
          <w:rFonts w:ascii="Times New Roman" w:hAnsi="Times New Roman"/>
          <w:color w:val="auto"/>
          <w:sz w:val="24"/>
          <w:szCs w:val="24"/>
        </w:rPr>
      </w:pPr>
      <w:r w:rsidRPr="00B44570">
        <w:rPr>
          <w:rFonts w:ascii="Times New Roman" w:eastAsia="Times New Roman" w:hAnsi="Times New Roman"/>
          <w:b/>
          <w:color w:val="auto"/>
          <w:sz w:val="24"/>
          <w:szCs w:val="24"/>
        </w:rPr>
        <w:t>Opening statement:</w:t>
      </w:r>
      <w:r w:rsidR="00950738" w:rsidRPr="00B44570">
        <w:rPr>
          <w:rFonts w:ascii="Times New Roman" w:eastAsia="Times New Roman" w:hAnsi="Times New Roman"/>
          <w:color w:val="auto"/>
          <w:sz w:val="24"/>
          <w:szCs w:val="24"/>
        </w:rPr>
        <w:t xml:space="preserve"> </w:t>
      </w:r>
      <w:r w:rsidRPr="00B44570">
        <w:rPr>
          <w:rFonts w:ascii="Times New Roman" w:eastAsia="Times New Roman" w:hAnsi="Times New Roman"/>
          <w:color w:val="auto"/>
          <w:sz w:val="24"/>
          <w:szCs w:val="24"/>
        </w:rPr>
        <w:tab/>
      </w:r>
      <w:r w:rsidRPr="00B44570">
        <w:rPr>
          <w:rFonts w:ascii="Times New Roman" w:eastAsia="Times New Roman" w:hAnsi="Times New Roman"/>
          <w:b/>
          <w:color w:val="auto"/>
          <w:sz w:val="24"/>
          <w:szCs w:val="24"/>
        </w:rPr>
        <w:t xml:space="preserve">Ms. </w:t>
      </w:r>
      <w:proofErr w:type="spellStart"/>
      <w:r w:rsidR="00F36D22" w:rsidRPr="00B44570">
        <w:rPr>
          <w:rFonts w:ascii="Times New Roman" w:eastAsia="Times New Roman" w:hAnsi="Times New Roman"/>
          <w:b/>
          <w:color w:val="auto"/>
          <w:sz w:val="24"/>
          <w:szCs w:val="24"/>
        </w:rPr>
        <w:t>Flavia</w:t>
      </w:r>
      <w:proofErr w:type="spellEnd"/>
      <w:r w:rsidR="00F36D22" w:rsidRPr="00B44570">
        <w:rPr>
          <w:rFonts w:ascii="Times New Roman" w:eastAsia="Times New Roman" w:hAnsi="Times New Roman"/>
          <w:b/>
          <w:color w:val="auto"/>
          <w:sz w:val="24"/>
          <w:szCs w:val="24"/>
        </w:rPr>
        <w:t xml:space="preserve"> </w:t>
      </w:r>
      <w:proofErr w:type="spellStart"/>
      <w:r w:rsidR="00F36D22" w:rsidRPr="00B44570">
        <w:rPr>
          <w:rFonts w:ascii="Times New Roman" w:eastAsia="Times New Roman" w:hAnsi="Times New Roman"/>
          <w:b/>
          <w:color w:val="auto"/>
          <w:sz w:val="24"/>
          <w:szCs w:val="24"/>
        </w:rPr>
        <w:t>Pansieri</w:t>
      </w:r>
      <w:proofErr w:type="spellEnd"/>
      <w:r w:rsidR="00F36D22" w:rsidRPr="00B44570">
        <w:rPr>
          <w:rFonts w:ascii="Times New Roman" w:eastAsia="Times New Roman" w:hAnsi="Times New Roman"/>
          <w:color w:val="auto"/>
          <w:sz w:val="24"/>
          <w:szCs w:val="24"/>
        </w:rPr>
        <w:t xml:space="preserve">, </w:t>
      </w:r>
      <w:r w:rsidR="00244C25" w:rsidRPr="00B44570">
        <w:rPr>
          <w:rFonts w:ascii="Times New Roman" w:eastAsia="Times New Roman" w:hAnsi="Times New Roman"/>
          <w:color w:val="auto"/>
          <w:sz w:val="24"/>
          <w:szCs w:val="24"/>
        </w:rPr>
        <w:t xml:space="preserve">United Nations </w:t>
      </w:r>
      <w:r w:rsidR="001C0B6D" w:rsidRPr="00B44570">
        <w:rPr>
          <w:rFonts w:ascii="Times New Roman" w:eastAsia="Times New Roman" w:hAnsi="Times New Roman"/>
          <w:color w:val="auto"/>
          <w:sz w:val="24"/>
          <w:szCs w:val="24"/>
        </w:rPr>
        <w:t>Deputy</w:t>
      </w:r>
      <w:r w:rsidR="00950738" w:rsidRPr="00B44570">
        <w:rPr>
          <w:rFonts w:ascii="Times New Roman" w:eastAsia="Times New Roman" w:hAnsi="Times New Roman"/>
          <w:color w:val="auto"/>
          <w:sz w:val="24"/>
          <w:szCs w:val="24"/>
        </w:rPr>
        <w:t xml:space="preserve"> High Commissioner for Human Rights </w:t>
      </w:r>
      <w:r w:rsidR="001C0B6D" w:rsidRPr="00B44570">
        <w:rPr>
          <w:rFonts w:ascii="Times New Roman" w:eastAsia="Times New Roman" w:hAnsi="Times New Roman"/>
          <w:color w:val="auto"/>
          <w:sz w:val="24"/>
          <w:szCs w:val="24"/>
        </w:rPr>
        <w:t xml:space="preserve"> </w:t>
      </w:r>
    </w:p>
    <w:p w:rsidR="00C86475" w:rsidRPr="00B44570" w:rsidRDefault="00C86475" w:rsidP="00B63C40">
      <w:pPr>
        <w:pStyle w:val="Body1"/>
        <w:jc w:val="both"/>
        <w:outlineLvl w:val="9"/>
        <w:rPr>
          <w:rFonts w:ascii="Times New Roman" w:hAnsi="Times New Roman"/>
          <w:b/>
          <w:color w:val="auto"/>
          <w:sz w:val="24"/>
          <w:szCs w:val="24"/>
        </w:rPr>
      </w:pPr>
    </w:p>
    <w:p w:rsidR="00793267" w:rsidRPr="00B44570" w:rsidRDefault="00EA4E9F" w:rsidP="006E06BD">
      <w:pPr>
        <w:pStyle w:val="Body1"/>
        <w:outlineLvl w:val="9"/>
        <w:rPr>
          <w:rFonts w:ascii="Times New Roman" w:hAnsi="Times New Roman"/>
          <w:color w:val="auto"/>
          <w:sz w:val="24"/>
          <w:szCs w:val="24"/>
        </w:rPr>
      </w:pPr>
      <w:proofErr w:type="spellStart"/>
      <w:r w:rsidRPr="00B44570">
        <w:rPr>
          <w:rFonts w:ascii="Times New Roman" w:hAnsi="Times New Roman"/>
          <w:b/>
          <w:color w:val="auto"/>
          <w:sz w:val="24"/>
          <w:szCs w:val="24"/>
        </w:rPr>
        <w:t>P</w:t>
      </w:r>
      <w:r w:rsidR="00A358F8" w:rsidRPr="00B44570">
        <w:rPr>
          <w:rFonts w:ascii="Times New Roman" w:hAnsi="Times New Roman"/>
          <w:b/>
          <w:color w:val="auto"/>
          <w:sz w:val="24"/>
          <w:szCs w:val="24"/>
        </w:rPr>
        <w:t>anellists</w:t>
      </w:r>
      <w:proofErr w:type="spellEnd"/>
      <w:r w:rsidR="00A358F8" w:rsidRPr="00B44570">
        <w:rPr>
          <w:rFonts w:ascii="Times New Roman" w:hAnsi="Times New Roman"/>
          <w:b/>
          <w:color w:val="auto"/>
          <w:sz w:val="24"/>
          <w:szCs w:val="24"/>
        </w:rPr>
        <w:t>:</w:t>
      </w:r>
      <w:r w:rsidR="00A358F8" w:rsidRPr="00B44570">
        <w:rPr>
          <w:rFonts w:ascii="Times New Roman" w:hAnsi="Times New Roman"/>
          <w:b/>
          <w:color w:val="auto"/>
          <w:sz w:val="24"/>
          <w:szCs w:val="24"/>
        </w:rPr>
        <w:tab/>
      </w:r>
      <w:r w:rsidR="00A358F8" w:rsidRPr="00B44570">
        <w:rPr>
          <w:rFonts w:ascii="Times New Roman" w:hAnsi="Times New Roman"/>
          <w:b/>
          <w:color w:val="auto"/>
          <w:sz w:val="24"/>
          <w:szCs w:val="24"/>
        </w:rPr>
        <w:tab/>
      </w:r>
      <w:r w:rsidRPr="00B44570">
        <w:rPr>
          <w:rFonts w:ascii="Times New Roman" w:hAnsi="Times New Roman"/>
          <w:b/>
          <w:color w:val="auto"/>
          <w:sz w:val="24"/>
          <w:szCs w:val="24"/>
        </w:rPr>
        <w:t xml:space="preserve">           </w:t>
      </w:r>
      <w:r w:rsidR="006E06BD">
        <w:rPr>
          <w:rFonts w:ascii="Times New Roman" w:hAnsi="Times New Roman"/>
          <w:b/>
          <w:color w:val="auto"/>
          <w:sz w:val="24"/>
          <w:szCs w:val="24"/>
        </w:rPr>
        <w:t xml:space="preserve"> </w:t>
      </w:r>
      <w:r w:rsidR="00793267" w:rsidRPr="00B44570">
        <w:rPr>
          <w:rFonts w:ascii="Times New Roman" w:hAnsi="Times New Roman"/>
          <w:b/>
          <w:color w:val="auto"/>
          <w:sz w:val="24"/>
          <w:szCs w:val="24"/>
        </w:rPr>
        <w:t xml:space="preserve">H.E. Mr. </w:t>
      </w:r>
      <w:proofErr w:type="spellStart"/>
      <w:r w:rsidR="00793267" w:rsidRPr="00B44570">
        <w:rPr>
          <w:rFonts w:ascii="Times New Roman" w:hAnsi="Times New Roman"/>
          <w:b/>
          <w:color w:val="auto"/>
          <w:sz w:val="24"/>
          <w:szCs w:val="24"/>
        </w:rPr>
        <w:t>Anote</w:t>
      </w:r>
      <w:proofErr w:type="spellEnd"/>
      <w:r w:rsidR="00793267" w:rsidRPr="00B44570">
        <w:rPr>
          <w:rFonts w:ascii="Times New Roman" w:hAnsi="Times New Roman"/>
          <w:b/>
          <w:color w:val="auto"/>
          <w:sz w:val="24"/>
          <w:szCs w:val="24"/>
        </w:rPr>
        <w:t xml:space="preserve"> Tong</w:t>
      </w:r>
      <w:r w:rsidR="00793267" w:rsidRPr="00B44570">
        <w:rPr>
          <w:rFonts w:ascii="Times New Roman" w:hAnsi="Times New Roman"/>
          <w:color w:val="auto"/>
          <w:sz w:val="24"/>
          <w:szCs w:val="24"/>
        </w:rPr>
        <w:t>, President of the Republic of Kiribati</w:t>
      </w:r>
    </w:p>
    <w:p w:rsidR="00793267" w:rsidRPr="00B44570" w:rsidRDefault="00793267" w:rsidP="00793267">
      <w:pPr>
        <w:pStyle w:val="Body1"/>
        <w:ind w:left="2880"/>
        <w:rPr>
          <w:rFonts w:ascii="Times New Roman" w:hAnsi="Times New Roman"/>
          <w:color w:val="auto"/>
          <w:sz w:val="24"/>
          <w:szCs w:val="24"/>
        </w:rPr>
      </w:pPr>
      <w:r w:rsidRPr="00B44570">
        <w:rPr>
          <w:rFonts w:ascii="Times New Roman" w:hAnsi="Times New Roman"/>
          <w:b/>
          <w:color w:val="auto"/>
          <w:sz w:val="24"/>
          <w:szCs w:val="24"/>
        </w:rPr>
        <w:t xml:space="preserve">H.E. Mr. </w:t>
      </w:r>
      <w:proofErr w:type="spellStart"/>
      <w:r w:rsidRPr="00B44570">
        <w:rPr>
          <w:rFonts w:ascii="Times New Roman" w:hAnsi="Times New Roman"/>
          <w:b/>
          <w:color w:val="auto"/>
          <w:sz w:val="24"/>
          <w:szCs w:val="24"/>
        </w:rPr>
        <w:t>Abul</w:t>
      </w:r>
      <w:proofErr w:type="spellEnd"/>
      <w:r w:rsidRPr="00B44570">
        <w:rPr>
          <w:rFonts w:ascii="Times New Roman" w:hAnsi="Times New Roman"/>
          <w:b/>
          <w:color w:val="auto"/>
          <w:sz w:val="24"/>
          <w:szCs w:val="24"/>
        </w:rPr>
        <w:t xml:space="preserve"> Hassan Mahmood Ali</w:t>
      </w:r>
      <w:r w:rsidRPr="00795673">
        <w:rPr>
          <w:rFonts w:ascii="Times New Roman" w:hAnsi="Times New Roman"/>
          <w:color w:val="auto"/>
          <w:sz w:val="24"/>
          <w:szCs w:val="24"/>
        </w:rPr>
        <w:t>,</w:t>
      </w:r>
      <w:r w:rsidRPr="00B44570">
        <w:rPr>
          <w:rFonts w:ascii="Times New Roman" w:hAnsi="Times New Roman"/>
          <w:color w:val="auto"/>
          <w:sz w:val="24"/>
          <w:szCs w:val="24"/>
        </w:rPr>
        <w:t xml:space="preserve"> </w:t>
      </w:r>
      <w:r w:rsidRPr="00F9668C">
        <w:rPr>
          <w:rFonts w:ascii="Times New Roman" w:hAnsi="Times New Roman"/>
          <w:color w:val="auto"/>
          <w:sz w:val="24"/>
          <w:szCs w:val="24"/>
        </w:rPr>
        <w:t>Minister for Foreign Affairs of the People’s Republic</w:t>
      </w:r>
      <w:r>
        <w:rPr>
          <w:rFonts w:ascii="Times New Roman" w:hAnsi="Times New Roman"/>
          <w:color w:val="auto"/>
          <w:sz w:val="24"/>
          <w:szCs w:val="24"/>
        </w:rPr>
        <w:t xml:space="preserve"> </w:t>
      </w:r>
      <w:r w:rsidRPr="00F9668C">
        <w:rPr>
          <w:rFonts w:ascii="Times New Roman" w:hAnsi="Times New Roman"/>
          <w:color w:val="auto"/>
          <w:sz w:val="24"/>
          <w:szCs w:val="24"/>
        </w:rPr>
        <w:t>of Bangladesh</w:t>
      </w:r>
    </w:p>
    <w:p w:rsidR="00631457" w:rsidRDefault="00631457" w:rsidP="00631457">
      <w:pPr>
        <w:rPr>
          <w:lang w:val="en-IE" w:eastAsia="en-GB"/>
        </w:rPr>
      </w:pPr>
      <w:r>
        <w:rPr>
          <w:b/>
        </w:rPr>
        <w:t xml:space="preserve">                                                </w:t>
      </w:r>
      <w:r w:rsidR="006C0E20" w:rsidRPr="00631457">
        <w:rPr>
          <w:b/>
        </w:rPr>
        <w:t>Ms. Mary Robinson</w:t>
      </w:r>
      <w:r w:rsidR="006C0E20" w:rsidRPr="00631457">
        <w:t xml:space="preserve">, </w:t>
      </w:r>
      <w:r w:rsidRPr="00631457">
        <w:rPr>
          <w:lang w:val="en-IE" w:eastAsia="en-GB"/>
        </w:rPr>
        <w:t>President</w:t>
      </w:r>
      <w:r>
        <w:rPr>
          <w:lang w:val="en-IE" w:eastAsia="en-GB"/>
        </w:rPr>
        <w:t xml:space="preserve">, </w:t>
      </w:r>
      <w:r w:rsidRPr="00631457">
        <w:rPr>
          <w:lang w:val="en-IE" w:eastAsia="en-GB"/>
        </w:rPr>
        <w:t xml:space="preserve">Mary Robinson </w:t>
      </w:r>
      <w:r w:rsidR="006767BC" w:rsidRPr="00631457">
        <w:rPr>
          <w:lang w:val="en-IE" w:eastAsia="en-GB"/>
        </w:rPr>
        <w:t>Foundation –</w:t>
      </w:r>
    </w:p>
    <w:p w:rsidR="006C0E20" w:rsidRPr="00631457" w:rsidRDefault="00631457" w:rsidP="00631457">
      <w:r w:rsidRPr="00631457">
        <w:rPr>
          <w:lang w:val="en-IE" w:eastAsia="en-GB"/>
        </w:rPr>
        <w:t xml:space="preserve">                         </w:t>
      </w:r>
      <w:r>
        <w:rPr>
          <w:lang w:val="en-IE" w:eastAsia="en-GB"/>
        </w:rPr>
        <w:t xml:space="preserve">                       </w:t>
      </w:r>
      <w:r w:rsidRPr="00631457">
        <w:rPr>
          <w:lang w:val="en-IE" w:eastAsia="en-GB"/>
        </w:rPr>
        <w:t>Climate Justice</w:t>
      </w:r>
    </w:p>
    <w:p w:rsidR="00950738" w:rsidRPr="00B44570" w:rsidRDefault="00C86475" w:rsidP="00EF6794">
      <w:pPr>
        <w:pStyle w:val="Body1"/>
        <w:ind w:left="2880"/>
        <w:outlineLvl w:val="9"/>
        <w:rPr>
          <w:rFonts w:ascii="Times New Roman" w:hAnsi="Times New Roman"/>
          <w:color w:val="auto"/>
          <w:sz w:val="24"/>
          <w:szCs w:val="24"/>
        </w:rPr>
      </w:pPr>
      <w:r w:rsidRPr="00B44570">
        <w:rPr>
          <w:rFonts w:ascii="Times New Roman" w:hAnsi="Times New Roman"/>
          <w:b/>
          <w:color w:val="auto"/>
          <w:sz w:val="24"/>
          <w:szCs w:val="24"/>
        </w:rPr>
        <w:t>M</w:t>
      </w:r>
      <w:r w:rsidR="00670BF3">
        <w:rPr>
          <w:rFonts w:ascii="Times New Roman" w:hAnsi="Times New Roman"/>
          <w:b/>
          <w:color w:val="auto"/>
          <w:sz w:val="24"/>
          <w:szCs w:val="24"/>
        </w:rPr>
        <w:t>r</w:t>
      </w:r>
      <w:r w:rsidRPr="00B44570">
        <w:rPr>
          <w:rFonts w:ascii="Times New Roman" w:hAnsi="Times New Roman"/>
          <w:b/>
          <w:color w:val="auto"/>
          <w:sz w:val="24"/>
          <w:szCs w:val="24"/>
        </w:rPr>
        <w:t xml:space="preserve">. </w:t>
      </w:r>
      <w:r w:rsidR="00670BF3">
        <w:rPr>
          <w:rFonts w:ascii="Times New Roman" w:hAnsi="Times New Roman"/>
          <w:b/>
          <w:color w:val="auto"/>
          <w:sz w:val="24"/>
          <w:szCs w:val="24"/>
        </w:rPr>
        <w:t xml:space="preserve">Dan </w:t>
      </w:r>
      <w:proofErr w:type="spellStart"/>
      <w:r w:rsidR="00670BF3">
        <w:rPr>
          <w:rFonts w:ascii="Times New Roman" w:hAnsi="Times New Roman"/>
          <w:b/>
          <w:color w:val="auto"/>
          <w:sz w:val="24"/>
          <w:szCs w:val="24"/>
        </w:rPr>
        <w:t>Bondi</w:t>
      </w:r>
      <w:proofErr w:type="spellEnd"/>
      <w:r w:rsidR="00670BF3">
        <w:rPr>
          <w:rFonts w:ascii="Times New Roman" w:hAnsi="Times New Roman"/>
          <w:b/>
          <w:color w:val="auto"/>
          <w:sz w:val="24"/>
          <w:szCs w:val="24"/>
        </w:rPr>
        <w:t xml:space="preserve"> </w:t>
      </w:r>
      <w:proofErr w:type="spellStart"/>
      <w:r w:rsidR="00670BF3">
        <w:rPr>
          <w:rFonts w:ascii="Times New Roman" w:hAnsi="Times New Roman"/>
          <w:b/>
          <w:color w:val="auto"/>
          <w:sz w:val="24"/>
          <w:szCs w:val="24"/>
        </w:rPr>
        <w:t>Ogolla</w:t>
      </w:r>
      <w:proofErr w:type="spellEnd"/>
      <w:r w:rsidR="00950738" w:rsidRPr="00B44570">
        <w:rPr>
          <w:rFonts w:ascii="Times New Roman" w:hAnsi="Times New Roman"/>
          <w:color w:val="auto"/>
          <w:sz w:val="24"/>
          <w:szCs w:val="24"/>
        </w:rPr>
        <w:t xml:space="preserve">, </w:t>
      </w:r>
      <w:r w:rsidR="00670BF3">
        <w:rPr>
          <w:rFonts w:ascii="Times New Roman" w:hAnsi="Times New Roman"/>
          <w:color w:val="auto"/>
          <w:sz w:val="24"/>
          <w:szCs w:val="24"/>
        </w:rPr>
        <w:t>Coordinator and Principal Legal Adviser</w:t>
      </w:r>
      <w:r w:rsidR="00950738" w:rsidRPr="00B44570">
        <w:rPr>
          <w:rFonts w:ascii="Times New Roman" w:hAnsi="Times New Roman"/>
          <w:color w:val="auto"/>
          <w:sz w:val="24"/>
          <w:szCs w:val="24"/>
        </w:rPr>
        <w:t xml:space="preserve">, </w:t>
      </w:r>
      <w:r w:rsidR="00244C25" w:rsidRPr="00B44570">
        <w:rPr>
          <w:rFonts w:ascii="Times New Roman" w:hAnsi="Times New Roman"/>
          <w:color w:val="auto"/>
          <w:sz w:val="24"/>
          <w:szCs w:val="24"/>
        </w:rPr>
        <w:t>United Nations Framewo</w:t>
      </w:r>
      <w:r w:rsidR="00670BF3">
        <w:rPr>
          <w:rFonts w:ascii="Times New Roman" w:hAnsi="Times New Roman"/>
          <w:color w:val="auto"/>
          <w:sz w:val="24"/>
          <w:szCs w:val="24"/>
        </w:rPr>
        <w:t>rk Convention on Climate Change</w:t>
      </w:r>
    </w:p>
    <w:p w:rsidR="00950738" w:rsidRPr="00B44570" w:rsidRDefault="00C86475" w:rsidP="00EF6794">
      <w:pPr>
        <w:pStyle w:val="Body1"/>
        <w:ind w:left="2880"/>
        <w:outlineLvl w:val="9"/>
        <w:rPr>
          <w:rFonts w:ascii="Times New Roman" w:hAnsi="Times New Roman"/>
          <w:color w:val="auto"/>
          <w:sz w:val="24"/>
          <w:szCs w:val="24"/>
        </w:rPr>
      </w:pPr>
      <w:r w:rsidRPr="00B44570">
        <w:rPr>
          <w:rFonts w:ascii="Times New Roman" w:hAnsi="Times New Roman"/>
          <w:b/>
          <w:color w:val="auto"/>
          <w:sz w:val="24"/>
          <w:szCs w:val="24"/>
        </w:rPr>
        <w:t xml:space="preserve">Ms. </w:t>
      </w:r>
      <w:r w:rsidR="00950738" w:rsidRPr="00B44570">
        <w:rPr>
          <w:rFonts w:ascii="Times New Roman" w:hAnsi="Times New Roman"/>
          <w:b/>
          <w:color w:val="auto"/>
          <w:sz w:val="24"/>
          <w:szCs w:val="24"/>
        </w:rPr>
        <w:t xml:space="preserve">Victoria </w:t>
      </w:r>
      <w:proofErr w:type="spellStart"/>
      <w:r w:rsidR="00950738" w:rsidRPr="00B44570">
        <w:rPr>
          <w:rFonts w:ascii="Times New Roman" w:hAnsi="Times New Roman"/>
          <w:b/>
          <w:color w:val="auto"/>
          <w:sz w:val="24"/>
          <w:szCs w:val="24"/>
        </w:rPr>
        <w:t>Tauli-Corpuz</w:t>
      </w:r>
      <w:proofErr w:type="spellEnd"/>
      <w:r w:rsidR="00950738" w:rsidRPr="00B44570">
        <w:rPr>
          <w:rFonts w:ascii="Times New Roman" w:hAnsi="Times New Roman"/>
          <w:color w:val="auto"/>
          <w:sz w:val="24"/>
          <w:szCs w:val="24"/>
        </w:rPr>
        <w:t xml:space="preserve">, Special Rapporteur on the </w:t>
      </w:r>
      <w:r w:rsidR="00FB51FE" w:rsidRPr="00B44570">
        <w:rPr>
          <w:rFonts w:ascii="Times New Roman" w:hAnsi="Times New Roman"/>
          <w:color w:val="auto"/>
          <w:sz w:val="24"/>
          <w:szCs w:val="24"/>
        </w:rPr>
        <w:t>r</w:t>
      </w:r>
      <w:r w:rsidR="00950738" w:rsidRPr="00B44570">
        <w:rPr>
          <w:rFonts w:ascii="Times New Roman" w:hAnsi="Times New Roman"/>
          <w:color w:val="auto"/>
          <w:sz w:val="24"/>
          <w:szCs w:val="24"/>
        </w:rPr>
        <w:t xml:space="preserve">ights of </w:t>
      </w:r>
      <w:r w:rsidR="00FB51FE" w:rsidRPr="00B44570">
        <w:rPr>
          <w:rFonts w:ascii="Times New Roman" w:hAnsi="Times New Roman"/>
          <w:color w:val="auto"/>
          <w:sz w:val="24"/>
          <w:szCs w:val="24"/>
        </w:rPr>
        <w:t>i</w:t>
      </w:r>
      <w:r w:rsidR="00950738" w:rsidRPr="00B44570">
        <w:rPr>
          <w:rFonts w:ascii="Times New Roman" w:hAnsi="Times New Roman"/>
          <w:color w:val="auto"/>
          <w:sz w:val="24"/>
          <w:szCs w:val="24"/>
        </w:rPr>
        <w:t xml:space="preserve">ndigenous </w:t>
      </w:r>
      <w:r w:rsidR="00FB51FE" w:rsidRPr="00B44570">
        <w:rPr>
          <w:rFonts w:ascii="Times New Roman" w:hAnsi="Times New Roman"/>
          <w:color w:val="auto"/>
          <w:sz w:val="24"/>
          <w:szCs w:val="24"/>
        </w:rPr>
        <w:t>p</w:t>
      </w:r>
      <w:r w:rsidR="00950738" w:rsidRPr="00B44570">
        <w:rPr>
          <w:rFonts w:ascii="Times New Roman" w:hAnsi="Times New Roman"/>
          <w:color w:val="auto"/>
          <w:sz w:val="24"/>
          <w:szCs w:val="24"/>
        </w:rPr>
        <w:t>eoples</w:t>
      </w:r>
      <w:r w:rsidR="007A0D39" w:rsidRPr="00B44570">
        <w:rPr>
          <w:rFonts w:ascii="Times New Roman" w:hAnsi="Times New Roman"/>
          <w:color w:val="auto"/>
          <w:sz w:val="24"/>
          <w:szCs w:val="24"/>
        </w:rPr>
        <w:t xml:space="preserve"> </w:t>
      </w:r>
    </w:p>
    <w:p w:rsidR="001C0B6D" w:rsidRPr="00B44570" w:rsidRDefault="00C86475" w:rsidP="00EF6794">
      <w:pPr>
        <w:pStyle w:val="Body1"/>
        <w:ind w:left="2880"/>
        <w:outlineLvl w:val="9"/>
        <w:rPr>
          <w:rFonts w:ascii="Times New Roman" w:hAnsi="Times New Roman"/>
          <w:color w:val="auto"/>
          <w:sz w:val="24"/>
          <w:szCs w:val="24"/>
        </w:rPr>
      </w:pPr>
      <w:r w:rsidRPr="00B44570">
        <w:rPr>
          <w:rFonts w:ascii="Times New Roman" w:hAnsi="Times New Roman"/>
          <w:b/>
          <w:color w:val="auto"/>
          <w:sz w:val="24"/>
          <w:szCs w:val="24"/>
        </w:rPr>
        <w:t xml:space="preserve">Mr. </w:t>
      </w:r>
      <w:proofErr w:type="spellStart"/>
      <w:r w:rsidR="001C0B6D" w:rsidRPr="00B44570">
        <w:rPr>
          <w:rFonts w:ascii="Times New Roman" w:hAnsi="Times New Roman"/>
          <w:b/>
          <w:color w:val="auto"/>
          <w:sz w:val="24"/>
          <w:szCs w:val="24"/>
        </w:rPr>
        <w:t>Mithika</w:t>
      </w:r>
      <w:proofErr w:type="spellEnd"/>
      <w:r w:rsidR="001C0B6D" w:rsidRPr="00B44570">
        <w:rPr>
          <w:rFonts w:ascii="Times New Roman" w:hAnsi="Times New Roman"/>
          <w:b/>
          <w:color w:val="auto"/>
          <w:sz w:val="24"/>
          <w:szCs w:val="24"/>
        </w:rPr>
        <w:t xml:space="preserve"> </w:t>
      </w:r>
      <w:proofErr w:type="spellStart"/>
      <w:r w:rsidR="001C0B6D" w:rsidRPr="00B44570">
        <w:rPr>
          <w:rFonts w:ascii="Times New Roman" w:hAnsi="Times New Roman"/>
          <w:b/>
          <w:color w:val="auto"/>
          <w:sz w:val="24"/>
          <w:szCs w:val="24"/>
        </w:rPr>
        <w:t>Mwenda</w:t>
      </w:r>
      <w:proofErr w:type="spellEnd"/>
      <w:r w:rsidR="00B874DF" w:rsidRPr="00B44570">
        <w:rPr>
          <w:rFonts w:ascii="Times New Roman" w:hAnsi="Times New Roman"/>
          <w:color w:val="auto"/>
          <w:sz w:val="24"/>
          <w:szCs w:val="24"/>
        </w:rPr>
        <w:t>, Secretary General, Pan-A</w:t>
      </w:r>
      <w:r w:rsidR="006A1176" w:rsidRPr="00B44570">
        <w:rPr>
          <w:rFonts w:ascii="Times New Roman" w:hAnsi="Times New Roman"/>
          <w:color w:val="auto"/>
          <w:sz w:val="24"/>
          <w:szCs w:val="24"/>
        </w:rPr>
        <w:t>frican Climate Justice Alliance</w:t>
      </w:r>
    </w:p>
    <w:p w:rsidR="00950738" w:rsidRPr="00B44570" w:rsidRDefault="00950738" w:rsidP="006D213A">
      <w:pPr>
        <w:pStyle w:val="Body1"/>
        <w:ind w:left="2880" w:hanging="2880"/>
        <w:jc w:val="both"/>
        <w:outlineLvl w:val="9"/>
        <w:rPr>
          <w:rFonts w:ascii="Times New Roman" w:hAnsi="Times New Roman"/>
          <w:color w:val="auto"/>
          <w:sz w:val="24"/>
          <w:szCs w:val="24"/>
        </w:rPr>
      </w:pPr>
    </w:p>
    <w:p w:rsidR="001210DE" w:rsidRPr="00B44570" w:rsidRDefault="00950738" w:rsidP="001210DE">
      <w:pPr>
        <w:pStyle w:val="Body1"/>
        <w:ind w:left="2880" w:hanging="2880"/>
        <w:jc w:val="both"/>
        <w:outlineLvl w:val="9"/>
        <w:rPr>
          <w:rFonts w:ascii="Times New Roman" w:eastAsia="Times New Roman" w:hAnsi="Times New Roman"/>
          <w:color w:val="auto"/>
          <w:sz w:val="24"/>
          <w:szCs w:val="24"/>
        </w:rPr>
      </w:pPr>
      <w:r w:rsidRPr="00B44570">
        <w:rPr>
          <w:rFonts w:ascii="Times New Roman" w:eastAsia="Times New Roman" w:hAnsi="Times New Roman"/>
          <w:b/>
          <w:bCs/>
          <w:iCs/>
          <w:color w:val="auto"/>
          <w:sz w:val="24"/>
          <w:szCs w:val="24"/>
        </w:rPr>
        <w:t xml:space="preserve">Moderator:   </w:t>
      </w:r>
      <w:r w:rsidRPr="00B44570">
        <w:rPr>
          <w:rFonts w:ascii="Times New Roman" w:eastAsia="Times New Roman" w:hAnsi="Times New Roman"/>
          <w:color w:val="auto"/>
          <w:sz w:val="24"/>
          <w:szCs w:val="24"/>
        </w:rPr>
        <w:t xml:space="preserve"> </w:t>
      </w:r>
      <w:r w:rsidRPr="00B44570">
        <w:rPr>
          <w:rFonts w:ascii="Times New Roman" w:eastAsia="Times New Roman" w:hAnsi="Times New Roman"/>
          <w:color w:val="auto"/>
          <w:sz w:val="24"/>
          <w:szCs w:val="24"/>
        </w:rPr>
        <w:tab/>
      </w:r>
      <w:r w:rsidR="006D668B" w:rsidRPr="00B44570">
        <w:rPr>
          <w:rFonts w:ascii="Times New Roman" w:eastAsia="Times New Roman" w:hAnsi="Times New Roman"/>
          <w:b/>
          <w:color w:val="auto"/>
          <w:sz w:val="24"/>
          <w:szCs w:val="24"/>
        </w:rPr>
        <w:t xml:space="preserve">Mr. </w:t>
      </w:r>
      <w:r w:rsidRPr="00B44570">
        <w:rPr>
          <w:rFonts w:ascii="Times New Roman" w:eastAsia="Times New Roman" w:hAnsi="Times New Roman"/>
          <w:b/>
          <w:color w:val="auto"/>
          <w:sz w:val="24"/>
          <w:szCs w:val="24"/>
        </w:rPr>
        <w:t xml:space="preserve">Martin </w:t>
      </w:r>
      <w:proofErr w:type="spellStart"/>
      <w:r w:rsidRPr="00B44570">
        <w:rPr>
          <w:rFonts w:ascii="Times New Roman" w:eastAsia="Times New Roman" w:hAnsi="Times New Roman"/>
          <w:b/>
          <w:color w:val="auto"/>
          <w:sz w:val="24"/>
          <w:szCs w:val="24"/>
        </w:rPr>
        <w:t>Khor</w:t>
      </w:r>
      <w:proofErr w:type="spellEnd"/>
      <w:r w:rsidRPr="00B44570">
        <w:rPr>
          <w:rFonts w:ascii="Times New Roman" w:eastAsia="Times New Roman" w:hAnsi="Times New Roman"/>
          <w:color w:val="auto"/>
          <w:sz w:val="24"/>
          <w:szCs w:val="24"/>
        </w:rPr>
        <w:t>, Executive Director, South Cent</w:t>
      </w:r>
      <w:r w:rsidR="00D9131F" w:rsidRPr="00B44570">
        <w:rPr>
          <w:rFonts w:ascii="Times New Roman" w:eastAsia="Times New Roman" w:hAnsi="Times New Roman"/>
          <w:color w:val="auto"/>
          <w:sz w:val="24"/>
          <w:szCs w:val="24"/>
        </w:rPr>
        <w:t>re</w:t>
      </w:r>
      <w:r w:rsidRPr="00B44570">
        <w:rPr>
          <w:rFonts w:ascii="Times New Roman" w:eastAsia="Times New Roman" w:hAnsi="Times New Roman"/>
          <w:color w:val="auto"/>
          <w:sz w:val="24"/>
          <w:szCs w:val="24"/>
        </w:rPr>
        <w:t xml:space="preserve"> </w:t>
      </w:r>
    </w:p>
    <w:p w:rsidR="00347DDB" w:rsidRPr="00B44570" w:rsidRDefault="00347DDB" w:rsidP="001210DE">
      <w:pPr>
        <w:pStyle w:val="Body1"/>
        <w:ind w:left="2880" w:hanging="2880"/>
        <w:jc w:val="both"/>
        <w:outlineLvl w:val="9"/>
        <w:rPr>
          <w:rFonts w:ascii="Times New Roman" w:hAnsi="Times New Roman"/>
          <w:color w:val="auto"/>
          <w:sz w:val="24"/>
          <w:szCs w:val="24"/>
        </w:rPr>
      </w:pPr>
    </w:p>
    <w:p w:rsidR="00950738" w:rsidRPr="00B44570" w:rsidRDefault="00950738" w:rsidP="00950738">
      <w:pPr>
        <w:pStyle w:val="Body1"/>
        <w:jc w:val="both"/>
        <w:outlineLvl w:val="9"/>
        <w:rPr>
          <w:rFonts w:ascii="Times New Roman" w:eastAsia="Times New Roman" w:hAnsi="Times New Roman"/>
          <w:b/>
          <w:iCs/>
          <w:color w:val="auto"/>
          <w:sz w:val="24"/>
          <w:szCs w:val="24"/>
          <w:u w:val="single"/>
        </w:rPr>
      </w:pPr>
      <w:proofErr w:type="gramStart"/>
      <w:r w:rsidRPr="00B44570">
        <w:rPr>
          <w:rFonts w:ascii="Times New Roman" w:eastAsia="Times New Roman" w:hAnsi="Times New Roman"/>
          <w:b/>
          <w:iCs/>
          <w:color w:val="auto"/>
          <w:sz w:val="24"/>
          <w:szCs w:val="24"/>
          <w:u w:val="single"/>
        </w:rPr>
        <w:t>Afternoon (3 p</w:t>
      </w:r>
      <w:r w:rsidR="00C86475" w:rsidRPr="00B44570">
        <w:rPr>
          <w:rFonts w:ascii="Times New Roman" w:eastAsia="Times New Roman" w:hAnsi="Times New Roman"/>
          <w:b/>
          <w:iCs/>
          <w:color w:val="auto"/>
          <w:sz w:val="24"/>
          <w:szCs w:val="24"/>
          <w:u w:val="single"/>
        </w:rPr>
        <w:t>.</w:t>
      </w:r>
      <w:r w:rsidRPr="00B44570">
        <w:rPr>
          <w:rFonts w:ascii="Times New Roman" w:eastAsia="Times New Roman" w:hAnsi="Times New Roman"/>
          <w:b/>
          <w:iCs/>
          <w:color w:val="auto"/>
          <w:sz w:val="24"/>
          <w:szCs w:val="24"/>
          <w:u w:val="single"/>
        </w:rPr>
        <w:t>m</w:t>
      </w:r>
      <w:r w:rsidR="00C86475" w:rsidRPr="00B44570">
        <w:rPr>
          <w:rFonts w:ascii="Times New Roman" w:eastAsia="Times New Roman" w:hAnsi="Times New Roman"/>
          <w:b/>
          <w:iCs/>
          <w:color w:val="auto"/>
          <w:sz w:val="24"/>
          <w:szCs w:val="24"/>
          <w:u w:val="single"/>
        </w:rPr>
        <w:t>.</w:t>
      </w:r>
      <w:r w:rsidRPr="00B44570">
        <w:rPr>
          <w:rFonts w:ascii="Times New Roman" w:eastAsia="Times New Roman" w:hAnsi="Times New Roman"/>
          <w:b/>
          <w:iCs/>
          <w:color w:val="auto"/>
          <w:sz w:val="24"/>
          <w:szCs w:val="24"/>
          <w:u w:val="single"/>
        </w:rPr>
        <w:t xml:space="preserve"> to 6 p</w:t>
      </w:r>
      <w:r w:rsidR="00C86475" w:rsidRPr="00B44570">
        <w:rPr>
          <w:rFonts w:ascii="Times New Roman" w:eastAsia="Times New Roman" w:hAnsi="Times New Roman"/>
          <w:b/>
          <w:iCs/>
          <w:color w:val="auto"/>
          <w:sz w:val="24"/>
          <w:szCs w:val="24"/>
          <w:u w:val="single"/>
        </w:rPr>
        <w:t>.</w:t>
      </w:r>
      <w:r w:rsidRPr="00B44570">
        <w:rPr>
          <w:rFonts w:ascii="Times New Roman" w:eastAsia="Times New Roman" w:hAnsi="Times New Roman"/>
          <w:b/>
          <w:iCs/>
          <w:color w:val="auto"/>
          <w:sz w:val="24"/>
          <w:szCs w:val="24"/>
          <w:u w:val="single"/>
        </w:rPr>
        <w:t>m</w:t>
      </w:r>
      <w:r w:rsidR="00C86475" w:rsidRPr="00B44570">
        <w:rPr>
          <w:rFonts w:ascii="Times New Roman" w:eastAsia="Times New Roman" w:hAnsi="Times New Roman"/>
          <w:b/>
          <w:iCs/>
          <w:color w:val="auto"/>
          <w:sz w:val="24"/>
          <w:szCs w:val="24"/>
          <w:u w:val="single"/>
        </w:rPr>
        <w:t>.</w:t>
      </w:r>
      <w:r w:rsidRPr="00B44570">
        <w:rPr>
          <w:rFonts w:ascii="Times New Roman" w:eastAsia="Times New Roman" w:hAnsi="Times New Roman"/>
          <w:b/>
          <w:iCs/>
          <w:color w:val="auto"/>
          <w:sz w:val="24"/>
          <w:szCs w:val="24"/>
          <w:u w:val="single"/>
        </w:rPr>
        <w:t>)</w:t>
      </w:r>
      <w:proofErr w:type="gramEnd"/>
    </w:p>
    <w:p w:rsidR="00950738" w:rsidRPr="00B44570" w:rsidRDefault="00950738" w:rsidP="00950738">
      <w:pPr>
        <w:pStyle w:val="Body1"/>
        <w:jc w:val="both"/>
        <w:outlineLvl w:val="9"/>
        <w:rPr>
          <w:rFonts w:ascii="Times New Roman" w:eastAsia="Times New Roman" w:hAnsi="Times New Roman"/>
          <w:b/>
          <w:iCs/>
          <w:color w:val="auto"/>
          <w:sz w:val="24"/>
          <w:szCs w:val="24"/>
          <w:u w:val="single"/>
        </w:rPr>
      </w:pPr>
    </w:p>
    <w:p w:rsidR="00950738" w:rsidRPr="00B44570" w:rsidRDefault="00950738" w:rsidP="00950738">
      <w:pPr>
        <w:pStyle w:val="Body1"/>
        <w:jc w:val="both"/>
        <w:outlineLvl w:val="9"/>
        <w:rPr>
          <w:rFonts w:ascii="Times New Roman" w:eastAsia="Times New Roman" w:hAnsi="Times New Roman"/>
          <w:b/>
          <w:i/>
          <w:iCs/>
          <w:color w:val="auto"/>
          <w:sz w:val="24"/>
          <w:szCs w:val="24"/>
        </w:rPr>
      </w:pPr>
      <w:r w:rsidRPr="00B44570">
        <w:rPr>
          <w:rFonts w:ascii="Times New Roman" w:eastAsia="Times New Roman" w:hAnsi="Times New Roman"/>
          <w:b/>
          <w:i/>
          <w:iCs/>
          <w:color w:val="auto"/>
          <w:sz w:val="24"/>
          <w:szCs w:val="24"/>
        </w:rPr>
        <w:t xml:space="preserve">The adverse impacts of climate change on States’ efforts </w:t>
      </w:r>
      <w:r w:rsidR="00825751">
        <w:rPr>
          <w:rFonts w:ascii="Times New Roman" w:eastAsia="Times New Roman" w:hAnsi="Times New Roman"/>
          <w:b/>
          <w:i/>
          <w:iCs/>
          <w:color w:val="auto"/>
          <w:sz w:val="24"/>
          <w:szCs w:val="24"/>
        </w:rPr>
        <w:t xml:space="preserve">to </w:t>
      </w:r>
      <w:r w:rsidRPr="00B44570">
        <w:rPr>
          <w:rFonts w:ascii="Times New Roman" w:eastAsia="Times New Roman" w:hAnsi="Times New Roman"/>
          <w:b/>
          <w:i/>
          <w:iCs/>
          <w:color w:val="auto"/>
          <w:sz w:val="24"/>
          <w:szCs w:val="24"/>
        </w:rPr>
        <w:t>progressively</w:t>
      </w:r>
      <w:r w:rsidR="0010056C" w:rsidRPr="00B44570">
        <w:rPr>
          <w:rFonts w:ascii="Times New Roman" w:eastAsia="Times New Roman" w:hAnsi="Times New Roman"/>
          <w:b/>
          <w:i/>
          <w:iCs/>
          <w:color w:val="auto"/>
          <w:sz w:val="24"/>
          <w:szCs w:val="24"/>
        </w:rPr>
        <w:t xml:space="preserve"> </w:t>
      </w:r>
      <w:bookmarkStart w:id="0" w:name="_GoBack"/>
      <w:bookmarkEnd w:id="0"/>
      <w:r w:rsidRPr="00B44570">
        <w:rPr>
          <w:rFonts w:ascii="Times New Roman" w:eastAsia="Times New Roman" w:hAnsi="Times New Roman"/>
          <w:b/>
          <w:i/>
          <w:iCs/>
          <w:color w:val="auto"/>
          <w:sz w:val="24"/>
          <w:szCs w:val="24"/>
        </w:rPr>
        <w:t>realize the right to food, and policies, lessons learned and good practices</w:t>
      </w:r>
    </w:p>
    <w:p w:rsidR="00BE3193" w:rsidRDefault="00BE3193" w:rsidP="00950738">
      <w:pPr>
        <w:pStyle w:val="Body1"/>
        <w:jc w:val="both"/>
        <w:outlineLvl w:val="9"/>
        <w:rPr>
          <w:rFonts w:ascii="Times New Roman" w:eastAsia="Times New Roman" w:hAnsi="Times New Roman"/>
          <w:b/>
          <w:color w:val="auto"/>
          <w:sz w:val="24"/>
          <w:szCs w:val="24"/>
        </w:rPr>
      </w:pPr>
    </w:p>
    <w:p w:rsidR="00950738" w:rsidRPr="00BE3193" w:rsidRDefault="00BE3193" w:rsidP="00950738">
      <w:pPr>
        <w:pStyle w:val="Body1"/>
        <w:jc w:val="both"/>
        <w:outlineLvl w:val="9"/>
        <w:rPr>
          <w:rFonts w:ascii="Times New Roman" w:hAnsi="Times New Roman"/>
          <w:color w:val="auto"/>
          <w:sz w:val="24"/>
          <w:szCs w:val="24"/>
        </w:rPr>
      </w:pPr>
      <w:r w:rsidRPr="00B44570">
        <w:rPr>
          <w:rFonts w:ascii="Times New Roman" w:eastAsia="Times New Roman" w:hAnsi="Times New Roman"/>
          <w:b/>
          <w:color w:val="auto"/>
          <w:sz w:val="24"/>
          <w:szCs w:val="24"/>
        </w:rPr>
        <w:t>Chair:</w:t>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sidRPr="00B44570">
        <w:rPr>
          <w:rFonts w:ascii="Times New Roman" w:eastAsia="Times New Roman" w:hAnsi="Times New Roman"/>
          <w:b/>
          <w:color w:val="auto"/>
          <w:sz w:val="24"/>
          <w:szCs w:val="24"/>
        </w:rPr>
        <w:tab/>
      </w:r>
      <w:r>
        <w:rPr>
          <w:rFonts w:ascii="Times New Roman" w:eastAsia="Times New Roman" w:hAnsi="Times New Roman"/>
          <w:b/>
          <w:color w:val="auto"/>
          <w:sz w:val="24"/>
          <w:szCs w:val="24"/>
        </w:rPr>
        <w:t xml:space="preserve">H.E. Mr. Joachim </w:t>
      </w:r>
      <w:proofErr w:type="spellStart"/>
      <w:r w:rsidRPr="00191D54">
        <w:rPr>
          <w:rFonts w:ascii="Times New Roman" w:eastAsia="Times New Roman" w:hAnsi="Times New Roman"/>
          <w:b/>
          <w:color w:val="auto"/>
          <w:sz w:val="24"/>
          <w:szCs w:val="24"/>
        </w:rPr>
        <w:t>Ruecker</w:t>
      </w:r>
      <w:proofErr w:type="spellEnd"/>
      <w:r>
        <w:rPr>
          <w:rFonts w:ascii="Times New Roman" w:eastAsia="Times New Roman" w:hAnsi="Times New Roman"/>
          <w:color w:val="auto"/>
          <w:sz w:val="24"/>
          <w:szCs w:val="24"/>
        </w:rPr>
        <w:t xml:space="preserve">, </w:t>
      </w:r>
      <w:r w:rsidRPr="00191D54">
        <w:rPr>
          <w:rFonts w:ascii="Times New Roman" w:eastAsia="Times New Roman" w:hAnsi="Times New Roman"/>
          <w:color w:val="auto"/>
          <w:sz w:val="24"/>
          <w:szCs w:val="24"/>
        </w:rPr>
        <w:t>President</w:t>
      </w:r>
      <w:r w:rsidRPr="00B44570">
        <w:rPr>
          <w:rFonts w:ascii="Times New Roman" w:eastAsia="Times New Roman" w:hAnsi="Times New Roman"/>
          <w:color w:val="auto"/>
          <w:sz w:val="24"/>
          <w:szCs w:val="24"/>
        </w:rPr>
        <w:t xml:space="preserve"> of the Human Rights Council</w:t>
      </w:r>
    </w:p>
    <w:p w:rsidR="00BE3193" w:rsidRPr="00B44570" w:rsidRDefault="00BE3193" w:rsidP="00950738">
      <w:pPr>
        <w:pStyle w:val="Body1"/>
        <w:jc w:val="both"/>
        <w:outlineLvl w:val="9"/>
        <w:rPr>
          <w:rFonts w:ascii="Times New Roman" w:eastAsia="Times New Roman" w:hAnsi="Times New Roman"/>
          <w:b/>
          <w:bCs/>
          <w:iCs/>
          <w:color w:val="auto"/>
          <w:sz w:val="24"/>
          <w:szCs w:val="24"/>
        </w:rPr>
      </w:pPr>
    </w:p>
    <w:p w:rsidR="00B26AD3" w:rsidRPr="00B44570" w:rsidRDefault="00B26AD3" w:rsidP="00B26AD3">
      <w:pPr>
        <w:pStyle w:val="Body1"/>
        <w:outlineLvl w:val="9"/>
        <w:rPr>
          <w:rFonts w:ascii="Times New Roman" w:eastAsia="Times New Roman" w:hAnsi="Times New Roman"/>
          <w:bCs/>
          <w:iCs/>
          <w:color w:val="auto"/>
          <w:sz w:val="24"/>
          <w:szCs w:val="24"/>
        </w:rPr>
      </w:pPr>
      <w:r w:rsidRPr="00B44570">
        <w:rPr>
          <w:rFonts w:ascii="Times New Roman" w:eastAsia="Times New Roman" w:hAnsi="Times New Roman"/>
          <w:color w:val="auto"/>
          <w:sz w:val="24"/>
          <w:szCs w:val="24"/>
        </w:rPr>
        <w:t xml:space="preserve">Video message by </w:t>
      </w:r>
      <w:r w:rsidR="001C5B84">
        <w:rPr>
          <w:rFonts w:ascii="Times New Roman" w:eastAsia="Times New Roman" w:hAnsi="Times New Roman"/>
          <w:color w:val="auto"/>
          <w:sz w:val="24"/>
          <w:szCs w:val="24"/>
        </w:rPr>
        <w:tab/>
      </w:r>
      <w:r w:rsidR="001C5B84">
        <w:rPr>
          <w:rFonts w:ascii="Times New Roman" w:eastAsia="Times New Roman" w:hAnsi="Times New Roman"/>
          <w:color w:val="auto"/>
          <w:sz w:val="24"/>
          <w:szCs w:val="24"/>
        </w:rPr>
        <w:tab/>
      </w:r>
      <w:r w:rsidRPr="00B44570">
        <w:rPr>
          <w:rFonts w:ascii="Times New Roman" w:eastAsia="Times New Roman" w:hAnsi="Times New Roman"/>
          <w:b/>
          <w:bCs/>
          <w:iCs/>
          <w:color w:val="auto"/>
          <w:sz w:val="24"/>
          <w:szCs w:val="24"/>
        </w:rPr>
        <w:t xml:space="preserve">Ms. </w:t>
      </w:r>
      <w:proofErr w:type="spellStart"/>
      <w:r w:rsidRPr="00B44570">
        <w:rPr>
          <w:rFonts w:ascii="Times New Roman" w:eastAsia="Times New Roman" w:hAnsi="Times New Roman"/>
          <w:b/>
          <w:bCs/>
          <w:iCs/>
          <w:color w:val="auto"/>
          <w:sz w:val="24"/>
          <w:szCs w:val="24"/>
        </w:rPr>
        <w:t>Hilal</w:t>
      </w:r>
      <w:proofErr w:type="spellEnd"/>
      <w:r w:rsidRPr="00B44570">
        <w:rPr>
          <w:rFonts w:ascii="Times New Roman" w:eastAsia="Times New Roman" w:hAnsi="Times New Roman"/>
          <w:b/>
          <w:bCs/>
          <w:iCs/>
          <w:color w:val="auto"/>
          <w:sz w:val="24"/>
          <w:szCs w:val="24"/>
        </w:rPr>
        <w:t xml:space="preserve"> </w:t>
      </w:r>
      <w:proofErr w:type="spellStart"/>
      <w:r w:rsidRPr="00B44570">
        <w:rPr>
          <w:rFonts w:ascii="Times New Roman" w:eastAsia="Times New Roman" w:hAnsi="Times New Roman"/>
          <w:b/>
          <w:bCs/>
          <w:iCs/>
          <w:color w:val="auto"/>
          <w:sz w:val="24"/>
          <w:szCs w:val="24"/>
        </w:rPr>
        <w:t>Elver</w:t>
      </w:r>
      <w:proofErr w:type="spellEnd"/>
      <w:r w:rsidRPr="00B44570">
        <w:rPr>
          <w:rFonts w:ascii="Times New Roman" w:eastAsia="Times New Roman" w:hAnsi="Times New Roman"/>
          <w:bCs/>
          <w:iCs/>
          <w:color w:val="auto"/>
          <w:sz w:val="24"/>
          <w:szCs w:val="24"/>
        </w:rPr>
        <w:t xml:space="preserve">, Special Rapporteur on the right to food </w:t>
      </w:r>
    </w:p>
    <w:p w:rsidR="00B26AD3" w:rsidRPr="00B44570" w:rsidRDefault="00B26AD3" w:rsidP="00EF6794">
      <w:pPr>
        <w:pStyle w:val="Body1"/>
        <w:ind w:left="2880" w:hanging="2880"/>
        <w:outlineLvl w:val="9"/>
        <w:rPr>
          <w:rFonts w:ascii="Times New Roman" w:eastAsia="Times New Roman" w:hAnsi="Times New Roman"/>
          <w:b/>
          <w:bCs/>
          <w:iCs/>
          <w:color w:val="auto"/>
          <w:sz w:val="24"/>
          <w:szCs w:val="24"/>
        </w:rPr>
      </w:pPr>
    </w:p>
    <w:p w:rsidR="006E06BD" w:rsidRPr="00B44570" w:rsidRDefault="00EA4E9F" w:rsidP="006E06BD">
      <w:pPr>
        <w:pStyle w:val="Body1"/>
        <w:ind w:left="2880" w:hanging="2880"/>
        <w:outlineLvl w:val="9"/>
        <w:rPr>
          <w:rFonts w:ascii="Times New Roman" w:eastAsia="Times New Roman" w:hAnsi="Times New Roman"/>
          <w:bCs/>
          <w:iCs/>
          <w:color w:val="auto"/>
          <w:sz w:val="24"/>
          <w:szCs w:val="24"/>
        </w:rPr>
      </w:pPr>
      <w:proofErr w:type="spellStart"/>
      <w:r w:rsidRPr="00B44570">
        <w:rPr>
          <w:rFonts w:ascii="Times New Roman" w:eastAsia="Times New Roman" w:hAnsi="Times New Roman"/>
          <w:b/>
          <w:bCs/>
          <w:iCs/>
          <w:color w:val="auto"/>
          <w:sz w:val="24"/>
          <w:szCs w:val="24"/>
        </w:rPr>
        <w:t>P</w:t>
      </w:r>
      <w:r w:rsidR="00B26AD3" w:rsidRPr="00B44570">
        <w:rPr>
          <w:rFonts w:ascii="Times New Roman" w:eastAsia="Times New Roman" w:hAnsi="Times New Roman"/>
          <w:b/>
          <w:bCs/>
          <w:iCs/>
          <w:color w:val="auto"/>
          <w:sz w:val="24"/>
          <w:szCs w:val="24"/>
        </w:rPr>
        <w:t>anellists</w:t>
      </w:r>
      <w:proofErr w:type="spellEnd"/>
      <w:r w:rsidR="00B26AD3" w:rsidRPr="00B44570">
        <w:rPr>
          <w:rFonts w:ascii="Times New Roman" w:eastAsia="Times New Roman" w:hAnsi="Times New Roman"/>
          <w:b/>
          <w:bCs/>
          <w:iCs/>
          <w:color w:val="auto"/>
          <w:sz w:val="24"/>
          <w:szCs w:val="24"/>
        </w:rPr>
        <w:t xml:space="preserve">:               </w:t>
      </w:r>
      <w:r w:rsidRPr="00B44570">
        <w:rPr>
          <w:rFonts w:ascii="Times New Roman" w:eastAsia="Times New Roman" w:hAnsi="Times New Roman"/>
          <w:b/>
          <w:bCs/>
          <w:iCs/>
          <w:color w:val="auto"/>
          <w:sz w:val="24"/>
          <w:szCs w:val="24"/>
        </w:rPr>
        <w:t xml:space="preserve">              </w:t>
      </w:r>
      <w:r w:rsidR="006E06BD">
        <w:rPr>
          <w:rFonts w:ascii="Times New Roman" w:eastAsia="Times New Roman" w:hAnsi="Times New Roman"/>
          <w:b/>
          <w:bCs/>
          <w:iCs/>
          <w:color w:val="auto"/>
          <w:sz w:val="24"/>
          <w:szCs w:val="24"/>
        </w:rPr>
        <w:tab/>
      </w:r>
      <w:r w:rsidR="006E06BD" w:rsidRPr="00B44570">
        <w:rPr>
          <w:rFonts w:ascii="Times New Roman" w:eastAsia="Times New Roman" w:hAnsi="Times New Roman"/>
          <w:b/>
          <w:bCs/>
          <w:iCs/>
          <w:color w:val="auto"/>
          <w:sz w:val="24"/>
          <w:szCs w:val="24"/>
        </w:rPr>
        <w:t xml:space="preserve">H.E. Mr. </w:t>
      </w:r>
      <w:proofErr w:type="spellStart"/>
      <w:r w:rsidR="006E06BD" w:rsidRPr="00B44570">
        <w:rPr>
          <w:rFonts w:ascii="Times New Roman" w:eastAsia="Times New Roman" w:hAnsi="Times New Roman"/>
          <w:b/>
          <w:bCs/>
          <w:iCs/>
          <w:color w:val="auto"/>
          <w:sz w:val="24"/>
          <w:szCs w:val="24"/>
        </w:rPr>
        <w:t>Enele</w:t>
      </w:r>
      <w:proofErr w:type="spellEnd"/>
      <w:r w:rsidR="006E06BD" w:rsidRPr="00B44570">
        <w:rPr>
          <w:rFonts w:ascii="Times New Roman" w:eastAsia="Times New Roman" w:hAnsi="Times New Roman"/>
          <w:b/>
          <w:bCs/>
          <w:iCs/>
          <w:color w:val="auto"/>
          <w:sz w:val="24"/>
          <w:szCs w:val="24"/>
        </w:rPr>
        <w:t xml:space="preserve"> </w:t>
      </w:r>
      <w:proofErr w:type="spellStart"/>
      <w:r w:rsidR="006E06BD" w:rsidRPr="00B44570">
        <w:rPr>
          <w:rFonts w:ascii="Times New Roman" w:eastAsia="Times New Roman" w:hAnsi="Times New Roman"/>
          <w:b/>
          <w:bCs/>
          <w:iCs/>
          <w:color w:val="auto"/>
          <w:sz w:val="24"/>
          <w:szCs w:val="24"/>
        </w:rPr>
        <w:t>Sosene</w:t>
      </w:r>
      <w:proofErr w:type="spellEnd"/>
      <w:r w:rsidR="006E06BD" w:rsidRPr="00B44570">
        <w:rPr>
          <w:rFonts w:ascii="Times New Roman" w:eastAsia="Times New Roman" w:hAnsi="Times New Roman"/>
          <w:b/>
          <w:bCs/>
          <w:iCs/>
          <w:color w:val="auto"/>
          <w:sz w:val="24"/>
          <w:szCs w:val="24"/>
        </w:rPr>
        <w:t xml:space="preserve"> </w:t>
      </w:r>
      <w:proofErr w:type="spellStart"/>
      <w:r w:rsidR="006E06BD" w:rsidRPr="00B44570">
        <w:rPr>
          <w:rFonts w:ascii="Times New Roman" w:eastAsia="Times New Roman" w:hAnsi="Times New Roman"/>
          <w:b/>
          <w:bCs/>
          <w:iCs/>
          <w:color w:val="auto"/>
          <w:sz w:val="24"/>
          <w:szCs w:val="24"/>
        </w:rPr>
        <w:t>Sopoaga</w:t>
      </w:r>
      <w:proofErr w:type="spellEnd"/>
      <w:r w:rsidR="006E06BD" w:rsidRPr="00B44570">
        <w:rPr>
          <w:rFonts w:ascii="Times New Roman" w:eastAsia="Times New Roman" w:hAnsi="Times New Roman"/>
          <w:bCs/>
          <w:iCs/>
          <w:color w:val="auto"/>
          <w:sz w:val="24"/>
          <w:szCs w:val="24"/>
        </w:rPr>
        <w:t>, Prime Minister of Tuvalu</w:t>
      </w:r>
    </w:p>
    <w:p w:rsidR="006E06BD" w:rsidRPr="00B44570" w:rsidRDefault="006E06BD" w:rsidP="006E06BD">
      <w:pPr>
        <w:pStyle w:val="Body1"/>
        <w:ind w:left="2880"/>
        <w:jc w:val="both"/>
        <w:outlineLvl w:val="9"/>
        <w:rPr>
          <w:rFonts w:ascii="Times New Roman" w:eastAsia="Times New Roman" w:hAnsi="Times New Roman"/>
          <w:b/>
          <w:bCs/>
          <w:iCs/>
          <w:color w:val="auto"/>
          <w:sz w:val="24"/>
          <w:szCs w:val="24"/>
        </w:rPr>
      </w:pPr>
      <w:r w:rsidRPr="0046668A">
        <w:rPr>
          <w:rFonts w:ascii="Times New Roman" w:eastAsia="Times New Roman" w:hAnsi="Times New Roman"/>
          <w:b/>
          <w:bCs/>
          <w:iCs/>
          <w:color w:val="auto"/>
          <w:sz w:val="24"/>
          <w:szCs w:val="24"/>
        </w:rPr>
        <w:t xml:space="preserve">Mr. Renan B. </w:t>
      </w:r>
      <w:proofErr w:type="spellStart"/>
      <w:r w:rsidRPr="0046668A">
        <w:rPr>
          <w:rFonts w:ascii="Times New Roman" w:eastAsia="Times New Roman" w:hAnsi="Times New Roman"/>
          <w:b/>
          <w:bCs/>
          <w:iCs/>
          <w:color w:val="auto"/>
          <w:sz w:val="24"/>
          <w:szCs w:val="24"/>
        </w:rPr>
        <w:t>Dalisay</w:t>
      </w:r>
      <w:proofErr w:type="spellEnd"/>
      <w:r w:rsidRPr="00BE3193">
        <w:rPr>
          <w:rFonts w:ascii="Times New Roman" w:eastAsia="Times New Roman" w:hAnsi="Times New Roman"/>
          <w:bCs/>
          <w:iCs/>
          <w:color w:val="auto"/>
          <w:sz w:val="24"/>
          <w:szCs w:val="24"/>
        </w:rPr>
        <w:t>,</w:t>
      </w:r>
      <w:r w:rsidRPr="0046668A">
        <w:rPr>
          <w:rFonts w:ascii="Times New Roman" w:eastAsia="Times New Roman" w:hAnsi="Times New Roman"/>
          <w:b/>
          <w:bCs/>
          <w:iCs/>
          <w:color w:val="auto"/>
          <w:sz w:val="24"/>
          <w:szCs w:val="24"/>
        </w:rPr>
        <w:t xml:space="preserve"> </w:t>
      </w:r>
      <w:r w:rsidRPr="0046668A">
        <w:rPr>
          <w:rFonts w:ascii="Times New Roman" w:eastAsia="Times New Roman" w:hAnsi="Times New Roman"/>
          <w:bCs/>
          <w:iCs/>
          <w:color w:val="auto"/>
          <w:sz w:val="24"/>
          <w:szCs w:val="24"/>
        </w:rPr>
        <w:t>Administrator, National Food Authority</w:t>
      </w:r>
      <w:r>
        <w:rPr>
          <w:rFonts w:ascii="Times New Roman" w:eastAsia="Times New Roman" w:hAnsi="Times New Roman"/>
          <w:bCs/>
          <w:iCs/>
          <w:color w:val="auto"/>
          <w:sz w:val="24"/>
          <w:szCs w:val="24"/>
        </w:rPr>
        <w:t>, Philippines</w:t>
      </w:r>
    </w:p>
    <w:p w:rsidR="00950738" w:rsidRPr="00B44570" w:rsidRDefault="009F11AB" w:rsidP="006E06BD">
      <w:pPr>
        <w:pStyle w:val="Body1"/>
        <w:ind w:left="2880"/>
        <w:outlineLvl w:val="9"/>
        <w:rPr>
          <w:rFonts w:ascii="Times New Roman" w:eastAsia="Times New Roman" w:hAnsi="Times New Roman"/>
          <w:b/>
          <w:bCs/>
          <w:iCs/>
          <w:color w:val="auto"/>
          <w:sz w:val="24"/>
          <w:szCs w:val="24"/>
        </w:rPr>
      </w:pPr>
      <w:r w:rsidRPr="009F11AB">
        <w:rPr>
          <w:rFonts w:ascii="Times New Roman" w:eastAsia="Times New Roman" w:hAnsi="Times New Roman"/>
          <w:b/>
          <w:bCs/>
          <w:iCs/>
          <w:color w:val="auto"/>
          <w:sz w:val="24"/>
          <w:szCs w:val="24"/>
        </w:rPr>
        <w:t xml:space="preserve">Ms. </w:t>
      </w:r>
      <w:proofErr w:type="spellStart"/>
      <w:r w:rsidRPr="009F11AB">
        <w:rPr>
          <w:rFonts w:ascii="Times New Roman" w:eastAsia="Times New Roman" w:hAnsi="Times New Roman"/>
          <w:b/>
          <w:bCs/>
          <w:iCs/>
          <w:color w:val="auto"/>
          <w:sz w:val="24"/>
          <w:szCs w:val="24"/>
        </w:rPr>
        <w:t>Xiangjun</w:t>
      </w:r>
      <w:proofErr w:type="spellEnd"/>
      <w:r w:rsidRPr="009F11AB">
        <w:rPr>
          <w:rFonts w:ascii="Times New Roman" w:eastAsia="Times New Roman" w:hAnsi="Times New Roman"/>
          <w:b/>
          <w:bCs/>
          <w:iCs/>
          <w:color w:val="auto"/>
          <w:sz w:val="24"/>
          <w:szCs w:val="24"/>
        </w:rPr>
        <w:t xml:space="preserve"> Yao</w:t>
      </w:r>
      <w:r w:rsidRPr="00BE3193">
        <w:rPr>
          <w:rFonts w:ascii="Times New Roman" w:eastAsia="Times New Roman" w:hAnsi="Times New Roman"/>
          <w:bCs/>
          <w:iCs/>
          <w:color w:val="auto"/>
          <w:sz w:val="24"/>
          <w:szCs w:val="24"/>
        </w:rPr>
        <w:t>,</w:t>
      </w:r>
      <w:r w:rsidRPr="009F11AB">
        <w:rPr>
          <w:rFonts w:ascii="Times New Roman" w:eastAsia="Times New Roman" w:hAnsi="Times New Roman"/>
          <w:b/>
          <w:bCs/>
          <w:iCs/>
          <w:color w:val="auto"/>
          <w:sz w:val="24"/>
          <w:szCs w:val="24"/>
        </w:rPr>
        <w:t xml:space="preserve"> </w:t>
      </w:r>
      <w:r w:rsidRPr="009F11AB">
        <w:rPr>
          <w:rFonts w:ascii="Times New Roman" w:eastAsia="Times New Roman" w:hAnsi="Times New Roman"/>
          <w:bCs/>
          <w:iCs/>
          <w:color w:val="auto"/>
          <w:sz w:val="24"/>
          <w:szCs w:val="24"/>
        </w:rPr>
        <w:t xml:space="preserve">Director, </w:t>
      </w:r>
      <w:r>
        <w:rPr>
          <w:rFonts w:ascii="Times New Roman" w:eastAsia="Times New Roman" w:hAnsi="Times New Roman"/>
          <w:bCs/>
          <w:iCs/>
          <w:color w:val="auto"/>
          <w:sz w:val="24"/>
          <w:szCs w:val="24"/>
        </w:rPr>
        <w:t xml:space="preserve">Geneva Office, </w:t>
      </w:r>
      <w:r w:rsidR="00950738" w:rsidRPr="00B44570">
        <w:rPr>
          <w:rFonts w:ascii="Times New Roman" w:eastAsia="Times New Roman" w:hAnsi="Times New Roman"/>
          <w:bCs/>
          <w:iCs/>
          <w:color w:val="auto"/>
          <w:sz w:val="24"/>
          <w:szCs w:val="24"/>
        </w:rPr>
        <w:t>Food and Agriculture Organization</w:t>
      </w:r>
      <w:r w:rsidR="00203DD3" w:rsidRPr="00B44570">
        <w:rPr>
          <w:rFonts w:ascii="Times New Roman" w:eastAsia="Times New Roman" w:hAnsi="Times New Roman"/>
          <w:bCs/>
          <w:iCs/>
          <w:color w:val="auto"/>
          <w:sz w:val="24"/>
          <w:szCs w:val="24"/>
        </w:rPr>
        <w:t xml:space="preserve"> of the United Nations</w:t>
      </w:r>
    </w:p>
    <w:p w:rsidR="00950738" w:rsidRPr="00B44570" w:rsidRDefault="00A27CCD" w:rsidP="00EF6794">
      <w:pPr>
        <w:pStyle w:val="Body1"/>
        <w:ind w:left="2880"/>
        <w:outlineLvl w:val="9"/>
        <w:rPr>
          <w:rFonts w:ascii="Times New Roman" w:eastAsia="Times New Roman" w:hAnsi="Times New Roman"/>
          <w:bCs/>
          <w:iCs/>
          <w:color w:val="auto"/>
          <w:sz w:val="24"/>
          <w:szCs w:val="24"/>
        </w:rPr>
      </w:pPr>
      <w:r w:rsidRPr="00B44570">
        <w:rPr>
          <w:rFonts w:ascii="Times New Roman" w:eastAsia="Times New Roman" w:hAnsi="Times New Roman"/>
          <w:b/>
          <w:bCs/>
          <w:iCs/>
          <w:color w:val="auto"/>
          <w:sz w:val="24"/>
          <w:szCs w:val="24"/>
        </w:rPr>
        <w:t xml:space="preserve">Mr. </w:t>
      </w:r>
      <w:r w:rsidR="00950738" w:rsidRPr="00B44570">
        <w:rPr>
          <w:rFonts w:ascii="Times New Roman" w:eastAsia="Times New Roman" w:hAnsi="Times New Roman"/>
          <w:b/>
          <w:bCs/>
          <w:iCs/>
          <w:color w:val="auto"/>
          <w:sz w:val="24"/>
          <w:szCs w:val="24"/>
        </w:rPr>
        <w:t xml:space="preserve">Olav </w:t>
      </w:r>
      <w:proofErr w:type="spellStart"/>
      <w:r w:rsidR="00950738" w:rsidRPr="00B44570">
        <w:rPr>
          <w:rFonts w:ascii="Times New Roman" w:eastAsia="Times New Roman" w:hAnsi="Times New Roman"/>
          <w:b/>
          <w:bCs/>
          <w:iCs/>
          <w:color w:val="auto"/>
          <w:sz w:val="24"/>
          <w:szCs w:val="24"/>
        </w:rPr>
        <w:t>Fyk</w:t>
      </w:r>
      <w:r w:rsidR="00C23015">
        <w:rPr>
          <w:rFonts w:ascii="Times New Roman" w:eastAsia="Times New Roman" w:hAnsi="Times New Roman"/>
          <w:b/>
          <w:bCs/>
          <w:iCs/>
          <w:color w:val="auto"/>
          <w:sz w:val="24"/>
          <w:szCs w:val="24"/>
        </w:rPr>
        <w:t>s</w:t>
      </w:r>
      <w:r w:rsidR="00950738" w:rsidRPr="00B44570">
        <w:rPr>
          <w:rFonts w:ascii="Times New Roman" w:eastAsia="Times New Roman" w:hAnsi="Times New Roman"/>
          <w:b/>
          <w:bCs/>
          <w:iCs/>
          <w:color w:val="auto"/>
          <w:sz w:val="24"/>
          <w:szCs w:val="24"/>
        </w:rPr>
        <w:t>e</w:t>
      </w:r>
      <w:proofErr w:type="spellEnd"/>
      <w:r w:rsidR="00950738" w:rsidRPr="00B44570">
        <w:rPr>
          <w:rFonts w:ascii="Times New Roman" w:eastAsia="Times New Roman" w:hAnsi="Times New Roman"/>
          <w:b/>
          <w:bCs/>
          <w:iCs/>
          <w:color w:val="auto"/>
          <w:sz w:val="24"/>
          <w:szCs w:val="24"/>
        </w:rPr>
        <w:t xml:space="preserve"> </w:t>
      </w:r>
      <w:proofErr w:type="spellStart"/>
      <w:r w:rsidR="00950738" w:rsidRPr="00B44570">
        <w:rPr>
          <w:rFonts w:ascii="Times New Roman" w:eastAsia="Times New Roman" w:hAnsi="Times New Roman"/>
          <w:b/>
          <w:bCs/>
          <w:iCs/>
          <w:color w:val="auto"/>
          <w:sz w:val="24"/>
          <w:szCs w:val="24"/>
        </w:rPr>
        <w:t>Tveit</w:t>
      </w:r>
      <w:proofErr w:type="spellEnd"/>
      <w:r w:rsidR="00950738" w:rsidRPr="00B44570">
        <w:rPr>
          <w:rFonts w:ascii="Times New Roman" w:eastAsia="Times New Roman" w:hAnsi="Times New Roman"/>
          <w:bCs/>
          <w:iCs/>
          <w:color w:val="auto"/>
          <w:sz w:val="24"/>
          <w:szCs w:val="24"/>
        </w:rPr>
        <w:t xml:space="preserve">, General Secretary, World Council of Churches </w:t>
      </w:r>
    </w:p>
    <w:p w:rsidR="00435012" w:rsidRDefault="002C0C3D" w:rsidP="00DC3203">
      <w:pPr>
        <w:pStyle w:val="Body1"/>
        <w:ind w:left="2880"/>
        <w:outlineLvl w:val="9"/>
        <w:rPr>
          <w:rFonts w:ascii="Times New Roman" w:eastAsia="Times New Roman" w:hAnsi="Times New Roman"/>
          <w:bCs/>
          <w:iCs/>
          <w:color w:val="auto"/>
          <w:sz w:val="24"/>
          <w:szCs w:val="24"/>
          <w:lang w:val="es-ES_tradnl"/>
        </w:rPr>
      </w:pPr>
      <w:r w:rsidRPr="00B44570">
        <w:rPr>
          <w:rFonts w:ascii="Times New Roman" w:eastAsia="Times New Roman" w:hAnsi="Times New Roman"/>
          <w:b/>
          <w:bCs/>
          <w:iCs/>
          <w:color w:val="auto"/>
          <w:sz w:val="24"/>
          <w:szCs w:val="24"/>
          <w:lang w:val="es-ES_tradnl"/>
        </w:rPr>
        <w:lastRenderedPageBreak/>
        <w:t xml:space="preserve">Ms. Elizabeth </w:t>
      </w:r>
      <w:proofErr w:type="spellStart"/>
      <w:r w:rsidRPr="00B44570">
        <w:rPr>
          <w:rFonts w:ascii="Times New Roman" w:eastAsia="Times New Roman" w:hAnsi="Times New Roman"/>
          <w:b/>
          <w:bCs/>
          <w:iCs/>
          <w:color w:val="auto"/>
          <w:sz w:val="24"/>
          <w:szCs w:val="24"/>
          <w:lang w:val="es-ES_tradnl"/>
        </w:rPr>
        <w:t>Mpofu</w:t>
      </w:r>
      <w:proofErr w:type="spellEnd"/>
      <w:r w:rsidRPr="00795673">
        <w:rPr>
          <w:rFonts w:ascii="Times New Roman" w:eastAsia="Times New Roman" w:hAnsi="Times New Roman"/>
          <w:bCs/>
          <w:iCs/>
          <w:color w:val="auto"/>
          <w:sz w:val="24"/>
          <w:szCs w:val="24"/>
          <w:lang w:val="es-ES_tradnl"/>
        </w:rPr>
        <w:t>,</w:t>
      </w:r>
      <w:r w:rsidRPr="00B44570">
        <w:rPr>
          <w:rFonts w:ascii="Times New Roman" w:eastAsia="Times New Roman" w:hAnsi="Times New Roman"/>
          <w:b/>
          <w:bCs/>
          <w:iCs/>
          <w:color w:val="auto"/>
          <w:sz w:val="24"/>
          <w:szCs w:val="24"/>
          <w:lang w:val="es-ES_tradnl"/>
        </w:rPr>
        <w:t xml:space="preserve"> </w:t>
      </w:r>
      <w:r w:rsidRPr="00B44570">
        <w:rPr>
          <w:rFonts w:ascii="Times New Roman" w:eastAsia="Times New Roman" w:hAnsi="Times New Roman"/>
          <w:bCs/>
          <w:iCs/>
          <w:color w:val="auto"/>
          <w:sz w:val="24"/>
          <w:szCs w:val="24"/>
          <w:lang w:val="es-ES_tradnl"/>
        </w:rPr>
        <w:t>G</w:t>
      </w:r>
      <w:r w:rsidR="00385C01" w:rsidRPr="00B44570">
        <w:rPr>
          <w:rFonts w:ascii="Times New Roman" w:eastAsia="Times New Roman" w:hAnsi="Times New Roman"/>
          <w:bCs/>
          <w:iCs/>
          <w:color w:val="auto"/>
          <w:sz w:val="24"/>
          <w:szCs w:val="24"/>
          <w:lang w:val="es-ES_tradnl"/>
        </w:rPr>
        <w:t xml:space="preserve">eneral </w:t>
      </w:r>
      <w:r w:rsidRPr="00B44570">
        <w:rPr>
          <w:rFonts w:ascii="Times New Roman" w:eastAsia="Times New Roman" w:hAnsi="Times New Roman"/>
          <w:bCs/>
          <w:iCs/>
          <w:color w:val="auto"/>
          <w:sz w:val="24"/>
          <w:szCs w:val="24"/>
          <w:lang w:val="es-ES_tradnl"/>
        </w:rPr>
        <w:t xml:space="preserve"> </w:t>
      </w:r>
      <w:proofErr w:type="spellStart"/>
      <w:r w:rsidRPr="00B44570">
        <w:rPr>
          <w:rFonts w:ascii="Times New Roman" w:eastAsia="Times New Roman" w:hAnsi="Times New Roman"/>
          <w:bCs/>
          <w:iCs/>
          <w:color w:val="auto"/>
          <w:sz w:val="24"/>
          <w:szCs w:val="24"/>
          <w:lang w:val="es-ES_tradnl"/>
        </w:rPr>
        <w:t>Coordinator</w:t>
      </w:r>
      <w:proofErr w:type="spellEnd"/>
      <w:r w:rsidRPr="00B44570">
        <w:rPr>
          <w:rFonts w:ascii="Times New Roman" w:eastAsia="Times New Roman" w:hAnsi="Times New Roman"/>
          <w:bCs/>
          <w:iCs/>
          <w:color w:val="auto"/>
          <w:sz w:val="24"/>
          <w:szCs w:val="24"/>
          <w:lang w:val="es-ES_tradnl"/>
        </w:rPr>
        <w:t xml:space="preserve">, La </w:t>
      </w:r>
      <w:proofErr w:type="spellStart"/>
      <w:r w:rsidRPr="00B44570">
        <w:rPr>
          <w:rFonts w:ascii="Times New Roman" w:eastAsia="Times New Roman" w:hAnsi="Times New Roman"/>
          <w:bCs/>
          <w:iCs/>
          <w:color w:val="auto"/>
          <w:sz w:val="24"/>
          <w:szCs w:val="24"/>
          <w:lang w:val="es-ES_tradnl"/>
        </w:rPr>
        <w:t>Via</w:t>
      </w:r>
      <w:proofErr w:type="spellEnd"/>
      <w:r w:rsidRPr="00B44570">
        <w:rPr>
          <w:rFonts w:ascii="Times New Roman" w:eastAsia="Times New Roman" w:hAnsi="Times New Roman"/>
          <w:bCs/>
          <w:iCs/>
          <w:color w:val="auto"/>
          <w:sz w:val="24"/>
          <w:szCs w:val="24"/>
          <w:lang w:val="es-ES_tradnl"/>
        </w:rPr>
        <w:t xml:space="preserve"> Campesina</w:t>
      </w:r>
      <w:r w:rsidR="006A241B" w:rsidRPr="00B44570">
        <w:rPr>
          <w:rFonts w:ascii="Times New Roman" w:eastAsia="Times New Roman" w:hAnsi="Times New Roman"/>
          <w:bCs/>
          <w:iCs/>
          <w:color w:val="auto"/>
          <w:sz w:val="24"/>
          <w:szCs w:val="24"/>
          <w:lang w:val="es-ES_tradnl"/>
        </w:rPr>
        <w:t xml:space="preserve"> </w:t>
      </w:r>
    </w:p>
    <w:p w:rsidR="00E550EB" w:rsidRPr="00E550EB" w:rsidRDefault="00E550EB" w:rsidP="00DC3203">
      <w:pPr>
        <w:pStyle w:val="Body1"/>
        <w:ind w:left="2880"/>
        <w:outlineLvl w:val="9"/>
        <w:rPr>
          <w:rFonts w:ascii="Times New Roman" w:hAnsi="Times New Roman"/>
          <w:color w:val="auto"/>
          <w:sz w:val="24"/>
          <w:szCs w:val="24"/>
          <w:lang w:val="en-GB"/>
        </w:rPr>
      </w:pPr>
      <w:r w:rsidRPr="00E550EB">
        <w:rPr>
          <w:rFonts w:ascii="Times New Roman" w:eastAsia="Times New Roman" w:hAnsi="Times New Roman"/>
          <w:b/>
          <w:bCs/>
          <w:iCs/>
          <w:color w:val="auto"/>
          <w:sz w:val="24"/>
          <w:szCs w:val="24"/>
          <w:lang w:val="en-GB"/>
        </w:rPr>
        <w:t>Ms. Ana-Maria Suarez Franco</w:t>
      </w:r>
      <w:r w:rsidRPr="00E550EB">
        <w:rPr>
          <w:rFonts w:ascii="Times New Roman" w:eastAsia="Times New Roman" w:hAnsi="Times New Roman"/>
          <w:bCs/>
          <w:iCs/>
          <w:color w:val="auto"/>
          <w:sz w:val="24"/>
          <w:szCs w:val="24"/>
          <w:lang w:val="en-GB"/>
        </w:rPr>
        <w:t xml:space="preserve">, </w:t>
      </w:r>
      <w:r>
        <w:rPr>
          <w:rFonts w:ascii="Times New Roman" w:eastAsia="Times New Roman" w:hAnsi="Times New Roman"/>
          <w:bCs/>
          <w:iCs/>
          <w:color w:val="auto"/>
          <w:sz w:val="24"/>
          <w:szCs w:val="24"/>
          <w:lang w:val="en-GB"/>
        </w:rPr>
        <w:t xml:space="preserve">Permanent Representative in Geneva, </w:t>
      </w:r>
      <w:proofErr w:type="spellStart"/>
      <w:r>
        <w:rPr>
          <w:rFonts w:ascii="Times New Roman" w:eastAsia="Times New Roman" w:hAnsi="Times New Roman"/>
          <w:bCs/>
          <w:iCs/>
          <w:color w:val="auto"/>
          <w:sz w:val="24"/>
          <w:szCs w:val="24"/>
          <w:lang w:val="en-GB"/>
        </w:rPr>
        <w:t>FoodF</w:t>
      </w:r>
      <w:r w:rsidRPr="00E550EB">
        <w:rPr>
          <w:rFonts w:ascii="Times New Roman" w:eastAsia="Times New Roman" w:hAnsi="Times New Roman"/>
          <w:bCs/>
          <w:iCs/>
          <w:color w:val="auto"/>
          <w:sz w:val="24"/>
          <w:szCs w:val="24"/>
          <w:lang w:val="en-GB"/>
        </w:rPr>
        <w:t>irst</w:t>
      </w:r>
      <w:proofErr w:type="spellEnd"/>
      <w:r w:rsidRPr="00E550EB">
        <w:rPr>
          <w:rFonts w:ascii="Times New Roman" w:eastAsia="Times New Roman" w:hAnsi="Times New Roman"/>
          <w:bCs/>
          <w:iCs/>
          <w:color w:val="auto"/>
          <w:sz w:val="24"/>
          <w:szCs w:val="24"/>
          <w:lang w:val="en-GB"/>
        </w:rPr>
        <w:t xml:space="preserve"> Information and Action Network</w:t>
      </w:r>
      <w:r>
        <w:rPr>
          <w:rFonts w:ascii="Times New Roman" w:eastAsia="Times New Roman" w:hAnsi="Times New Roman"/>
          <w:bCs/>
          <w:iCs/>
          <w:color w:val="auto"/>
          <w:sz w:val="24"/>
          <w:szCs w:val="24"/>
          <w:lang w:val="en-GB"/>
        </w:rPr>
        <w:t xml:space="preserve"> (FIAN</w:t>
      </w:r>
      <w:r w:rsidR="00C23015">
        <w:rPr>
          <w:rFonts w:ascii="Times New Roman" w:eastAsia="Times New Roman" w:hAnsi="Times New Roman"/>
          <w:bCs/>
          <w:iCs/>
          <w:color w:val="auto"/>
          <w:sz w:val="24"/>
          <w:szCs w:val="24"/>
          <w:lang w:val="en-GB"/>
        </w:rPr>
        <w:t>) International</w:t>
      </w:r>
    </w:p>
    <w:p w:rsidR="00950738" w:rsidRPr="00E550EB" w:rsidRDefault="00950738" w:rsidP="00950738">
      <w:pPr>
        <w:pStyle w:val="Body1"/>
        <w:ind w:left="2880" w:hanging="2880"/>
        <w:jc w:val="both"/>
        <w:outlineLvl w:val="9"/>
        <w:rPr>
          <w:rFonts w:ascii="Times New Roman" w:hAnsi="Times New Roman"/>
          <w:color w:val="auto"/>
          <w:sz w:val="24"/>
          <w:szCs w:val="24"/>
          <w:lang w:val="en-GB"/>
        </w:rPr>
      </w:pPr>
    </w:p>
    <w:p w:rsidR="00950738" w:rsidRPr="00B44570" w:rsidRDefault="00950738" w:rsidP="00EF6794">
      <w:pPr>
        <w:pStyle w:val="Body1"/>
        <w:ind w:left="2880" w:hanging="2880"/>
        <w:jc w:val="both"/>
        <w:outlineLvl w:val="9"/>
        <w:rPr>
          <w:rFonts w:ascii="Times New Roman" w:hAnsi="Times New Roman"/>
          <w:color w:val="auto"/>
          <w:sz w:val="24"/>
          <w:szCs w:val="24"/>
        </w:rPr>
      </w:pPr>
      <w:r w:rsidRPr="00B44570">
        <w:rPr>
          <w:rFonts w:ascii="Times New Roman" w:eastAsia="Times New Roman" w:hAnsi="Times New Roman"/>
          <w:b/>
          <w:bCs/>
          <w:iCs/>
          <w:color w:val="auto"/>
          <w:sz w:val="24"/>
          <w:szCs w:val="24"/>
        </w:rPr>
        <w:t>Moderator:</w:t>
      </w:r>
      <w:r w:rsidRPr="00B44570">
        <w:rPr>
          <w:rFonts w:ascii="Times New Roman" w:eastAsia="Times New Roman" w:hAnsi="Times New Roman"/>
          <w:bCs/>
          <w:iCs/>
          <w:color w:val="auto"/>
          <w:sz w:val="24"/>
          <w:szCs w:val="24"/>
        </w:rPr>
        <w:t xml:space="preserve"> </w:t>
      </w:r>
      <w:r w:rsidRPr="00B44570">
        <w:rPr>
          <w:rFonts w:ascii="Times New Roman" w:eastAsia="Times New Roman" w:hAnsi="Times New Roman"/>
          <w:bCs/>
          <w:iCs/>
          <w:color w:val="auto"/>
          <w:sz w:val="24"/>
          <w:szCs w:val="24"/>
        </w:rPr>
        <w:tab/>
      </w:r>
      <w:r w:rsidR="00A27CCD" w:rsidRPr="00B44570">
        <w:rPr>
          <w:rFonts w:ascii="Times New Roman" w:eastAsia="Times New Roman" w:hAnsi="Times New Roman"/>
          <w:b/>
          <w:bCs/>
          <w:iCs/>
          <w:color w:val="auto"/>
          <w:sz w:val="24"/>
          <w:szCs w:val="24"/>
        </w:rPr>
        <w:t xml:space="preserve">Mr. </w:t>
      </w:r>
      <w:r w:rsidRPr="00B44570">
        <w:rPr>
          <w:rFonts w:ascii="Times New Roman" w:eastAsia="Times New Roman" w:hAnsi="Times New Roman"/>
          <w:b/>
          <w:bCs/>
          <w:iCs/>
          <w:color w:val="auto"/>
          <w:sz w:val="24"/>
          <w:szCs w:val="24"/>
        </w:rPr>
        <w:t>John Knox</w:t>
      </w:r>
      <w:r w:rsidRPr="00B44570">
        <w:rPr>
          <w:rFonts w:ascii="Times New Roman" w:eastAsia="Times New Roman" w:hAnsi="Times New Roman"/>
          <w:bCs/>
          <w:iCs/>
          <w:color w:val="auto"/>
          <w:sz w:val="24"/>
          <w:szCs w:val="24"/>
        </w:rPr>
        <w:t xml:space="preserve">, </w:t>
      </w:r>
      <w:r w:rsidR="006C0E20" w:rsidRPr="00B44570">
        <w:rPr>
          <w:rFonts w:ascii="Times New Roman" w:eastAsia="Times New Roman" w:hAnsi="Times New Roman"/>
          <w:bCs/>
          <w:iCs/>
          <w:color w:val="auto"/>
          <w:sz w:val="24"/>
          <w:szCs w:val="24"/>
        </w:rPr>
        <w:t xml:space="preserve">Independent Expert on the issue of human rights </w:t>
      </w:r>
      <w:r w:rsidR="006C0E20" w:rsidRPr="00B44570">
        <w:rPr>
          <w:rFonts w:ascii="Times New Roman" w:eastAsia="Times New Roman" w:hAnsi="Times New Roman"/>
          <w:bCs/>
          <w:iCs/>
          <w:color w:val="auto"/>
          <w:sz w:val="24"/>
          <w:szCs w:val="24"/>
        </w:rPr>
        <w:br/>
        <w:t>obligations relating to the enjoyment of a safe, clean, healthy and sustainable environment</w:t>
      </w:r>
    </w:p>
    <w:p w:rsidR="00950738" w:rsidRPr="00B44570" w:rsidRDefault="00950738" w:rsidP="00950738">
      <w:pPr>
        <w:pStyle w:val="Body1"/>
        <w:tabs>
          <w:tab w:val="left" w:pos="360"/>
        </w:tabs>
        <w:jc w:val="both"/>
        <w:outlineLvl w:val="9"/>
        <w:rPr>
          <w:rFonts w:ascii="Times New Roman" w:eastAsia="Times New Roman" w:hAnsi="Times New Roman"/>
          <w:b/>
          <w:color w:val="auto"/>
          <w:sz w:val="24"/>
          <w:szCs w:val="24"/>
          <w:u w:val="single"/>
        </w:rPr>
      </w:pPr>
    </w:p>
    <w:p w:rsidR="00631457" w:rsidRDefault="00950738" w:rsidP="00631457">
      <w:pPr>
        <w:rPr>
          <w:lang w:val="en-IE" w:eastAsia="en-GB"/>
        </w:rPr>
      </w:pPr>
      <w:r w:rsidRPr="00B44570">
        <w:rPr>
          <w:b/>
        </w:rPr>
        <w:t xml:space="preserve">Closing </w:t>
      </w:r>
      <w:r w:rsidR="006D668B" w:rsidRPr="00B44570">
        <w:rPr>
          <w:b/>
        </w:rPr>
        <w:t>r</w:t>
      </w:r>
      <w:r w:rsidRPr="00B44570">
        <w:rPr>
          <w:b/>
        </w:rPr>
        <w:t xml:space="preserve">emarks: </w:t>
      </w:r>
      <w:r w:rsidRPr="00B44570">
        <w:rPr>
          <w:b/>
        </w:rPr>
        <w:tab/>
      </w:r>
      <w:r w:rsidR="00631457">
        <w:rPr>
          <w:b/>
        </w:rPr>
        <w:t xml:space="preserve">            </w:t>
      </w:r>
      <w:r w:rsidR="00A27CCD" w:rsidRPr="00B44570">
        <w:rPr>
          <w:b/>
        </w:rPr>
        <w:t xml:space="preserve">Ms. </w:t>
      </w:r>
      <w:r w:rsidRPr="00B44570">
        <w:rPr>
          <w:b/>
        </w:rPr>
        <w:t>Mary Robinson</w:t>
      </w:r>
      <w:r w:rsidRPr="00B44570">
        <w:t xml:space="preserve">, </w:t>
      </w:r>
      <w:r w:rsidR="00631457" w:rsidRPr="00631457">
        <w:rPr>
          <w:lang w:val="en-IE" w:eastAsia="en-GB"/>
        </w:rPr>
        <w:t>President</w:t>
      </w:r>
      <w:r w:rsidR="00631457">
        <w:rPr>
          <w:lang w:val="en-IE" w:eastAsia="en-GB"/>
        </w:rPr>
        <w:t xml:space="preserve">, </w:t>
      </w:r>
      <w:r w:rsidR="00631457" w:rsidRPr="00631457">
        <w:rPr>
          <w:lang w:val="en-IE" w:eastAsia="en-GB"/>
        </w:rPr>
        <w:t>Mary Robinson</w:t>
      </w:r>
      <w:r w:rsidR="00631457">
        <w:rPr>
          <w:lang w:val="en-IE" w:eastAsia="en-GB"/>
        </w:rPr>
        <w:t xml:space="preserve"> </w:t>
      </w:r>
      <w:r w:rsidR="00631457" w:rsidRPr="00631457">
        <w:rPr>
          <w:lang w:val="en-IE" w:eastAsia="en-GB"/>
        </w:rPr>
        <w:t>Foundation –</w:t>
      </w:r>
    </w:p>
    <w:p w:rsidR="00631457" w:rsidRPr="00631457" w:rsidRDefault="00631457" w:rsidP="00631457">
      <w:pPr>
        <w:rPr>
          <w:lang w:eastAsia="en-GB"/>
        </w:rPr>
      </w:pPr>
      <w:r>
        <w:rPr>
          <w:lang w:val="en-IE" w:eastAsia="en-GB"/>
        </w:rPr>
        <w:t xml:space="preserve">                                              </w:t>
      </w:r>
      <w:r w:rsidRPr="00631457">
        <w:rPr>
          <w:lang w:val="en-IE" w:eastAsia="en-GB"/>
        </w:rPr>
        <w:t xml:space="preserve"> </w:t>
      </w:r>
      <w:r>
        <w:rPr>
          <w:lang w:val="en-IE" w:eastAsia="en-GB"/>
        </w:rPr>
        <w:t xml:space="preserve"> </w:t>
      </w:r>
      <w:r w:rsidRPr="00631457">
        <w:rPr>
          <w:lang w:val="en-IE" w:eastAsia="en-GB"/>
        </w:rPr>
        <w:t>Climate Justice</w:t>
      </w:r>
    </w:p>
    <w:p w:rsidR="00950738" w:rsidRPr="00B44570" w:rsidRDefault="00631457" w:rsidP="00631457">
      <w:pPr>
        <w:rPr>
          <w:b/>
        </w:rPr>
      </w:pPr>
      <w:r w:rsidRPr="00631457">
        <w:rPr>
          <w:lang w:val="en-IE" w:eastAsia="en-GB"/>
        </w:rPr>
        <w:t xml:space="preserve">                        </w:t>
      </w:r>
      <w:r>
        <w:rPr>
          <w:lang w:val="en-IE" w:eastAsia="en-GB"/>
        </w:rPr>
        <w:t xml:space="preserve">                       </w:t>
      </w:r>
    </w:p>
    <w:p w:rsidR="00950738" w:rsidRPr="00B44570" w:rsidRDefault="00950738" w:rsidP="00950738">
      <w:pPr>
        <w:pStyle w:val="Body1"/>
        <w:tabs>
          <w:tab w:val="left" w:pos="360"/>
        </w:tabs>
        <w:jc w:val="both"/>
        <w:outlineLvl w:val="9"/>
        <w:rPr>
          <w:rFonts w:ascii="Times New Roman" w:eastAsia="Times New Roman" w:hAnsi="Times New Roman"/>
          <w:b/>
          <w:color w:val="auto"/>
          <w:sz w:val="24"/>
          <w:szCs w:val="24"/>
          <w:u w:val="single"/>
        </w:rPr>
      </w:pPr>
      <w:r w:rsidRPr="00B44570">
        <w:rPr>
          <w:rFonts w:ascii="Times New Roman" w:eastAsia="Times New Roman" w:hAnsi="Times New Roman"/>
          <w:b/>
          <w:color w:val="auto"/>
          <w:sz w:val="24"/>
          <w:szCs w:val="24"/>
        </w:rPr>
        <w:br/>
      </w:r>
      <w:r w:rsidRPr="00B44570">
        <w:rPr>
          <w:rFonts w:ascii="Times New Roman" w:eastAsia="Times New Roman" w:hAnsi="Times New Roman"/>
          <w:b/>
          <w:color w:val="auto"/>
          <w:sz w:val="24"/>
          <w:szCs w:val="24"/>
          <w:u w:val="single"/>
        </w:rPr>
        <w:t>Format</w:t>
      </w:r>
    </w:p>
    <w:p w:rsidR="00950738" w:rsidRPr="00B44570" w:rsidRDefault="00950738" w:rsidP="00950738">
      <w:pPr>
        <w:pStyle w:val="Body1"/>
        <w:tabs>
          <w:tab w:val="left" w:pos="360"/>
        </w:tabs>
        <w:jc w:val="both"/>
        <w:outlineLvl w:val="9"/>
        <w:rPr>
          <w:rFonts w:ascii="Times New Roman" w:hAnsi="Times New Roman"/>
          <w:b/>
          <w:color w:val="auto"/>
          <w:sz w:val="24"/>
          <w:szCs w:val="24"/>
          <w:u w:val="single"/>
        </w:rPr>
      </w:pPr>
    </w:p>
    <w:p w:rsidR="00950738" w:rsidRPr="00B44570" w:rsidRDefault="00950738" w:rsidP="00EF6794">
      <w:pPr>
        <w:pStyle w:val="Body1"/>
        <w:numPr>
          <w:ilvl w:val="0"/>
          <w:numId w:val="2"/>
        </w:numPr>
        <w:tabs>
          <w:tab w:val="left" w:pos="-14400"/>
        </w:tabs>
        <w:spacing w:after="120"/>
        <w:ind w:left="360"/>
        <w:jc w:val="both"/>
        <w:outlineLvl w:val="9"/>
        <w:rPr>
          <w:rFonts w:ascii="Times New Roman" w:hAnsi="Times New Roman"/>
          <w:color w:val="auto"/>
          <w:sz w:val="24"/>
          <w:szCs w:val="24"/>
        </w:rPr>
      </w:pPr>
      <w:r w:rsidRPr="00B44570">
        <w:rPr>
          <w:rFonts w:ascii="Times New Roman" w:eastAsia="Times New Roman" w:hAnsi="Times New Roman"/>
          <w:color w:val="auto"/>
          <w:sz w:val="24"/>
          <w:szCs w:val="24"/>
        </w:rPr>
        <w:t xml:space="preserve">The panel discussion will be chaired by the President of the Human Rights Council. A </w:t>
      </w:r>
      <w:r w:rsidR="00A358F8" w:rsidRPr="00B44570">
        <w:rPr>
          <w:rFonts w:ascii="Times New Roman" w:eastAsia="Times New Roman" w:hAnsi="Times New Roman"/>
          <w:color w:val="auto"/>
          <w:sz w:val="24"/>
          <w:szCs w:val="24"/>
        </w:rPr>
        <w:t>h</w:t>
      </w:r>
      <w:r w:rsidRPr="00B44570">
        <w:rPr>
          <w:rFonts w:ascii="Times New Roman" w:eastAsia="Times New Roman" w:hAnsi="Times New Roman"/>
          <w:color w:val="auto"/>
          <w:sz w:val="24"/>
          <w:szCs w:val="24"/>
        </w:rPr>
        <w:t>igh</w:t>
      </w:r>
      <w:r w:rsidR="00A358F8" w:rsidRPr="00B44570">
        <w:rPr>
          <w:rFonts w:ascii="Times New Roman" w:eastAsia="Times New Roman" w:hAnsi="Times New Roman"/>
          <w:color w:val="auto"/>
          <w:sz w:val="24"/>
          <w:szCs w:val="24"/>
        </w:rPr>
        <w:t>-l</w:t>
      </w:r>
      <w:r w:rsidRPr="00B44570">
        <w:rPr>
          <w:rFonts w:ascii="Times New Roman" w:eastAsia="Times New Roman" w:hAnsi="Times New Roman"/>
          <w:color w:val="auto"/>
          <w:sz w:val="24"/>
          <w:szCs w:val="24"/>
        </w:rPr>
        <w:t xml:space="preserve">evel </w:t>
      </w:r>
      <w:r w:rsidR="00A358F8" w:rsidRPr="00B44570">
        <w:rPr>
          <w:rFonts w:ascii="Times New Roman" w:eastAsia="Times New Roman" w:hAnsi="Times New Roman"/>
          <w:color w:val="auto"/>
          <w:sz w:val="24"/>
          <w:szCs w:val="24"/>
        </w:rPr>
        <w:t>o</w:t>
      </w:r>
      <w:r w:rsidRPr="00B44570">
        <w:rPr>
          <w:rFonts w:ascii="Times New Roman" w:eastAsia="Times New Roman" w:hAnsi="Times New Roman"/>
          <w:color w:val="auto"/>
          <w:sz w:val="24"/>
          <w:szCs w:val="24"/>
        </w:rPr>
        <w:t xml:space="preserve">pening </w:t>
      </w:r>
      <w:r w:rsidR="00A358F8" w:rsidRPr="00B44570">
        <w:rPr>
          <w:rFonts w:ascii="Times New Roman" w:eastAsia="Times New Roman" w:hAnsi="Times New Roman"/>
          <w:color w:val="auto"/>
          <w:sz w:val="24"/>
          <w:szCs w:val="24"/>
        </w:rPr>
        <w:t>segment</w:t>
      </w:r>
      <w:r w:rsidRPr="00B44570">
        <w:rPr>
          <w:rFonts w:ascii="Times New Roman" w:eastAsia="Times New Roman" w:hAnsi="Times New Roman"/>
          <w:color w:val="auto"/>
          <w:sz w:val="24"/>
          <w:szCs w:val="24"/>
        </w:rPr>
        <w:t xml:space="preserve"> will be followed by brief introductory remarks from the moderator and the first panel.</w:t>
      </w:r>
    </w:p>
    <w:p w:rsidR="00950738" w:rsidRPr="00B44570" w:rsidRDefault="00950738" w:rsidP="00EF6794">
      <w:pPr>
        <w:pStyle w:val="Body1"/>
        <w:numPr>
          <w:ilvl w:val="0"/>
          <w:numId w:val="2"/>
        </w:numPr>
        <w:tabs>
          <w:tab w:val="left" w:pos="-14400"/>
        </w:tabs>
        <w:spacing w:after="120"/>
        <w:ind w:left="360"/>
        <w:jc w:val="both"/>
        <w:outlineLvl w:val="9"/>
        <w:rPr>
          <w:rFonts w:ascii="Times New Roman" w:hAnsi="Times New Roman"/>
          <w:color w:val="auto"/>
          <w:sz w:val="24"/>
          <w:szCs w:val="24"/>
        </w:rPr>
      </w:pPr>
      <w:r w:rsidRPr="00B44570">
        <w:rPr>
          <w:rFonts w:ascii="Times New Roman" w:hAnsi="Times New Roman"/>
          <w:color w:val="auto"/>
          <w:sz w:val="24"/>
          <w:szCs w:val="24"/>
        </w:rPr>
        <w:t xml:space="preserve">A 35-minute initial discussion will follow </w:t>
      </w:r>
      <w:r w:rsidR="0010056C" w:rsidRPr="00B44570">
        <w:rPr>
          <w:rFonts w:ascii="Times New Roman" w:hAnsi="Times New Roman"/>
          <w:color w:val="auto"/>
          <w:sz w:val="24"/>
          <w:szCs w:val="24"/>
        </w:rPr>
        <w:t>among</w:t>
      </w:r>
      <w:r w:rsidRPr="00B44570">
        <w:rPr>
          <w:rFonts w:ascii="Times New Roman" w:hAnsi="Times New Roman"/>
          <w:color w:val="auto"/>
          <w:sz w:val="24"/>
          <w:szCs w:val="24"/>
        </w:rPr>
        <w:t xml:space="preserve"> the panelists, led by the moderator, allowing each panelist five minutes’ speaking time.</w:t>
      </w:r>
    </w:p>
    <w:p w:rsidR="00950738" w:rsidRPr="00B44570" w:rsidRDefault="00950738" w:rsidP="00EF6794">
      <w:pPr>
        <w:pStyle w:val="Body1"/>
        <w:numPr>
          <w:ilvl w:val="0"/>
          <w:numId w:val="2"/>
        </w:numPr>
        <w:tabs>
          <w:tab w:val="left" w:pos="-14400"/>
        </w:tabs>
        <w:spacing w:after="120"/>
        <w:ind w:left="360"/>
        <w:jc w:val="both"/>
        <w:outlineLvl w:val="9"/>
        <w:rPr>
          <w:rFonts w:ascii="Times New Roman" w:hAnsi="Times New Roman"/>
          <w:color w:val="auto"/>
          <w:sz w:val="24"/>
          <w:szCs w:val="24"/>
        </w:rPr>
      </w:pPr>
      <w:r w:rsidRPr="00B44570">
        <w:rPr>
          <w:rFonts w:ascii="Times New Roman" w:hAnsi="Times New Roman"/>
          <w:color w:val="auto"/>
          <w:sz w:val="24"/>
          <w:szCs w:val="24"/>
        </w:rPr>
        <w:t xml:space="preserve">The remainder of the session will be dedicated to interaction </w:t>
      </w:r>
      <w:r w:rsidR="0010056C" w:rsidRPr="00B44570">
        <w:rPr>
          <w:rFonts w:ascii="Times New Roman" w:hAnsi="Times New Roman"/>
          <w:color w:val="auto"/>
          <w:sz w:val="24"/>
          <w:szCs w:val="24"/>
        </w:rPr>
        <w:t>among</w:t>
      </w:r>
      <w:r w:rsidRPr="00B44570">
        <w:rPr>
          <w:rFonts w:ascii="Times New Roman" w:hAnsi="Times New Roman"/>
          <w:color w:val="auto"/>
          <w:sz w:val="24"/>
          <w:szCs w:val="24"/>
        </w:rPr>
        <w:t xml:space="preserve"> States, observers and panelists:</w:t>
      </w:r>
    </w:p>
    <w:p w:rsidR="00950738" w:rsidRPr="00B44570" w:rsidRDefault="00950738" w:rsidP="00EF6794">
      <w:pPr>
        <w:pStyle w:val="Body1"/>
        <w:numPr>
          <w:ilvl w:val="0"/>
          <w:numId w:val="3"/>
        </w:numPr>
        <w:tabs>
          <w:tab w:val="left" w:pos="-17640"/>
        </w:tabs>
        <w:spacing w:after="120"/>
        <w:ind w:left="720"/>
        <w:jc w:val="both"/>
        <w:outlineLvl w:val="9"/>
        <w:rPr>
          <w:rFonts w:ascii="Times New Roman" w:hAnsi="Times New Roman"/>
          <w:color w:val="auto"/>
          <w:sz w:val="24"/>
          <w:szCs w:val="24"/>
        </w:rPr>
      </w:pPr>
      <w:r w:rsidRPr="00B44570">
        <w:rPr>
          <w:rFonts w:ascii="Times New Roman" w:hAnsi="Times New Roman"/>
          <w:color w:val="auto"/>
          <w:sz w:val="24"/>
          <w:szCs w:val="24"/>
        </w:rPr>
        <w:t xml:space="preserve">There will be two rounds of discussion of 45 minutes for comments and questions from the floor, limited to a maximum of 2 minutes, followed by 10 minutes for comments and replies by panelists. </w:t>
      </w:r>
    </w:p>
    <w:p w:rsidR="00950738" w:rsidRPr="00B44570" w:rsidRDefault="00950738" w:rsidP="00EF6794">
      <w:pPr>
        <w:pStyle w:val="Body1"/>
        <w:numPr>
          <w:ilvl w:val="0"/>
          <w:numId w:val="3"/>
        </w:numPr>
        <w:tabs>
          <w:tab w:val="left" w:pos="-17640"/>
        </w:tabs>
        <w:spacing w:after="120"/>
        <w:ind w:left="720"/>
        <w:jc w:val="both"/>
        <w:outlineLvl w:val="9"/>
        <w:rPr>
          <w:rFonts w:ascii="Times New Roman" w:hAnsi="Times New Roman"/>
          <w:color w:val="auto"/>
          <w:sz w:val="24"/>
          <w:szCs w:val="24"/>
        </w:rPr>
      </w:pPr>
      <w:r w:rsidRPr="00B44570">
        <w:rPr>
          <w:rFonts w:ascii="Times New Roman" w:hAnsi="Times New Roman"/>
          <w:color w:val="auto"/>
          <w:sz w:val="24"/>
          <w:szCs w:val="24"/>
        </w:rPr>
        <w:t>The delegates representing Member or observer States, United Nations agencies and international and regional organizations may inscribe on the list of speakers through the electronic system installed in Room XX. N</w:t>
      </w:r>
      <w:r w:rsidR="00BE3193">
        <w:rPr>
          <w:rFonts w:ascii="Times New Roman" w:hAnsi="Times New Roman"/>
          <w:color w:val="auto"/>
          <w:sz w:val="24"/>
          <w:szCs w:val="24"/>
        </w:rPr>
        <w:t xml:space="preserve">on-governmental organizations </w:t>
      </w:r>
      <w:r w:rsidRPr="00B44570">
        <w:rPr>
          <w:rFonts w:ascii="Times New Roman" w:hAnsi="Times New Roman"/>
          <w:color w:val="auto"/>
          <w:sz w:val="24"/>
          <w:szCs w:val="24"/>
        </w:rPr>
        <w:t xml:space="preserve">may inscribe using the online registration system and </w:t>
      </w:r>
      <w:r w:rsidR="00BE3193">
        <w:rPr>
          <w:rFonts w:ascii="Times New Roman" w:hAnsi="Times New Roman"/>
          <w:color w:val="auto"/>
          <w:sz w:val="24"/>
          <w:szCs w:val="24"/>
        </w:rPr>
        <w:t xml:space="preserve">national human rights institutions </w:t>
      </w:r>
      <w:r w:rsidRPr="00B44570">
        <w:rPr>
          <w:rFonts w:ascii="Times New Roman" w:hAnsi="Times New Roman"/>
          <w:color w:val="auto"/>
          <w:sz w:val="24"/>
          <w:szCs w:val="24"/>
        </w:rPr>
        <w:t>may inscribe with the NHRI focal point.</w:t>
      </w:r>
    </w:p>
    <w:p w:rsidR="00950738" w:rsidRPr="00B44570" w:rsidRDefault="00950738" w:rsidP="00EF6794">
      <w:pPr>
        <w:pStyle w:val="Body1"/>
        <w:numPr>
          <w:ilvl w:val="0"/>
          <w:numId w:val="3"/>
        </w:numPr>
        <w:tabs>
          <w:tab w:val="left" w:pos="-17640"/>
        </w:tabs>
        <w:spacing w:after="120"/>
        <w:ind w:left="720"/>
        <w:jc w:val="both"/>
        <w:outlineLvl w:val="9"/>
        <w:rPr>
          <w:rFonts w:ascii="Times New Roman" w:eastAsia="Times New Roman" w:hAnsi="Times New Roman"/>
          <w:color w:val="auto"/>
          <w:sz w:val="24"/>
          <w:szCs w:val="24"/>
        </w:rPr>
      </w:pPr>
      <w:r w:rsidRPr="00B44570">
        <w:rPr>
          <w:rFonts w:ascii="Times New Roman" w:eastAsia="Times New Roman" w:hAnsi="Times New Roman"/>
          <w:color w:val="auto"/>
          <w:sz w:val="24"/>
          <w:szCs w:val="24"/>
        </w:rPr>
        <w:t>States, national human rights institutions, non-governmental organizations and other observers are encouraged to intervene in an interactive way, through questions, comments and sharing of experiences, good practices and challenges as well as suggested recommendations on ways forward, with a view to stimulating constructive debate.</w:t>
      </w:r>
    </w:p>
    <w:p w:rsidR="00950738" w:rsidRPr="00B44570" w:rsidRDefault="00950738" w:rsidP="00EF6794">
      <w:pPr>
        <w:pStyle w:val="Body1"/>
        <w:numPr>
          <w:ilvl w:val="0"/>
          <w:numId w:val="2"/>
        </w:numPr>
        <w:tabs>
          <w:tab w:val="left" w:pos="-14400"/>
        </w:tabs>
        <w:spacing w:after="120"/>
        <w:ind w:left="360"/>
        <w:jc w:val="both"/>
        <w:outlineLvl w:val="9"/>
        <w:rPr>
          <w:rFonts w:ascii="Times New Roman" w:hAnsi="Times New Roman"/>
          <w:color w:val="auto"/>
          <w:sz w:val="24"/>
          <w:szCs w:val="24"/>
        </w:rPr>
      </w:pPr>
      <w:r w:rsidRPr="00B44570">
        <w:rPr>
          <w:rFonts w:ascii="Times New Roman" w:hAnsi="Times New Roman"/>
          <w:color w:val="auto"/>
          <w:sz w:val="24"/>
          <w:szCs w:val="24"/>
        </w:rPr>
        <w:t>The second panel will commence at 3 p</w:t>
      </w:r>
      <w:r w:rsidR="00A358F8" w:rsidRPr="00B44570">
        <w:rPr>
          <w:rFonts w:ascii="Times New Roman" w:hAnsi="Times New Roman"/>
          <w:color w:val="auto"/>
          <w:sz w:val="24"/>
          <w:szCs w:val="24"/>
        </w:rPr>
        <w:t>.</w:t>
      </w:r>
      <w:r w:rsidRPr="00B44570">
        <w:rPr>
          <w:rFonts w:ascii="Times New Roman" w:hAnsi="Times New Roman"/>
          <w:color w:val="auto"/>
          <w:sz w:val="24"/>
          <w:szCs w:val="24"/>
        </w:rPr>
        <w:t>m</w:t>
      </w:r>
      <w:r w:rsidR="00A358F8" w:rsidRPr="00B44570">
        <w:rPr>
          <w:rFonts w:ascii="Times New Roman" w:hAnsi="Times New Roman"/>
          <w:color w:val="auto"/>
          <w:sz w:val="24"/>
          <w:szCs w:val="24"/>
        </w:rPr>
        <w:t>.</w:t>
      </w:r>
      <w:r w:rsidRPr="00B44570">
        <w:rPr>
          <w:rFonts w:ascii="Times New Roman" w:hAnsi="Times New Roman"/>
          <w:color w:val="auto"/>
          <w:sz w:val="24"/>
          <w:szCs w:val="24"/>
        </w:rPr>
        <w:t xml:space="preserve"> and </w:t>
      </w:r>
      <w:r w:rsidR="00BE3193">
        <w:rPr>
          <w:rFonts w:ascii="Times New Roman" w:hAnsi="Times New Roman"/>
          <w:color w:val="auto"/>
          <w:sz w:val="24"/>
          <w:szCs w:val="24"/>
        </w:rPr>
        <w:t xml:space="preserve">will </w:t>
      </w:r>
      <w:r w:rsidRPr="00B44570">
        <w:rPr>
          <w:rFonts w:ascii="Times New Roman" w:hAnsi="Times New Roman"/>
          <w:color w:val="auto"/>
          <w:sz w:val="24"/>
          <w:szCs w:val="24"/>
        </w:rPr>
        <w:t>follow the same modalities.</w:t>
      </w:r>
    </w:p>
    <w:p w:rsidR="00950738" w:rsidRPr="00B44570" w:rsidRDefault="00950738" w:rsidP="00EF6794">
      <w:pPr>
        <w:pStyle w:val="Body1"/>
        <w:numPr>
          <w:ilvl w:val="0"/>
          <w:numId w:val="2"/>
        </w:numPr>
        <w:tabs>
          <w:tab w:val="left" w:pos="-14400"/>
        </w:tabs>
        <w:spacing w:after="120"/>
        <w:ind w:left="360"/>
        <w:jc w:val="both"/>
        <w:outlineLvl w:val="9"/>
        <w:rPr>
          <w:rFonts w:ascii="Times New Roman" w:hAnsi="Times New Roman"/>
          <w:color w:val="auto"/>
          <w:sz w:val="24"/>
          <w:szCs w:val="24"/>
        </w:rPr>
      </w:pPr>
      <w:r w:rsidRPr="00B44570">
        <w:rPr>
          <w:rFonts w:ascii="Times New Roman" w:hAnsi="Times New Roman"/>
          <w:color w:val="auto"/>
          <w:sz w:val="24"/>
          <w:szCs w:val="24"/>
        </w:rPr>
        <w:t xml:space="preserve">The full day of discussion will close with remarks by </w:t>
      </w:r>
      <w:r w:rsidR="00A358F8" w:rsidRPr="00B44570">
        <w:rPr>
          <w:rFonts w:ascii="Times New Roman" w:hAnsi="Times New Roman"/>
          <w:color w:val="auto"/>
          <w:sz w:val="24"/>
          <w:szCs w:val="24"/>
        </w:rPr>
        <w:t xml:space="preserve">Ms. </w:t>
      </w:r>
      <w:r w:rsidRPr="00B44570">
        <w:rPr>
          <w:rFonts w:ascii="Times New Roman" w:hAnsi="Times New Roman"/>
          <w:color w:val="auto"/>
          <w:sz w:val="24"/>
          <w:szCs w:val="24"/>
        </w:rPr>
        <w:t>Mary Robinson.</w:t>
      </w:r>
    </w:p>
    <w:p w:rsidR="00950738" w:rsidRPr="00B44570" w:rsidRDefault="00950738" w:rsidP="00950738">
      <w:pPr>
        <w:pStyle w:val="Body1"/>
        <w:jc w:val="both"/>
        <w:outlineLvl w:val="9"/>
        <w:rPr>
          <w:rFonts w:ascii="Times New Roman" w:hAnsi="Times New Roman"/>
          <w:b/>
          <w:bCs/>
          <w:color w:val="auto"/>
          <w:sz w:val="24"/>
          <w:szCs w:val="24"/>
          <w:u w:val="single"/>
        </w:rPr>
      </w:pPr>
    </w:p>
    <w:p w:rsidR="00950738" w:rsidRPr="00B44570" w:rsidRDefault="00950738" w:rsidP="00950738">
      <w:pPr>
        <w:pStyle w:val="Body1"/>
        <w:jc w:val="both"/>
        <w:outlineLvl w:val="9"/>
        <w:rPr>
          <w:rFonts w:ascii="Times New Roman" w:hAnsi="Times New Roman"/>
          <w:b/>
          <w:bCs/>
          <w:color w:val="auto"/>
          <w:sz w:val="24"/>
          <w:szCs w:val="24"/>
          <w:u w:val="single"/>
        </w:rPr>
      </w:pPr>
      <w:r w:rsidRPr="00B44570">
        <w:rPr>
          <w:rFonts w:ascii="Times New Roman" w:hAnsi="Times New Roman"/>
          <w:b/>
          <w:bCs/>
          <w:color w:val="auto"/>
          <w:sz w:val="24"/>
          <w:szCs w:val="24"/>
          <w:u w:val="single"/>
        </w:rPr>
        <w:t>Outcomes</w:t>
      </w:r>
    </w:p>
    <w:p w:rsidR="00950738" w:rsidRPr="00B44570" w:rsidRDefault="00950738" w:rsidP="00950738">
      <w:pPr>
        <w:pStyle w:val="Body1"/>
        <w:jc w:val="both"/>
        <w:outlineLvl w:val="9"/>
        <w:rPr>
          <w:rFonts w:ascii="Times New Roman" w:eastAsia="Times New Roman" w:hAnsi="Times New Roman"/>
          <w:color w:val="auto"/>
          <w:sz w:val="24"/>
          <w:szCs w:val="24"/>
        </w:rPr>
      </w:pPr>
    </w:p>
    <w:p w:rsidR="00950738" w:rsidRPr="00B44570" w:rsidRDefault="00950738" w:rsidP="00950738">
      <w:pPr>
        <w:pStyle w:val="Body1"/>
        <w:jc w:val="both"/>
        <w:outlineLvl w:val="9"/>
        <w:rPr>
          <w:rFonts w:ascii="Times New Roman" w:eastAsia="Times New Roman" w:hAnsi="Times New Roman"/>
          <w:color w:val="auto"/>
          <w:sz w:val="24"/>
          <w:szCs w:val="24"/>
        </w:rPr>
      </w:pPr>
      <w:r w:rsidRPr="00B44570">
        <w:rPr>
          <w:rFonts w:ascii="Times New Roman" w:eastAsia="Times New Roman" w:hAnsi="Times New Roman"/>
          <w:color w:val="auto"/>
          <w:sz w:val="24"/>
          <w:szCs w:val="24"/>
        </w:rPr>
        <w:t>The expected outcomes of this thematic discussion are</w:t>
      </w:r>
      <w:r w:rsidR="0010056C" w:rsidRPr="00B44570">
        <w:rPr>
          <w:rFonts w:ascii="Times New Roman" w:eastAsia="Times New Roman" w:hAnsi="Times New Roman"/>
          <w:color w:val="auto"/>
          <w:sz w:val="24"/>
          <w:szCs w:val="24"/>
        </w:rPr>
        <w:t xml:space="preserve"> that</w:t>
      </w:r>
      <w:r w:rsidRPr="00B44570">
        <w:rPr>
          <w:rFonts w:ascii="Times New Roman" w:eastAsia="Times New Roman" w:hAnsi="Times New Roman"/>
          <w:color w:val="auto"/>
          <w:sz w:val="24"/>
          <w:szCs w:val="24"/>
        </w:rPr>
        <w:t xml:space="preserve">: </w:t>
      </w:r>
    </w:p>
    <w:p w:rsidR="00950738" w:rsidRPr="00B44570" w:rsidRDefault="00950738" w:rsidP="00950738">
      <w:pPr>
        <w:pStyle w:val="Body1"/>
        <w:numPr>
          <w:ilvl w:val="0"/>
          <w:numId w:val="4"/>
        </w:numPr>
        <w:jc w:val="both"/>
        <w:outlineLvl w:val="9"/>
        <w:rPr>
          <w:rFonts w:ascii="Times New Roman" w:hAnsi="Times New Roman"/>
          <w:color w:val="auto"/>
          <w:sz w:val="24"/>
          <w:szCs w:val="24"/>
        </w:rPr>
      </w:pPr>
      <w:r w:rsidRPr="00B44570">
        <w:rPr>
          <w:rFonts w:ascii="Times New Roman" w:hAnsi="Times New Roman"/>
          <w:color w:val="auto"/>
          <w:sz w:val="24"/>
          <w:szCs w:val="24"/>
        </w:rPr>
        <w:t>States, international organizations and other relevant stakeholders will learn from sharing challenges, experiences and good practices, and identifying practical steps to better protect the rights of persons adversely impacted by climate change;</w:t>
      </w:r>
    </w:p>
    <w:p w:rsidR="00950738" w:rsidRPr="00B44570" w:rsidRDefault="00950738" w:rsidP="00950738">
      <w:pPr>
        <w:pStyle w:val="ListParagraph"/>
        <w:numPr>
          <w:ilvl w:val="0"/>
          <w:numId w:val="4"/>
        </w:numPr>
        <w:jc w:val="both"/>
        <w:rPr>
          <w:rFonts w:eastAsia="ヒラギノ角ゴ Pro W3"/>
          <w:lang w:bidi="th-TH"/>
        </w:rPr>
      </w:pPr>
      <w:r w:rsidRPr="00B44570">
        <w:rPr>
          <w:rFonts w:eastAsia="ヒラギノ角ゴ Pro W3"/>
          <w:lang w:bidi="th-TH"/>
        </w:rPr>
        <w:t>Relevant special procedures mandate holders will give consideration to the issue of climate change and human rights within their respective mandates;</w:t>
      </w:r>
    </w:p>
    <w:p w:rsidR="00950738" w:rsidRPr="00B44570" w:rsidRDefault="00950738" w:rsidP="00950738">
      <w:pPr>
        <w:pStyle w:val="ListParagraph"/>
        <w:numPr>
          <w:ilvl w:val="0"/>
          <w:numId w:val="4"/>
        </w:numPr>
        <w:suppressAutoHyphens w:val="0"/>
        <w:autoSpaceDE w:val="0"/>
        <w:jc w:val="both"/>
        <w:textAlignment w:val="auto"/>
      </w:pPr>
      <w:r w:rsidRPr="00B44570">
        <w:rPr>
          <w:lang w:val="en-GB" w:eastAsia="en-GB"/>
        </w:rPr>
        <w:lastRenderedPageBreak/>
        <w:t xml:space="preserve">The discussions will support analysis of linkages between human rights and climate change, and help to </w:t>
      </w:r>
      <w:r w:rsidRPr="00B44570">
        <w:rPr>
          <w:iCs/>
          <w:lang w:val="en-GB" w:eastAsia="en-GB"/>
        </w:rPr>
        <w:t xml:space="preserve">explore the potential of </w:t>
      </w:r>
      <w:r w:rsidRPr="00B44570">
        <w:rPr>
          <w:lang w:val="en-GB" w:eastAsia="en-GB"/>
        </w:rPr>
        <w:t>human rights obligations, standards and principles to inform and strengthen international, regional and national policymaking to address climate change</w:t>
      </w:r>
      <w:r w:rsidR="00EF6794" w:rsidRPr="00B44570">
        <w:rPr>
          <w:lang w:val="en-GB" w:eastAsia="en-GB"/>
        </w:rPr>
        <w:t>;</w:t>
      </w:r>
      <w:r w:rsidRPr="00B44570">
        <w:rPr>
          <w:lang w:val="en-GB" w:eastAsia="en-GB"/>
        </w:rPr>
        <w:t xml:space="preserve"> </w:t>
      </w:r>
    </w:p>
    <w:p w:rsidR="00B63C40" w:rsidRPr="00B44570" w:rsidRDefault="00950738" w:rsidP="00B50ED5">
      <w:pPr>
        <w:pStyle w:val="Body1"/>
        <w:numPr>
          <w:ilvl w:val="0"/>
          <w:numId w:val="4"/>
        </w:numPr>
        <w:jc w:val="both"/>
        <w:outlineLvl w:val="9"/>
        <w:rPr>
          <w:rFonts w:ascii="Times New Roman" w:hAnsi="Times New Roman"/>
          <w:color w:val="auto"/>
          <w:sz w:val="24"/>
          <w:szCs w:val="24"/>
        </w:rPr>
      </w:pPr>
      <w:r w:rsidRPr="00B44570">
        <w:rPr>
          <w:rFonts w:ascii="Times New Roman" w:hAnsi="Times New Roman"/>
          <w:color w:val="auto"/>
          <w:sz w:val="24"/>
          <w:szCs w:val="24"/>
        </w:rPr>
        <w:t>The Council will be provided with a substantive basis from which to issue follow-up recommendations with respect to ways forward on issues related to the protection of the rights of persons adversely impacted by climate change. The discussions will also provide guidance for civil society in its efforts to address issues of human rights and climate change;</w:t>
      </w:r>
    </w:p>
    <w:p w:rsidR="00950738" w:rsidRPr="00B44570" w:rsidRDefault="00950738" w:rsidP="00950738">
      <w:pPr>
        <w:pStyle w:val="Body1"/>
        <w:numPr>
          <w:ilvl w:val="0"/>
          <w:numId w:val="4"/>
        </w:numPr>
        <w:jc w:val="both"/>
        <w:outlineLvl w:val="9"/>
        <w:rPr>
          <w:rFonts w:ascii="Times New Roman" w:hAnsi="Times New Roman"/>
          <w:color w:val="auto"/>
          <w:sz w:val="24"/>
          <w:szCs w:val="24"/>
        </w:rPr>
      </w:pPr>
      <w:r w:rsidRPr="00B44570">
        <w:rPr>
          <w:rFonts w:ascii="Times New Roman" w:hAnsi="Times New Roman"/>
          <w:color w:val="auto"/>
          <w:sz w:val="24"/>
          <w:szCs w:val="24"/>
        </w:rPr>
        <w:t xml:space="preserve">OHCHR will prepare a summary report, including recommendations stemming from the panel discussion, which will be submitted to the Council at its </w:t>
      </w:r>
      <w:r w:rsidR="005D2BB4" w:rsidRPr="00B44570">
        <w:rPr>
          <w:rFonts w:ascii="Times New Roman" w:hAnsi="Times New Roman"/>
          <w:color w:val="auto"/>
          <w:sz w:val="24"/>
          <w:szCs w:val="24"/>
        </w:rPr>
        <w:t>twenty-ninth</w:t>
      </w:r>
      <w:r w:rsidRPr="00B44570">
        <w:rPr>
          <w:rFonts w:ascii="Times New Roman" w:hAnsi="Times New Roman"/>
          <w:color w:val="auto"/>
          <w:sz w:val="24"/>
          <w:szCs w:val="24"/>
        </w:rPr>
        <w:t xml:space="preserve"> session</w:t>
      </w:r>
      <w:r w:rsidR="00755FEA" w:rsidRPr="00B44570">
        <w:rPr>
          <w:rFonts w:ascii="Times New Roman" w:hAnsi="Times New Roman"/>
          <w:color w:val="auto"/>
          <w:sz w:val="24"/>
          <w:szCs w:val="24"/>
        </w:rPr>
        <w:t xml:space="preserve">, as </w:t>
      </w:r>
      <w:r w:rsidR="00EF6794" w:rsidRPr="00B44570">
        <w:rPr>
          <w:rFonts w:ascii="Times New Roman" w:hAnsi="Times New Roman"/>
          <w:color w:val="auto"/>
          <w:sz w:val="24"/>
          <w:szCs w:val="24"/>
        </w:rPr>
        <w:t>mandated</w:t>
      </w:r>
      <w:r w:rsidR="005D2BB4" w:rsidRPr="00B44570">
        <w:rPr>
          <w:rFonts w:ascii="Times New Roman" w:hAnsi="Times New Roman"/>
          <w:color w:val="auto"/>
          <w:sz w:val="24"/>
          <w:szCs w:val="24"/>
        </w:rPr>
        <w:t xml:space="preserve"> </w:t>
      </w:r>
      <w:r w:rsidR="00755FEA" w:rsidRPr="00B44570">
        <w:rPr>
          <w:rFonts w:ascii="Times New Roman" w:hAnsi="Times New Roman"/>
          <w:color w:val="auto"/>
          <w:sz w:val="24"/>
          <w:szCs w:val="24"/>
        </w:rPr>
        <w:t xml:space="preserve">by paragraph 9 of </w:t>
      </w:r>
      <w:r w:rsidR="00EF6794" w:rsidRPr="00B44570">
        <w:rPr>
          <w:rFonts w:ascii="Times New Roman" w:hAnsi="Times New Roman"/>
          <w:color w:val="auto"/>
          <w:sz w:val="24"/>
          <w:szCs w:val="24"/>
        </w:rPr>
        <w:t>Council r</w:t>
      </w:r>
      <w:r w:rsidR="00755FEA" w:rsidRPr="00B44570">
        <w:rPr>
          <w:rFonts w:ascii="Times New Roman" w:hAnsi="Times New Roman"/>
          <w:color w:val="auto"/>
          <w:sz w:val="24"/>
          <w:szCs w:val="24"/>
        </w:rPr>
        <w:t>esolution 26/27</w:t>
      </w:r>
      <w:r w:rsidRPr="00B44570">
        <w:rPr>
          <w:rFonts w:ascii="Times New Roman" w:hAnsi="Times New Roman"/>
          <w:color w:val="auto"/>
          <w:sz w:val="24"/>
          <w:szCs w:val="24"/>
        </w:rPr>
        <w:t>.</w:t>
      </w:r>
    </w:p>
    <w:p w:rsidR="00334821" w:rsidRPr="00B44570" w:rsidRDefault="00334821" w:rsidP="00950738"/>
    <w:p w:rsidR="00956D23" w:rsidRPr="00B44570" w:rsidRDefault="00956D23" w:rsidP="00950738"/>
    <w:p w:rsidR="00956D23" w:rsidRPr="00BE3193" w:rsidRDefault="006D213A" w:rsidP="00BE3193">
      <w:pPr>
        <w:pStyle w:val="Body1"/>
        <w:ind w:left="2880"/>
        <w:jc w:val="both"/>
        <w:outlineLvl w:val="9"/>
        <w:rPr>
          <w:rFonts w:ascii="Times New Roman" w:eastAsia="Times New Roman" w:hAnsi="Times New Roman"/>
          <w:color w:val="auto"/>
          <w:sz w:val="24"/>
          <w:szCs w:val="24"/>
        </w:rPr>
      </w:pPr>
      <w:r w:rsidRPr="00B44570">
        <w:rPr>
          <w:rFonts w:ascii="Times New Roman" w:eastAsia="Times New Roman" w:hAnsi="Times New Roman"/>
          <w:color w:val="auto"/>
          <w:sz w:val="24"/>
          <w:szCs w:val="24"/>
        </w:rPr>
        <w:t xml:space="preserve">     </w:t>
      </w:r>
      <w:r w:rsidR="00BE3193">
        <w:rPr>
          <w:rFonts w:ascii="Times New Roman" w:eastAsia="Times New Roman" w:hAnsi="Times New Roman"/>
          <w:color w:val="auto"/>
          <w:sz w:val="24"/>
          <w:szCs w:val="24"/>
        </w:rPr>
        <w:t xml:space="preserve">    </w:t>
      </w:r>
    </w:p>
    <w:sectPr w:rsidR="00956D23" w:rsidRPr="00BE3193" w:rsidSect="004D5F9C">
      <w:footerReference w:type="default" r:id="rId18"/>
      <w:pgSz w:w="11907" w:h="16839"/>
      <w:pgMar w:top="1536" w:right="907" w:bottom="720" w:left="1267"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14" w:rsidRDefault="006A7E14" w:rsidP="004D5F9C">
      <w:r>
        <w:separator/>
      </w:r>
    </w:p>
  </w:endnote>
  <w:endnote w:type="continuationSeparator" w:id="0">
    <w:p w:rsidR="006A7E14" w:rsidRDefault="006A7E14" w:rsidP="004D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C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E2" w:rsidRDefault="001312C9">
    <w:pPr>
      <w:pStyle w:val="Footer"/>
      <w:jc w:val="center"/>
    </w:pPr>
    <w:r>
      <w:t xml:space="preserve">Page </w:t>
    </w:r>
    <w:r w:rsidR="004D5F9C">
      <w:rPr>
        <w:b/>
        <w:bCs/>
      </w:rPr>
      <w:fldChar w:fldCharType="begin"/>
    </w:r>
    <w:r>
      <w:rPr>
        <w:b/>
        <w:bCs/>
      </w:rPr>
      <w:instrText xml:space="preserve"> PAGE </w:instrText>
    </w:r>
    <w:r w:rsidR="004D5F9C">
      <w:rPr>
        <w:b/>
        <w:bCs/>
      </w:rPr>
      <w:fldChar w:fldCharType="separate"/>
    </w:r>
    <w:r w:rsidR="00825751">
      <w:rPr>
        <w:b/>
        <w:bCs/>
        <w:noProof/>
      </w:rPr>
      <w:t>1</w:t>
    </w:r>
    <w:r w:rsidR="004D5F9C">
      <w:rPr>
        <w:b/>
        <w:bCs/>
      </w:rPr>
      <w:fldChar w:fldCharType="end"/>
    </w:r>
    <w:r>
      <w:t xml:space="preserve"> of </w:t>
    </w:r>
    <w:r w:rsidR="004D5F9C">
      <w:rPr>
        <w:b/>
        <w:bCs/>
      </w:rPr>
      <w:fldChar w:fldCharType="begin"/>
    </w:r>
    <w:r>
      <w:rPr>
        <w:b/>
        <w:bCs/>
      </w:rPr>
      <w:instrText xml:space="preserve"> NUMPAGES  </w:instrText>
    </w:r>
    <w:r w:rsidR="004D5F9C">
      <w:rPr>
        <w:b/>
        <w:bCs/>
      </w:rPr>
      <w:fldChar w:fldCharType="separate"/>
    </w:r>
    <w:r w:rsidR="00825751">
      <w:rPr>
        <w:b/>
        <w:bCs/>
        <w:noProof/>
      </w:rPr>
      <w:t>5</w:t>
    </w:r>
    <w:r w:rsidR="004D5F9C">
      <w:rPr>
        <w:b/>
        <w:bCs/>
      </w:rPr>
      <w:fldChar w:fldCharType="end"/>
    </w:r>
  </w:p>
  <w:p w:rsidR="00D8063B" w:rsidRDefault="0082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14" w:rsidRDefault="006A7E14" w:rsidP="004D5F9C">
      <w:r>
        <w:separator/>
      </w:r>
    </w:p>
  </w:footnote>
  <w:footnote w:type="continuationSeparator" w:id="0">
    <w:p w:rsidR="006A7E14" w:rsidRDefault="006A7E14" w:rsidP="004D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4EF"/>
    <w:multiLevelType w:val="multilevel"/>
    <w:tmpl w:val="05D407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Aria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Arial"/>
      </w:rPr>
    </w:lvl>
    <w:lvl w:ilvl="8">
      <w:numFmt w:val="bullet"/>
      <w:lvlText w:val=""/>
      <w:lvlJc w:val="left"/>
      <w:pPr>
        <w:ind w:left="6120" w:hanging="360"/>
      </w:pPr>
      <w:rPr>
        <w:rFonts w:ascii="Wingdings" w:hAnsi="Wingdings"/>
      </w:rPr>
    </w:lvl>
  </w:abstractNum>
  <w:abstractNum w:abstractNumId="1">
    <w:nsid w:val="142B739A"/>
    <w:multiLevelType w:val="multilevel"/>
    <w:tmpl w:val="4FC0D6A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23384AE4"/>
    <w:multiLevelType w:val="hybridMultilevel"/>
    <w:tmpl w:val="9DAA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5030DF"/>
    <w:multiLevelType w:val="hybridMultilevel"/>
    <w:tmpl w:val="3C1E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926DB"/>
    <w:multiLevelType w:val="hybridMultilevel"/>
    <w:tmpl w:val="A1CC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541599"/>
    <w:multiLevelType w:val="multilevel"/>
    <w:tmpl w:val="7D8CD9B2"/>
    <w:lvl w:ilvl="0">
      <w:start w:val="1"/>
      <w:numFmt w:val="lowerRoman"/>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066018"/>
    <w:multiLevelType w:val="multilevel"/>
    <w:tmpl w:val="AC2EE56C"/>
    <w:lvl w:ilvl="0">
      <w:numFmt w:val="bullet"/>
      <w:lvlText w:val="-"/>
      <w:lvlJc w:val="left"/>
      <w:pPr>
        <w:ind w:left="1440" w:hanging="360"/>
      </w:pPr>
      <w:rPr>
        <w:rFonts w:ascii="Times New Roman" w:eastAsia="ヒラギノ角ゴ Pro W3"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55FF4E80"/>
    <w:multiLevelType w:val="hybridMultilevel"/>
    <w:tmpl w:val="2A3A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922FB7"/>
    <w:multiLevelType w:val="hybridMultilevel"/>
    <w:tmpl w:val="714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BA791A"/>
    <w:multiLevelType w:val="hybridMultilevel"/>
    <w:tmpl w:val="75FA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8"/>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52"/>
    <w:rsid w:val="000077F9"/>
    <w:rsid w:val="000141DF"/>
    <w:rsid w:val="000170AE"/>
    <w:rsid w:val="00035C34"/>
    <w:rsid w:val="000441FE"/>
    <w:rsid w:val="000638C8"/>
    <w:rsid w:val="00091F59"/>
    <w:rsid w:val="00096964"/>
    <w:rsid w:val="000A305D"/>
    <w:rsid w:val="000B641E"/>
    <w:rsid w:val="000D6A47"/>
    <w:rsid w:val="000F4CF3"/>
    <w:rsid w:val="0010056C"/>
    <w:rsid w:val="001210DE"/>
    <w:rsid w:val="001308B2"/>
    <w:rsid w:val="001312C9"/>
    <w:rsid w:val="00191535"/>
    <w:rsid w:val="00191D54"/>
    <w:rsid w:val="001B6A4C"/>
    <w:rsid w:val="001B7AD0"/>
    <w:rsid w:val="001C0B6D"/>
    <w:rsid w:val="001C5B84"/>
    <w:rsid w:val="001D16FA"/>
    <w:rsid w:val="00203DD3"/>
    <w:rsid w:val="0021522E"/>
    <w:rsid w:val="00244C25"/>
    <w:rsid w:val="002450C3"/>
    <w:rsid w:val="0027311F"/>
    <w:rsid w:val="002752E3"/>
    <w:rsid w:val="002B3413"/>
    <w:rsid w:val="002B5342"/>
    <w:rsid w:val="002C0C3D"/>
    <w:rsid w:val="002D3D43"/>
    <w:rsid w:val="002D78D7"/>
    <w:rsid w:val="002E4325"/>
    <w:rsid w:val="002F4779"/>
    <w:rsid w:val="002F48C2"/>
    <w:rsid w:val="0030206F"/>
    <w:rsid w:val="0031528E"/>
    <w:rsid w:val="003171D8"/>
    <w:rsid w:val="00331F64"/>
    <w:rsid w:val="00333C72"/>
    <w:rsid w:val="00334821"/>
    <w:rsid w:val="00337D80"/>
    <w:rsid w:val="00347DDB"/>
    <w:rsid w:val="003529B3"/>
    <w:rsid w:val="00352B99"/>
    <w:rsid w:val="00375315"/>
    <w:rsid w:val="00385C01"/>
    <w:rsid w:val="0039105F"/>
    <w:rsid w:val="003C25CD"/>
    <w:rsid w:val="003C30DF"/>
    <w:rsid w:val="003E79AC"/>
    <w:rsid w:val="003F11E3"/>
    <w:rsid w:val="00407B07"/>
    <w:rsid w:val="00435012"/>
    <w:rsid w:val="00463655"/>
    <w:rsid w:val="00465DDA"/>
    <w:rsid w:val="0046668A"/>
    <w:rsid w:val="00473BD0"/>
    <w:rsid w:val="004878A4"/>
    <w:rsid w:val="004B3535"/>
    <w:rsid w:val="004D5F9C"/>
    <w:rsid w:val="004F1AC4"/>
    <w:rsid w:val="00500693"/>
    <w:rsid w:val="005130B1"/>
    <w:rsid w:val="00514B3A"/>
    <w:rsid w:val="00563593"/>
    <w:rsid w:val="005C5BD1"/>
    <w:rsid w:val="005D2BB4"/>
    <w:rsid w:val="005E7B15"/>
    <w:rsid w:val="00631457"/>
    <w:rsid w:val="00635A63"/>
    <w:rsid w:val="00670BF3"/>
    <w:rsid w:val="006767BC"/>
    <w:rsid w:val="006A1176"/>
    <w:rsid w:val="006A241B"/>
    <w:rsid w:val="006A4C90"/>
    <w:rsid w:val="006A5AB9"/>
    <w:rsid w:val="006A7E14"/>
    <w:rsid w:val="006C0E20"/>
    <w:rsid w:val="006C2606"/>
    <w:rsid w:val="006D213A"/>
    <w:rsid w:val="006D668B"/>
    <w:rsid w:val="006E06BD"/>
    <w:rsid w:val="006F4E83"/>
    <w:rsid w:val="00720EBA"/>
    <w:rsid w:val="00730CF1"/>
    <w:rsid w:val="00755FEA"/>
    <w:rsid w:val="00756AD4"/>
    <w:rsid w:val="00767524"/>
    <w:rsid w:val="00793267"/>
    <w:rsid w:val="00795673"/>
    <w:rsid w:val="007A0D39"/>
    <w:rsid w:val="007C4B9C"/>
    <w:rsid w:val="007F4B7B"/>
    <w:rsid w:val="008254DC"/>
    <w:rsid w:val="00825751"/>
    <w:rsid w:val="00827D7A"/>
    <w:rsid w:val="00841B07"/>
    <w:rsid w:val="00863392"/>
    <w:rsid w:val="00875B9C"/>
    <w:rsid w:val="008A097A"/>
    <w:rsid w:val="008F3F09"/>
    <w:rsid w:val="00905515"/>
    <w:rsid w:val="00950738"/>
    <w:rsid w:val="00956D23"/>
    <w:rsid w:val="0096092C"/>
    <w:rsid w:val="00994A16"/>
    <w:rsid w:val="009A224E"/>
    <w:rsid w:val="009B1307"/>
    <w:rsid w:val="009D6533"/>
    <w:rsid w:val="009E1E77"/>
    <w:rsid w:val="009E4466"/>
    <w:rsid w:val="009F11AB"/>
    <w:rsid w:val="00A1323B"/>
    <w:rsid w:val="00A27CCD"/>
    <w:rsid w:val="00A3341F"/>
    <w:rsid w:val="00A33A16"/>
    <w:rsid w:val="00A358F8"/>
    <w:rsid w:val="00A421F7"/>
    <w:rsid w:val="00A64563"/>
    <w:rsid w:val="00A85821"/>
    <w:rsid w:val="00A85906"/>
    <w:rsid w:val="00A95128"/>
    <w:rsid w:val="00AB1729"/>
    <w:rsid w:val="00AC32E9"/>
    <w:rsid w:val="00AD2BDB"/>
    <w:rsid w:val="00AE2544"/>
    <w:rsid w:val="00AF3398"/>
    <w:rsid w:val="00B1699E"/>
    <w:rsid w:val="00B25024"/>
    <w:rsid w:val="00B26AD3"/>
    <w:rsid w:val="00B44570"/>
    <w:rsid w:val="00B50ED5"/>
    <w:rsid w:val="00B63C40"/>
    <w:rsid w:val="00B74F63"/>
    <w:rsid w:val="00B874DF"/>
    <w:rsid w:val="00B92EC9"/>
    <w:rsid w:val="00B9488E"/>
    <w:rsid w:val="00BA3A49"/>
    <w:rsid w:val="00BC6468"/>
    <w:rsid w:val="00BE3193"/>
    <w:rsid w:val="00C03352"/>
    <w:rsid w:val="00C06E33"/>
    <w:rsid w:val="00C23015"/>
    <w:rsid w:val="00C25DB6"/>
    <w:rsid w:val="00C4732F"/>
    <w:rsid w:val="00C86475"/>
    <w:rsid w:val="00C932B7"/>
    <w:rsid w:val="00CA4476"/>
    <w:rsid w:val="00CD5914"/>
    <w:rsid w:val="00CE5B1B"/>
    <w:rsid w:val="00D00734"/>
    <w:rsid w:val="00D07984"/>
    <w:rsid w:val="00D165A6"/>
    <w:rsid w:val="00D16BDA"/>
    <w:rsid w:val="00D55025"/>
    <w:rsid w:val="00D65BCE"/>
    <w:rsid w:val="00D74BA3"/>
    <w:rsid w:val="00D87BA5"/>
    <w:rsid w:val="00D9131F"/>
    <w:rsid w:val="00DC3203"/>
    <w:rsid w:val="00E15205"/>
    <w:rsid w:val="00E22282"/>
    <w:rsid w:val="00E550EB"/>
    <w:rsid w:val="00E71B43"/>
    <w:rsid w:val="00E72C23"/>
    <w:rsid w:val="00EA4E9F"/>
    <w:rsid w:val="00ED40C7"/>
    <w:rsid w:val="00ED75A0"/>
    <w:rsid w:val="00EF6794"/>
    <w:rsid w:val="00F07A5D"/>
    <w:rsid w:val="00F3055C"/>
    <w:rsid w:val="00F36D22"/>
    <w:rsid w:val="00F76FFB"/>
    <w:rsid w:val="00F82CEB"/>
    <w:rsid w:val="00F9668C"/>
    <w:rsid w:val="00FA1D40"/>
    <w:rsid w:val="00FB51FE"/>
    <w:rsid w:val="00FB64CD"/>
    <w:rsid w:val="00FF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352"/>
    <w:pPr>
      <w:suppressAutoHyphens/>
      <w:autoSpaceDN w:val="0"/>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03352"/>
    <w:pPr>
      <w:suppressAutoHyphens/>
      <w:autoSpaceDN w:val="0"/>
      <w:textAlignment w:val="baseline"/>
      <w:outlineLvl w:val="0"/>
    </w:pPr>
    <w:rPr>
      <w:rFonts w:ascii="Helvetica" w:eastAsia="ヒラギノ角ゴ Pro W3" w:hAnsi="Helvetica"/>
      <w:color w:val="000000"/>
      <w:sz w:val="32"/>
      <w:lang w:val="en-US" w:eastAsia="en-US" w:bidi="th-TH"/>
    </w:rPr>
  </w:style>
  <w:style w:type="paragraph" w:styleId="Footer">
    <w:name w:val="footer"/>
    <w:basedOn w:val="Normal"/>
    <w:link w:val="FooterChar"/>
    <w:uiPriority w:val="99"/>
    <w:rsid w:val="00C03352"/>
    <w:pPr>
      <w:tabs>
        <w:tab w:val="center" w:pos="4680"/>
        <w:tab w:val="right" w:pos="9360"/>
      </w:tabs>
    </w:pPr>
  </w:style>
  <w:style w:type="character" w:customStyle="1" w:styleId="FooterChar">
    <w:name w:val="Footer Char"/>
    <w:basedOn w:val="DefaultParagraphFont"/>
    <w:link w:val="Footer"/>
    <w:uiPriority w:val="99"/>
    <w:rsid w:val="00C03352"/>
    <w:rPr>
      <w:sz w:val="24"/>
      <w:szCs w:val="24"/>
      <w:lang w:val="en-US" w:eastAsia="en-US"/>
    </w:rPr>
  </w:style>
  <w:style w:type="character" w:styleId="Hyperlink">
    <w:name w:val="Hyperlink"/>
    <w:rsid w:val="00C03352"/>
    <w:rPr>
      <w:color w:val="auto"/>
      <w:u w:val="none"/>
    </w:rPr>
  </w:style>
  <w:style w:type="paragraph" w:styleId="NoSpacing">
    <w:name w:val="No Spacing"/>
    <w:rsid w:val="00C03352"/>
    <w:pPr>
      <w:suppressAutoHyphens/>
      <w:autoSpaceDN w:val="0"/>
      <w:textAlignment w:val="baseline"/>
    </w:pPr>
    <w:rPr>
      <w:sz w:val="24"/>
      <w:szCs w:val="24"/>
      <w:lang w:val="en-US" w:eastAsia="en-US"/>
    </w:rPr>
  </w:style>
  <w:style w:type="paragraph" w:styleId="ListParagraph">
    <w:name w:val="List Paragraph"/>
    <w:basedOn w:val="Normal"/>
    <w:rsid w:val="00C03352"/>
    <w:pPr>
      <w:ind w:left="720"/>
    </w:pPr>
  </w:style>
  <w:style w:type="paragraph" w:customStyle="1" w:styleId="boxtext">
    <w:name w:val="boxtext"/>
    <w:basedOn w:val="Normal"/>
    <w:rsid w:val="00C03352"/>
    <w:pPr>
      <w:suppressAutoHyphens w:val="0"/>
      <w:ind w:left="75"/>
      <w:textAlignment w:val="auto"/>
    </w:pPr>
    <w:rPr>
      <w:lang w:val="en-GB" w:eastAsia="en-GB"/>
    </w:rPr>
  </w:style>
  <w:style w:type="paragraph" w:styleId="BalloonText">
    <w:name w:val="Balloon Text"/>
    <w:basedOn w:val="Normal"/>
    <w:link w:val="BalloonTextChar"/>
    <w:uiPriority w:val="99"/>
    <w:semiHidden/>
    <w:unhideWhenUsed/>
    <w:rsid w:val="00C03352"/>
    <w:rPr>
      <w:rFonts w:ascii="Tahoma" w:hAnsi="Tahoma" w:cs="Tahoma"/>
      <w:sz w:val="16"/>
      <w:szCs w:val="16"/>
    </w:rPr>
  </w:style>
  <w:style w:type="character" w:customStyle="1" w:styleId="BalloonTextChar">
    <w:name w:val="Balloon Text Char"/>
    <w:basedOn w:val="DefaultParagraphFont"/>
    <w:link w:val="BalloonText"/>
    <w:uiPriority w:val="99"/>
    <w:semiHidden/>
    <w:rsid w:val="00C0335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0056C"/>
    <w:rPr>
      <w:sz w:val="16"/>
      <w:szCs w:val="16"/>
    </w:rPr>
  </w:style>
  <w:style w:type="paragraph" w:styleId="CommentText">
    <w:name w:val="annotation text"/>
    <w:basedOn w:val="Normal"/>
    <w:link w:val="CommentTextChar"/>
    <w:uiPriority w:val="99"/>
    <w:semiHidden/>
    <w:unhideWhenUsed/>
    <w:rsid w:val="0010056C"/>
    <w:rPr>
      <w:sz w:val="20"/>
      <w:szCs w:val="20"/>
    </w:rPr>
  </w:style>
  <w:style w:type="character" w:customStyle="1" w:styleId="CommentTextChar">
    <w:name w:val="Comment Text Char"/>
    <w:basedOn w:val="DefaultParagraphFont"/>
    <w:link w:val="CommentText"/>
    <w:uiPriority w:val="99"/>
    <w:semiHidden/>
    <w:rsid w:val="0010056C"/>
    <w:rPr>
      <w:lang w:val="en-US" w:eastAsia="en-US"/>
    </w:rPr>
  </w:style>
  <w:style w:type="paragraph" w:styleId="CommentSubject">
    <w:name w:val="annotation subject"/>
    <w:basedOn w:val="CommentText"/>
    <w:next w:val="CommentText"/>
    <w:link w:val="CommentSubjectChar"/>
    <w:uiPriority w:val="99"/>
    <w:semiHidden/>
    <w:unhideWhenUsed/>
    <w:rsid w:val="0010056C"/>
    <w:rPr>
      <w:b/>
      <w:bCs/>
    </w:rPr>
  </w:style>
  <w:style w:type="character" w:customStyle="1" w:styleId="CommentSubjectChar">
    <w:name w:val="Comment Subject Char"/>
    <w:basedOn w:val="CommentTextChar"/>
    <w:link w:val="CommentSubject"/>
    <w:uiPriority w:val="99"/>
    <w:semiHidden/>
    <w:rsid w:val="0010056C"/>
    <w:rPr>
      <w:b/>
      <w:bCs/>
      <w:lang w:val="en-US" w:eastAsia="en-US"/>
    </w:rPr>
  </w:style>
  <w:style w:type="character" w:styleId="Strong">
    <w:name w:val="Strong"/>
    <w:basedOn w:val="DefaultParagraphFont"/>
    <w:uiPriority w:val="22"/>
    <w:qFormat/>
    <w:rsid w:val="00956D23"/>
    <w:rPr>
      <w:rFonts w:ascii="GCM" w:hAnsi="GCM" w:hint="default"/>
      <w:b w:val="0"/>
      <w:bCs w:val="0"/>
    </w:rPr>
  </w:style>
  <w:style w:type="paragraph" w:styleId="NormalWeb">
    <w:name w:val="Normal (Web)"/>
    <w:basedOn w:val="Normal"/>
    <w:uiPriority w:val="99"/>
    <w:unhideWhenUsed/>
    <w:rsid w:val="00956D23"/>
    <w:pPr>
      <w:suppressAutoHyphens w:val="0"/>
      <w:autoSpaceDN/>
      <w:textAlignment w:val="auto"/>
    </w:pPr>
    <w:rPr>
      <w:lang w:val="en-GB" w:eastAsia="en-GB"/>
    </w:rPr>
  </w:style>
  <w:style w:type="paragraph" w:styleId="Revision">
    <w:name w:val="Revision"/>
    <w:hidden/>
    <w:uiPriority w:val="99"/>
    <w:semiHidden/>
    <w:rsid w:val="00AF339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352"/>
    <w:pPr>
      <w:suppressAutoHyphens/>
      <w:autoSpaceDN w:val="0"/>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03352"/>
    <w:pPr>
      <w:suppressAutoHyphens/>
      <w:autoSpaceDN w:val="0"/>
      <w:textAlignment w:val="baseline"/>
      <w:outlineLvl w:val="0"/>
    </w:pPr>
    <w:rPr>
      <w:rFonts w:ascii="Helvetica" w:eastAsia="ヒラギノ角ゴ Pro W3" w:hAnsi="Helvetica"/>
      <w:color w:val="000000"/>
      <w:sz w:val="32"/>
      <w:lang w:val="en-US" w:eastAsia="en-US" w:bidi="th-TH"/>
    </w:rPr>
  </w:style>
  <w:style w:type="paragraph" w:styleId="Footer">
    <w:name w:val="footer"/>
    <w:basedOn w:val="Normal"/>
    <w:link w:val="FooterChar"/>
    <w:uiPriority w:val="99"/>
    <w:rsid w:val="00C03352"/>
    <w:pPr>
      <w:tabs>
        <w:tab w:val="center" w:pos="4680"/>
        <w:tab w:val="right" w:pos="9360"/>
      </w:tabs>
    </w:pPr>
  </w:style>
  <w:style w:type="character" w:customStyle="1" w:styleId="FooterChar">
    <w:name w:val="Footer Char"/>
    <w:basedOn w:val="DefaultParagraphFont"/>
    <w:link w:val="Footer"/>
    <w:uiPriority w:val="99"/>
    <w:rsid w:val="00C03352"/>
    <w:rPr>
      <w:sz w:val="24"/>
      <w:szCs w:val="24"/>
      <w:lang w:val="en-US" w:eastAsia="en-US"/>
    </w:rPr>
  </w:style>
  <w:style w:type="character" w:styleId="Hyperlink">
    <w:name w:val="Hyperlink"/>
    <w:rsid w:val="00C03352"/>
    <w:rPr>
      <w:color w:val="auto"/>
      <w:u w:val="none"/>
    </w:rPr>
  </w:style>
  <w:style w:type="paragraph" w:styleId="NoSpacing">
    <w:name w:val="No Spacing"/>
    <w:rsid w:val="00C03352"/>
    <w:pPr>
      <w:suppressAutoHyphens/>
      <w:autoSpaceDN w:val="0"/>
      <w:textAlignment w:val="baseline"/>
    </w:pPr>
    <w:rPr>
      <w:sz w:val="24"/>
      <w:szCs w:val="24"/>
      <w:lang w:val="en-US" w:eastAsia="en-US"/>
    </w:rPr>
  </w:style>
  <w:style w:type="paragraph" w:styleId="ListParagraph">
    <w:name w:val="List Paragraph"/>
    <w:basedOn w:val="Normal"/>
    <w:rsid w:val="00C03352"/>
    <w:pPr>
      <w:ind w:left="720"/>
    </w:pPr>
  </w:style>
  <w:style w:type="paragraph" w:customStyle="1" w:styleId="boxtext">
    <w:name w:val="boxtext"/>
    <w:basedOn w:val="Normal"/>
    <w:rsid w:val="00C03352"/>
    <w:pPr>
      <w:suppressAutoHyphens w:val="0"/>
      <w:ind w:left="75"/>
      <w:textAlignment w:val="auto"/>
    </w:pPr>
    <w:rPr>
      <w:lang w:val="en-GB" w:eastAsia="en-GB"/>
    </w:rPr>
  </w:style>
  <w:style w:type="paragraph" w:styleId="BalloonText">
    <w:name w:val="Balloon Text"/>
    <w:basedOn w:val="Normal"/>
    <w:link w:val="BalloonTextChar"/>
    <w:uiPriority w:val="99"/>
    <w:semiHidden/>
    <w:unhideWhenUsed/>
    <w:rsid w:val="00C03352"/>
    <w:rPr>
      <w:rFonts w:ascii="Tahoma" w:hAnsi="Tahoma" w:cs="Tahoma"/>
      <w:sz w:val="16"/>
      <w:szCs w:val="16"/>
    </w:rPr>
  </w:style>
  <w:style w:type="character" w:customStyle="1" w:styleId="BalloonTextChar">
    <w:name w:val="Balloon Text Char"/>
    <w:basedOn w:val="DefaultParagraphFont"/>
    <w:link w:val="BalloonText"/>
    <w:uiPriority w:val="99"/>
    <w:semiHidden/>
    <w:rsid w:val="00C0335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0056C"/>
    <w:rPr>
      <w:sz w:val="16"/>
      <w:szCs w:val="16"/>
    </w:rPr>
  </w:style>
  <w:style w:type="paragraph" w:styleId="CommentText">
    <w:name w:val="annotation text"/>
    <w:basedOn w:val="Normal"/>
    <w:link w:val="CommentTextChar"/>
    <w:uiPriority w:val="99"/>
    <w:semiHidden/>
    <w:unhideWhenUsed/>
    <w:rsid w:val="0010056C"/>
    <w:rPr>
      <w:sz w:val="20"/>
      <w:szCs w:val="20"/>
    </w:rPr>
  </w:style>
  <w:style w:type="character" w:customStyle="1" w:styleId="CommentTextChar">
    <w:name w:val="Comment Text Char"/>
    <w:basedOn w:val="DefaultParagraphFont"/>
    <w:link w:val="CommentText"/>
    <w:uiPriority w:val="99"/>
    <w:semiHidden/>
    <w:rsid w:val="0010056C"/>
    <w:rPr>
      <w:lang w:val="en-US" w:eastAsia="en-US"/>
    </w:rPr>
  </w:style>
  <w:style w:type="paragraph" w:styleId="CommentSubject">
    <w:name w:val="annotation subject"/>
    <w:basedOn w:val="CommentText"/>
    <w:next w:val="CommentText"/>
    <w:link w:val="CommentSubjectChar"/>
    <w:uiPriority w:val="99"/>
    <w:semiHidden/>
    <w:unhideWhenUsed/>
    <w:rsid w:val="0010056C"/>
    <w:rPr>
      <w:b/>
      <w:bCs/>
    </w:rPr>
  </w:style>
  <w:style w:type="character" w:customStyle="1" w:styleId="CommentSubjectChar">
    <w:name w:val="Comment Subject Char"/>
    <w:basedOn w:val="CommentTextChar"/>
    <w:link w:val="CommentSubject"/>
    <w:uiPriority w:val="99"/>
    <w:semiHidden/>
    <w:rsid w:val="0010056C"/>
    <w:rPr>
      <w:b/>
      <w:bCs/>
      <w:lang w:val="en-US" w:eastAsia="en-US"/>
    </w:rPr>
  </w:style>
  <w:style w:type="character" w:styleId="Strong">
    <w:name w:val="Strong"/>
    <w:basedOn w:val="DefaultParagraphFont"/>
    <w:uiPriority w:val="22"/>
    <w:qFormat/>
    <w:rsid w:val="00956D23"/>
    <w:rPr>
      <w:rFonts w:ascii="GCM" w:hAnsi="GCM" w:hint="default"/>
      <w:b w:val="0"/>
      <w:bCs w:val="0"/>
    </w:rPr>
  </w:style>
  <w:style w:type="paragraph" w:styleId="NormalWeb">
    <w:name w:val="Normal (Web)"/>
    <w:basedOn w:val="Normal"/>
    <w:uiPriority w:val="99"/>
    <w:unhideWhenUsed/>
    <w:rsid w:val="00956D23"/>
    <w:pPr>
      <w:suppressAutoHyphens w:val="0"/>
      <w:autoSpaceDN/>
      <w:textAlignment w:val="auto"/>
    </w:pPr>
    <w:rPr>
      <w:lang w:val="en-GB" w:eastAsia="en-GB"/>
    </w:rPr>
  </w:style>
  <w:style w:type="paragraph" w:styleId="Revision">
    <w:name w:val="Revision"/>
    <w:hidden/>
    <w:uiPriority w:val="99"/>
    <w:semiHidden/>
    <w:rsid w:val="00AF33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5814">
      <w:bodyDiv w:val="1"/>
      <w:marLeft w:val="0"/>
      <w:marRight w:val="0"/>
      <w:marTop w:val="0"/>
      <w:marBottom w:val="0"/>
      <w:divBdr>
        <w:top w:val="none" w:sz="0" w:space="0" w:color="auto"/>
        <w:left w:val="none" w:sz="0" w:space="0" w:color="auto"/>
        <w:bottom w:val="none" w:sz="0" w:space="0" w:color="auto"/>
        <w:right w:val="none" w:sz="0" w:space="0" w:color="auto"/>
      </w:divBdr>
    </w:div>
    <w:div w:id="1376084267">
      <w:bodyDiv w:val="1"/>
      <w:marLeft w:val="0"/>
      <w:marRight w:val="0"/>
      <w:marTop w:val="0"/>
      <w:marBottom w:val="0"/>
      <w:divBdr>
        <w:top w:val="none" w:sz="0" w:space="0" w:color="auto"/>
        <w:left w:val="none" w:sz="0" w:space="0" w:color="auto"/>
        <w:bottom w:val="none" w:sz="0" w:space="0" w:color="auto"/>
        <w:right w:val="none" w:sz="0" w:space="0" w:color="auto"/>
      </w:divBdr>
      <w:divsChild>
        <w:div w:id="506866997">
          <w:marLeft w:val="0"/>
          <w:marRight w:val="0"/>
          <w:marTop w:val="0"/>
          <w:marBottom w:val="0"/>
          <w:divBdr>
            <w:top w:val="none" w:sz="0" w:space="0" w:color="auto"/>
            <w:left w:val="none" w:sz="0" w:space="0" w:color="auto"/>
            <w:bottom w:val="none" w:sz="0" w:space="0" w:color="auto"/>
            <w:right w:val="none" w:sz="0" w:space="0" w:color="auto"/>
          </w:divBdr>
          <w:divsChild>
            <w:div w:id="1075977128">
              <w:marLeft w:val="150"/>
              <w:marRight w:val="150"/>
              <w:marTop w:val="0"/>
              <w:marBottom w:val="0"/>
              <w:divBdr>
                <w:top w:val="none" w:sz="0" w:space="0" w:color="auto"/>
                <w:left w:val="none" w:sz="0" w:space="0" w:color="auto"/>
                <w:bottom w:val="none" w:sz="0" w:space="0" w:color="auto"/>
                <w:right w:val="none" w:sz="0" w:space="0" w:color="auto"/>
              </w:divBdr>
              <w:divsChild>
                <w:div w:id="2106146505">
                  <w:marLeft w:val="0"/>
                  <w:marRight w:val="0"/>
                  <w:marTop w:val="0"/>
                  <w:marBottom w:val="0"/>
                  <w:divBdr>
                    <w:top w:val="none" w:sz="0" w:space="0" w:color="auto"/>
                    <w:left w:val="none" w:sz="0" w:space="0" w:color="auto"/>
                    <w:bottom w:val="none" w:sz="0" w:space="0" w:color="auto"/>
                    <w:right w:val="none" w:sz="0" w:space="0" w:color="auto"/>
                  </w:divBdr>
                  <w:divsChild>
                    <w:div w:id="1125543657">
                      <w:marLeft w:val="150"/>
                      <w:marRight w:val="150"/>
                      <w:marTop w:val="0"/>
                      <w:marBottom w:val="0"/>
                      <w:divBdr>
                        <w:top w:val="none" w:sz="0" w:space="0" w:color="auto"/>
                        <w:left w:val="none" w:sz="0" w:space="0" w:color="auto"/>
                        <w:bottom w:val="none" w:sz="0" w:space="0" w:color="auto"/>
                        <w:right w:val="none" w:sz="0" w:space="0" w:color="auto"/>
                      </w:divBdr>
                      <w:divsChild>
                        <w:div w:id="17171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ohchr.org/documents/E/HRC/resolutions/A_HRC_RES_10_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ohchr.org/EN/Issues/HRAndClimateChange/Pages/Study.aspx" TargetMode="External"/><Relationship Id="rId17" Type="http://schemas.openxmlformats.org/officeDocument/2006/relationships/hyperlink" Target="http://www.ohchr.org/Documents/Issues/ClimateChange/ClimateChangeSeminarAgenda2012.pdf" TargetMode="External"/><Relationship Id="rId2" Type="http://schemas.openxmlformats.org/officeDocument/2006/relationships/numbering" Target="numbering.xml"/><Relationship Id="rId16" Type="http://schemas.openxmlformats.org/officeDocument/2006/relationships/hyperlink" Target="http://ap.ohchr.org/documents/dpage_e.aspx?si=A/HRC/RES/18/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Issues/HRAndClimateChange/Pages/Study.aspx" TargetMode="External"/><Relationship Id="rId5" Type="http://schemas.openxmlformats.org/officeDocument/2006/relationships/settings" Target="settings.xml"/><Relationship Id="rId15" Type="http://schemas.openxmlformats.org/officeDocument/2006/relationships/hyperlink" Target="http://ap.ohchr.org/documents/dpage_e.aspx?si=A/HRC/RES/18/22" TargetMode="External"/><Relationship Id="rId23" Type="http://schemas.openxmlformats.org/officeDocument/2006/relationships/customXml" Target="../customXml/item4.xml"/><Relationship Id="rId10" Type="http://schemas.openxmlformats.org/officeDocument/2006/relationships/hyperlink" Target="http://ap.ohchr.org/documents/E/HRC/resolutions/A_HRC_RES_7_2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pcc.ch/" TargetMode="External"/><Relationship Id="rId14" Type="http://schemas.openxmlformats.org/officeDocument/2006/relationships/hyperlink" Target="http://www.ohchr.org/EN/Issues/HRAndClimateChange/Pages/Panel.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C093E-8A4A-4AB7-B395-A80DBDF9C181}"/>
</file>

<file path=customXml/itemProps2.xml><?xml version="1.0" encoding="utf-8"?>
<ds:datastoreItem xmlns:ds="http://schemas.openxmlformats.org/officeDocument/2006/customXml" ds:itemID="{B61AF548-2757-4B57-80F1-99693E9B1FCC}"/>
</file>

<file path=customXml/itemProps3.xml><?xml version="1.0" encoding="utf-8"?>
<ds:datastoreItem xmlns:ds="http://schemas.openxmlformats.org/officeDocument/2006/customXml" ds:itemID="{C8AD0DB1-D4AE-4FF9-B61F-A05E9785C23F}"/>
</file>

<file path=customXml/itemProps4.xml><?xml version="1.0" encoding="utf-8"?>
<ds:datastoreItem xmlns:ds="http://schemas.openxmlformats.org/officeDocument/2006/customXml" ds:itemID="{CF75D850-4699-4D8D-BBEC-78DEA3774A12}"/>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Climate Change in English</dc:title>
  <dc:creator>R</dc:creator>
  <cp:lastModifiedBy>Petra Ticha</cp:lastModifiedBy>
  <cp:revision>3</cp:revision>
  <cp:lastPrinted>2015-02-27T08:49:00Z</cp:lastPrinted>
  <dcterms:created xsi:type="dcterms:W3CDTF">2015-03-03T17:08:00Z</dcterms:created>
  <dcterms:modified xsi:type="dcterms:W3CDTF">2015-03-06T07:22:00Z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42700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