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rsidTr="007706F8">
        <w:trPr>
          <w:trHeight w:hRule="exact" w:val="851"/>
        </w:trPr>
        <w:tc>
          <w:tcPr>
            <w:tcW w:w="1280" w:type="dxa"/>
            <w:tcBorders>
              <w:bottom w:val="single" w:sz="4" w:space="0" w:color="auto"/>
            </w:tcBorders>
          </w:tcPr>
          <w:p w:rsidR="00A1364C" w:rsidRPr="00F124C6" w:rsidRDefault="00A1364C" w:rsidP="003C0C9C">
            <w:pPr>
              <w:spacing w:before="360" w:after="240" w:line="240" w:lineRule="atLeast"/>
            </w:pPr>
          </w:p>
        </w:tc>
        <w:tc>
          <w:tcPr>
            <w:tcW w:w="2273" w:type="dxa"/>
            <w:tcBorders>
              <w:bottom w:val="single" w:sz="4" w:space="0" w:color="auto"/>
            </w:tcBorders>
            <w:vAlign w:val="bottom"/>
          </w:tcPr>
          <w:p w:rsidR="00A1364C" w:rsidRPr="006428AB" w:rsidRDefault="00A1364C" w:rsidP="007706F8">
            <w:pPr>
              <w:spacing w:after="80" w:line="300" w:lineRule="exact"/>
              <w:rPr>
                <w:rFonts w:ascii="Time New Roman" w:eastAsia="黑体" w:hAnsi="Time New Roman" w:hint="eastAsia"/>
                <w:sz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086" w:type="dxa"/>
            <w:gridSpan w:val="2"/>
            <w:tcBorders>
              <w:bottom w:val="single" w:sz="4" w:space="0" w:color="auto"/>
            </w:tcBorders>
            <w:vAlign w:val="bottom"/>
          </w:tcPr>
          <w:p w:rsidR="00A1364C" w:rsidRPr="007C13C4" w:rsidRDefault="007C13C4" w:rsidP="007706F8">
            <w:pPr>
              <w:spacing w:line="240" w:lineRule="atLeast"/>
              <w:jc w:val="right"/>
              <w:rPr>
                <w:sz w:val="20"/>
                <w:szCs w:val="21"/>
              </w:rPr>
            </w:pPr>
            <w:r w:rsidRPr="007C13C4">
              <w:rPr>
                <w:sz w:val="40"/>
                <w:szCs w:val="21"/>
              </w:rPr>
              <w:t>A</w:t>
            </w:r>
            <w:r>
              <w:rPr>
                <w:sz w:val="20"/>
                <w:szCs w:val="21"/>
              </w:rPr>
              <w:t>/</w:t>
            </w:r>
            <w:proofErr w:type="spellStart"/>
            <w:r>
              <w:rPr>
                <w:sz w:val="20"/>
                <w:szCs w:val="21"/>
              </w:rPr>
              <w:t>HRC</w:t>
            </w:r>
            <w:proofErr w:type="spellEnd"/>
            <w:r>
              <w:rPr>
                <w:sz w:val="20"/>
                <w:szCs w:val="21"/>
              </w:rPr>
              <w:t>/29/39</w:t>
            </w:r>
          </w:p>
        </w:tc>
      </w:tr>
      <w:tr w:rsidR="00A1364C" w:rsidRPr="00F124C6" w:rsidTr="007706F8">
        <w:trPr>
          <w:trHeight w:hRule="exact" w:val="2835"/>
        </w:trPr>
        <w:tc>
          <w:tcPr>
            <w:tcW w:w="1280" w:type="dxa"/>
            <w:tcBorders>
              <w:top w:val="single" w:sz="4" w:space="0" w:color="auto"/>
              <w:bottom w:val="single" w:sz="12" w:space="0" w:color="auto"/>
            </w:tcBorders>
          </w:tcPr>
          <w:p w:rsidR="00A1364C" w:rsidRPr="00F124C6" w:rsidRDefault="00A1364C" w:rsidP="007706F8">
            <w:pPr>
              <w:spacing w:line="120" w:lineRule="atLeast"/>
              <w:rPr>
                <w:sz w:val="10"/>
                <w:szCs w:val="10"/>
              </w:rPr>
            </w:pPr>
          </w:p>
          <w:p w:rsidR="00A1364C" w:rsidRPr="00F124C6" w:rsidRDefault="00A1364C" w:rsidP="007706F8">
            <w:pPr>
              <w:spacing w:line="120" w:lineRule="atLeast"/>
              <w:rPr>
                <w:sz w:val="10"/>
                <w:szCs w:val="10"/>
              </w:rPr>
            </w:pPr>
            <w:r>
              <w:rPr>
                <w:rFonts w:hint="eastAsia"/>
                <w:noProof/>
                <w:snapToGrid/>
              </w:rPr>
              <w:drawing>
                <wp:inline distT="0" distB="0" distL="0" distR="0" wp14:anchorId="7520EB76" wp14:editId="0AF5F9C4">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6428AB" w:rsidRDefault="00A1364C" w:rsidP="007706F8">
            <w:pPr>
              <w:spacing w:before="240" w:line="420" w:lineRule="exact"/>
              <w:rPr>
                <w:rFonts w:ascii="Time New Roman" w:eastAsia="黑体" w:hAnsi="Time New Roman" w:hint="eastAsia"/>
                <w:sz w:val="40"/>
                <w:szCs w:val="40"/>
              </w:rPr>
            </w:pPr>
            <w:r w:rsidRPr="006428AB">
              <w:rPr>
                <w:rFonts w:ascii="宋体" w:eastAsia="黑体" w:hAnsi="宋体" w:cs="宋体" w:hint="eastAsia"/>
                <w:sz w:val="40"/>
                <w:szCs w:val="40"/>
              </w:rPr>
              <w:t>大</w:t>
            </w:r>
            <w:r w:rsidRPr="006428AB">
              <w:rPr>
                <w:rFonts w:ascii="Time New Roman" w:eastAsia="黑体" w:hAnsi="Time New Roman" w:hint="eastAsia"/>
                <w:sz w:val="40"/>
                <w:szCs w:val="40"/>
              </w:rPr>
              <w:t xml:space="preserve">  </w:t>
            </w:r>
            <w:r w:rsidRPr="006428AB">
              <w:rPr>
                <w:rFonts w:ascii="宋体" w:eastAsia="黑体" w:hAnsi="宋体" w:cs="宋体" w:hint="eastAsia"/>
                <w:sz w:val="40"/>
                <w:szCs w:val="40"/>
              </w:rPr>
              <w:t>会</w:t>
            </w:r>
          </w:p>
        </w:tc>
        <w:tc>
          <w:tcPr>
            <w:tcW w:w="2819" w:type="dxa"/>
            <w:tcBorders>
              <w:top w:val="single" w:sz="4" w:space="0" w:color="auto"/>
              <w:bottom w:val="single" w:sz="12" w:space="0" w:color="auto"/>
            </w:tcBorders>
          </w:tcPr>
          <w:p w:rsidR="00A1364C" w:rsidRPr="00F124C6" w:rsidRDefault="00A1364C" w:rsidP="007706F8">
            <w:pPr>
              <w:spacing w:before="240" w:line="240" w:lineRule="atLeast"/>
              <w:rPr>
                <w:sz w:val="20"/>
              </w:rPr>
            </w:pPr>
            <w:r w:rsidRPr="00F124C6">
              <w:rPr>
                <w:sz w:val="20"/>
              </w:rPr>
              <w:t xml:space="preserve">Distr.: </w:t>
            </w:r>
            <w:r w:rsidR="007C13C4" w:rsidRPr="007C13C4">
              <w:rPr>
                <w:sz w:val="20"/>
              </w:rPr>
              <w:t>General</w:t>
            </w:r>
          </w:p>
          <w:p w:rsidR="00A1364C" w:rsidRPr="00F124C6" w:rsidRDefault="007C13C4" w:rsidP="007706F8">
            <w:pPr>
              <w:spacing w:line="240" w:lineRule="atLeast"/>
              <w:rPr>
                <w:sz w:val="20"/>
              </w:rPr>
            </w:pPr>
            <w:r w:rsidRPr="007C13C4">
              <w:rPr>
                <w:sz w:val="20"/>
              </w:rPr>
              <w:t xml:space="preserve">7 May </w:t>
            </w:r>
            <w:r w:rsidR="008B4347">
              <w:rPr>
                <w:sz w:val="20"/>
              </w:rPr>
              <w:t>201</w:t>
            </w:r>
            <w:r w:rsidR="008B4347">
              <w:rPr>
                <w:rFonts w:hint="eastAsia"/>
                <w:sz w:val="20"/>
              </w:rPr>
              <w:t>5</w:t>
            </w:r>
          </w:p>
          <w:p w:rsidR="00A1364C" w:rsidRPr="00F124C6" w:rsidRDefault="00A1364C" w:rsidP="007706F8">
            <w:pPr>
              <w:spacing w:line="240" w:lineRule="atLeast"/>
              <w:rPr>
                <w:sz w:val="20"/>
              </w:rPr>
            </w:pPr>
            <w:r w:rsidRPr="00F124C6">
              <w:rPr>
                <w:sz w:val="20"/>
              </w:rPr>
              <w:t xml:space="preserve">Chinese </w:t>
            </w:r>
          </w:p>
          <w:p w:rsidR="00A1364C" w:rsidRPr="00F124C6" w:rsidRDefault="00A1364C" w:rsidP="007706F8">
            <w:pPr>
              <w:spacing w:line="240" w:lineRule="atLeast"/>
            </w:pPr>
            <w:r w:rsidRPr="00F124C6">
              <w:rPr>
                <w:sz w:val="20"/>
              </w:rPr>
              <w:t>Original: English</w:t>
            </w:r>
          </w:p>
        </w:tc>
      </w:tr>
    </w:tbl>
    <w:p w:rsidR="007C13C4" w:rsidRDefault="007C13C4" w:rsidP="00C7253F">
      <w:pPr>
        <w:spacing w:before="120"/>
        <w:rPr>
          <w:rFonts w:eastAsia="黑体"/>
          <w:sz w:val="24"/>
          <w:szCs w:val="24"/>
          <w:lang w:val="fr-CH"/>
        </w:rPr>
      </w:pPr>
      <w:r>
        <w:rPr>
          <w:rFonts w:eastAsia="黑体" w:hint="eastAsia"/>
          <w:sz w:val="24"/>
          <w:szCs w:val="24"/>
          <w:lang w:val="fr-CH"/>
        </w:rPr>
        <w:t>人权理事会</w:t>
      </w:r>
    </w:p>
    <w:p w:rsidR="007C13C4" w:rsidRDefault="007C13C4" w:rsidP="00C7253F">
      <w:pPr>
        <w:rPr>
          <w:rFonts w:eastAsia="黑体"/>
          <w:szCs w:val="21"/>
          <w:lang w:val="fr-CH"/>
        </w:rPr>
      </w:pPr>
      <w:r w:rsidRPr="007C13C4">
        <w:rPr>
          <w:rFonts w:eastAsia="黑体" w:hint="eastAsia"/>
          <w:szCs w:val="21"/>
          <w:lang w:val="fr-CH"/>
        </w:rPr>
        <w:t>第二十九届会议</w:t>
      </w:r>
    </w:p>
    <w:p w:rsidR="007C13C4" w:rsidRDefault="007C13C4" w:rsidP="00C7253F">
      <w:pPr>
        <w:rPr>
          <w:szCs w:val="21"/>
          <w:lang w:val="fr-CH"/>
        </w:rPr>
      </w:pPr>
      <w:r w:rsidRPr="007C13C4">
        <w:rPr>
          <w:rFonts w:hint="eastAsia"/>
          <w:szCs w:val="21"/>
          <w:lang w:val="fr-CH"/>
        </w:rPr>
        <w:t>议程项目</w:t>
      </w:r>
      <w:r w:rsidRPr="007C13C4">
        <w:rPr>
          <w:rFonts w:hint="eastAsia"/>
          <w:szCs w:val="21"/>
          <w:lang w:val="fr-CH"/>
        </w:rPr>
        <w:t>2</w:t>
      </w:r>
      <w:r w:rsidRPr="007C13C4">
        <w:rPr>
          <w:rFonts w:hint="eastAsia"/>
          <w:szCs w:val="21"/>
          <w:lang w:val="fr-CH"/>
        </w:rPr>
        <w:t>和</w:t>
      </w:r>
      <w:r w:rsidRPr="007C13C4">
        <w:rPr>
          <w:rFonts w:hint="eastAsia"/>
          <w:szCs w:val="21"/>
          <w:lang w:val="fr-CH"/>
        </w:rPr>
        <w:t>3</w:t>
      </w:r>
    </w:p>
    <w:p w:rsidR="007C13C4" w:rsidRPr="007C13C4" w:rsidRDefault="007C13C4" w:rsidP="007C13C4">
      <w:pPr>
        <w:spacing w:before="120"/>
        <w:rPr>
          <w:rFonts w:eastAsia="黑体"/>
          <w:lang w:val="fr-CH"/>
        </w:rPr>
      </w:pPr>
      <w:r w:rsidRPr="007C13C4">
        <w:rPr>
          <w:rFonts w:eastAsia="黑体" w:hint="eastAsia"/>
          <w:lang w:val="fr-CH"/>
        </w:rPr>
        <w:t>联合国人权事务高级专员的年度报告以及</w:t>
      </w:r>
      <w:r>
        <w:rPr>
          <w:rFonts w:eastAsia="黑体"/>
          <w:lang w:val="fr-CH"/>
        </w:rPr>
        <w:br/>
      </w:r>
      <w:r w:rsidRPr="007C13C4">
        <w:rPr>
          <w:rFonts w:eastAsia="黑体" w:hint="eastAsia"/>
          <w:lang w:val="fr-CH"/>
        </w:rPr>
        <w:t>高级专员办事处和秘书长的报告</w:t>
      </w:r>
    </w:p>
    <w:p w:rsidR="007C13C4" w:rsidRDefault="007C13C4" w:rsidP="007C13C4">
      <w:pPr>
        <w:spacing w:before="120"/>
        <w:rPr>
          <w:rFonts w:eastAsia="黑体"/>
          <w:lang w:val="fr-CH"/>
        </w:rPr>
      </w:pPr>
      <w:r w:rsidRPr="007C13C4">
        <w:rPr>
          <w:rFonts w:eastAsia="黑体" w:hint="eastAsia"/>
          <w:lang w:val="fr-CH"/>
        </w:rPr>
        <w:t>增进和保护所有人权</w:t>
      </w:r>
      <w:r w:rsidRPr="007C13C4">
        <w:rPr>
          <w:rFonts w:eastAsia="黑体" w:hint="eastAsia"/>
          <w:spacing w:val="-50"/>
          <w:lang w:val="fr-CH"/>
        </w:rPr>
        <w:t>―</w:t>
      </w:r>
      <w:r w:rsidRPr="007C13C4">
        <w:rPr>
          <w:rFonts w:eastAsia="黑体" w:hint="eastAsia"/>
          <w:lang w:val="fr-CH"/>
        </w:rPr>
        <w:t>―公民权利、政治权利、</w:t>
      </w:r>
      <w:r>
        <w:rPr>
          <w:rFonts w:eastAsia="黑体"/>
          <w:lang w:val="fr-CH"/>
        </w:rPr>
        <w:br/>
      </w:r>
      <w:r w:rsidRPr="007C13C4">
        <w:rPr>
          <w:rFonts w:eastAsia="黑体" w:hint="eastAsia"/>
          <w:lang w:val="fr-CH"/>
        </w:rPr>
        <w:t>经济、社会和文化权利，包括发展权</w:t>
      </w:r>
      <w:bookmarkStart w:id="0" w:name="_GoBack"/>
      <w:bookmarkEnd w:id="0"/>
    </w:p>
    <w:p w:rsidR="007C13C4" w:rsidRPr="007C13C4" w:rsidRDefault="007C13C4" w:rsidP="007C13C4">
      <w:pPr>
        <w:pStyle w:val="HChGC"/>
        <w:rPr>
          <w:spacing w:val="-4"/>
        </w:rPr>
      </w:pPr>
      <w:r>
        <w:rPr>
          <w:rFonts w:hint="eastAsia"/>
        </w:rPr>
        <w:tab/>
      </w:r>
      <w:r>
        <w:rPr>
          <w:rFonts w:hint="eastAsia"/>
        </w:rPr>
        <w:tab/>
      </w:r>
      <w:r w:rsidRPr="007C13C4">
        <w:rPr>
          <w:rFonts w:hint="eastAsia"/>
          <w:spacing w:val="-4"/>
        </w:rPr>
        <w:t>联合国人权事务高级专员关于改善与工商业有关的侵犯人权行为受害者获取补救的途径的法律办法和实际措施的进度报告</w:t>
      </w:r>
    </w:p>
    <w:tbl>
      <w:tblPr>
        <w:tblW w:w="0" w:type="auto"/>
        <w:tblLayout w:type="fixed"/>
        <w:tblCellMar>
          <w:left w:w="0" w:type="dxa"/>
          <w:right w:w="0" w:type="dxa"/>
        </w:tblCellMar>
        <w:tblLook w:val="01E0" w:firstRow="1" w:lastRow="1" w:firstColumn="1" w:lastColumn="1" w:noHBand="0" w:noVBand="0"/>
      </w:tblPr>
      <w:tblGrid>
        <w:gridCol w:w="9639"/>
      </w:tblGrid>
      <w:tr w:rsidR="007C13C4" w:rsidRPr="00E82040">
        <w:tc>
          <w:tcPr>
            <w:tcW w:w="9639" w:type="dxa"/>
            <w:tcBorders>
              <w:top w:val="single" w:sz="4" w:space="0" w:color="auto"/>
              <w:left w:val="single" w:sz="4" w:space="0" w:color="auto"/>
              <w:bottom w:val="nil"/>
              <w:right w:val="single" w:sz="4" w:space="0" w:color="auto"/>
            </w:tcBorders>
            <w:noWrap/>
            <w:tcMar>
              <w:left w:w="0" w:type="dxa"/>
              <w:right w:w="0" w:type="dxa"/>
            </w:tcMar>
          </w:tcPr>
          <w:p w:rsidR="007C13C4" w:rsidRPr="00EF406B" w:rsidRDefault="007C13C4" w:rsidP="007706F8">
            <w:pPr>
              <w:tabs>
                <w:tab w:val="left" w:pos="255"/>
              </w:tabs>
              <w:spacing w:before="240"/>
              <w:rPr>
                <w:rFonts w:eastAsia="楷体"/>
                <w:sz w:val="23"/>
                <w:szCs w:val="23"/>
                <w:lang w:val="es-ES"/>
              </w:rPr>
            </w:pPr>
            <w:r w:rsidRPr="00E82040">
              <w:rPr>
                <w:rFonts w:eastAsia="楷体_GB2312"/>
                <w:sz w:val="23"/>
                <w:szCs w:val="23"/>
                <w:lang w:val="es-ES"/>
              </w:rPr>
              <w:tab/>
            </w:r>
            <w:r w:rsidRPr="00EF406B">
              <w:rPr>
                <w:rFonts w:eastAsia="楷体" w:hint="eastAsia"/>
                <w:sz w:val="23"/>
                <w:szCs w:val="23"/>
                <w:lang w:val="es-ES"/>
              </w:rPr>
              <w:t>概</w:t>
            </w:r>
            <w:r w:rsidRPr="00EF406B">
              <w:rPr>
                <w:rFonts w:eastAsia="楷体" w:hint="eastAsia"/>
                <w:sz w:val="23"/>
                <w:szCs w:val="23"/>
                <w:lang w:val="es-ES" w:eastAsia="es-ES"/>
              </w:rPr>
              <w:t>要</w:t>
            </w:r>
          </w:p>
        </w:tc>
      </w:tr>
      <w:tr w:rsidR="007C13C4" w:rsidRPr="00E82040">
        <w:tc>
          <w:tcPr>
            <w:tcW w:w="9639" w:type="dxa"/>
            <w:tcBorders>
              <w:top w:val="nil"/>
              <w:left w:val="single" w:sz="4" w:space="0" w:color="auto"/>
              <w:bottom w:val="nil"/>
              <w:right w:val="single" w:sz="4" w:space="0" w:color="auto"/>
            </w:tcBorders>
            <w:noWrap/>
            <w:tcMar>
              <w:left w:w="0" w:type="dxa"/>
              <w:right w:w="0" w:type="dxa"/>
            </w:tcMar>
          </w:tcPr>
          <w:p w:rsidR="007C13C4" w:rsidRPr="00C231DB" w:rsidRDefault="007C13C4" w:rsidP="00724E25">
            <w:pPr>
              <w:pStyle w:val="SingleTxtGC"/>
              <w:tabs>
                <w:tab w:val="clear" w:pos="1996"/>
                <w:tab w:val="clear" w:pos="2427"/>
              </w:tabs>
              <w:rPr>
                <w:lang w:val="es-ES"/>
              </w:rPr>
            </w:pPr>
            <w:r>
              <w:rPr>
                <w:rFonts w:hint="eastAsia"/>
                <w:lang w:val="es-ES"/>
              </w:rPr>
              <w:tab/>
            </w:r>
            <w:r w:rsidRPr="007C13C4">
              <w:rPr>
                <w:rFonts w:hint="eastAsia"/>
                <w:lang w:val="es-ES"/>
              </w:rPr>
              <w:t>本报告根据人权理事会第</w:t>
            </w:r>
            <w:r w:rsidRPr="007C13C4">
              <w:rPr>
                <w:rFonts w:hint="eastAsia"/>
                <w:lang w:val="es-ES"/>
              </w:rPr>
              <w:t>26/22</w:t>
            </w:r>
            <w:r w:rsidRPr="007C13C4">
              <w:rPr>
                <w:rFonts w:hint="eastAsia"/>
                <w:lang w:val="es-ES"/>
              </w:rPr>
              <w:t>号决议第</w:t>
            </w:r>
            <w:r w:rsidRPr="007C13C4">
              <w:rPr>
                <w:rFonts w:hint="eastAsia"/>
                <w:lang w:val="es-ES"/>
              </w:rPr>
              <w:t>7</w:t>
            </w:r>
            <w:r w:rsidRPr="007C13C4">
              <w:rPr>
                <w:rFonts w:hint="eastAsia"/>
                <w:lang w:val="es-ES"/>
              </w:rPr>
              <w:t>段提交，其中理事会请联合国人权事务高级专员继续协助开展工作</w:t>
            </w:r>
            <w:r w:rsidR="00724E25">
              <w:rPr>
                <w:rFonts w:hint="eastAsia"/>
                <w:lang w:val="es-ES"/>
              </w:rPr>
              <w:t>，</w:t>
            </w:r>
            <w:r w:rsidRPr="007C13C4">
              <w:rPr>
                <w:rFonts w:hint="eastAsia"/>
                <w:lang w:val="es-ES"/>
              </w:rPr>
              <w:t>就改善与工商业有关的侵犯人权行为受害者获取补救的途径的整套法律办法和实际措施开展交流和探讨。报告介绍了联合国人权事务高级专员办事处关于企业问责制和为工商业卷入严重侵犯人权案子提供司法补救的问责制和补救项目，概述了项目的主要工作流、为采集数据和信息开展的两项补充研究及其现已取得的进展，并着重介绍了</w:t>
            </w:r>
            <w:r w:rsidR="00724E25">
              <w:rPr>
                <w:rFonts w:hint="eastAsia"/>
                <w:lang w:val="es-ES"/>
              </w:rPr>
              <w:t>为</w:t>
            </w:r>
            <w:r w:rsidRPr="007C13C4">
              <w:rPr>
                <w:rFonts w:hint="eastAsia"/>
                <w:lang w:val="es-ES"/>
              </w:rPr>
              <w:t>六个工作流中已开展初步研究的两个工作流的初步研究结果及需进一步深入研究的主要领域。</w:t>
            </w:r>
          </w:p>
        </w:tc>
      </w:tr>
      <w:tr w:rsidR="007C13C4" w:rsidRPr="00E82040">
        <w:tc>
          <w:tcPr>
            <w:tcW w:w="9639" w:type="dxa"/>
            <w:tcBorders>
              <w:top w:val="nil"/>
              <w:left w:val="single" w:sz="4" w:space="0" w:color="auto"/>
              <w:bottom w:val="single" w:sz="4" w:space="0" w:color="auto"/>
              <w:right w:val="single" w:sz="4" w:space="0" w:color="auto"/>
            </w:tcBorders>
            <w:noWrap/>
            <w:tcMar>
              <w:left w:w="0" w:type="dxa"/>
              <w:right w:w="0" w:type="dxa"/>
            </w:tcMar>
          </w:tcPr>
          <w:p w:rsidR="007C13C4" w:rsidRPr="00E82040" w:rsidRDefault="007C13C4" w:rsidP="007706F8">
            <w:pPr>
              <w:tabs>
                <w:tab w:val="left" w:pos="1134"/>
                <w:tab w:val="left" w:pos="1565"/>
                <w:tab w:val="left" w:pos="1996"/>
                <w:tab w:val="left" w:pos="2427"/>
              </w:tabs>
              <w:spacing w:line="320" w:lineRule="atLeast"/>
              <w:rPr>
                <w:rFonts w:ascii="宋体" w:hAnsi="宋体"/>
                <w:lang w:val="es-ES"/>
              </w:rPr>
            </w:pPr>
          </w:p>
        </w:tc>
      </w:tr>
    </w:tbl>
    <w:p w:rsidR="007C13C4" w:rsidRPr="007C13C4" w:rsidRDefault="007C13C4" w:rsidP="007C13C4">
      <w:pPr>
        <w:pStyle w:val="SingleTxtGC"/>
      </w:pPr>
    </w:p>
    <w:p w:rsidR="007C13C4" w:rsidRPr="007C13C4" w:rsidRDefault="007C13C4" w:rsidP="007C13C4">
      <w:pPr>
        <w:pStyle w:val="SingleTxtGC"/>
      </w:pPr>
      <w:r w:rsidRPr="007C13C4">
        <w:br w:type="page"/>
      </w:r>
    </w:p>
    <w:p w:rsidR="007C13C4" w:rsidRDefault="007C13C4">
      <w:pPr>
        <w:spacing w:after="120"/>
        <w:rPr>
          <w:sz w:val="28"/>
          <w:szCs w:val="28"/>
        </w:rPr>
      </w:pPr>
      <w:r>
        <w:rPr>
          <w:rFonts w:hint="eastAsia"/>
          <w:sz w:val="28"/>
          <w:szCs w:val="28"/>
        </w:rPr>
        <w:lastRenderedPageBreak/>
        <w:t>目录</w:t>
      </w:r>
    </w:p>
    <w:p w:rsidR="007C13C4" w:rsidRPr="00115A19" w:rsidRDefault="007C13C4">
      <w:pPr>
        <w:tabs>
          <w:tab w:val="right" w:pos="8789"/>
          <w:tab w:val="right" w:pos="9639"/>
        </w:tabs>
        <w:spacing w:after="120"/>
        <w:ind w:left="488"/>
        <w:rPr>
          <w:rFonts w:eastAsia="楷体"/>
          <w:sz w:val="23"/>
          <w:szCs w:val="23"/>
        </w:rPr>
      </w:pPr>
      <w:r w:rsidRPr="00115A19">
        <w:rPr>
          <w:rFonts w:eastAsia="楷体"/>
          <w:sz w:val="18"/>
          <w:szCs w:val="18"/>
          <w:lang w:val="fr-CH"/>
        </w:rPr>
        <w:tab/>
      </w:r>
      <w:r w:rsidRPr="00115A19">
        <w:rPr>
          <w:rFonts w:eastAsia="楷体" w:hint="eastAsia"/>
          <w:sz w:val="18"/>
          <w:szCs w:val="18"/>
        </w:rPr>
        <w:t>段次</w:t>
      </w:r>
      <w:r w:rsidRPr="00115A19">
        <w:rPr>
          <w:rFonts w:eastAsia="楷体"/>
          <w:sz w:val="23"/>
          <w:szCs w:val="23"/>
        </w:rPr>
        <w:tab/>
      </w:r>
      <w:r w:rsidRPr="00115A19">
        <w:rPr>
          <w:rFonts w:eastAsia="楷体" w:hint="eastAsia"/>
          <w:sz w:val="18"/>
          <w:szCs w:val="18"/>
        </w:rPr>
        <w:t>页次</w:t>
      </w:r>
    </w:p>
    <w:p w:rsidR="007C13C4" w:rsidRPr="007C13C4" w:rsidRDefault="007C13C4" w:rsidP="007C13C4">
      <w:pPr>
        <w:pStyle w:val="a8"/>
        <w:spacing w:after="120"/>
        <w:ind w:right="2835"/>
      </w:pPr>
      <w:r>
        <w:rPr>
          <w:rFonts w:hint="eastAsia"/>
        </w:rPr>
        <w:tab/>
      </w:r>
      <w:proofErr w:type="gramStart"/>
      <w:r w:rsidRPr="007C13C4">
        <w:t>一</w:t>
      </w:r>
      <w:proofErr w:type="gramEnd"/>
      <w:r w:rsidRPr="007C13C4">
        <w:t>.</w:t>
      </w:r>
      <w:r w:rsidRPr="007C13C4">
        <w:tab/>
      </w:r>
      <w:r w:rsidRPr="007C13C4">
        <w:t>导言</w:t>
      </w:r>
      <w:r>
        <w:t>…</w:t>
      </w:r>
      <w:r>
        <w:rPr>
          <w:rFonts w:hint="eastAsia"/>
        </w:rPr>
        <w:t>.</w:t>
      </w:r>
      <w:proofErr w:type="gramStart"/>
      <w:r>
        <w:rPr>
          <w:rFonts w:hint="eastAsia"/>
        </w:rPr>
        <w:t>.</w:t>
      </w:r>
      <w:r>
        <w:t>…</w:t>
      </w:r>
      <w:proofErr w:type="gramEnd"/>
      <w:r>
        <w:rPr>
          <w:rFonts w:hint="eastAsia"/>
        </w:rPr>
        <w:tab/>
      </w:r>
      <w:r w:rsidRPr="007C13C4">
        <w:tab/>
        <w:t>1</w:t>
      </w:r>
      <w:r>
        <w:rPr>
          <w:rFonts w:hint="eastAsia"/>
        </w:rPr>
        <w:t>-</w:t>
      </w:r>
      <w:r w:rsidRPr="007C13C4">
        <w:t>12</w:t>
      </w:r>
      <w:r w:rsidRPr="007C13C4">
        <w:tab/>
        <w:t>3</w:t>
      </w:r>
    </w:p>
    <w:p w:rsidR="007C13C4" w:rsidRPr="007C13C4" w:rsidRDefault="007C13C4" w:rsidP="007C13C4">
      <w:pPr>
        <w:pStyle w:val="a8"/>
        <w:spacing w:after="120"/>
        <w:ind w:right="2835"/>
      </w:pPr>
      <w:r>
        <w:rPr>
          <w:rFonts w:hint="eastAsia"/>
        </w:rPr>
        <w:tab/>
      </w:r>
      <w:r>
        <w:rPr>
          <w:rFonts w:hint="eastAsia"/>
        </w:rPr>
        <w:tab/>
      </w:r>
      <w:r w:rsidRPr="007C13C4">
        <w:t>A.</w:t>
      </w:r>
      <w:r w:rsidRPr="007C13C4">
        <w:tab/>
      </w:r>
      <w:r w:rsidRPr="007C13C4">
        <w:t>背景和</w:t>
      </w:r>
      <w:r w:rsidRPr="007C13C4">
        <w:rPr>
          <w:rFonts w:hint="eastAsia"/>
        </w:rPr>
        <w:t>授权</w:t>
      </w:r>
      <w:r w:rsidRPr="007C13C4">
        <w:t>任务</w:t>
      </w:r>
      <w:r w:rsidRPr="007C13C4">
        <w:tab/>
      </w:r>
      <w:r w:rsidRPr="007C13C4">
        <w:tab/>
        <w:t>1</w:t>
      </w:r>
      <w:r>
        <w:rPr>
          <w:rFonts w:hint="eastAsia"/>
        </w:rPr>
        <w:t>-</w:t>
      </w:r>
      <w:r w:rsidRPr="007C13C4">
        <w:t>5</w:t>
      </w:r>
      <w:r w:rsidRPr="007C13C4">
        <w:tab/>
        <w:t>3</w:t>
      </w:r>
    </w:p>
    <w:p w:rsidR="007C13C4" w:rsidRPr="007C13C4" w:rsidRDefault="007C13C4" w:rsidP="007C13C4">
      <w:pPr>
        <w:pStyle w:val="a8"/>
        <w:spacing w:after="120"/>
        <w:ind w:right="2835"/>
      </w:pPr>
      <w:r>
        <w:rPr>
          <w:rFonts w:hint="eastAsia"/>
        </w:rPr>
        <w:tab/>
      </w:r>
      <w:r>
        <w:rPr>
          <w:rFonts w:hint="eastAsia"/>
        </w:rPr>
        <w:tab/>
      </w:r>
      <w:r w:rsidRPr="007C13C4">
        <w:t>B.</w:t>
      </w:r>
      <w:r w:rsidRPr="007C13C4">
        <w:tab/>
      </w:r>
      <w:r w:rsidRPr="007C13C4">
        <w:t>目标和</w:t>
      </w:r>
      <w:r>
        <w:rPr>
          <w:rFonts w:hint="eastAsia"/>
        </w:rPr>
        <w:t>范围</w:t>
      </w:r>
      <w:r w:rsidRPr="007C13C4">
        <w:tab/>
      </w:r>
      <w:r w:rsidRPr="007C13C4">
        <w:tab/>
        <w:t>6</w:t>
      </w:r>
      <w:r>
        <w:rPr>
          <w:rFonts w:hint="eastAsia"/>
        </w:rPr>
        <w:t>-</w:t>
      </w:r>
      <w:r w:rsidRPr="007C13C4">
        <w:t>12</w:t>
      </w:r>
      <w:r w:rsidRPr="007C13C4">
        <w:tab/>
        <w:t>4</w:t>
      </w:r>
    </w:p>
    <w:p w:rsidR="007C13C4" w:rsidRPr="007C13C4" w:rsidRDefault="007C13C4" w:rsidP="007C13C4">
      <w:pPr>
        <w:pStyle w:val="a8"/>
        <w:spacing w:after="120"/>
        <w:ind w:right="2835"/>
      </w:pPr>
      <w:r>
        <w:rPr>
          <w:rFonts w:hint="eastAsia"/>
        </w:rPr>
        <w:tab/>
      </w:r>
      <w:r w:rsidRPr="007C13C4">
        <w:t>二</w:t>
      </w:r>
      <w:r w:rsidRPr="007C13C4">
        <w:t>.</w:t>
      </w:r>
      <w:r w:rsidRPr="007C13C4">
        <w:tab/>
      </w:r>
      <w:r w:rsidRPr="007C13C4">
        <w:t>问责制和补救项目</w:t>
      </w:r>
      <w:r w:rsidRPr="007C13C4">
        <w:tab/>
      </w:r>
      <w:r w:rsidRPr="007C13C4">
        <w:tab/>
        <w:t>13</w:t>
      </w:r>
      <w:r>
        <w:rPr>
          <w:rFonts w:hint="eastAsia"/>
        </w:rPr>
        <w:t>-</w:t>
      </w:r>
      <w:r w:rsidRPr="007C13C4">
        <w:t>22</w:t>
      </w:r>
      <w:r w:rsidRPr="007C13C4">
        <w:tab/>
      </w:r>
      <w:r w:rsidR="00317015">
        <w:rPr>
          <w:rFonts w:hint="eastAsia"/>
        </w:rPr>
        <w:t>5</w:t>
      </w:r>
    </w:p>
    <w:p w:rsidR="007C13C4" w:rsidRPr="007C13C4" w:rsidRDefault="007C13C4" w:rsidP="007C13C4">
      <w:pPr>
        <w:pStyle w:val="a8"/>
        <w:spacing w:after="120"/>
        <w:ind w:right="2835"/>
      </w:pPr>
      <w:r>
        <w:rPr>
          <w:rFonts w:hint="eastAsia"/>
        </w:rPr>
        <w:tab/>
      </w:r>
      <w:r>
        <w:rPr>
          <w:rFonts w:hint="eastAsia"/>
        </w:rPr>
        <w:tab/>
      </w:r>
      <w:r w:rsidRPr="007C13C4">
        <w:t>A.</w:t>
      </w:r>
      <w:r w:rsidRPr="007C13C4">
        <w:tab/>
      </w:r>
      <w:r w:rsidRPr="007C13C4">
        <w:t>项目单元概述</w:t>
      </w:r>
      <w:r w:rsidRPr="007C13C4">
        <w:tab/>
      </w:r>
      <w:r w:rsidRPr="007C13C4">
        <w:tab/>
        <w:t>13</w:t>
      </w:r>
      <w:r w:rsidRPr="007C13C4">
        <w:tab/>
      </w:r>
      <w:r w:rsidR="00317015">
        <w:rPr>
          <w:rFonts w:hint="eastAsia"/>
        </w:rPr>
        <w:t>5</w:t>
      </w:r>
    </w:p>
    <w:p w:rsidR="007C13C4" w:rsidRPr="007C13C4" w:rsidRDefault="007C13C4" w:rsidP="007C13C4">
      <w:pPr>
        <w:pStyle w:val="a8"/>
        <w:spacing w:after="120"/>
        <w:ind w:right="2835"/>
      </w:pPr>
      <w:r>
        <w:rPr>
          <w:rFonts w:hint="eastAsia"/>
        </w:rPr>
        <w:tab/>
      </w:r>
      <w:r>
        <w:rPr>
          <w:rFonts w:hint="eastAsia"/>
        </w:rPr>
        <w:tab/>
      </w:r>
      <w:r w:rsidRPr="007C13C4">
        <w:t>B.</w:t>
      </w:r>
      <w:r w:rsidRPr="007C13C4">
        <w:tab/>
      </w:r>
      <w:r w:rsidRPr="007C13C4">
        <w:t>全球网上咨商与详细比照</w:t>
      </w:r>
      <w:r w:rsidRPr="007C13C4">
        <w:tab/>
      </w:r>
      <w:r w:rsidRPr="007C13C4">
        <w:tab/>
        <w:t>14</w:t>
      </w:r>
      <w:r>
        <w:rPr>
          <w:rFonts w:hint="eastAsia"/>
        </w:rPr>
        <w:t>-</w:t>
      </w:r>
      <w:r w:rsidRPr="007C13C4">
        <w:t>20</w:t>
      </w:r>
      <w:r w:rsidRPr="007C13C4">
        <w:tab/>
      </w:r>
      <w:r w:rsidR="00317015">
        <w:rPr>
          <w:rFonts w:hint="eastAsia"/>
        </w:rPr>
        <w:t>6</w:t>
      </w:r>
    </w:p>
    <w:p w:rsidR="007C13C4" w:rsidRPr="007C13C4" w:rsidRDefault="007C13C4" w:rsidP="007C13C4">
      <w:pPr>
        <w:pStyle w:val="a8"/>
        <w:spacing w:after="120"/>
        <w:ind w:right="2835"/>
      </w:pPr>
      <w:r>
        <w:rPr>
          <w:rFonts w:hint="eastAsia"/>
        </w:rPr>
        <w:tab/>
      </w:r>
      <w:r>
        <w:rPr>
          <w:rFonts w:hint="eastAsia"/>
        </w:rPr>
        <w:tab/>
      </w:r>
      <w:r w:rsidRPr="007C13C4">
        <w:t>C.</w:t>
      </w:r>
      <w:r w:rsidRPr="007C13C4">
        <w:tab/>
      </w:r>
      <w:r w:rsidRPr="007C13C4">
        <w:t>未来咨商与下一步计划</w:t>
      </w:r>
      <w:r w:rsidRPr="007C13C4">
        <w:tab/>
      </w:r>
      <w:r w:rsidRPr="007C13C4">
        <w:tab/>
        <w:t>21</w:t>
      </w:r>
      <w:r>
        <w:rPr>
          <w:rFonts w:hint="eastAsia"/>
        </w:rPr>
        <w:t>-</w:t>
      </w:r>
      <w:r w:rsidRPr="007C13C4">
        <w:t>22</w:t>
      </w:r>
      <w:r w:rsidRPr="007C13C4">
        <w:tab/>
      </w:r>
      <w:r w:rsidR="00317015">
        <w:rPr>
          <w:rFonts w:hint="eastAsia"/>
        </w:rPr>
        <w:t>7</w:t>
      </w:r>
    </w:p>
    <w:p w:rsidR="007C13C4" w:rsidRPr="007C13C4" w:rsidRDefault="007C13C4" w:rsidP="007C13C4">
      <w:pPr>
        <w:pStyle w:val="a8"/>
        <w:spacing w:after="120"/>
        <w:ind w:right="2835"/>
      </w:pPr>
      <w:r>
        <w:rPr>
          <w:rFonts w:hint="eastAsia"/>
        </w:rPr>
        <w:tab/>
      </w:r>
      <w:r w:rsidRPr="007C13C4">
        <w:t>三</w:t>
      </w:r>
      <w:r w:rsidRPr="007C13C4">
        <w:t>.</w:t>
      </w:r>
      <w:r w:rsidRPr="007C13C4">
        <w:tab/>
      </w:r>
      <w:r w:rsidRPr="007C13C4">
        <w:t>初步研究：主要结果与问题</w:t>
      </w:r>
      <w:r w:rsidRPr="007C13C4">
        <w:tab/>
      </w:r>
      <w:r w:rsidRPr="007C13C4">
        <w:tab/>
        <w:t>23</w:t>
      </w:r>
      <w:r>
        <w:rPr>
          <w:rFonts w:hint="eastAsia"/>
        </w:rPr>
        <w:t>-</w:t>
      </w:r>
      <w:r w:rsidRPr="007C13C4">
        <w:t>46</w:t>
      </w:r>
      <w:r w:rsidRPr="007C13C4">
        <w:tab/>
      </w:r>
      <w:r w:rsidR="00317015">
        <w:rPr>
          <w:rFonts w:hint="eastAsia"/>
        </w:rPr>
        <w:t>7</w:t>
      </w:r>
    </w:p>
    <w:p w:rsidR="007C13C4" w:rsidRPr="007C13C4" w:rsidRDefault="007C13C4" w:rsidP="007C13C4">
      <w:pPr>
        <w:pStyle w:val="a8"/>
        <w:spacing w:after="120"/>
        <w:ind w:right="2835"/>
      </w:pPr>
      <w:r>
        <w:rPr>
          <w:rFonts w:hint="eastAsia"/>
        </w:rPr>
        <w:tab/>
      </w:r>
      <w:r>
        <w:rPr>
          <w:rFonts w:hint="eastAsia"/>
        </w:rPr>
        <w:tab/>
      </w:r>
      <w:r w:rsidRPr="007C13C4">
        <w:t>A.</w:t>
      </w:r>
      <w:r w:rsidRPr="007C13C4">
        <w:tab/>
      </w:r>
      <w:r w:rsidRPr="007C13C4">
        <w:t>与项目单元</w:t>
      </w:r>
      <w:r w:rsidRPr="007C13C4">
        <w:t>2</w:t>
      </w:r>
      <w:r w:rsidRPr="007C13C4">
        <w:t>相关的预备工作：有关国家的作用与责任</w:t>
      </w:r>
      <w:r w:rsidRPr="007C13C4">
        <w:tab/>
      </w:r>
      <w:r w:rsidRPr="007C13C4">
        <w:tab/>
        <w:t>23</w:t>
      </w:r>
      <w:r>
        <w:rPr>
          <w:rFonts w:hint="eastAsia"/>
        </w:rPr>
        <w:t>-</w:t>
      </w:r>
      <w:r w:rsidRPr="007C13C4">
        <w:t>32</w:t>
      </w:r>
      <w:r w:rsidRPr="007C13C4">
        <w:tab/>
      </w:r>
      <w:r w:rsidR="00317015">
        <w:rPr>
          <w:rFonts w:hint="eastAsia"/>
        </w:rPr>
        <w:t>7</w:t>
      </w:r>
    </w:p>
    <w:p w:rsidR="007C13C4" w:rsidRPr="007C13C4" w:rsidRDefault="007C13C4" w:rsidP="00724E25">
      <w:pPr>
        <w:pStyle w:val="a8"/>
        <w:spacing w:after="120"/>
        <w:ind w:left="1560" w:right="2835" w:hanging="1560"/>
      </w:pPr>
      <w:r>
        <w:rPr>
          <w:rFonts w:hint="eastAsia"/>
        </w:rPr>
        <w:tab/>
      </w:r>
      <w:r>
        <w:rPr>
          <w:rFonts w:hint="eastAsia"/>
        </w:rPr>
        <w:tab/>
      </w:r>
      <w:r w:rsidRPr="007C13C4">
        <w:t>B.</w:t>
      </w:r>
      <w:r w:rsidRPr="007C13C4">
        <w:tab/>
      </w:r>
      <w:r w:rsidR="00724E25" w:rsidRPr="00724E25">
        <w:rPr>
          <w:rFonts w:hint="eastAsia"/>
        </w:rPr>
        <w:t>从美国法院在外国人侵权法案件中行使域外管辖权的</w:t>
      </w:r>
      <w:r w:rsidR="00724E25">
        <w:br/>
      </w:r>
      <w:r w:rsidR="00724E25" w:rsidRPr="00724E25">
        <w:rPr>
          <w:rFonts w:hint="eastAsia"/>
        </w:rPr>
        <w:t>情况审视国家干预行为</w:t>
      </w:r>
      <w:r w:rsidRPr="007C13C4">
        <w:tab/>
      </w:r>
      <w:r w:rsidRPr="007C13C4">
        <w:tab/>
        <w:t>33</w:t>
      </w:r>
      <w:r>
        <w:rPr>
          <w:rFonts w:hint="eastAsia"/>
        </w:rPr>
        <w:t>-</w:t>
      </w:r>
      <w:r w:rsidRPr="007C13C4">
        <w:t>37</w:t>
      </w:r>
      <w:r w:rsidRPr="007C13C4">
        <w:tab/>
      </w:r>
      <w:r w:rsidR="00317015">
        <w:rPr>
          <w:rFonts w:hint="eastAsia"/>
        </w:rPr>
        <w:t>9</w:t>
      </w:r>
    </w:p>
    <w:p w:rsidR="007C13C4" w:rsidRPr="007C13C4" w:rsidRDefault="007C13C4" w:rsidP="004A2444">
      <w:pPr>
        <w:pStyle w:val="a8"/>
        <w:spacing w:after="120"/>
        <w:ind w:left="1560" w:right="2835" w:hanging="1560"/>
      </w:pPr>
      <w:r>
        <w:rPr>
          <w:rFonts w:hint="eastAsia"/>
        </w:rPr>
        <w:tab/>
      </w:r>
      <w:r>
        <w:rPr>
          <w:rFonts w:hint="eastAsia"/>
        </w:rPr>
        <w:tab/>
      </w:r>
      <w:r w:rsidR="004A2444">
        <w:t>C.</w:t>
      </w:r>
      <w:r w:rsidR="004A2444">
        <w:rPr>
          <w:rFonts w:hint="eastAsia"/>
        </w:rPr>
        <w:tab/>
      </w:r>
      <w:r w:rsidR="004A2444" w:rsidRPr="004A2444">
        <w:rPr>
          <w:rFonts w:hint="eastAsia"/>
        </w:rPr>
        <w:t>对若干国际劳工组织文书中的主要规定和国家就这些规定采用的惯例的调查</w:t>
      </w:r>
      <w:r w:rsidRPr="007C13C4">
        <w:tab/>
      </w:r>
      <w:r w:rsidRPr="007C13C4">
        <w:tab/>
        <w:t>38</w:t>
      </w:r>
      <w:r>
        <w:rPr>
          <w:rFonts w:hint="eastAsia"/>
        </w:rPr>
        <w:t>-</w:t>
      </w:r>
      <w:r w:rsidRPr="007C13C4">
        <w:t>40</w:t>
      </w:r>
      <w:r w:rsidRPr="007C13C4">
        <w:tab/>
      </w:r>
      <w:r w:rsidR="00307D9F">
        <w:rPr>
          <w:rFonts w:hint="eastAsia"/>
        </w:rPr>
        <w:t>11</w:t>
      </w:r>
    </w:p>
    <w:p w:rsidR="007C13C4" w:rsidRPr="007C13C4" w:rsidRDefault="007C13C4" w:rsidP="007C13C4">
      <w:pPr>
        <w:pStyle w:val="a8"/>
        <w:spacing w:after="120"/>
        <w:ind w:left="1560" w:right="2835" w:hanging="1560"/>
      </w:pPr>
      <w:r>
        <w:rPr>
          <w:rFonts w:hint="eastAsia"/>
        </w:rPr>
        <w:tab/>
      </w:r>
      <w:r>
        <w:rPr>
          <w:rFonts w:hint="eastAsia"/>
        </w:rPr>
        <w:tab/>
      </w:r>
      <w:r w:rsidRPr="007C13C4">
        <w:t>D.</w:t>
      </w:r>
      <w:r w:rsidRPr="007C13C4">
        <w:tab/>
      </w:r>
      <w:r w:rsidRPr="007C13C4">
        <w:t>与项目单元</w:t>
      </w:r>
      <w:r w:rsidRPr="007C13C4">
        <w:t>3</w:t>
      </w:r>
      <w:r w:rsidRPr="007C13C4">
        <w:t>相关的预备工作：克服法律申诉方面的</w:t>
      </w:r>
      <w:r>
        <w:rPr>
          <w:rFonts w:hint="eastAsia"/>
        </w:rPr>
        <w:br/>
      </w:r>
      <w:r w:rsidRPr="007C13C4">
        <w:t>资金困难</w:t>
      </w:r>
      <w:r w:rsidRPr="007C13C4">
        <w:tab/>
      </w:r>
      <w:r w:rsidRPr="007C13C4">
        <w:tab/>
        <w:t>41</w:t>
      </w:r>
      <w:r>
        <w:rPr>
          <w:rFonts w:hint="eastAsia"/>
        </w:rPr>
        <w:t>-</w:t>
      </w:r>
      <w:r w:rsidRPr="007C13C4">
        <w:t>46</w:t>
      </w:r>
      <w:r w:rsidRPr="007C13C4">
        <w:tab/>
      </w:r>
      <w:r w:rsidR="00307D9F">
        <w:rPr>
          <w:rFonts w:hint="eastAsia"/>
        </w:rPr>
        <w:t>12</w:t>
      </w:r>
    </w:p>
    <w:p w:rsidR="007C13C4" w:rsidRPr="007C13C4" w:rsidRDefault="007C13C4" w:rsidP="007C13C4">
      <w:pPr>
        <w:pStyle w:val="a8"/>
        <w:spacing w:after="120"/>
        <w:ind w:right="2835"/>
      </w:pPr>
      <w:r>
        <w:rPr>
          <w:rFonts w:hint="eastAsia"/>
        </w:rPr>
        <w:tab/>
      </w:r>
      <w:r w:rsidRPr="007C13C4">
        <w:t>四</w:t>
      </w:r>
      <w:r w:rsidRPr="007C13C4">
        <w:t>.</w:t>
      </w:r>
      <w:r w:rsidRPr="007C13C4">
        <w:tab/>
      </w:r>
      <w:r w:rsidRPr="007C13C4">
        <w:t>结论性意见</w:t>
      </w:r>
      <w:r w:rsidRPr="007C13C4">
        <w:tab/>
      </w:r>
      <w:r w:rsidRPr="007C13C4">
        <w:tab/>
        <w:t>47</w:t>
      </w:r>
      <w:r>
        <w:rPr>
          <w:rFonts w:hint="eastAsia"/>
        </w:rPr>
        <w:t>-</w:t>
      </w:r>
      <w:r w:rsidRPr="007C13C4">
        <w:t>53</w:t>
      </w:r>
      <w:r w:rsidRPr="007C13C4">
        <w:tab/>
      </w:r>
      <w:r w:rsidR="00307D9F">
        <w:rPr>
          <w:rFonts w:hint="eastAsia"/>
        </w:rPr>
        <w:t>14</w:t>
      </w:r>
    </w:p>
    <w:p w:rsidR="007C13C4" w:rsidRDefault="007C13C4">
      <w:pPr>
        <w:tabs>
          <w:tab w:val="clear" w:pos="431"/>
        </w:tabs>
        <w:overflowPunct/>
        <w:adjustRightInd/>
        <w:snapToGrid/>
        <w:spacing w:line="240" w:lineRule="auto"/>
        <w:jc w:val="left"/>
        <w:rPr>
          <w:lang w:val="en-GB"/>
        </w:rPr>
      </w:pPr>
      <w:r>
        <w:rPr>
          <w:lang w:val="en-GB"/>
        </w:rPr>
        <w:br w:type="page"/>
      </w:r>
    </w:p>
    <w:p w:rsidR="007C13C4" w:rsidRPr="007C13C4" w:rsidRDefault="007C13C4" w:rsidP="007C13C4">
      <w:pPr>
        <w:pStyle w:val="HChGC"/>
        <w:rPr>
          <w:lang w:val="en-GB"/>
        </w:rPr>
      </w:pPr>
      <w:r>
        <w:rPr>
          <w:rFonts w:hint="eastAsia"/>
          <w:lang w:val="en-GB"/>
        </w:rPr>
        <w:lastRenderedPageBreak/>
        <w:tab/>
      </w:r>
      <w:proofErr w:type="gramStart"/>
      <w:r w:rsidRPr="007C13C4">
        <w:rPr>
          <w:lang w:val="en-GB"/>
        </w:rPr>
        <w:t>一</w:t>
      </w:r>
      <w:proofErr w:type="gramEnd"/>
      <w:r w:rsidRPr="007C13C4">
        <w:rPr>
          <w:lang w:val="en-GB"/>
        </w:rPr>
        <w:t>.</w:t>
      </w:r>
      <w:r w:rsidRPr="007C13C4">
        <w:rPr>
          <w:lang w:val="en-GB"/>
        </w:rPr>
        <w:tab/>
      </w:r>
      <w:r w:rsidRPr="007C13C4">
        <w:rPr>
          <w:lang w:val="en-GB"/>
        </w:rPr>
        <w:t>导言</w:t>
      </w:r>
    </w:p>
    <w:p w:rsidR="007C13C4" w:rsidRPr="007C13C4" w:rsidRDefault="007C13C4" w:rsidP="00CE643E">
      <w:pPr>
        <w:pStyle w:val="H1GC"/>
        <w:rPr>
          <w:lang w:val="en-GB"/>
        </w:rPr>
      </w:pPr>
      <w:r>
        <w:rPr>
          <w:rFonts w:hint="eastAsia"/>
          <w:lang w:val="en-GB"/>
        </w:rPr>
        <w:tab/>
      </w:r>
      <w:r w:rsidRPr="007C13C4">
        <w:rPr>
          <w:lang w:val="en-GB"/>
        </w:rPr>
        <w:t>A.</w:t>
      </w:r>
      <w:r w:rsidRPr="007C13C4">
        <w:rPr>
          <w:lang w:val="en-GB"/>
        </w:rPr>
        <w:tab/>
      </w:r>
      <w:r w:rsidRPr="007C13C4">
        <w:rPr>
          <w:lang w:val="en-GB"/>
        </w:rPr>
        <w:t>背景和</w:t>
      </w:r>
      <w:r w:rsidRPr="007C13C4">
        <w:rPr>
          <w:rFonts w:hint="eastAsia"/>
          <w:lang w:val="en-GB"/>
        </w:rPr>
        <w:t>授权</w:t>
      </w:r>
      <w:r w:rsidRPr="007C13C4">
        <w:rPr>
          <w:lang w:val="en-GB"/>
        </w:rPr>
        <w:t>任务</w:t>
      </w:r>
    </w:p>
    <w:p w:rsidR="007C13C4" w:rsidRPr="007C13C4" w:rsidRDefault="007C13C4" w:rsidP="00317015">
      <w:pPr>
        <w:pStyle w:val="SingleTxtGC"/>
        <w:rPr>
          <w:lang w:val="en-GB"/>
        </w:rPr>
      </w:pPr>
      <w:r w:rsidRPr="007C13C4">
        <w:rPr>
          <w:rFonts w:hint="eastAsia"/>
          <w:lang w:val="en-GB"/>
        </w:rPr>
        <w:t xml:space="preserve">1.  </w:t>
      </w:r>
      <w:r w:rsidRPr="007C13C4">
        <w:rPr>
          <w:lang w:val="en-GB"/>
        </w:rPr>
        <w:t>确保与工商业有关的侵犯人权</w:t>
      </w:r>
      <w:r w:rsidRPr="007C13C4">
        <w:rPr>
          <w:rFonts w:hint="eastAsia"/>
          <w:lang w:val="en-GB"/>
        </w:rPr>
        <w:t>行为的受</w:t>
      </w:r>
      <w:r w:rsidRPr="007C13C4">
        <w:rPr>
          <w:lang w:val="en-GB"/>
        </w:rPr>
        <w:t>影响</w:t>
      </w:r>
      <w:r w:rsidRPr="007C13C4">
        <w:rPr>
          <w:rFonts w:hint="eastAsia"/>
          <w:lang w:val="en-GB"/>
        </w:rPr>
        <w:t>者</w:t>
      </w:r>
      <w:r w:rsidRPr="007C13C4">
        <w:rPr>
          <w:lang w:val="en-GB"/>
        </w:rPr>
        <w:t>获得有效补救</w:t>
      </w:r>
      <w:r w:rsidRPr="007C13C4">
        <w:rPr>
          <w:rFonts w:hint="eastAsia"/>
          <w:lang w:val="en-GB"/>
        </w:rPr>
        <w:t>是</w:t>
      </w:r>
      <w:r w:rsidRPr="007C13C4">
        <w:rPr>
          <w:lang w:val="en-GB"/>
        </w:rPr>
        <w:t>2011</w:t>
      </w:r>
      <w:r w:rsidRPr="007C13C4">
        <w:rPr>
          <w:rFonts w:hint="eastAsia"/>
          <w:lang w:val="en-GB"/>
        </w:rPr>
        <w:t>年</w:t>
      </w:r>
      <w:r w:rsidRPr="007C13C4">
        <w:rPr>
          <w:rFonts w:hint="eastAsia"/>
          <w:lang w:val="en-GB"/>
        </w:rPr>
        <w:t>6</w:t>
      </w:r>
      <w:r w:rsidRPr="007C13C4">
        <w:rPr>
          <w:rFonts w:hint="eastAsia"/>
          <w:lang w:val="en-GB"/>
        </w:rPr>
        <w:t>月获</w:t>
      </w:r>
      <w:r w:rsidRPr="007C13C4">
        <w:rPr>
          <w:lang w:val="en-GB"/>
        </w:rPr>
        <w:t>人权理事会</w:t>
      </w:r>
      <w:r w:rsidRPr="007C13C4">
        <w:rPr>
          <w:rFonts w:hint="eastAsia"/>
          <w:lang w:val="en-GB"/>
        </w:rPr>
        <w:t>支持的“</w:t>
      </w:r>
      <w:r w:rsidRPr="007C13C4">
        <w:rPr>
          <w:lang w:val="en-GB"/>
        </w:rPr>
        <w:t>工商业与人权指导原则</w:t>
      </w:r>
      <w:r w:rsidRPr="007C13C4">
        <w:rPr>
          <w:rFonts w:hint="eastAsia"/>
          <w:lang w:val="en-GB"/>
        </w:rPr>
        <w:t>”</w:t>
      </w:r>
      <w:r w:rsidRPr="007C13C4">
        <w:rPr>
          <w:lang w:val="en-GB"/>
        </w:rPr>
        <w:t>(A/</w:t>
      </w:r>
      <w:proofErr w:type="spellStart"/>
      <w:r w:rsidRPr="007C13C4">
        <w:rPr>
          <w:lang w:val="en-GB"/>
        </w:rPr>
        <w:t>HRC</w:t>
      </w:r>
      <w:proofErr w:type="spellEnd"/>
      <w:r w:rsidRPr="007C13C4">
        <w:rPr>
          <w:lang w:val="en-GB"/>
        </w:rPr>
        <w:t>/17/31,</w:t>
      </w:r>
      <w:r w:rsidRPr="007C13C4">
        <w:rPr>
          <w:rFonts w:hint="eastAsia"/>
          <w:lang w:val="en-GB"/>
        </w:rPr>
        <w:t xml:space="preserve"> </w:t>
      </w:r>
      <w:r w:rsidRPr="007C13C4">
        <w:rPr>
          <w:lang w:val="en-GB"/>
        </w:rPr>
        <w:t>附件</w:t>
      </w:r>
      <w:r w:rsidRPr="007C13C4">
        <w:rPr>
          <w:lang w:val="en-GB"/>
        </w:rPr>
        <w:t>)</w:t>
      </w:r>
      <w:r w:rsidRPr="007C13C4">
        <w:rPr>
          <w:rFonts w:hint="eastAsia"/>
          <w:lang w:val="en-GB"/>
        </w:rPr>
        <w:t>的三大支柱之一</w:t>
      </w:r>
      <w:r w:rsidRPr="007C13C4">
        <w:rPr>
          <w:lang w:val="en-GB"/>
        </w:rPr>
        <w:t>。人权侵</w:t>
      </w:r>
      <w:r w:rsidRPr="007C13C4">
        <w:rPr>
          <w:rFonts w:hint="eastAsia"/>
          <w:lang w:val="en-GB"/>
        </w:rPr>
        <w:t>权</w:t>
      </w:r>
      <w:r w:rsidRPr="007C13C4">
        <w:rPr>
          <w:lang w:val="en-GB"/>
        </w:rPr>
        <w:t>行为受害者获得补救的权利</w:t>
      </w:r>
      <w:r w:rsidRPr="007C13C4">
        <w:rPr>
          <w:rFonts w:hint="eastAsia"/>
          <w:lang w:val="en-GB"/>
        </w:rPr>
        <w:t>是</w:t>
      </w:r>
      <w:r w:rsidRPr="007C13C4">
        <w:rPr>
          <w:lang w:val="en-GB"/>
        </w:rPr>
        <w:t>国际人权体系</w:t>
      </w:r>
      <w:r w:rsidRPr="007C13C4">
        <w:rPr>
          <w:rFonts w:hint="eastAsia"/>
          <w:lang w:val="en-GB"/>
        </w:rPr>
        <w:t>的一个核心信条</w:t>
      </w:r>
      <w:r w:rsidRPr="007C13C4">
        <w:rPr>
          <w:lang w:val="en-GB"/>
        </w:rPr>
        <w:t>。</w:t>
      </w:r>
      <w:r w:rsidR="00044D8A">
        <w:rPr>
          <w:rFonts w:hint="eastAsia"/>
          <w:lang w:val="en-GB"/>
        </w:rPr>
        <w:t>《</w:t>
      </w:r>
      <w:r w:rsidRPr="007C13C4">
        <w:rPr>
          <w:lang w:val="en-GB"/>
        </w:rPr>
        <w:t>指导原则</w:t>
      </w:r>
      <w:r w:rsidR="00044D8A">
        <w:rPr>
          <w:rFonts w:hint="eastAsia"/>
          <w:lang w:val="en-GB"/>
        </w:rPr>
        <w:t>》</w:t>
      </w:r>
      <w:r w:rsidRPr="007C13C4">
        <w:rPr>
          <w:rFonts w:hint="eastAsia"/>
          <w:lang w:val="en-GB"/>
        </w:rPr>
        <w:t>认为，</w:t>
      </w:r>
      <w:r w:rsidRPr="007C13C4">
        <w:rPr>
          <w:lang w:val="en-GB"/>
        </w:rPr>
        <w:t>确保获得有效补救</w:t>
      </w:r>
      <w:r w:rsidRPr="007C13C4">
        <w:rPr>
          <w:rFonts w:hint="eastAsia"/>
          <w:lang w:val="en-GB"/>
        </w:rPr>
        <w:t>是各国防止</w:t>
      </w:r>
      <w:r w:rsidRPr="007C13C4">
        <w:rPr>
          <w:lang w:val="en-GB"/>
        </w:rPr>
        <w:t>工商业企业</w:t>
      </w:r>
      <w:r w:rsidRPr="007C13C4">
        <w:rPr>
          <w:rFonts w:hint="eastAsia"/>
          <w:lang w:val="en-GB"/>
        </w:rPr>
        <w:t>等</w:t>
      </w:r>
      <w:r w:rsidRPr="007C13C4">
        <w:rPr>
          <w:lang w:val="en-GB"/>
        </w:rPr>
        <w:t>第三方</w:t>
      </w:r>
      <w:r w:rsidRPr="007C13C4">
        <w:rPr>
          <w:rFonts w:hint="eastAsia"/>
          <w:lang w:val="en-GB"/>
        </w:rPr>
        <w:t>在</w:t>
      </w:r>
      <w:r w:rsidRPr="007C13C4">
        <w:rPr>
          <w:lang w:val="en-GB"/>
        </w:rPr>
        <w:t>其境内和</w:t>
      </w:r>
      <w:r w:rsidRPr="007C13C4">
        <w:rPr>
          <w:lang w:val="en-GB"/>
        </w:rPr>
        <w:t>/</w:t>
      </w:r>
      <w:r w:rsidRPr="007C13C4">
        <w:rPr>
          <w:lang w:val="en-GB"/>
        </w:rPr>
        <w:t>或辖区内</w:t>
      </w:r>
      <w:r w:rsidRPr="007C13C4">
        <w:rPr>
          <w:rFonts w:hint="eastAsia"/>
          <w:lang w:val="en-GB"/>
        </w:rPr>
        <w:t>犯下</w:t>
      </w:r>
      <w:r w:rsidRPr="007C13C4">
        <w:rPr>
          <w:lang w:val="en-GB"/>
        </w:rPr>
        <w:t>侵犯人权</w:t>
      </w:r>
      <w:r w:rsidRPr="007C13C4">
        <w:rPr>
          <w:rFonts w:hint="eastAsia"/>
          <w:lang w:val="en-GB"/>
        </w:rPr>
        <w:t>行为的职责的内容之一</w:t>
      </w:r>
      <w:r w:rsidRPr="007C13C4">
        <w:rPr>
          <w:lang w:val="en-GB"/>
        </w:rPr>
        <w:t>。</w:t>
      </w:r>
      <w:r w:rsidRPr="007C13C4">
        <w:rPr>
          <w:rFonts w:hint="eastAsia"/>
          <w:lang w:val="en-GB"/>
        </w:rPr>
        <w:t>《</w:t>
      </w:r>
      <w:r w:rsidRPr="007C13C4">
        <w:rPr>
          <w:lang w:val="en-GB"/>
        </w:rPr>
        <w:t>指导原则</w:t>
      </w:r>
      <w:r w:rsidRPr="007C13C4">
        <w:rPr>
          <w:rFonts w:hint="eastAsia"/>
          <w:lang w:val="en-GB"/>
        </w:rPr>
        <w:t>》第</w:t>
      </w:r>
      <w:r w:rsidRPr="007C13C4">
        <w:rPr>
          <w:lang w:val="en-GB"/>
        </w:rPr>
        <w:t>26</w:t>
      </w:r>
      <w:r w:rsidRPr="007C13C4">
        <w:rPr>
          <w:rFonts w:hint="eastAsia"/>
          <w:lang w:val="en-GB"/>
        </w:rPr>
        <w:t>条</w:t>
      </w:r>
      <w:r w:rsidRPr="007C13C4">
        <w:rPr>
          <w:lang w:val="en-GB"/>
        </w:rPr>
        <w:t>规定，国家应采取适当步骤，确保国内司法机制在处理与企业相关的侵犯人权行为时的有效性，包括考虑如何减少可能导致拒绝补救的法律、实践和其他有关</w:t>
      </w:r>
      <w:r w:rsidRPr="007C13C4">
        <w:rPr>
          <w:rFonts w:hint="eastAsia"/>
          <w:lang w:val="en-GB"/>
        </w:rPr>
        <w:t>障碍</w:t>
      </w:r>
      <w:r w:rsidRPr="007C13C4">
        <w:rPr>
          <w:lang w:val="en-GB"/>
        </w:rPr>
        <w:t>。</w:t>
      </w:r>
    </w:p>
    <w:p w:rsidR="007C13C4" w:rsidRPr="007C13C4" w:rsidRDefault="007C13C4" w:rsidP="007C13C4">
      <w:pPr>
        <w:pStyle w:val="SingleTxtGC"/>
        <w:rPr>
          <w:lang w:val="en-GB"/>
        </w:rPr>
      </w:pPr>
      <w:r w:rsidRPr="007C13C4">
        <w:rPr>
          <w:rFonts w:hint="eastAsia"/>
          <w:lang w:val="en-GB"/>
        </w:rPr>
        <w:t xml:space="preserve">2.  </w:t>
      </w:r>
      <w:r w:rsidRPr="007C13C4">
        <w:rPr>
          <w:rFonts w:hint="eastAsia"/>
          <w:lang w:val="en-GB"/>
        </w:rPr>
        <w:t>《</w:t>
      </w:r>
      <w:r w:rsidRPr="007C13C4">
        <w:rPr>
          <w:lang w:val="en-GB"/>
        </w:rPr>
        <w:t>指导原则</w:t>
      </w:r>
      <w:r w:rsidRPr="007C13C4">
        <w:rPr>
          <w:rFonts w:hint="eastAsia"/>
          <w:lang w:val="en-GB"/>
        </w:rPr>
        <w:t>》第</w:t>
      </w:r>
      <w:r w:rsidRPr="007C13C4">
        <w:rPr>
          <w:lang w:val="en-GB"/>
        </w:rPr>
        <w:t>26</w:t>
      </w:r>
      <w:r w:rsidRPr="007C13C4">
        <w:rPr>
          <w:rFonts w:hint="eastAsia"/>
          <w:lang w:val="en-GB"/>
        </w:rPr>
        <w:t>条的评论强调了</w:t>
      </w:r>
      <w:r w:rsidRPr="007C13C4">
        <w:rPr>
          <w:lang w:val="en-GB"/>
        </w:rPr>
        <w:t>工商业</w:t>
      </w:r>
      <w:r w:rsidRPr="007C13C4">
        <w:rPr>
          <w:rFonts w:hint="eastAsia"/>
          <w:lang w:val="en-GB"/>
        </w:rPr>
        <w:t>所涉</w:t>
      </w:r>
      <w:r w:rsidRPr="007C13C4">
        <w:rPr>
          <w:lang w:val="en-GB"/>
        </w:rPr>
        <w:t>侵犯人权</w:t>
      </w:r>
      <w:r w:rsidRPr="007C13C4">
        <w:rPr>
          <w:rFonts w:hint="eastAsia"/>
          <w:lang w:val="en-GB"/>
        </w:rPr>
        <w:t>案件中个人在寻求补救方面面临的困难。</w:t>
      </w:r>
      <w:r w:rsidRPr="007C13C4">
        <w:rPr>
          <w:lang w:val="en-GB"/>
        </w:rPr>
        <w:t>民间社会组织</w:t>
      </w:r>
      <w:r w:rsidRPr="007C13C4">
        <w:rPr>
          <w:rFonts w:hint="eastAsia"/>
          <w:lang w:val="en-GB"/>
        </w:rPr>
        <w:t>等方面进行了大量研究、探讨</w:t>
      </w:r>
      <w:r w:rsidRPr="007C13C4">
        <w:rPr>
          <w:lang w:val="en-GB"/>
        </w:rPr>
        <w:t>与工商业有关的侵犯人权</w:t>
      </w:r>
      <w:r w:rsidRPr="007C13C4">
        <w:rPr>
          <w:rFonts w:hint="eastAsia"/>
          <w:lang w:val="en-GB"/>
        </w:rPr>
        <w:t>案件中从</w:t>
      </w:r>
      <w:r w:rsidRPr="007C13C4">
        <w:rPr>
          <w:lang w:val="en-GB"/>
        </w:rPr>
        <w:t>司法机制获得补救</w:t>
      </w:r>
      <w:r w:rsidRPr="007C13C4">
        <w:rPr>
          <w:rFonts w:hint="eastAsia"/>
          <w:lang w:val="en-GB"/>
        </w:rPr>
        <w:t>的便利性和效果，研究表明，</w:t>
      </w:r>
      <w:r w:rsidRPr="007C13C4">
        <w:rPr>
          <w:lang w:val="en-GB"/>
        </w:rPr>
        <w:t>受</w:t>
      </w:r>
      <w:r w:rsidRPr="007C13C4">
        <w:rPr>
          <w:rFonts w:hint="eastAsia"/>
          <w:lang w:val="en-GB"/>
        </w:rPr>
        <w:t>这种侵犯行为不利</w:t>
      </w:r>
      <w:r w:rsidRPr="007C13C4">
        <w:rPr>
          <w:lang w:val="en-GB"/>
        </w:rPr>
        <w:t>影响</w:t>
      </w:r>
      <w:r w:rsidRPr="007C13C4">
        <w:rPr>
          <w:rFonts w:hint="eastAsia"/>
          <w:lang w:val="en-GB"/>
        </w:rPr>
        <w:t>者通常难以</w:t>
      </w:r>
      <w:r w:rsidRPr="007C13C4">
        <w:rPr>
          <w:lang w:val="en-GB"/>
        </w:rPr>
        <w:t>获得有效补救。</w:t>
      </w:r>
      <w:r w:rsidRPr="007C13C4">
        <w:rPr>
          <w:rFonts w:hint="eastAsia"/>
          <w:lang w:val="en-GB"/>
        </w:rPr>
        <w:t>研究指出了在可能构成</w:t>
      </w:r>
      <w:r w:rsidRPr="007C13C4">
        <w:rPr>
          <w:lang w:val="en-GB"/>
        </w:rPr>
        <w:t>严重侵犯人权</w:t>
      </w:r>
      <w:r w:rsidRPr="007C13C4">
        <w:rPr>
          <w:rFonts w:hint="eastAsia"/>
          <w:lang w:val="en-GB"/>
        </w:rPr>
        <w:t>和</w:t>
      </w:r>
      <w:r w:rsidRPr="007C13C4">
        <w:rPr>
          <w:lang w:val="en-GB"/>
        </w:rPr>
        <w:t>国际罪行</w:t>
      </w:r>
      <w:r w:rsidRPr="007C13C4">
        <w:rPr>
          <w:rFonts w:hint="eastAsia"/>
          <w:lang w:val="en-GB"/>
        </w:rPr>
        <w:t>的案件中存在的特定问题</w:t>
      </w:r>
      <w:r w:rsidRPr="007C13C4">
        <w:rPr>
          <w:lang w:val="en-GB"/>
        </w:rPr>
        <w:t>，</w:t>
      </w:r>
      <w:r w:rsidRPr="007C13C4">
        <w:rPr>
          <w:rFonts w:hint="eastAsia"/>
          <w:lang w:val="en-GB"/>
        </w:rPr>
        <w:t>在此类案件中，由于</w:t>
      </w:r>
      <w:r w:rsidRPr="007C13C4">
        <w:rPr>
          <w:lang w:val="en-GB"/>
        </w:rPr>
        <w:t>国内司法机制</w:t>
      </w:r>
      <w:r w:rsidRPr="007C13C4">
        <w:rPr>
          <w:rFonts w:hint="eastAsia"/>
          <w:lang w:val="en-GB"/>
        </w:rPr>
        <w:t>运作不力、相关</w:t>
      </w:r>
      <w:r w:rsidRPr="007C13C4">
        <w:rPr>
          <w:lang w:val="en-GB"/>
        </w:rPr>
        <w:t>法律标准</w:t>
      </w:r>
      <w:r w:rsidRPr="007C13C4">
        <w:rPr>
          <w:rFonts w:hint="eastAsia"/>
          <w:lang w:val="en-GB"/>
        </w:rPr>
        <w:t>不明确、</w:t>
      </w:r>
      <w:r w:rsidRPr="007C13C4">
        <w:rPr>
          <w:lang w:val="en-GB"/>
        </w:rPr>
        <w:t>受害者和证人</w:t>
      </w:r>
      <w:r w:rsidRPr="007C13C4">
        <w:rPr>
          <w:rFonts w:hint="eastAsia"/>
          <w:lang w:val="en-GB"/>
        </w:rPr>
        <w:t>担心遭</w:t>
      </w:r>
      <w:r w:rsidRPr="007C13C4">
        <w:rPr>
          <w:lang w:val="en-GB"/>
        </w:rPr>
        <w:t>报复</w:t>
      </w:r>
      <w:r w:rsidRPr="007C13C4">
        <w:rPr>
          <w:rFonts w:hint="eastAsia"/>
          <w:lang w:val="en-GB"/>
        </w:rPr>
        <w:t>等因素，共同导致</w:t>
      </w:r>
      <w:r w:rsidRPr="007C13C4">
        <w:rPr>
          <w:lang w:val="en-GB"/>
        </w:rPr>
        <w:t>受害者</w:t>
      </w:r>
      <w:r w:rsidRPr="007C13C4">
        <w:rPr>
          <w:rFonts w:hint="eastAsia"/>
          <w:lang w:val="en-GB"/>
        </w:rPr>
        <w:t>常常根本得不到任何</w:t>
      </w:r>
      <w:r w:rsidRPr="007C13C4">
        <w:rPr>
          <w:lang w:val="en-GB"/>
        </w:rPr>
        <w:t>赔偿。</w:t>
      </w:r>
    </w:p>
    <w:p w:rsidR="007C13C4" w:rsidRPr="007C13C4" w:rsidRDefault="007C13C4" w:rsidP="00044D8A">
      <w:pPr>
        <w:pStyle w:val="SingleTxtGC"/>
        <w:rPr>
          <w:lang w:val="en-GB"/>
        </w:rPr>
      </w:pPr>
      <w:r w:rsidRPr="007C13C4">
        <w:rPr>
          <w:rFonts w:hint="eastAsia"/>
          <w:lang w:val="en-GB"/>
        </w:rPr>
        <w:t xml:space="preserve">3.  </w:t>
      </w:r>
      <w:r w:rsidRPr="007C13C4">
        <w:rPr>
          <w:lang w:val="en-GB"/>
        </w:rPr>
        <w:t>联合国人权事务高级专员办事处</w:t>
      </w:r>
      <w:r w:rsidRPr="007C13C4">
        <w:rPr>
          <w:lang w:val="en-GB"/>
        </w:rPr>
        <w:t>(</w:t>
      </w:r>
      <w:r w:rsidRPr="007C13C4">
        <w:rPr>
          <w:lang w:val="en-GB"/>
        </w:rPr>
        <w:t>人权高专办</w:t>
      </w:r>
      <w:r w:rsidRPr="007C13C4">
        <w:rPr>
          <w:lang w:val="en-GB"/>
        </w:rPr>
        <w:t>)2013</w:t>
      </w:r>
      <w:r w:rsidRPr="007C13C4">
        <w:rPr>
          <w:lang w:val="en-GB"/>
        </w:rPr>
        <w:t>年</w:t>
      </w:r>
      <w:r w:rsidRPr="007C13C4">
        <w:rPr>
          <w:rFonts w:hint="eastAsia"/>
          <w:lang w:val="en-GB"/>
        </w:rPr>
        <w:t>根据其在全球推进保护与增进人权的核心任务</w:t>
      </w:r>
      <w:proofErr w:type="gramStart"/>
      <w:r w:rsidRPr="007C13C4">
        <w:rPr>
          <w:rFonts w:hint="eastAsia"/>
          <w:lang w:val="en-GB"/>
        </w:rPr>
        <w:t>及一直</w:t>
      </w:r>
      <w:proofErr w:type="gramEnd"/>
      <w:r w:rsidRPr="007C13C4">
        <w:rPr>
          <w:rFonts w:hint="eastAsia"/>
          <w:lang w:val="en-GB"/>
        </w:rPr>
        <w:t>以来推进落实</w:t>
      </w:r>
      <w:r w:rsidR="00044D8A">
        <w:rPr>
          <w:rFonts w:hint="eastAsia"/>
          <w:lang w:val="en-GB"/>
        </w:rPr>
        <w:t>《</w:t>
      </w:r>
      <w:r w:rsidR="00044D8A" w:rsidRPr="007C13C4">
        <w:rPr>
          <w:lang w:val="en-GB"/>
        </w:rPr>
        <w:t>指导原则</w:t>
      </w:r>
      <w:r w:rsidR="00044D8A">
        <w:rPr>
          <w:rFonts w:hint="eastAsia"/>
          <w:lang w:val="en-GB"/>
        </w:rPr>
        <w:t>》</w:t>
      </w:r>
      <w:r w:rsidRPr="007C13C4">
        <w:rPr>
          <w:rFonts w:hint="eastAsia"/>
          <w:lang w:val="en-GB"/>
        </w:rPr>
        <w:t>的工作</w:t>
      </w:r>
      <w:r w:rsidRPr="007C13C4">
        <w:rPr>
          <w:lang w:val="en-GB"/>
        </w:rPr>
        <w:t>，</w:t>
      </w:r>
      <w:r w:rsidRPr="007C13C4">
        <w:rPr>
          <w:rFonts w:hint="eastAsia"/>
          <w:lang w:val="en-GB"/>
        </w:rPr>
        <w:t>要求对指控</w:t>
      </w:r>
      <w:r w:rsidRPr="007C13C4">
        <w:rPr>
          <w:lang w:val="en-GB"/>
        </w:rPr>
        <w:t>工商业卷入严重侵犯人权</w:t>
      </w:r>
      <w:r w:rsidRPr="007C13C4">
        <w:rPr>
          <w:rFonts w:hint="eastAsia"/>
          <w:lang w:val="en-GB"/>
        </w:rPr>
        <w:t>的案件中</w:t>
      </w:r>
      <w:r w:rsidRPr="007C13C4">
        <w:rPr>
          <w:lang w:val="en-GB"/>
        </w:rPr>
        <w:t>国内司法机制</w:t>
      </w:r>
      <w:r w:rsidRPr="007C13C4">
        <w:rPr>
          <w:rFonts w:hint="eastAsia"/>
          <w:lang w:val="en-GB"/>
        </w:rPr>
        <w:t>的</w:t>
      </w:r>
      <w:r w:rsidRPr="007C13C4">
        <w:rPr>
          <w:lang w:val="en-GB"/>
        </w:rPr>
        <w:t>有效性</w:t>
      </w:r>
      <w:r w:rsidRPr="007C13C4">
        <w:rPr>
          <w:rFonts w:hint="eastAsia"/>
          <w:lang w:val="en-GB"/>
        </w:rPr>
        <w:t>进行一项</w:t>
      </w:r>
      <w:r w:rsidRPr="007C13C4">
        <w:rPr>
          <w:lang w:val="en-GB"/>
        </w:rPr>
        <w:t>初步研究。</w:t>
      </w:r>
      <w:r w:rsidRPr="007C13C4">
        <w:rPr>
          <w:vertAlign w:val="superscript"/>
          <w:lang w:val="en-GB"/>
        </w:rPr>
        <w:footnoteReference w:id="2"/>
      </w:r>
      <w:r w:rsidR="0045699D">
        <w:rPr>
          <w:rFonts w:hint="eastAsia"/>
          <w:lang w:val="en-GB"/>
        </w:rPr>
        <w:t xml:space="preserve"> </w:t>
      </w:r>
      <w:r w:rsidRPr="007C13C4">
        <w:rPr>
          <w:lang w:val="en-GB"/>
        </w:rPr>
        <w:t>研究</w:t>
      </w:r>
      <w:r w:rsidRPr="007C13C4">
        <w:rPr>
          <w:rFonts w:hint="eastAsia"/>
          <w:lang w:val="en-GB"/>
        </w:rPr>
        <w:t>审查了</w:t>
      </w:r>
      <w:r w:rsidRPr="007C13C4">
        <w:rPr>
          <w:lang w:val="en-GB"/>
        </w:rPr>
        <w:t>11</w:t>
      </w:r>
      <w:r w:rsidRPr="007C13C4">
        <w:rPr>
          <w:rFonts w:hint="eastAsia"/>
          <w:lang w:val="en-GB"/>
        </w:rPr>
        <w:t>个</w:t>
      </w:r>
      <w:r w:rsidRPr="007C13C4">
        <w:rPr>
          <w:lang w:val="en-GB"/>
        </w:rPr>
        <w:t>辖区</w:t>
      </w:r>
      <w:r w:rsidRPr="007C13C4">
        <w:rPr>
          <w:rFonts w:hint="eastAsia"/>
          <w:lang w:val="en-GB"/>
        </w:rPr>
        <w:t>和近</w:t>
      </w:r>
      <w:r w:rsidRPr="007C13C4">
        <w:rPr>
          <w:rFonts w:hint="eastAsia"/>
          <w:lang w:val="en-GB"/>
        </w:rPr>
        <w:t>40</w:t>
      </w:r>
      <w:r w:rsidRPr="007C13C4">
        <w:rPr>
          <w:rFonts w:hint="eastAsia"/>
          <w:lang w:val="en-GB"/>
        </w:rPr>
        <w:t>个法律案件的</w:t>
      </w:r>
      <w:r w:rsidRPr="007C13C4">
        <w:rPr>
          <w:lang w:val="en-GB"/>
        </w:rPr>
        <w:t>实证证据，</w:t>
      </w:r>
      <w:r w:rsidRPr="007C13C4">
        <w:rPr>
          <w:rFonts w:hint="eastAsia"/>
          <w:lang w:val="en-GB"/>
        </w:rPr>
        <w:t>结论是当前在此类案件中</w:t>
      </w:r>
      <w:r w:rsidRPr="007C13C4">
        <w:rPr>
          <w:lang w:val="en-GB"/>
        </w:rPr>
        <w:t>国内法律补救</w:t>
      </w:r>
      <w:r w:rsidRPr="007C13C4">
        <w:rPr>
          <w:rFonts w:hint="eastAsia"/>
          <w:lang w:val="en-GB"/>
        </w:rPr>
        <w:t>体系表现“零散、不可预见、往往薄弱且不具效力”</w:t>
      </w:r>
      <w:r w:rsidRPr="007C13C4">
        <w:rPr>
          <w:lang w:val="en-GB"/>
        </w:rPr>
        <w:t>。</w:t>
      </w:r>
      <w:r w:rsidRPr="007C13C4">
        <w:rPr>
          <w:vertAlign w:val="superscript"/>
          <w:lang w:val="en-GB"/>
        </w:rPr>
        <w:footnoteReference w:id="3"/>
      </w:r>
      <w:r w:rsidRPr="007C13C4">
        <w:rPr>
          <w:vertAlign w:val="superscript"/>
          <w:lang w:val="en-GB"/>
        </w:rPr>
        <w:t xml:space="preserve"> </w:t>
      </w:r>
      <w:r w:rsidRPr="007C13C4">
        <w:rPr>
          <w:rFonts w:hint="eastAsia"/>
          <w:lang w:val="en-GB"/>
        </w:rPr>
        <w:t>研究列出了几个进一步澄清</w:t>
      </w:r>
      <w:r w:rsidRPr="007C13C4">
        <w:rPr>
          <w:lang w:val="en-GB"/>
        </w:rPr>
        <w:t>政策与原则</w:t>
      </w:r>
      <w:r w:rsidRPr="007C13C4">
        <w:rPr>
          <w:rFonts w:hint="eastAsia"/>
          <w:lang w:val="en-GB"/>
        </w:rPr>
        <w:t>可有助改善</w:t>
      </w:r>
      <w:r w:rsidRPr="007C13C4">
        <w:rPr>
          <w:lang w:val="en-GB"/>
        </w:rPr>
        <w:t>受害者获得补救</w:t>
      </w:r>
      <w:r w:rsidRPr="007C13C4">
        <w:rPr>
          <w:rFonts w:hint="eastAsia"/>
          <w:lang w:val="en-GB"/>
        </w:rPr>
        <w:t>情况的领域</w:t>
      </w:r>
      <w:r w:rsidRPr="007C13C4">
        <w:rPr>
          <w:lang w:val="en-GB"/>
        </w:rPr>
        <w:t>，</w:t>
      </w:r>
      <w:r w:rsidRPr="007C13C4">
        <w:rPr>
          <w:rFonts w:hint="eastAsia"/>
          <w:lang w:val="en-GB"/>
        </w:rPr>
        <w:t>并呼吁更加关注似乎极少有</w:t>
      </w:r>
      <w:r w:rsidRPr="007C13C4">
        <w:rPr>
          <w:lang w:val="en-GB"/>
        </w:rPr>
        <w:t>工商业企业</w:t>
      </w:r>
      <w:r w:rsidRPr="007C13C4">
        <w:rPr>
          <w:rFonts w:hint="eastAsia"/>
          <w:lang w:val="en-GB"/>
        </w:rPr>
        <w:t>因</w:t>
      </w:r>
      <w:r w:rsidRPr="007C13C4">
        <w:rPr>
          <w:lang w:val="en-GB"/>
        </w:rPr>
        <w:t>卷入严重侵犯人权</w:t>
      </w:r>
      <w:r w:rsidRPr="007C13C4">
        <w:rPr>
          <w:rFonts w:hint="eastAsia"/>
          <w:lang w:val="en-GB"/>
        </w:rPr>
        <w:t>在</w:t>
      </w:r>
      <w:r w:rsidRPr="007C13C4">
        <w:rPr>
          <w:lang w:val="en-GB"/>
        </w:rPr>
        <w:t>本国法院</w:t>
      </w:r>
      <w:r w:rsidRPr="007C13C4">
        <w:rPr>
          <w:rFonts w:hint="eastAsia"/>
          <w:lang w:val="en-GB"/>
        </w:rPr>
        <w:t>受到起诉的现象。</w:t>
      </w:r>
      <w:r w:rsidRPr="007C13C4">
        <w:rPr>
          <w:lang w:val="en-GB"/>
        </w:rPr>
        <w:t>2014</w:t>
      </w:r>
      <w:r w:rsidRPr="007C13C4">
        <w:rPr>
          <w:lang w:val="en-GB"/>
        </w:rPr>
        <w:t>年</w:t>
      </w:r>
      <w:r w:rsidRPr="007C13C4">
        <w:rPr>
          <w:lang w:val="en-GB"/>
        </w:rPr>
        <w:t>2</w:t>
      </w:r>
      <w:r w:rsidRPr="007C13C4">
        <w:rPr>
          <w:lang w:val="en-GB"/>
        </w:rPr>
        <w:t>月研究</w:t>
      </w:r>
      <w:r w:rsidRPr="007C13C4">
        <w:rPr>
          <w:rFonts w:hint="eastAsia"/>
          <w:lang w:val="en-GB"/>
        </w:rPr>
        <w:t>发表后，</w:t>
      </w:r>
      <w:r w:rsidRPr="007C13C4">
        <w:rPr>
          <w:lang w:val="en-GB"/>
        </w:rPr>
        <w:t>人权高</w:t>
      </w:r>
      <w:proofErr w:type="gramStart"/>
      <w:r w:rsidRPr="007C13C4">
        <w:rPr>
          <w:lang w:val="en-GB"/>
        </w:rPr>
        <w:t>专办</w:t>
      </w:r>
      <w:r w:rsidRPr="007C13C4">
        <w:rPr>
          <w:rFonts w:hint="eastAsia"/>
          <w:lang w:val="en-GB"/>
        </w:rPr>
        <w:t>请</w:t>
      </w:r>
      <w:proofErr w:type="gramEnd"/>
      <w:r w:rsidRPr="007C13C4">
        <w:rPr>
          <w:rFonts w:hint="eastAsia"/>
          <w:lang w:val="en-GB"/>
        </w:rPr>
        <w:t>所有</w:t>
      </w:r>
      <w:r w:rsidRPr="007C13C4">
        <w:rPr>
          <w:lang w:val="en-GB"/>
        </w:rPr>
        <w:t>利害关系方</w:t>
      </w:r>
      <w:r w:rsidRPr="007C13C4">
        <w:rPr>
          <w:rFonts w:hint="eastAsia"/>
          <w:lang w:val="en-GB"/>
        </w:rPr>
        <w:t>对研究</w:t>
      </w:r>
      <w:r w:rsidRPr="007C13C4">
        <w:rPr>
          <w:lang w:val="en-GB"/>
        </w:rPr>
        <w:t>结果</w:t>
      </w:r>
      <w:r w:rsidRPr="007C13C4">
        <w:rPr>
          <w:rFonts w:hint="eastAsia"/>
          <w:lang w:val="en-GB"/>
        </w:rPr>
        <w:t>进行反馈</w:t>
      </w:r>
      <w:r w:rsidRPr="007C13C4">
        <w:rPr>
          <w:lang w:val="en-GB"/>
        </w:rPr>
        <w:t>。</w:t>
      </w:r>
      <w:r w:rsidRPr="007C13C4">
        <w:rPr>
          <w:vertAlign w:val="superscript"/>
          <w:lang w:val="en-GB"/>
        </w:rPr>
        <w:footnoteReference w:id="4"/>
      </w:r>
      <w:r w:rsidRPr="007C13C4">
        <w:rPr>
          <w:vertAlign w:val="superscript"/>
          <w:lang w:val="en-GB"/>
        </w:rPr>
        <w:t xml:space="preserve"> </w:t>
      </w:r>
      <w:r w:rsidRPr="007C13C4">
        <w:rPr>
          <w:rFonts w:hint="eastAsia"/>
          <w:lang w:val="en-GB"/>
        </w:rPr>
        <w:t>这一</w:t>
      </w:r>
      <w:r w:rsidRPr="007C13C4">
        <w:rPr>
          <w:lang w:val="en-GB"/>
        </w:rPr>
        <w:t>公开</w:t>
      </w:r>
      <w:proofErr w:type="gramStart"/>
      <w:r w:rsidRPr="007C13C4">
        <w:rPr>
          <w:lang w:val="en-GB"/>
        </w:rPr>
        <w:t>咨商</w:t>
      </w:r>
      <w:r w:rsidRPr="007C13C4">
        <w:rPr>
          <w:rFonts w:hint="eastAsia"/>
          <w:lang w:val="en-GB"/>
        </w:rPr>
        <w:t>进程</w:t>
      </w:r>
      <w:proofErr w:type="gramEnd"/>
      <w:r w:rsidRPr="007C13C4">
        <w:rPr>
          <w:rFonts w:hint="eastAsia"/>
          <w:lang w:val="en-GB"/>
        </w:rPr>
        <w:t>始于</w:t>
      </w:r>
      <w:r w:rsidRPr="007C13C4">
        <w:rPr>
          <w:lang w:val="en-GB"/>
        </w:rPr>
        <w:t>2014</w:t>
      </w:r>
      <w:r w:rsidRPr="007C13C4">
        <w:rPr>
          <w:lang w:val="en-GB"/>
        </w:rPr>
        <w:t>年</w:t>
      </w:r>
      <w:r w:rsidRPr="007C13C4">
        <w:rPr>
          <w:rFonts w:hint="eastAsia"/>
          <w:lang w:val="en-GB"/>
        </w:rPr>
        <w:t>上半年</w:t>
      </w:r>
      <w:r w:rsidRPr="007C13C4">
        <w:rPr>
          <w:lang w:val="en-GB"/>
        </w:rPr>
        <w:t>。人权高专办</w:t>
      </w:r>
      <w:r w:rsidRPr="007C13C4">
        <w:rPr>
          <w:rFonts w:hint="eastAsia"/>
          <w:lang w:val="en-GB"/>
        </w:rPr>
        <w:t>在</w:t>
      </w:r>
      <w:r w:rsidRPr="007C13C4">
        <w:rPr>
          <w:lang w:val="en-GB"/>
        </w:rPr>
        <w:t>研究结果</w:t>
      </w:r>
      <w:r w:rsidRPr="007C13C4">
        <w:rPr>
          <w:rFonts w:hint="eastAsia"/>
          <w:lang w:val="en-GB"/>
        </w:rPr>
        <w:t>和各</w:t>
      </w:r>
      <w:r w:rsidRPr="007C13C4">
        <w:rPr>
          <w:lang w:val="en-GB"/>
        </w:rPr>
        <w:t>利害关系方</w:t>
      </w:r>
      <w:r w:rsidRPr="007C13C4">
        <w:rPr>
          <w:rFonts w:hint="eastAsia"/>
          <w:lang w:val="en-GB"/>
        </w:rPr>
        <w:lastRenderedPageBreak/>
        <w:t>反馈的基础上为进一步工作拟定了计划，该计划已于</w:t>
      </w:r>
      <w:r w:rsidRPr="007C13C4">
        <w:rPr>
          <w:lang w:val="en-GB"/>
        </w:rPr>
        <w:t>2014</w:t>
      </w:r>
      <w:r w:rsidRPr="007C13C4">
        <w:rPr>
          <w:lang w:val="en-GB"/>
        </w:rPr>
        <w:t>年</w:t>
      </w:r>
      <w:r w:rsidRPr="007C13C4">
        <w:rPr>
          <w:lang w:val="en-GB"/>
        </w:rPr>
        <w:t>9</w:t>
      </w:r>
      <w:r w:rsidRPr="007C13C4">
        <w:rPr>
          <w:lang w:val="en-GB"/>
        </w:rPr>
        <w:t>月</w:t>
      </w:r>
      <w:r w:rsidRPr="007C13C4">
        <w:rPr>
          <w:rFonts w:hint="eastAsia"/>
          <w:lang w:val="en-GB"/>
        </w:rPr>
        <w:t>经</w:t>
      </w:r>
      <w:r w:rsidRPr="007C13C4">
        <w:rPr>
          <w:lang w:val="en-GB"/>
        </w:rPr>
        <w:t>专家审议</w:t>
      </w:r>
      <w:r w:rsidRPr="007C13C4">
        <w:rPr>
          <w:rFonts w:hint="eastAsia"/>
          <w:lang w:val="en-GB"/>
        </w:rPr>
        <w:t>。</w:t>
      </w:r>
      <w:r w:rsidRPr="007C13C4">
        <w:rPr>
          <w:lang w:val="en-GB"/>
        </w:rPr>
        <w:t>人权高专办专家审议小组</w:t>
      </w:r>
      <w:r w:rsidRPr="007C13C4">
        <w:rPr>
          <w:rFonts w:hint="eastAsia"/>
          <w:lang w:val="en-GB"/>
        </w:rPr>
        <w:t>成员包括来自国家、</w:t>
      </w:r>
      <w:r w:rsidRPr="007C13C4">
        <w:rPr>
          <w:lang w:val="en-GB"/>
        </w:rPr>
        <w:t>联合国机构</w:t>
      </w:r>
      <w:r w:rsidRPr="007C13C4">
        <w:rPr>
          <w:rFonts w:hint="eastAsia"/>
          <w:lang w:val="en-GB"/>
        </w:rPr>
        <w:t>、</w:t>
      </w:r>
      <w:r w:rsidRPr="007C13C4">
        <w:rPr>
          <w:lang w:val="en-GB"/>
        </w:rPr>
        <w:t>工商业组织</w:t>
      </w:r>
      <w:r w:rsidRPr="007C13C4">
        <w:rPr>
          <w:rFonts w:hint="eastAsia"/>
          <w:lang w:val="en-GB"/>
        </w:rPr>
        <w:t>、</w:t>
      </w:r>
      <w:r w:rsidRPr="007C13C4">
        <w:rPr>
          <w:lang w:val="en-GB"/>
        </w:rPr>
        <w:t>工会代表</w:t>
      </w:r>
      <w:r w:rsidRPr="007C13C4">
        <w:rPr>
          <w:rFonts w:hint="eastAsia"/>
          <w:lang w:val="en-GB"/>
        </w:rPr>
        <w:t>、法律公司、</w:t>
      </w:r>
      <w:r w:rsidRPr="007C13C4">
        <w:rPr>
          <w:lang w:val="en-GB"/>
        </w:rPr>
        <w:t>律师事务所</w:t>
      </w:r>
      <w:r w:rsidRPr="007C13C4">
        <w:rPr>
          <w:rFonts w:hint="eastAsia"/>
          <w:lang w:val="en-GB"/>
        </w:rPr>
        <w:t>、</w:t>
      </w:r>
      <w:r w:rsidRPr="007C13C4">
        <w:rPr>
          <w:lang w:val="en-GB"/>
        </w:rPr>
        <w:t>学术机构</w:t>
      </w:r>
      <w:r w:rsidRPr="007C13C4">
        <w:rPr>
          <w:rFonts w:hint="eastAsia"/>
          <w:lang w:val="en-GB"/>
        </w:rPr>
        <w:t>和</w:t>
      </w:r>
      <w:r w:rsidRPr="007C13C4">
        <w:rPr>
          <w:lang w:val="en-GB"/>
        </w:rPr>
        <w:t>民间社会</w:t>
      </w:r>
      <w:r w:rsidRPr="007C13C4">
        <w:rPr>
          <w:rFonts w:hint="eastAsia"/>
          <w:lang w:val="en-GB"/>
        </w:rPr>
        <w:t>组织的代表</w:t>
      </w:r>
      <w:r w:rsidRPr="007C13C4">
        <w:rPr>
          <w:lang w:val="en-GB"/>
        </w:rPr>
        <w:t>。</w:t>
      </w:r>
    </w:p>
    <w:p w:rsidR="007C13C4" w:rsidRPr="007C13C4" w:rsidRDefault="007C13C4" w:rsidP="007C13C4">
      <w:pPr>
        <w:pStyle w:val="SingleTxtGC"/>
        <w:rPr>
          <w:lang w:val="en-GB"/>
        </w:rPr>
      </w:pPr>
      <w:r w:rsidRPr="007C13C4">
        <w:rPr>
          <w:rFonts w:hint="eastAsia"/>
          <w:lang w:val="en-GB"/>
        </w:rPr>
        <w:t xml:space="preserve">4.  </w:t>
      </w:r>
      <w:r w:rsidRPr="007C13C4">
        <w:rPr>
          <w:lang w:val="en-GB"/>
        </w:rPr>
        <w:t>人权理事会</w:t>
      </w:r>
      <w:r w:rsidRPr="007C13C4">
        <w:rPr>
          <w:rFonts w:hint="eastAsia"/>
          <w:lang w:val="en-GB"/>
        </w:rPr>
        <w:t>认识到需要在国际上对</w:t>
      </w:r>
      <w:r w:rsidRPr="007C13C4">
        <w:rPr>
          <w:lang w:val="en-GB"/>
        </w:rPr>
        <w:t>获得补救</w:t>
      </w:r>
      <w:r w:rsidRPr="007C13C4">
        <w:rPr>
          <w:rFonts w:hint="eastAsia"/>
          <w:lang w:val="en-GB"/>
        </w:rPr>
        <w:t>问题给予更多关注并对落实指</w:t>
      </w:r>
      <w:r w:rsidRPr="007C13C4">
        <w:rPr>
          <w:lang w:val="en-GB"/>
        </w:rPr>
        <w:t>导原则</w:t>
      </w:r>
      <w:r w:rsidRPr="007C13C4">
        <w:rPr>
          <w:rFonts w:hint="eastAsia"/>
          <w:lang w:val="en-GB"/>
        </w:rPr>
        <w:t>中</w:t>
      </w:r>
      <w:r w:rsidRPr="007C13C4">
        <w:rPr>
          <w:lang w:val="en-GB"/>
        </w:rPr>
        <w:t>获得补救</w:t>
      </w:r>
      <w:r w:rsidRPr="007C13C4">
        <w:rPr>
          <w:rFonts w:hint="eastAsia"/>
          <w:lang w:val="en-GB"/>
        </w:rPr>
        <w:t>这一支柱给予更多指导</w:t>
      </w:r>
      <w:r w:rsidRPr="007C13C4">
        <w:rPr>
          <w:lang w:val="en-GB"/>
        </w:rPr>
        <w:t>，</w:t>
      </w:r>
      <w:r w:rsidRPr="007C13C4">
        <w:rPr>
          <w:rFonts w:hint="eastAsia"/>
          <w:lang w:val="en-GB"/>
        </w:rPr>
        <w:t>故在第</w:t>
      </w:r>
      <w:r w:rsidRPr="007C13C4">
        <w:rPr>
          <w:lang w:val="en-GB"/>
        </w:rPr>
        <w:t>26/22</w:t>
      </w:r>
      <w:r w:rsidRPr="007C13C4">
        <w:rPr>
          <w:rFonts w:hint="eastAsia"/>
          <w:lang w:val="en-GB"/>
        </w:rPr>
        <w:t>号决议第</w:t>
      </w:r>
      <w:r w:rsidRPr="007C13C4">
        <w:rPr>
          <w:rFonts w:hint="eastAsia"/>
          <w:lang w:val="en-GB"/>
        </w:rPr>
        <w:t>7</w:t>
      </w:r>
      <w:r w:rsidRPr="007C13C4">
        <w:rPr>
          <w:rFonts w:hint="eastAsia"/>
          <w:lang w:val="en-GB"/>
        </w:rPr>
        <w:t>段中请</w:t>
      </w:r>
      <w:r w:rsidRPr="007C13C4">
        <w:rPr>
          <w:lang w:val="en-GB"/>
        </w:rPr>
        <w:t>高级专员</w:t>
      </w:r>
      <w:r w:rsidRPr="007C13C4">
        <w:rPr>
          <w:rFonts w:hint="eastAsia"/>
          <w:lang w:val="en-GB"/>
        </w:rPr>
        <w:t>继续同</w:t>
      </w:r>
      <w:r w:rsidRPr="007C13C4">
        <w:rPr>
          <w:lang w:val="en-GB"/>
        </w:rPr>
        <w:t>人权与跨国公司和其他工商企业问题工作组</w:t>
      </w:r>
      <w:r w:rsidRPr="007C13C4">
        <w:rPr>
          <w:rFonts w:hint="eastAsia"/>
          <w:lang w:val="en-GB"/>
        </w:rPr>
        <w:t>合作，协助交流和探讨</w:t>
      </w:r>
      <w:r w:rsidRPr="007C13C4">
        <w:rPr>
          <w:lang w:val="en-GB"/>
        </w:rPr>
        <w:t>改善与工商业有关的侵犯人权行为受害者获取补救的途径的</w:t>
      </w:r>
      <w:r w:rsidRPr="007C13C4">
        <w:rPr>
          <w:rFonts w:hint="eastAsia"/>
          <w:lang w:val="en-GB"/>
        </w:rPr>
        <w:t>整套</w:t>
      </w:r>
      <w:r w:rsidRPr="007C13C4">
        <w:rPr>
          <w:lang w:val="en-GB"/>
        </w:rPr>
        <w:t>法律办法和实际措施</w:t>
      </w:r>
      <w:r w:rsidRPr="007C13C4">
        <w:rPr>
          <w:rFonts w:hint="eastAsia"/>
          <w:lang w:val="en-GB"/>
        </w:rPr>
        <w:t>，同专家、各国及其他利害关系方</w:t>
      </w:r>
      <w:proofErr w:type="gramStart"/>
      <w:r w:rsidRPr="007C13C4">
        <w:rPr>
          <w:lang w:val="en-GB"/>
        </w:rPr>
        <w:t>咨</w:t>
      </w:r>
      <w:proofErr w:type="gramEnd"/>
      <w:r w:rsidRPr="007C13C4">
        <w:rPr>
          <w:lang w:val="en-GB"/>
        </w:rPr>
        <w:t>商</w:t>
      </w:r>
      <w:r w:rsidRPr="007C13C4">
        <w:rPr>
          <w:rFonts w:hint="eastAsia"/>
          <w:lang w:val="en-GB"/>
        </w:rPr>
        <w:t>以促进</w:t>
      </w:r>
      <w:r w:rsidRPr="007C13C4">
        <w:rPr>
          <w:lang w:val="en-GB"/>
        </w:rPr>
        <w:t>相互理解</w:t>
      </w:r>
      <w:r w:rsidRPr="007C13C4">
        <w:rPr>
          <w:rFonts w:hint="eastAsia"/>
          <w:lang w:val="en-GB"/>
        </w:rPr>
        <w:t>并在不同观点之间达成更多共识</w:t>
      </w:r>
      <w:r w:rsidRPr="007C13C4">
        <w:rPr>
          <w:lang w:val="en-GB"/>
        </w:rPr>
        <w:t>。理事会</w:t>
      </w:r>
      <w:r w:rsidRPr="007C13C4">
        <w:rPr>
          <w:rFonts w:hint="eastAsia"/>
          <w:lang w:val="en-GB"/>
        </w:rPr>
        <w:t>还请</w:t>
      </w:r>
      <w:r w:rsidRPr="007C13C4">
        <w:rPr>
          <w:lang w:val="en-GB"/>
        </w:rPr>
        <w:t>高级专员</w:t>
      </w:r>
      <w:r w:rsidRPr="007C13C4">
        <w:rPr>
          <w:rFonts w:hint="eastAsia"/>
          <w:lang w:val="en-GB"/>
        </w:rPr>
        <w:t>在理事会第二十九届会议之前就这一工作发布</w:t>
      </w:r>
      <w:r w:rsidRPr="007C13C4">
        <w:rPr>
          <w:lang w:val="en-GB"/>
        </w:rPr>
        <w:t>进度报告</w:t>
      </w:r>
      <w:r w:rsidRPr="007C13C4">
        <w:rPr>
          <w:rFonts w:hint="eastAsia"/>
          <w:lang w:val="en-GB"/>
        </w:rPr>
        <w:t>，并将最终报告提交</w:t>
      </w:r>
      <w:r w:rsidRPr="007C13C4">
        <w:rPr>
          <w:lang w:val="en-GB"/>
        </w:rPr>
        <w:t>理事会</w:t>
      </w:r>
      <w:r w:rsidRPr="007C13C4">
        <w:rPr>
          <w:rFonts w:hint="eastAsia"/>
          <w:lang w:val="en-GB"/>
        </w:rPr>
        <w:t>第三十二届会议审议。</w:t>
      </w:r>
    </w:p>
    <w:p w:rsidR="007C13C4" w:rsidRPr="007C13C4" w:rsidRDefault="007C13C4" w:rsidP="007C13C4">
      <w:pPr>
        <w:pStyle w:val="SingleTxtGC"/>
        <w:rPr>
          <w:lang w:val="en-GB"/>
        </w:rPr>
      </w:pPr>
      <w:r w:rsidRPr="007C13C4">
        <w:rPr>
          <w:rFonts w:hint="eastAsia"/>
          <w:lang w:val="en-GB"/>
        </w:rPr>
        <w:t xml:space="preserve">5.  </w:t>
      </w:r>
      <w:r w:rsidRPr="007C13C4">
        <w:rPr>
          <w:lang w:val="en-GB"/>
        </w:rPr>
        <w:t>2014</w:t>
      </w:r>
      <w:r w:rsidRPr="007C13C4">
        <w:rPr>
          <w:lang w:val="en-GB"/>
        </w:rPr>
        <w:t>年</w:t>
      </w:r>
      <w:r w:rsidRPr="007C13C4">
        <w:rPr>
          <w:lang w:val="en-GB"/>
        </w:rPr>
        <w:t>11</w:t>
      </w:r>
      <w:r w:rsidRPr="007C13C4">
        <w:rPr>
          <w:lang w:val="en-GB"/>
        </w:rPr>
        <w:t>月，</w:t>
      </w:r>
      <w:r w:rsidRPr="007C13C4">
        <w:rPr>
          <w:rFonts w:hint="eastAsia"/>
          <w:lang w:val="en-GB"/>
        </w:rPr>
        <w:t>根据</w:t>
      </w:r>
      <w:r w:rsidRPr="007C13C4">
        <w:rPr>
          <w:lang w:val="en-GB"/>
        </w:rPr>
        <w:t>初步研究</w:t>
      </w:r>
      <w:r w:rsidRPr="007C13C4">
        <w:rPr>
          <w:rFonts w:hint="eastAsia"/>
          <w:lang w:val="en-GB"/>
        </w:rPr>
        <w:t>中发现的问题和随后收到的反馈及</w:t>
      </w:r>
      <w:r w:rsidRPr="007C13C4">
        <w:rPr>
          <w:lang w:val="en-GB"/>
        </w:rPr>
        <w:t>专家会议，</w:t>
      </w:r>
      <w:r w:rsidRPr="007C13C4">
        <w:rPr>
          <w:rFonts w:hint="eastAsia"/>
          <w:lang w:val="en-GB"/>
        </w:rPr>
        <w:t>按照</w:t>
      </w:r>
      <w:r w:rsidRPr="007C13C4">
        <w:rPr>
          <w:lang w:val="en-GB"/>
        </w:rPr>
        <w:t>人权理事会</w:t>
      </w:r>
      <w:r w:rsidRPr="007C13C4">
        <w:rPr>
          <w:rFonts w:hint="eastAsia"/>
          <w:lang w:val="en-GB"/>
        </w:rPr>
        <w:t>授予的任务</w:t>
      </w:r>
      <w:r w:rsidRPr="007C13C4">
        <w:rPr>
          <w:lang w:val="en-GB"/>
        </w:rPr>
        <w:t>，人权高专办</w:t>
      </w:r>
      <w:r w:rsidRPr="007C13C4">
        <w:rPr>
          <w:rFonts w:hint="eastAsia"/>
          <w:lang w:val="en-GB"/>
        </w:rPr>
        <w:t>启动了</w:t>
      </w:r>
      <w:r w:rsidRPr="007C13C4">
        <w:rPr>
          <w:lang w:val="en-GB"/>
        </w:rPr>
        <w:t>问责制和补救项目</w:t>
      </w:r>
      <w:r w:rsidRPr="007C13C4">
        <w:rPr>
          <w:rFonts w:hint="eastAsia"/>
          <w:lang w:val="en-GB"/>
        </w:rPr>
        <w:t>，以便使</w:t>
      </w:r>
      <w:r w:rsidRPr="007C13C4">
        <w:rPr>
          <w:lang w:val="en-GB"/>
        </w:rPr>
        <w:t>国内</w:t>
      </w:r>
      <w:r w:rsidRPr="007C13C4">
        <w:rPr>
          <w:rFonts w:hint="eastAsia"/>
          <w:lang w:val="en-GB"/>
        </w:rPr>
        <w:t>法律对</w:t>
      </w:r>
      <w:r w:rsidRPr="007C13C4">
        <w:rPr>
          <w:lang w:val="en-GB"/>
        </w:rPr>
        <w:t>与工商业有关的侵犯人权受害者</w:t>
      </w:r>
      <w:proofErr w:type="gramStart"/>
      <w:r w:rsidRPr="007C13C4">
        <w:rPr>
          <w:rFonts w:hint="eastAsia"/>
          <w:lang w:val="en-GB"/>
        </w:rPr>
        <w:t>作出</w:t>
      </w:r>
      <w:proofErr w:type="gramEnd"/>
      <w:r w:rsidRPr="007C13C4">
        <w:rPr>
          <w:rFonts w:hint="eastAsia"/>
          <w:lang w:val="en-GB"/>
        </w:rPr>
        <w:t>更加公正</w:t>
      </w:r>
      <w:r w:rsidRPr="007C13C4">
        <w:rPr>
          <w:lang w:val="en-GB"/>
        </w:rPr>
        <w:t>有效</w:t>
      </w:r>
      <w:r w:rsidRPr="007C13C4">
        <w:rPr>
          <w:rFonts w:hint="eastAsia"/>
          <w:lang w:val="en-GB"/>
        </w:rPr>
        <w:t>的回应</w:t>
      </w:r>
      <w:r w:rsidRPr="007C13C4">
        <w:rPr>
          <w:lang w:val="en-GB"/>
        </w:rPr>
        <w:t>，</w:t>
      </w:r>
      <w:r w:rsidRPr="007C13C4">
        <w:rPr>
          <w:rFonts w:hint="eastAsia"/>
          <w:lang w:val="en-GB"/>
        </w:rPr>
        <w:t>特别是针对</w:t>
      </w:r>
      <w:r w:rsidRPr="007C13C4">
        <w:rPr>
          <w:lang w:val="en-GB"/>
        </w:rPr>
        <w:t>严重侵</w:t>
      </w:r>
      <w:r w:rsidRPr="007C13C4">
        <w:rPr>
          <w:rFonts w:hint="eastAsia"/>
          <w:lang w:val="en-GB"/>
        </w:rPr>
        <w:t>权</w:t>
      </w:r>
      <w:r w:rsidRPr="007C13C4">
        <w:rPr>
          <w:lang w:val="en-GB"/>
        </w:rPr>
        <w:t>行为</w:t>
      </w:r>
      <w:r w:rsidRPr="007C13C4">
        <w:rPr>
          <w:rFonts w:hint="eastAsia"/>
          <w:lang w:val="en-GB"/>
        </w:rPr>
        <w:t>的案件</w:t>
      </w:r>
      <w:r w:rsidRPr="007C13C4">
        <w:rPr>
          <w:lang w:val="en-GB"/>
        </w:rPr>
        <w:t>。</w:t>
      </w:r>
      <w:r w:rsidRPr="007C13C4">
        <w:rPr>
          <w:rFonts w:hint="eastAsia"/>
          <w:lang w:val="en-GB"/>
        </w:rPr>
        <w:t>根据</w:t>
      </w:r>
      <w:r w:rsidRPr="007C13C4">
        <w:rPr>
          <w:lang w:val="en-GB"/>
        </w:rPr>
        <w:t>理事会第</w:t>
      </w:r>
      <w:r w:rsidRPr="007C13C4">
        <w:rPr>
          <w:lang w:val="en-GB"/>
        </w:rPr>
        <w:t>26/22</w:t>
      </w:r>
      <w:r w:rsidRPr="007C13C4">
        <w:rPr>
          <w:lang w:val="en-GB"/>
        </w:rPr>
        <w:t>号决议，人权高专办</w:t>
      </w:r>
      <w:r w:rsidRPr="007C13C4">
        <w:rPr>
          <w:rFonts w:hint="eastAsia"/>
          <w:lang w:val="en-GB"/>
        </w:rPr>
        <w:t>将向</w:t>
      </w:r>
      <w:r w:rsidRPr="007C13C4">
        <w:rPr>
          <w:lang w:val="en-GB"/>
        </w:rPr>
        <w:t>理事会</w:t>
      </w:r>
      <w:r w:rsidRPr="007C13C4">
        <w:rPr>
          <w:rFonts w:hint="eastAsia"/>
          <w:lang w:val="en-GB"/>
        </w:rPr>
        <w:t>第三十二届会议提交关于研究</w:t>
      </w:r>
      <w:r w:rsidRPr="007C13C4">
        <w:rPr>
          <w:lang w:val="en-GB"/>
        </w:rPr>
        <w:t>结果</w:t>
      </w:r>
      <w:r w:rsidRPr="007C13C4">
        <w:rPr>
          <w:rFonts w:hint="eastAsia"/>
          <w:lang w:val="en-GB"/>
        </w:rPr>
        <w:t>和</w:t>
      </w:r>
      <w:r w:rsidRPr="007C13C4">
        <w:rPr>
          <w:lang w:val="en-GB"/>
        </w:rPr>
        <w:t>项目</w:t>
      </w:r>
      <w:r w:rsidRPr="007C13C4">
        <w:rPr>
          <w:rFonts w:hint="eastAsia"/>
          <w:lang w:val="en-GB"/>
        </w:rPr>
        <w:t>成果的报告</w:t>
      </w:r>
      <w:r w:rsidRPr="007C13C4">
        <w:rPr>
          <w:lang w:val="en-GB"/>
        </w:rPr>
        <w:t>。本报告</w:t>
      </w:r>
      <w:r w:rsidRPr="007C13C4">
        <w:rPr>
          <w:rFonts w:hint="eastAsia"/>
          <w:lang w:val="en-GB"/>
        </w:rPr>
        <w:t>概述了该项目及其范围与</w:t>
      </w:r>
      <w:r w:rsidRPr="007C13C4">
        <w:rPr>
          <w:lang w:val="en-GB"/>
        </w:rPr>
        <w:t>方法</w:t>
      </w:r>
      <w:r w:rsidRPr="007C13C4">
        <w:rPr>
          <w:rFonts w:hint="eastAsia"/>
          <w:lang w:val="en-GB"/>
        </w:rPr>
        <w:t>、</w:t>
      </w:r>
      <w:r w:rsidRPr="007C13C4">
        <w:rPr>
          <w:lang w:val="en-GB"/>
        </w:rPr>
        <w:t>当前进展</w:t>
      </w:r>
      <w:r w:rsidRPr="007C13C4">
        <w:rPr>
          <w:rFonts w:hint="eastAsia"/>
          <w:lang w:val="en-GB"/>
        </w:rPr>
        <w:t>和各项</w:t>
      </w:r>
      <w:r w:rsidRPr="007C13C4">
        <w:rPr>
          <w:lang w:val="en-GB"/>
        </w:rPr>
        <w:t>预备研究活动</w:t>
      </w:r>
      <w:r w:rsidRPr="007C13C4">
        <w:rPr>
          <w:rFonts w:hint="eastAsia"/>
          <w:lang w:val="en-GB"/>
        </w:rPr>
        <w:t>的主要</w:t>
      </w:r>
      <w:r w:rsidRPr="007C13C4">
        <w:rPr>
          <w:lang w:val="en-GB"/>
        </w:rPr>
        <w:t>结果。</w:t>
      </w:r>
    </w:p>
    <w:p w:rsidR="007C13C4" w:rsidRPr="007C13C4" w:rsidRDefault="007C13C4" w:rsidP="007C13C4">
      <w:pPr>
        <w:pStyle w:val="H1GC"/>
        <w:rPr>
          <w:lang w:val="en-GB"/>
        </w:rPr>
      </w:pPr>
      <w:r w:rsidRPr="007C13C4">
        <w:rPr>
          <w:rFonts w:hint="eastAsia"/>
          <w:lang w:val="en-GB"/>
        </w:rPr>
        <w:tab/>
      </w:r>
      <w:r w:rsidRPr="007C13C4">
        <w:rPr>
          <w:lang w:val="en-GB"/>
        </w:rPr>
        <w:t>B.</w:t>
      </w:r>
      <w:r w:rsidRPr="007C13C4">
        <w:rPr>
          <w:lang w:val="en-GB"/>
        </w:rPr>
        <w:tab/>
      </w:r>
      <w:r w:rsidRPr="007C13C4">
        <w:rPr>
          <w:lang w:val="en-GB"/>
        </w:rPr>
        <w:t>目标和</w:t>
      </w:r>
      <w:r w:rsidRPr="007C13C4">
        <w:rPr>
          <w:rFonts w:hint="eastAsia"/>
          <w:lang w:val="en-GB"/>
        </w:rPr>
        <w:t>范围</w:t>
      </w:r>
    </w:p>
    <w:p w:rsidR="007C13C4" w:rsidRPr="007C13C4" w:rsidRDefault="007C13C4" w:rsidP="00044D8A">
      <w:pPr>
        <w:pStyle w:val="SingleTxtGC"/>
        <w:rPr>
          <w:lang w:val="en-GB"/>
        </w:rPr>
      </w:pPr>
      <w:r w:rsidRPr="007C13C4">
        <w:rPr>
          <w:rFonts w:hint="eastAsia"/>
          <w:lang w:val="en-GB"/>
        </w:rPr>
        <w:t xml:space="preserve">6.  </w:t>
      </w:r>
      <w:r w:rsidRPr="007C13C4">
        <w:rPr>
          <w:lang w:val="en-GB"/>
        </w:rPr>
        <w:t>问责制和补救项目</w:t>
      </w:r>
      <w:r w:rsidRPr="007C13C4">
        <w:rPr>
          <w:rFonts w:hint="eastAsia"/>
          <w:lang w:val="en-GB"/>
        </w:rPr>
        <w:t>的总体目标是为各国拟定建议和</w:t>
      </w:r>
      <w:r w:rsidR="00044D8A">
        <w:rPr>
          <w:rFonts w:hint="eastAsia"/>
          <w:lang w:val="en-GB"/>
        </w:rPr>
        <w:t>《</w:t>
      </w:r>
      <w:r w:rsidR="00044D8A" w:rsidRPr="007C13C4">
        <w:rPr>
          <w:lang w:val="en-GB"/>
        </w:rPr>
        <w:t>指导原则</w:t>
      </w:r>
      <w:r w:rsidR="00044D8A">
        <w:rPr>
          <w:rFonts w:hint="eastAsia"/>
          <w:lang w:val="en-GB"/>
        </w:rPr>
        <w:t>》</w:t>
      </w:r>
      <w:r w:rsidRPr="007C13C4">
        <w:rPr>
          <w:rFonts w:hint="eastAsia"/>
          <w:lang w:val="en-GB"/>
        </w:rPr>
        <w:t>，内容是如何建立更加公正</w:t>
      </w:r>
      <w:r w:rsidRPr="007C13C4">
        <w:rPr>
          <w:lang w:val="en-GB"/>
        </w:rPr>
        <w:t>有效</w:t>
      </w:r>
      <w:r w:rsidRPr="007C13C4">
        <w:rPr>
          <w:rFonts w:hint="eastAsia"/>
          <w:lang w:val="en-GB"/>
        </w:rPr>
        <w:t>的</w:t>
      </w:r>
      <w:r w:rsidRPr="007C13C4">
        <w:rPr>
          <w:lang w:val="en-GB"/>
        </w:rPr>
        <w:t>国内法律补救</w:t>
      </w:r>
      <w:r w:rsidRPr="007C13C4">
        <w:rPr>
          <w:rFonts w:hint="eastAsia"/>
          <w:lang w:val="en-GB"/>
        </w:rPr>
        <w:t>体系，用于处理</w:t>
      </w:r>
      <w:r w:rsidRPr="007C13C4">
        <w:rPr>
          <w:lang w:val="en-GB"/>
        </w:rPr>
        <w:t>与工商业有关的侵权</w:t>
      </w:r>
      <w:r w:rsidRPr="007C13C4">
        <w:rPr>
          <w:rFonts w:hint="eastAsia"/>
          <w:lang w:val="en-GB"/>
        </w:rPr>
        <w:t>行为，特别是</w:t>
      </w:r>
      <w:r w:rsidRPr="007C13C4">
        <w:rPr>
          <w:lang w:val="en-GB"/>
        </w:rPr>
        <w:t>严重</w:t>
      </w:r>
      <w:r w:rsidR="00724E25">
        <w:rPr>
          <w:rFonts w:hint="eastAsia"/>
          <w:lang w:val="en-GB"/>
        </w:rPr>
        <w:t>的</w:t>
      </w:r>
      <w:r w:rsidRPr="007C13C4">
        <w:rPr>
          <w:lang w:val="en-GB"/>
        </w:rPr>
        <w:t>侵</w:t>
      </w:r>
      <w:r w:rsidR="00724E25">
        <w:rPr>
          <w:rFonts w:hint="eastAsia"/>
          <w:lang w:val="en-GB"/>
        </w:rPr>
        <w:t>权</w:t>
      </w:r>
      <w:r w:rsidRPr="007C13C4">
        <w:rPr>
          <w:lang w:val="en-GB"/>
        </w:rPr>
        <w:t>行为。</w:t>
      </w:r>
    </w:p>
    <w:p w:rsidR="007C13C4" w:rsidRPr="007C13C4" w:rsidRDefault="007C13C4" w:rsidP="007C13C4">
      <w:pPr>
        <w:pStyle w:val="SingleTxtGC"/>
        <w:rPr>
          <w:lang w:val="en-GB"/>
        </w:rPr>
      </w:pPr>
      <w:r w:rsidRPr="007C13C4">
        <w:rPr>
          <w:rFonts w:hint="eastAsia"/>
          <w:lang w:val="en-GB"/>
        </w:rPr>
        <w:t xml:space="preserve">7.  </w:t>
      </w:r>
      <w:r w:rsidRPr="007C13C4">
        <w:rPr>
          <w:lang w:val="en-GB"/>
        </w:rPr>
        <w:t>人权高专办</w:t>
      </w:r>
      <w:r w:rsidRPr="007C13C4">
        <w:rPr>
          <w:rFonts w:hint="eastAsia"/>
          <w:lang w:val="en-GB"/>
        </w:rPr>
        <w:t>认为“更加公正</w:t>
      </w:r>
      <w:r w:rsidRPr="007C13C4">
        <w:rPr>
          <w:lang w:val="en-GB"/>
        </w:rPr>
        <w:t>有效</w:t>
      </w:r>
      <w:r w:rsidRPr="007C13C4">
        <w:rPr>
          <w:rFonts w:hint="eastAsia"/>
          <w:lang w:val="en-GB"/>
        </w:rPr>
        <w:t>的</w:t>
      </w:r>
      <w:r w:rsidRPr="007C13C4">
        <w:rPr>
          <w:lang w:val="en-GB"/>
        </w:rPr>
        <w:t>国内法律补救</w:t>
      </w:r>
      <w:r w:rsidRPr="007C13C4">
        <w:rPr>
          <w:rFonts w:hint="eastAsia"/>
          <w:lang w:val="en-GB"/>
        </w:rPr>
        <w:t>体系”的含义是：让所有</w:t>
      </w:r>
      <w:r w:rsidRPr="007C13C4">
        <w:rPr>
          <w:lang w:val="en-GB"/>
        </w:rPr>
        <w:t>受害者</w:t>
      </w:r>
      <w:r w:rsidRPr="007C13C4">
        <w:rPr>
          <w:rFonts w:hint="eastAsia"/>
          <w:lang w:val="en-GB"/>
        </w:rPr>
        <w:t>不受歧视地</w:t>
      </w:r>
      <w:r w:rsidRPr="007C13C4">
        <w:rPr>
          <w:lang w:val="en-GB"/>
        </w:rPr>
        <w:t>获得有效补救</w:t>
      </w:r>
      <w:r w:rsidRPr="007C13C4">
        <w:rPr>
          <w:rFonts w:hint="eastAsia"/>
          <w:lang w:val="en-GB"/>
        </w:rPr>
        <w:t>，不因其所在地点而无法诉诸司法；让</w:t>
      </w:r>
      <w:r w:rsidRPr="007C13C4">
        <w:rPr>
          <w:lang w:val="en-GB"/>
        </w:rPr>
        <w:t>受害者</w:t>
      </w:r>
      <w:r w:rsidRPr="007C13C4">
        <w:rPr>
          <w:rFonts w:hint="eastAsia"/>
          <w:lang w:val="en-GB"/>
        </w:rPr>
        <w:t>能够</w:t>
      </w:r>
      <w:r w:rsidRPr="007C13C4">
        <w:rPr>
          <w:lang w:val="en-GB"/>
        </w:rPr>
        <w:t>诉诸司法</w:t>
      </w:r>
      <w:r w:rsidRPr="007C13C4">
        <w:rPr>
          <w:rFonts w:hint="eastAsia"/>
          <w:lang w:val="en-GB"/>
        </w:rPr>
        <w:t>，无论是否有资金来源；基于明确的</w:t>
      </w:r>
      <w:r w:rsidRPr="007C13C4">
        <w:rPr>
          <w:lang w:val="en-GB"/>
        </w:rPr>
        <w:t>企业行为</w:t>
      </w:r>
      <w:r w:rsidRPr="007C13C4">
        <w:rPr>
          <w:rFonts w:hint="eastAsia"/>
          <w:lang w:val="en-GB"/>
        </w:rPr>
        <w:t>标准；执法和处罚能够</w:t>
      </w:r>
      <w:proofErr w:type="gramStart"/>
      <w:r w:rsidRPr="007C13C4">
        <w:rPr>
          <w:rFonts w:hint="eastAsia"/>
          <w:lang w:val="en-GB"/>
        </w:rPr>
        <w:t>确保</w:t>
      </w:r>
      <w:r w:rsidRPr="007C13C4">
        <w:rPr>
          <w:lang w:val="en-GB"/>
        </w:rPr>
        <w:t>问</w:t>
      </w:r>
      <w:proofErr w:type="gramEnd"/>
      <w:r w:rsidRPr="007C13C4">
        <w:rPr>
          <w:lang w:val="en-GB"/>
        </w:rPr>
        <w:t>责制</w:t>
      </w:r>
      <w:r w:rsidRPr="007C13C4">
        <w:rPr>
          <w:rFonts w:hint="eastAsia"/>
          <w:lang w:val="en-GB"/>
        </w:rPr>
        <w:t>并有助于防止未来的损害</w:t>
      </w:r>
      <w:r w:rsidRPr="007C13C4">
        <w:rPr>
          <w:lang w:val="en-GB"/>
        </w:rPr>
        <w:t>。</w:t>
      </w:r>
    </w:p>
    <w:p w:rsidR="007C13C4" w:rsidRPr="007C13C4" w:rsidRDefault="007C13C4" w:rsidP="007C13C4">
      <w:pPr>
        <w:pStyle w:val="SingleTxtGC"/>
        <w:rPr>
          <w:lang w:val="en-GB"/>
        </w:rPr>
      </w:pPr>
      <w:r w:rsidRPr="007C13C4">
        <w:rPr>
          <w:rFonts w:hint="eastAsia"/>
          <w:lang w:val="en-GB"/>
        </w:rPr>
        <w:t xml:space="preserve">8.  </w:t>
      </w:r>
      <w:r w:rsidRPr="007C13C4">
        <w:rPr>
          <w:rFonts w:hint="eastAsia"/>
          <w:lang w:val="en-GB"/>
        </w:rPr>
        <w:t>为此，该</w:t>
      </w:r>
      <w:r w:rsidRPr="007C13C4">
        <w:rPr>
          <w:lang w:val="en-GB"/>
        </w:rPr>
        <w:t>项目</w:t>
      </w:r>
      <w:r w:rsidRPr="007C13C4">
        <w:rPr>
          <w:rFonts w:hint="eastAsia"/>
          <w:lang w:val="en-GB"/>
        </w:rPr>
        <w:t>设定了两大宗旨：</w:t>
      </w:r>
    </w:p>
    <w:p w:rsidR="007C13C4" w:rsidRPr="007C13C4" w:rsidRDefault="007C13C4" w:rsidP="007C13C4">
      <w:pPr>
        <w:pStyle w:val="SingleTxtGC"/>
        <w:numPr>
          <w:ilvl w:val="0"/>
          <w:numId w:val="5"/>
        </w:numPr>
        <w:rPr>
          <w:lang w:val="en-GB"/>
        </w:rPr>
      </w:pPr>
      <w:r w:rsidRPr="007C13C4">
        <w:rPr>
          <w:rFonts w:hint="eastAsia"/>
          <w:lang w:val="en-GB"/>
        </w:rPr>
        <w:t>明确</w:t>
      </w:r>
      <w:r w:rsidRPr="007C13C4">
        <w:rPr>
          <w:lang w:val="en-GB"/>
        </w:rPr>
        <w:t>国内法律</w:t>
      </w:r>
      <w:r w:rsidRPr="007C13C4">
        <w:rPr>
          <w:rFonts w:hint="eastAsia"/>
          <w:lang w:val="en-GB"/>
        </w:rPr>
        <w:t>中</w:t>
      </w:r>
      <w:r w:rsidRPr="007C13C4">
        <w:rPr>
          <w:lang w:val="en-GB"/>
        </w:rPr>
        <w:t>企业</w:t>
      </w:r>
      <w:r w:rsidRPr="007C13C4">
        <w:rPr>
          <w:rFonts w:hint="eastAsia"/>
          <w:lang w:val="en-GB"/>
        </w:rPr>
        <w:t>法律责任的标准和测试方法；</w:t>
      </w:r>
    </w:p>
    <w:p w:rsidR="007C13C4" w:rsidRPr="007C13C4" w:rsidRDefault="007C13C4" w:rsidP="007C13C4">
      <w:pPr>
        <w:pStyle w:val="SingleTxtGC"/>
        <w:numPr>
          <w:ilvl w:val="0"/>
          <w:numId w:val="5"/>
        </w:numPr>
        <w:rPr>
          <w:lang w:val="en-GB"/>
        </w:rPr>
      </w:pPr>
      <w:r w:rsidRPr="007C13C4">
        <w:rPr>
          <w:rFonts w:hint="eastAsia"/>
          <w:lang w:val="en-GB"/>
        </w:rPr>
        <w:t>就项目的六个单元</w:t>
      </w:r>
      <w:r w:rsidRPr="007C13C4">
        <w:rPr>
          <w:rFonts w:hint="eastAsia"/>
          <w:lang w:val="en-GB"/>
        </w:rPr>
        <w:t>(</w:t>
      </w:r>
      <w:r w:rsidRPr="007C13C4">
        <w:rPr>
          <w:rFonts w:hint="eastAsia"/>
          <w:lang w:val="en-GB"/>
        </w:rPr>
        <w:t>见</w:t>
      </w:r>
      <w:r w:rsidRPr="007C13C4">
        <w:rPr>
          <w:lang w:val="en-GB"/>
        </w:rPr>
        <w:t>二</w:t>
      </w:r>
      <w:r w:rsidRPr="007C13C4">
        <w:rPr>
          <w:lang w:val="en-GB"/>
        </w:rPr>
        <w:t>.A</w:t>
      </w:r>
      <w:r w:rsidRPr="007C13C4">
        <w:rPr>
          <w:rFonts w:hint="eastAsia"/>
          <w:lang w:val="en-GB"/>
        </w:rPr>
        <w:t>)</w:t>
      </w:r>
      <w:r w:rsidRPr="007C13C4">
        <w:rPr>
          <w:rFonts w:hint="eastAsia"/>
          <w:lang w:val="en-GB"/>
        </w:rPr>
        <w:t>的每一个为各国提供可信、可行的建议和指导，帮助各国强化并更一贯地落实《</w:t>
      </w:r>
      <w:r w:rsidRPr="007C13C4">
        <w:rPr>
          <w:lang w:val="en-GB"/>
        </w:rPr>
        <w:t>指导原则</w:t>
      </w:r>
      <w:r w:rsidRPr="007C13C4">
        <w:rPr>
          <w:rFonts w:hint="eastAsia"/>
          <w:lang w:val="en-GB"/>
        </w:rPr>
        <w:t>》</w:t>
      </w:r>
      <w:r w:rsidRPr="007C13C4">
        <w:rPr>
          <w:lang w:val="en-GB"/>
        </w:rPr>
        <w:t>，</w:t>
      </w:r>
      <w:r w:rsidRPr="007C13C4">
        <w:rPr>
          <w:rFonts w:hint="eastAsia"/>
          <w:lang w:val="en-GB"/>
        </w:rPr>
        <w:t>特别是在</w:t>
      </w:r>
      <w:r w:rsidRPr="007C13C4">
        <w:rPr>
          <w:lang w:val="en-GB"/>
        </w:rPr>
        <w:t>工商业卷入严重侵犯人权</w:t>
      </w:r>
      <w:r w:rsidRPr="007C13C4">
        <w:rPr>
          <w:rFonts w:hint="eastAsia"/>
          <w:lang w:val="en-GB"/>
        </w:rPr>
        <w:t>时。</w:t>
      </w:r>
    </w:p>
    <w:p w:rsidR="007C13C4" w:rsidRPr="007C13C4" w:rsidRDefault="007C13C4" w:rsidP="00724E25">
      <w:pPr>
        <w:pStyle w:val="SingleTxtGC"/>
        <w:rPr>
          <w:lang w:val="en-GB"/>
        </w:rPr>
      </w:pPr>
      <w:r w:rsidRPr="007C13C4">
        <w:rPr>
          <w:rFonts w:hint="eastAsia"/>
          <w:lang w:val="en-GB"/>
        </w:rPr>
        <w:t xml:space="preserve">9.  </w:t>
      </w:r>
      <w:r w:rsidRPr="007C13C4">
        <w:rPr>
          <w:rFonts w:hint="eastAsia"/>
          <w:lang w:val="en-GB"/>
        </w:rPr>
        <w:t>首先关注</w:t>
      </w:r>
      <w:r w:rsidRPr="007C13C4">
        <w:rPr>
          <w:lang w:val="en-GB"/>
        </w:rPr>
        <w:t>严重侵</w:t>
      </w:r>
      <w:r w:rsidR="00724E25">
        <w:rPr>
          <w:rFonts w:hint="eastAsia"/>
          <w:lang w:val="en-GB"/>
        </w:rPr>
        <w:t>权</w:t>
      </w:r>
      <w:r w:rsidRPr="007C13C4">
        <w:rPr>
          <w:rFonts w:hint="eastAsia"/>
          <w:lang w:val="en-GB"/>
        </w:rPr>
        <w:t>行为这一决定有其战略、实质和方法方面的原因。首先，</w:t>
      </w:r>
      <w:r w:rsidRPr="007C13C4">
        <w:rPr>
          <w:lang w:val="en-GB"/>
        </w:rPr>
        <w:t>受害者</w:t>
      </w:r>
      <w:r w:rsidRPr="007C13C4">
        <w:rPr>
          <w:rFonts w:hint="eastAsia"/>
          <w:lang w:val="en-GB"/>
        </w:rPr>
        <w:t>受到的严重影响决定了这一优先顺序</w:t>
      </w:r>
      <w:r w:rsidRPr="007C13C4">
        <w:rPr>
          <w:lang w:val="en-GB"/>
        </w:rPr>
        <w:t>。</w:t>
      </w:r>
      <w:r w:rsidRPr="007C13C4">
        <w:rPr>
          <w:rFonts w:hint="eastAsia"/>
          <w:lang w:val="en-GB"/>
        </w:rPr>
        <w:t>其次，如上文所述</w:t>
      </w:r>
      <w:r w:rsidRPr="007C13C4">
        <w:rPr>
          <w:lang w:val="en-GB"/>
        </w:rPr>
        <w:t>，工商业卷入严重侵犯人权</w:t>
      </w:r>
      <w:r w:rsidRPr="007C13C4">
        <w:rPr>
          <w:rFonts w:hint="eastAsia"/>
          <w:lang w:val="en-GB"/>
        </w:rPr>
        <w:t>给</w:t>
      </w:r>
      <w:r w:rsidRPr="007C13C4">
        <w:rPr>
          <w:lang w:val="en-GB"/>
        </w:rPr>
        <w:t>获得补救</w:t>
      </w:r>
      <w:r w:rsidRPr="007C13C4">
        <w:rPr>
          <w:rFonts w:hint="eastAsia"/>
          <w:lang w:val="en-GB"/>
        </w:rPr>
        <w:t>带来了一系列特定挑战</w:t>
      </w:r>
      <w:r w:rsidRPr="007C13C4">
        <w:rPr>
          <w:lang w:val="en-GB"/>
        </w:rPr>
        <w:t>。</w:t>
      </w:r>
      <w:r w:rsidRPr="007C13C4">
        <w:rPr>
          <w:rFonts w:hint="eastAsia"/>
          <w:lang w:val="en-GB"/>
        </w:rPr>
        <w:t>第三，很多国家已采取步骤</w:t>
      </w:r>
      <w:r w:rsidRPr="007C13C4">
        <w:rPr>
          <w:lang w:val="en-GB"/>
        </w:rPr>
        <w:t>确保国际罪行</w:t>
      </w:r>
      <w:r w:rsidRPr="007C13C4">
        <w:rPr>
          <w:rFonts w:hint="eastAsia"/>
          <w:lang w:val="en-GB"/>
        </w:rPr>
        <w:t>在国内得到惩处，因此，以最严重形式的</w:t>
      </w:r>
      <w:r w:rsidRPr="007C13C4">
        <w:rPr>
          <w:lang w:val="en-GB"/>
        </w:rPr>
        <w:t>侵犯人权</w:t>
      </w:r>
      <w:r w:rsidRPr="007C13C4">
        <w:rPr>
          <w:rFonts w:hint="eastAsia"/>
          <w:lang w:val="en-GB"/>
        </w:rPr>
        <w:t>为出发点对于细致的比较分析将最为有用、最说明问题</w:t>
      </w:r>
      <w:r w:rsidRPr="007C13C4">
        <w:rPr>
          <w:lang w:val="en-GB"/>
        </w:rPr>
        <w:t>。</w:t>
      </w:r>
      <w:r w:rsidRPr="007C13C4">
        <w:rPr>
          <w:rFonts w:hint="eastAsia"/>
          <w:lang w:val="en-GB"/>
        </w:rPr>
        <w:t>但这绝不意味着国家监管行为仅需关注</w:t>
      </w:r>
      <w:r w:rsidRPr="007C13C4">
        <w:rPr>
          <w:lang w:val="en-GB"/>
        </w:rPr>
        <w:t>与工商业有关的</w:t>
      </w:r>
      <w:r w:rsidRPr="007C13C4">
        <w:rPr>
          <w:rFonts w:hint="eastAsia"/>
          <w:lang w:val="en-GB"/>
        </w:rPr>
        <w:t>严重</w:t>
      </w:r>
      <w:r w:rsidRPr="007C13C4">
        <w:rPr>
          <w:lang w:val="en-GB"/>
        </w:rPr>
        <w:t>侵犯人权</w:t>
      </w:r>
      <w:r w:rsidRPr="007C13C4">
        <w:rPr>
          <w:rFonts w:hint="eastAsia"/>
          <w:lang w:val="en-GB"/>
        </w:rPr>
        <w:t>行为。反之，应注意的是，《</w:t>
      </w:r>
      <w:r w:rsidRPr="007C13C4">
        <w:rPr>
          <w:lang w:val="en-GB"/>
        </w:rPr>
        <w:t>指导原则</w:t>
      </w:r>
      <w:r w:rsidRPr="007C13C4">
        <w:rPr>
          <w:rFonts w:hint="eastAsia"/>
          <w:lang w:val="en-GB"/>
        </w:rPr>
        <w:t>》是为了应对</w:t>
      </w:r>
      <w:r w:rsidRPr="007C13C4">
        <w:rPr>
          <w:lang w:val="en-GB"/>
        </w:rPr>
        <w:t>与</w:t>
      </w:r>
      <w:r w:rsidRPr="007C13C4">
        <w:rPr>
          <w:lang w:val="en-GB"/>
        </w:rPr>
        <w:lastRenderedPageBreak/>
        <w:t>工商业有关的</w:t>
      </w:r>
      <w:r w:rsidRPr="007C13C4">
        <w:rPr>
          <w:rFonts w:hint="eastAsia"/>
          <w:lang w:val="en-GB"/>
        </w:rPr>
        <w:t>所有</w:t>
      </w:r>
      <w:r w:rsidRPr="007C13C4">
        <w:rPr>
          <w:lang w:val="en-GB"/>
        </w:rPr>
        <w:t>人权影响，</w:t>
      </w:r>
      <w:r w:rsidRPr="007C13C4">
        <w:rPr>
          <w:rFonts w:hint="eastAsia"/>
          <w:lang w:val="en-GB"/>
        </w:rPr>
        <w:t>很多情况下不可能也不应为某一特定类型的</w:t>
      </w:r>
      <w:r w:rsidRPr="007C13C4">
        <w:rPr>
          <w:lang w:val="en-GB"/>
        </w:rPr>
        <w:t>侵犯人权</w:t>
      </w:r>
      <w:r w:rsidRPr="007C13C4">
        <w:rPr>
          <w:rFonts w:hint="eastAsia"/>
          <w:lang w:val="en-GB"/>
        </w:rPr>
        <w:t>设定专门体制</w:t>
      </w:r>
      <w:r w:rsidRPr="007C13C4">
        <w:rPr>
          <w:lang w:val="en-GB"/>
        </w:rPr>
        <w:t>，人权高专办</w:t>
      </w:r>
      <w:r w:rsidRPr="007C13C4">
        <w:rPr>
          <w:rFonts w:hint="eastAsia"/>
          <w:lang w:val="en-GB"/>
        </w:rPr>
        <w:t>将研究</w:t>
      </w:r>
      <w:r w:rsidRPr="007C13C4">
        <w:rPr>
          <w:lang w:val="en-GB"/>
        </w:rPr>
        <w:t>问责制和补救项目</w:t>
      </w:r>
      <w:r w:rsidRPr="007C13C4">
        <w:rPr>
          <w:rFonts w:hint="eastAsia"/>
          <w:lang w:val="en-GB"/>
        </w:rPr>
        <w:t>的成果，得出对指导获得补救问题的有用经验教训，但这并不仅局限于最严重案例</w:t>
      </w:r>
      <w:r w:rsidR="00724E25">
        <w:rPr>
          <w:rFonts w:hint="eastAsia"/>
          <w:lang w:val="en-GB"/>
        </w:rPr>
        <w:t>的补救问题</w:t>
      </w:r>
      <w:r w:rsidRPr="007C13C4">
        <w:rPr>
          <w:rFonts w:hint="eastAsia"/>
          <w:lang w:val="en-GB"/>
        </w:rPr>
        <w:t>。</w:t>
      </w:r>
    </w:p>
    <w:p w:rsidR="007C13C4" w:rsidRPr="007C13C4" w:rsidRDefault="007C13C4" w:rsidP="007C13C4">
      <w:pPr>
        <w:pStyle w:val="SingleTxtGC"/>
        <w:rPr>
          <w:lang w:val="en-GB"/>
        </w:rPr>
      </w:pPr>
      <w:r w:rsidRPr="007C13C4">
        <w:rPr>
          <w:rFonts w:hint="eastAsia"/>
          <w:lang w:val="en-GB"/>
        </w:rPr>
        <w:t xml:space="preserve">10.  </w:t>
      </w:r>
      <w:r w:rsidRPr="007C13C4">
        <w:rPr>
          <w:lang w:val="en-GB"/>
        </w:rPr>
        <w:t>问责制和补救项目</w:t>
      </w:r>
      <w:r w:rsidRPr="007C13C4">
        <w:rPr>
          <w:rFonts w:hint="eastAsia"/>
          <w:lang w:val="en-GB"/>
        </w:rPr>
        <w:t>的重点是</w:t>
      </w:r>
      <w:r w:rsidRPr="007C13C4">
        <w:rPr>
          <w:lang w:val="en-GB"/>
        </w:rPr>
        <w:t>获得补救</w:t>
      </w:r>
      <w:r w:rsidRPr="007C13C4">
        <w:rPr>
          <w:rFonts w:hint="eastAsia"/>
          <w:lang w:val="en-GB"/>
        </w:rPr>
        <w:t>的</w:t>
      </w:r>
      <w:r w:rsidRPr="007C13C4">
        <w:rPr>
          <w:lang w:val="en-GB"/>
        </w:rPr>
        <w:t>司法机制。</w:t>
      </w:r>
      <w:r w:rsidRPr="007C13C4">
        <w:rPr>
          <w:rFonts w:hint="eastAsia"/>
          <w:lang w:val="en-GB"/>
        </w:rPr>
        <w:t>这不会降低</w:t>
      </w:r>
      <w:proofErr w:type="gramStart"/>
      <w:r w:rsidRPr="007C13C4">
        <w:rPr>
          <w:rFonts w:hint="eastAsia"/>
          <w:lang w:val="en-GB"/>
        </w:rPr>
        <w:t>非</w:t>
      </w:r>
      <w:r w:rsidRPr="007C13C4">
        <w:rPr>
          <w:lang w:val="en-GB"/>
        </w:rPr>
        <w:t>司法</w:t>
      </w:r>
      <w:proofErr w:type="gramEnd"/>
      <w:r w:rsidRPr="007C13C4">
        <w:rPr>
          <w:lang w:val="en-GB"/>
        </w:rPr>
        <w:t>机制</w:t>
      </w:r>
      <w:r w:rsidRPr="007C13C4">
        <w:rPr>
          <w:rFonts w:hint="eastAsia"/>
          <w:lang w:val="en-GB"/>
        </w:rPr>
        <w:t>的重要性</w:t>
      </w:r>
      <w:r w:rsidRPr="007C13C4">
        <w:rPr>
          <w:lang w:val="en-GB"/>
        </w:rPr>
        <w:t>，</w:t>
      </w:r>
      <w:r w:rsidRPr="007C13C4">
        <w:rPr>
          <w:rFonts w:hint="eastAsia"/>
          <w:lang w:val="en-GB"/>
        </w:rPr>
        <w:t>《</w:t>
      </w:r>
      <w:r w:rsidRPr="007C13C4">
        <w:rPr>
          <w:lang w:val="en-GB"/>
        </w:rPr>
        <w:t>指导原则</w:t>
      </w:r>
      <w:r w:rsidRPr="007C13C4">
        <w:rPr>
          <w:rFonts w:hint="eastAsia"/>
          <w:lang w:val="en-GB"/>
        </w:rPr>
        <w:t>》第</w:t>
      </w:r>
      <w:r w:rsidRPr="007C13C4">
        <w:rPr>
          <w:lang w:val="en-GB"/>
        </w:rPr>
        <w:t>2</w:t>
      </w:r>
      <w:r w:rsidRPr="007C13C4">
        <w:rPr>
          <w:rFonts w:hint="eastAsia"/>
          <w:lang w:val="en-GB"/>
        </w:rPr>
        <w:t>7</w:t>
      </w:r>
      <w:r w:rsidRPr="007C13C4">
        <w:rPr>
          <w:rFonts w:hint="eastAsia"/>
          <w:lang w:val="en-GB"/>
        </w:rPr>
        <w:t>条指出</w:t>
      </w:r>
      <w:r w:rsidRPr="007C13C4">
        <w:rPr>
          <w:lang w:val="en-GB"/>
        </w:rPr>
        <w:t>，与工商业有关的侵犯人权</w:t>
      </w:r>
      <w:r w:rsidRPr="007C13C4">
        <w:rPr>
          <w:rFonts w:hint="eastAsia"/>
          <w:lang w:val="en-GB"/>
        </w:rPr>
        <w:t>方面，</w:t>
      </w:r>
      <w:proofErr w:type="gramStart"/>
      <w:r w:rsidRPr="007C13C4">
        <w:rPr>
          <w:rFonts w:hint="eastAsia"/>
          <w:lang w:val="en-GB"/>
        </w:rPr>
        <w:t>非</w:t>
      </w:r>
      <w:r w:rsidRPr="007C13C4">
        <w:rPr>
          <w:lang w:val="en-GB"/>
        </w:rPr>
        <w:t>司法</w:t>
      </w:r>
      <w:proofErr w:type="gramEnd"/>
      <w:r w:rsidRPr="007C13C4">
        <w:rPr>
          <w:lang w:val="en-GB"/>
        </w:rPr>
        <w:t>机制</w:t>
      </w:r>
      <w:r w:rsidRPr="007C13C4">
        <w:rPr>
          <w:rFonts w:hint="eastAsia"/>
          <w:lang w:val="en-GB"/>
        </w:rPr>
        <w:t>是全面的国家</w:t>
      </w:r>
      <w:r w:rsidRPr="007C13C4">
        <w:rPr>
          <w:lang w:val="en-GB"/>
        </w:rPr>
        <w:t>补救</w:t>
      </w:r>
      <w:r w:rsidRPr="007C13C4">
        <w:rPr>
          <w:rFonts w:hint="eastAsia"/>
          <w:lang w:val="en-GB"/>
        </w:rPr>
        <w:t>体系的内容之一</w:t>
      </w:r>
      <w:r w:rsidRPr="007C13C4">
        <w:rPr>
          <w:lang w:val="en-GB"/>
        </w:rPr>
        <w:t>。</w:t>
      </w:r>
      <w:r w:rsidRPr="007C13C4">
        <w:rPr>
          <w:rFonts w:hint="eastAsia"/>
          <w:lang w:val="en-GB"/>
        </w:rPr>
        <w:t>但鉴于该</w:t>
      </w:r>
      <w:r w:rsidRPr="007C13C4">
        <w:rPr>
          <w:lang w:val="en-GB"/>
        </w:rPr>
        <w:t>项目</w:t>
      </w:r>
      <w:r w:rsidRPr="007C13C4">
        <w:rPr>
          <w:rFonts w:hint="eastAsia"/>
          <w:lang w:val="en-GB"/>
        </w:rPr>
        <w:t>侧重最严重案例，而此类案件的性质决定有可能属于刑事犯罪</w:t>
      </w:r>
      <w:r w:rsidRPr="007C13C4">
        <w:rPr>
          <w:lang w:val="en-GB"/>
        </w:rPr>
        <w:t>，</w:t>
      </w:r>
      <w:r w:rsidRPr="007C13C4">
        <w:rPr>
          <w:rFonts w:hint="eastAsia"/>
          <w:lang w:val="en-GB"/>
        </w:rPr>
        <w:t>因此应以</w:t>
      </w:r>
      <w:r w:rsidRPr="007C13C4">
        <w:rPr>
          <w:lang w:val="en-GB"/>
        </w:rPr>
        <w:t>国内</w:t>
      </w:r>
      <w:r w:rsidRPr="007C13C4">
        <w:rPr>
          <w:rFonts w:hint="eastAsia"/>
          <w:lang w:val="en-GB"/>
        </w:rPr>
        <w:t>的刑法执法</w:t>
      </w:r>
      <w:r w:rsidRPr="007C13C4">
        <w:rPr>
          <w:lang w:val="en-GB"/>
        </w:rPr>
        <w:t>机制</w:t>
      </w:r>
      <w:r w:rsidRPr="007C13C4">
        <w:rPr>
          <w:rFonts w:hint="eastAsia"/>
          <w:lang w:val="en-GB"/>
        </w:rPr>
        <w:t>为重点</w:t>
      </w:r>
      <w:r w:rsidRPr="007C13C4">
        <w:rPr>
          <w:lang w:val="en-GB"/>
        </w:rPr>
        <w:t>。人权高专办</w:t>
      </w:r>
      <w:r w:rsidRPr="007C13C4">
        <w:rPr>
          <w:rFonts w:hint="eastAsia"/>
          <w:lang w:val="en-GB"/>
        </w:rPr>
        <w:t>肯定了</w:t>
      </w:r>
      <w:proofErr w:type="gramStart"/>
      <w:r w:rsidRPr="007C13C4">
        <w:rPr>
          <w:rFonts w:hint="eastAsia"/>
          <w:lang w:val="en-GB"/>
        </w:rPr>
        <w:t>非司法</w:t>
      </w:r>
      <w:proofErr w:type="gramEnd"/>
      <w:r w:rsidRPr="007C13C4">
        <w:rPr>
          <w:lang w:val="en-GB"/>
        </w:rPr>
        <w:t>机制</w:t>
      </w:r>
      <w:r w:rsidRPr="007C13C4">
        <w:rPr>
          <w:rFonts w:hint="eastAsia"/>
          <w:lang w:val="en-GB"/>
        </w:rPr>
        <w:t>具有减少争端解决开支、为</w:t>
      </w:r>
      <w:r w:rsidRPr="007C13C4">
        <w:rPr>
          <w:lang w:val="en-GB"/>
        </w:rPr>
        <w:t>受害者</w:t>
      </w:r>
      <w:r w:rsidRPr="007C13C4">
        <w:rPr>
          <w:rFonts w:hint="eastAsia"/>
          <w:lang w:val="en-GB"/>
        </w:rPr>
        <w:t>创造更多</w:t>
      </w:r>
      <w:r w:rsidRPr="007C13C4">
        <w:rPr>
          <w:lang w:val="en-GB"/>
        </w:rPr>
        <w:t>获得有效补救</w:t>
      </w:r>
      <w:r w:rsidRPr="007C13C4">
        <w:rPr>
          <w:rFonts w:hint="eastAsia"/>
          <w:lang w:val="en-GB"/>
        </w:rPr>
        <w:t>的机会的作用，因此将收集关于此类</w:t>
      </w:r>
      <w:r w:rsidRPr="007C13C4">
        <w:rPr>
          <w:lang w:val="en-GB"/>
        </w:rPr>
        <w:t>机制</w:t>
      </w:r>
      <w:r w:rsidRPr="007C13C4">
        <w:rPr>
          <w:rFonts w:hint="eastAsia"/>
          <w:lang w:val="en-GB"/>
        </w:rPr>
        <w:t>利用情况的数据</w:t>
      </w:r>
      <w:r w:rsidRPr="007C13C4">
        <w:rPr>
          <w:lang w:val="en-GB"/>
        </w:rPr>
        <w:t>(</w:t>
      </w:r>
      <w:r w:rsidRPr="007C13C4">
        <w:rPr>
          <w:lang w:val="en-GB"/>
        </w:rPr>
        <w:t>见二</w:t>
      </w:r>
      <w:r w:rsidRPr="007C13C4">
        <w:rPr>
          <w:lang w:val="en-GB"/>
        </w:rPr>
        <w:t>.B)</w:t>
      </w:r>
      <w:r w:rsidRPr="007C13C4">
        <w:rPr>
          <w:lang w:val="en-GB"/>
        </w:rPr>
        <w:t>。</w:t>
      </w:r>
      <w:r w:rsidRPr="007C13C4">
        <w:rPr>
          <w:rFonts w:hint="eastAsia"/>
          <w:lang w:val="en-GB"/>
        </w:rPr>
        <w:t>然而，为使国家得以</w:t>
      </w:r>
      <w:r w:rsidRPr="007C13C4">
        <w:rPr>
          <w:lang w:val="en-GB"/>
        </w:rPr>
        <w:t>有效</w:t>
      </w:r>
      <w:r w:rsidRPr="007C13C4">
        <w:rPr>
          <w:rFonts w:hint="eastAsia"/>
          <w:lang w:val="en-GB"/>
        </w:rPr>
        <w:t>追究</w:t>
      </w:r>
      <w:r w:rsidRPr="007C13C4">
        <w:rPr>
          <w:lang w:val="en-GB"/>
        </w:rPr>
        <w:t>工商业</w:t>
      </w:r>
      <w:r w:rsidRPr="007C13C4">
        <w:rPr>
          <w:rFonts w:hint="eastAsia"/>
          <w:lang w:val="en-GB"/>
        </w:rPr>
        <w:t>并</w:t>
      </w:r>
      <w:r w:rsidRPr="007C13C4">
        <w:rPr>
          <w:lang w:val="en-GB"/>
        </w:rPr>
        <w:t>确保</w:t>
      </w:r>
      <w:r w:rsidRPr="007C13C4">
        <w:rPr>
          <w:rFonts w:hint="eastAsia"/>
          <w:lang w:val="en-GB"/>
        </w:rPr>
        <w:t>最严重案件</w:t>
      </w:r>
      <w:r w:rsidRPr="007C13C4">
        <w:rPr>
          <w:lang w:val="en-GB"/>
        </w:rPr>
        <w:t>获得补救，</w:t>
      </w:r>
      <w:proofErr w:type="gramStart"/>
      <w:r w:rsidRPr="007C13C4">
        <w:rPr>
          <w:lang w:val="en-GB"/>
        </w:rPr>
        <w:t>非司法</w:t>
      </w:r>
      <w:proofErr w:type="gramEnd"/>
      <w:r w:rsidRPr="007C13C4">
        <w:rPr>
          <w:lang w:val="en-GB"/>
        </w:rPr>
        <w:t>机制</w:t>
      </w:r>
      <w:r w:rsidRPr="007C13C4">
        <w:rPr>
          <w:rFonts w:hint="eastAsia"/>
          <w:lang w:val="en-GB"/>
        </w:rPr>
        <w:t>必须得到</w:t>
      </w:r>
      <w:r w:rsidRPr="007C13C4">
        <w:rPr>
          <w:lang w:val="en-GB"/>
        </w:rPr>
        <w:t>有效司法机制</w:t>
      </w:r>
      <w:r w:rsidRPr="007C13C4">
        <w:rPr>
          <w:rFonts w:hint="eastAsia"/>
          <w:lang w:val="en-GB"/>
        </w:rPr>
        <w:t>的支持</w:t>
      </w:r>
      <w:r w:rsidRPr="007C13C4">
        <w:rPr>
          <w:lang w:val="en-GB"/>
        </w:rPr>
        <w:t>。</w:t>
      </w:r>
    </w:p>
    <w:p w:rsidR="007C13C4" w:rsidRPr="007C13C4" w:rsidRDefault="007C13C4" w:rsidP="007C13C4">
      <w:pPr>
        <w:pStyle w:val="SingleTxtGC"/>
        <w:rPr>
          <w:lang w:val="en-GB"/>
        </w:rPr>
      </w:pPr>
      <w:r w:rsidRPr="007C13C4">
        <w:rPr>
          <w:rFonts w:hint="eastAsia"/>
          <w:lang w:val="en-GB"/>
        </w:rPr>
        <w:t xml:space="preserve">11.  </w:t>
      </w:r>
      <w:r w:rsidRPr="007C13C4">
        <w:rPr>
          <w:rFonts w:hint="eastAsia"/>
          <w:lang w:val="en-GB"/>
        </w:rPr>
        <w:t>最后，尽管该</w:t>
      </w:r>
      <w:r w:rsidRPr="007C13C4">
        <w:rPr>
          <w:lang w:val="en-GB"/>
        </w:rPr>
        <w:t>项目</w:t>
      </w:r>
      <w:r w:rsidRPr="007C13C4">
        <w:rPr>
          <w:rFonts w:hint="eastAsia"/>
          <w:lang w:val="en-GB"/>
        </w:rPr>
        <w:t>侧重</w:t>
      </w:r>
      <w:r w:rsidRPr="007C13C4">
        <w:rPr>
          <w:lang w:val="en-GB"/>
        </w:rPr>
        <w:t>获得补救</w:t>
      </w:r>
      <w:r w:rsidRPr="007C13C4">
        <w:rPr>
          <w:rFonts w:hint="eastAsia"/>
          <w:lang w:val="en-GB"/>
        </w:rPr>
        <w:t>问题，国家和</w:t>
      </w:r>
      <w:r w:rsidRPr="007C13C4">
        <w:rPr>
          <w:lang w:val="en-GB"/>
        </w:rPr>
        <w:t>工商业</w:t>
      </w:r>
      <w:r w:rsidRPr="007C13C4">
        <w:rPr>
          <w:rFonts w:hint="eastAsia"/>
          <w:lang w:val="en-GB"/>
        </w:rPr>
        <w:t>仍需加大协同努力，以便针对</w:t>
      </w:r>
      <w:r w:rsidRPr="007C13C4">
        <w:rPr>
          <w:lang w:val="en-GB"/>
        </w:rPr>
        <w:t>与工商业有关的侵犯人权</w:t>
      </w:r>
      <w:r w:rsidRPr="007C13C4">
        <w:rPr>
          <w:rFonts w:hint="eastAsia"/>
          <w:lang w:val="en-GB"/>
        </w:rPr>
        <w:t>制定更好的防范做法和政策</w:t>
      </w:r>
      <w:r w:rsidRPr="007C13C4">
        <w:rPr>
          <w:lang w:val="en-GB"/>
        </w:rPr>
        <w:t>。</w:t>
      </w:r>
      <w:r w:rsidRPr="007C13C4">
        <w:rPr>
          <w:rFonts w:hint="eastAsia"/>
          <w:lang w:val="en-GB"/>
        </w:rPr>
        <w:t>制定防范做法和政策不在</w:t>
      </w:r>
      <w:r w:rsidRPr="007C13C4">
        <w:rPr>
          <w:lang w:val="en-GB"/>
        </w:rPr>
        <w:t>项目范畴</w:t>
      </w:r>
      <w:r w:rsidRPr="007C13C4">
        <w:rPr>
          <w:rFonts w:hint="eastAsia"/>
          <w:lang w:val="en-GB"/>
        </w:rPr>
        <w:t>内，但项目采取的</w:t>
      </w:r>
      <w:r w:rsidRPr="007C13C4">
        <w:rPr>
          <w:lang w:val="en-GB"/>
        </w:rPr>
        <w:t>方法</w:t>
      </w:r>
      <w:r w:rsidRPr="007C13C4">
        <w:rPr>
          <w:rFonts w:hint="eastAsia"/>
          <w:lang w:val="en-GB"/>
        </w:rPr>
        <w:t>承认</w:t>
      </w:r>
      <w:r w:rsidRPr="007C13C4">
        <w:rPr>
          <w:lang w:val="en-GB"/>
        </w:rPr>
        <w:t>工商业</w:t>
      </w:r>
      <w:r w:rsidRPr="007C13C4">
        <w:rPr>
          <w:rFonts w:hint="eastAsia"/>
          <w:lang w:val="en-GB"/>
        </w:rPr>
        <w:t>企业的防范措施及其法律风险和责任之间可能存在关联</w:t>
      </w:r>
      <w:r w:rsidRPr="007C13C4">
        <w:rPr>
          <w:lang w:val="en-GB"/>
        </w:rPr>
        <w:t>。项目</w:t>
      </w:r>
      <w:r w:rsidRPr="007C13C4">
        <w:rPr>
          <w:rFonts w:hint="eastAsia"/>
          <w:lang w:val="en-GB"/>
        </w:rPr>
        <w:t>的工作之一是在多个</w:t>
      </w:r>
      <w:r w:rsidRPr="007C13C4">
        <w:rPr>
          <w:lang w:val="en-GB"/>
        </w:rPr>
        <w:t>辖区</w:t>
      </w:r>
      <w:r w:rsidRPr="007C13C4">
        <w:rPr>
          <w:rFonts w:hint="eastAsia"/>
          <w:lang w:val="en-GB"/>
        </w:rPr>
        <w:t>就人权尽职对法律责任和惩处的可能影响等问题收集资料</w:t>
      </w:r>
      <w:r w:rsidRPr="007C13C4">
        <w:rPr>
          <w:lang w:val="en-GB"/>
        </w:rPr>
        <w:t>，</w:t>
      </w:r>
      <w:r w:rsidRPr="007C13C4">
        <w:rPr>
          <w:rFonts w:hint="eastAsia"/>
          <w:lang w:val="en-GB"/>
        </w:rPr>
        <w:t>以便更好地探索预防与法律责任之间的关联</w:t>
      </w:r>
      <w:r w:rsidRPr="007C13C4">
        <w:rPr>
          <w:lang w:val="en-GB"/>
        </w:rPr>
        <w:t>。</w:t>
      </w:r>
      <w:r w:rsidRPr="007C13C4">
        <w:rPr>
          <w:rFonts w:hint="eastAsia"/>
          <w:lang w:val="en-GB"/>
        </w:rPr>
        <w:t>这是为了</w:t>
      </w:r>
      <w:r w:rsidRPr="007C13C4">
        <w:rPr>
          <w:lang w:val="en-GB"/>
        </w:rPr>
        <w:t>确保项目</w:t>
      </w:r>
      <w:r w:rsidRPr="007C13C4">
        <w:rPr>
          <w:rFonts w:hint="eastAsia"/>
          <w:lang w:val="en-GB"/>
        </w:rPr>
        <w:t>提出的实际建议尽可能满足防范和</w:t>
      </w:r>
      <w:r w:rsidRPr="007C13C4">
        <w:rPr>
          <w:lang w:val="en-GB"/>
        </w:rPr>
        <w:t>补救</w:t>
      </w:r>
      <w:r w:rsidRPr="007C13C4">
        <w:rPr>
          <w:rFonts w:hint="eastAsia"/>
          <w:lang w:val="en-GB"/>
        </w:rPr>
        <w:t>两方面的要求</w:t>
      </w:r>
      <w:r w:rsidRPr="007C13C4">
        <w:rPr>
          <w:lang w:val="en-GB"/>
        </w:rPr>
        <w:t>。</w:t>
      </w:r>
    </w:p>
    <w:p w:rsidR="007C13C4" w:rsidRPr="007C13C4" w:rsidRDefault="007C13C4" w:rsidP="007C13C4">
      <w:pPr>
        <w:pStyle w:val="SingleTxtGC"/>
        <w:rPr>
          <w:lang w:val="en-GB"/>
        </w:rPr>
      </w:pPr>
      <w:r w:rsidRPr="007C13C4">
        <w:rPr>
          <w:rFonts w:hint="eastAsia"/>
          <w:lang w:val="en-GB"/>
        </w:rPr>
        <w:t xml:space="preserve">12.  </w:t>
      </w:r>
      <w:r w:rsidRPr="007C13C4">
        <w:rPr>
          <w:lang w:val="en-GB"/>
        </w:rPr>
        <w:t>问责制和补救项目</w:t>
      </w:r>
      <w:r w:rsidRPr="007C13C4">
        <w:rPr>
          <w:rFonts w:hint="eastAsia"/>
          <w:lang w:val="en-GB"/>
        </w:rPr>
        <w:t>的任务独立于</w:t>
      </w:r>
      <w:r w:rsidRPr="007C13C4">
        <w:rPr>
          <w:lang w:val="en-GB"/>
        </w:rPr>
        <w:t>人权理事会</w:t>
      </w:r>
      <w:r w:rsidRPr="007C13C4">
        <w:rPr>
          <w:rFonts w:hint="eastAsia"/>
          <w:lang w:val="en-GB"/>
        </w:rPr>
        <w:t>在第</w:t>
      </w:r>
      <w:r w:rsidRPr="007C13C4">
        <w:rPr>
          <w:lang w:val="en-GB"/>
        </w:rPr>
        <w:t>26/9</w:t>
      </w:r>
      <w:r w:rsidRPr="007C13C4">
        <w:rPr>
          <w:rFonts w:hint="eastAsia"/>
          <w:lang w:val="en-GB"/>
        </w:rPr>
        <w:t>号决议中</w:t>
      </w:r>
      <w:proofErr w:type="gramStart"/>
      <w:r w:rsidRPr="007C13C4">
        <w:rPr>
          <w:rFonts w:hint="eastAsia"/>
          <w:lang w:val="en-GB"/>
        </w:rPr>
        <w:t>作出</w:t>
      </w:r>
      <w:proofErr w:type="gramEnd"/>
      <w:r w:rsidRPr="007C13C4">
        <w:rPr>
          <w:rFonts w:hint="eastAsia"/>
          <w:lang w:val="en-GB"/>
        </w:rPr>
        <w:t>的决定，即为拟定在国际上具法律约束力的文书建立关于人权与跨国企业及其他</w:t>
      </w:r>
      <w:r w:rsidRPr="007C13C4">
        <w:rPr>
          <w:lang w:val="en-GB"/>
        </w:rPr>
        <w:t>工商业企业</w:t>
      </w:r>
      <w:r w:rsidRPr="007C13C4">
        <w:rPr>
          <w:rFonts w:hint="eastAsia"/>
          <w:lang w:val="en-GB"/>
        </w:rPr>
        <w:t>问题的不限成员名额政府间工作组，但可能与该工作组的工作互补。该</w:t>
      </w:r>
      <w:r w:rsidRPr="007C13C4">
        <w:rPr>
          <w:lang w:val="en-GB"/>
        </w:rPr>
        <w:t>项目</w:t>
      </w:r>
      <w:r w:rsidRPr="007C13C4">
        <w:rPr>
          <w:rFonts w:hint="eastAsia"/>
          <w:lang w:val="en-GB"/>
        </w:rPr>
        <w:t>与这一文书的谈判并无关联</w:t>
      </w:r>
      <w:r w:rsidRPr="007C13C4">
        <w:rPr>
          <w:lang w:val="en-GB"/>
        </w:rPr>
        <w:t>。</w:t>
      </w:r>
      <w:r w:rsidRPr="007C13C4">
        <w:rPr>
          <w:rFonts w:hint="eastAsia"/>
          <w:lang w:val="en-GB"/>
        </w:rPr>
        <w:t>但政府间工作组愿意的话在讨论中可借鉴</w:t>
      </w:r>
      <w:r w:rsidRPr="007C13C4">
        <w:rPr>
          <w:lang w:val="en-GB"/>
        </w:rPr>
        <w:t>项目</w:t>
      </w:r>
      <w:r w:rsidRPr="007C13C4">
        <w:rPr>
          <w:rFonts w:hint="eastAsia"/>
          <w:lang w:val="en-GB"/>
        </w:rPr>
        <w:t>所获资料</w:t>
      </w:r>
      <w:r w:rsidRPr="007C13C4">
        <w:rPr>
          <w:lang w:val="en-GB"/>
        </w:rPr>
        <w:t>。</w:t>
      </w:r>
    </w:p>
    <w:p w:rsidR="007C13C4" w:rsidRPr="007C13C4" w:rsidRDefault="007C13C4" w:rsidP="007C13C4">
      <w:pPr>
        <w:pStyle w:val="HChGC"/>
        <w:rPr>
          <w:lang w:val="en-GB"/>
        </w:rPr>
      </w:pPr>
      <w:r>
        <w:rPr>
          <w:rFonts w:hint="eastAsia"/>
          <w:lang w:val="en-GB"/>
        </w:rPr>
        <w:tab/>
      </w:r>
      <w:r w:rsidRPr="007C13C4">
        <w:rPr>
          <w:lang w:val="en-GB"/>
        </w:rPr>
        <w:t>二</w:t>
      </w:r>
      <w:r w:rsidRPr="007C13C4">
        <w:rPr>
          <w:lang w:val="en-GB"/>
        </w:rPr>
        <w:t>.</w:t>
      </w:r>
      <w:r w:rsidRPr="007C13C4">
        <w:rPr>
          <w:lang w:val="en-GB"/>
        </w:rPr>
        <w:tab/>
      </w:r>
      <w:r w:rsidRPr="007C13C4">
        <w:rPr>
          <w:lang w:val="en-GB"/>
        </w:rPr>
        <w:t>问责制和补救项目</w:t>
      </w:r>
    </w:p>
    <w:p w:rsidR="007C13C4" w:rsidRPr="007C13C4" w:rsidRDefault="007C13C4" w:rsidP="007C13C4">
      <w:pPr>
        <w:pStyle w:val="H1GC"/>
        <w:rPr>
          <w:lang w:val="en-GB"/>
        </w:rPr>
      </w:pPr>
      <w:r>
        <w:rPr>
          <w:rFonts w:hint="eastAsia"/>
          <w:lang w:val="en-GB"/>
        </w:rPr>
        <w:tab/>
      </w:r>
      <w:r w:rsidRPr="007C13C4">
        <w:rPr>
          <w:lang w:val="en-GB"/>
        </w:rPr>
        <w:t>A.</w:t>
      </w:r>
      <w:r w:rsidRPr="007C13C4">
        <w:rPr>
          <w:lang w:val="en-GB"/>
        </w:rPr>
        <w:tab/>
      </w:r>
      <w:r w:rsidRPr="007C13C4">
        <w:rPr>
          <w:rFonts w:hint="eastAsia"/>
          <w:lang w:val="en-GB"/>
        </w:rPr>
        <w:t>项目单元概述</w:t>
      </w:r>
    </w:p>
    <w:p w:rsidR="007C13C4" w:rsidRPr="007C13C4" w:rsidRDefault="007C13C4" w:rsidP="007C13C4">
      <w:pPr>
        <w:pStyle w:val="SingleTxtGC"/>
        <w:rPr>
          <w:lang w:val="en-GB"/>
        </w:rPr>
      </w:pPr>
      <w:r w:rsidRPr="007C13C4">
        <w:rPr>
          <w:rFonts w:hint="eastAsia"/>
          <w:lang w:val="en-GB"/>
        </w:rPr>
        <w:t xml:space="preserve">13.  </w:t>
      </w:r>
      <w:r w:rsidRPr="007C13C4">
        <w:rPr>
          <w:lang w:val="en-GB"/>
        </w:rPr>
        <w:t>问责制和补救项目</w:t>
      </w:r>
      <w:r w:rsidRPr="007C13C4">
        <w:rPr>
          <w:rFonts w:hint="eastAsia"/>
          <w:lang w:val="en-GB"/>
        </w:rPr>
        <w:t>包括六个独立但相关的单元。所有部分均依据研究与</w:t>
      </w:r>
      <w:proofErr w:type="gramStart"/>
      <w:r w:rsidRPr="007C13C4">
        <w:rPr>
          <w:lang w:val="en-GB"/>
        </w:rPr>
        <w:t>咨</w:t>
      </w:r>
      <w:proofErr w:type="gramEnd"/>
      <w:r w:rsidRPr="007C13C4">
        <w:rPr>
          <w:lang w:val="en-GB"/>
        </w:rPr>
        <w:t>商</w:t>
      </w:r>
      <w:r w:rsidRPr="007C13C4">
        <w:rPr>
          <w:rFonts w:hint="eastAsia"/>
          <w:lang w:val="en-GB"/>
        </w:rPr>
        <w:t>中查明的需在</w:t>
      </w:r>
      <w:r w:rsidRPr="007C13C4">
        <w:rPr>
          <w:lang w:val="en-GB"/>
        </w:rPr>
        <w:t>政策</w:t>
      </w:r>
      <w:r w:rsidRPr="007C13C4">
        <w:rPr>
          <w:rFonts w:hint="eastAsia"/>
          <w:lang w:val="en-GB"/>
        </w:rPr>
        <w:t>和</w:t>
      </w:r>
      <w:r w:rsidRPr="007C13C4">
        <w:rPr>
          <w:lang w:val="en-GB"/>
        </w:rPr>
        <w:t>原则</w:t>
      </w:r>
      <w:r w:rsidRPr="007C13C4">
        <w:rPr>
          <w:rFonts w:hint="eastAsia"/>
          <w:lang w:val="en-GB"/>
        </w:rPr>
        <w:t>上</w:t>
      </w:r>
      <w:proofErr w:type="gramStart"/>
      <w:r w:rsidRPr="007C13C4">
        <w:rPr>
          <w:rFonts w:hint="eastAsia"/>
          <w:lang w:val="en-GB"/>
        </w:rPr>
        <w:t>作出</w:t>
      </w:r>
      <w:proofErr w:type="gramEnd"/>
      <w:r w:rsidRPr="007C13C4">
        <w:rPr>
          <w:rFonts w:hint="eastAsia"/>
          <w:lang w:val="en-GB"/>
        </w:rPr>
        <w:t>进一步澄清的问题选定</w:t>
      </w:r>
      <w:r w:rsidRPr="007C13C4">
        <w:rPr>
          <w:lang w:val="en-GB"/>
        </w:rPr>
        <w:t>。</w:t>
      </w:r>
      <w:r w:rsidRPr="007C13C4">
        <w:rPr>
          <w:rFonts w:hint="eastAsia"/>
          <w:lang w:val="en-GB"/>
        </w:rPr>
        <w:t>选定这些单元还因为其战略意义和具有在中短期内有助于为受影响利害关系方取得实际效果的潜力</w:t>
      </w:r>
      <w:r w:rsidRPr="007C13C4">
        <w:rPr>
          <w:lang w:val="en-GB"/>
        </w:rPr>
        <w:t>。</w:t>
      </w:r>
      <w:r w:rsidRPr="007C13C4">
        <w:rPr>
          <w:rFonts w:hint="eastAsia"/>
          <w:lang w:val="en-GB"/>
        </w:rPr>
        <w:t>这些单元各自独立并自有其</w:t>
      </w:r>
      <w:r w:rsidRPr="007C13C4">
        <w:rPr>
          <w:lang w:val="en-GB"/>
        </w:rPr>
        <w:t>方法，</w:t>
      </w:r>
      <w:r w:rsidRPr="007C13C4">
        <w:rPr>
          <w:rFonts w:hint="eastAsia"/>
          <w:lang w:val="en-GB"/>
        </w:rPr>
        <w:t>但同时在一些重要方面相互关联</w:t>
      </w:r>
      <w:r w:rsidRPr="007C13C4">
        <w:rPr>
          <w:lang w:val="en-GB"/>
        </w:rPr>
        <w:t>。</w:t>
      </w:r>
      <w:r w:rsidRPr="007C13C4">
        <w:rPr>
          <w:rFonts w:hint="eastAsia"/>
          <w:lang w:val="en-GB"/>
        </w:rPr>
        <w:t>所有单元采取的</w:t>
      </w:r>
      <w:r w:rsidRPr="007C13C4">
        <w:rPr>
          <w:lang w:val="en-GB"/>
        </w:rPr>
        <w:t>方法</w:t>
      </w:r>
      <w:r w:rsidRPr="007C13C4">
        <w:rPr>
          <w:rFonts w:hint="eastAsia"/>
          <w:lang w:val="en-GB"/>
        </w:rPr>
        <w:t>均以多利害关系方和专家建议及</w:t>
      </w:r>
      <w:proofErr w:type="gramStart"/>
      <w:r w:rsidRPr="007C13C4">
        <w:rPr>
          <w:lang w:val="en-GB"/>
        </w:rPr>
        <w:t>咨</w:t>
      </w:r>
      <w:proofErr w:type="gramEnd"/>
      <w:r w:rsidRPr="007C13C4">
        <w:rPr>
          <w:lang w:val="en-GB"/>
        </w:rPr>
        <w:t>商</w:t>
      </w:r>
      <w:r w:rsidRPr="007C13C4">
        <w:rPr>
          <w:rFonts w:hint="eastAsia"/>
          <w:lang w:val="en-GB"/>
        </w:rPr>
        <w:t>为基础</w:t>
      </w:r>
      <w:r w:rsidRPr="007C13C4">
        <w:rPr>
          <w:lang w:val="en-GB"/>
        </w:rPr>
        <w:t>。</w:t>
      </w:r>
      <w:r w:rsidRPr="007C13C4">
        <w:rPr>
          <w:rFonts w:hint="eastAsia"/>
          <w:lang w:val="en-GB"/>
        </w:rPr>
        <w:t>六个项目单元如下：</w:t>
      </w:r>
    </w:p>
    <w:p w:rsidR="007C13C4" w:rsidRPr="007C13C4" w:rsidRDefault="007C13C4" w:rsidP="007C13C4">
      <w:pPr>
        <w:pStyle w:val="SingleTxtGC"/>
        <w:numPr>
          <w:ilvl w:val="0"/>
          <w:numId w:val="7"/>
        </w:numPr>
        <w:rPr>
          <w:lang w:val="en-GB"/>
        </w:rPr>
      </w:pPr>
      <w:r w:rsidRPr="007C13C4">
        <w:rPr>
          <w:lang w:val="en-GB"/>
        </w:rPr>
        <w:t>项目单元</w:t>
      </w:r>
      <w:r w:rsidRPr="007C13C4">
        <w:rPr>
          <w:lang w:val="en-GB"/>
        </w:rPr>
        <w:t>1,</w:t>
      </w:r>
      <w:r w:rsidRPr="007C13C4">
        <w:rPr>
          <w:rFonts w:hint="eastAsia"/>
          <w:lang w:val="en-GB"/>
        </w:rPr>
        <w:t xml:space="preserve"> </w:t>
      </w:r>
      <w:r w:rsidRPr="007C13C4">
        <w:rPr>
          <w:rFonts w:hint="eastAsia"/>
          <w:lang w:val="en-GB"/>
        </w:rPr>
        <w:t>对</w:t>
      </w:r>
      <w:r w:rsidRPr="007C13C4">
        <w:rPr>
          <w:lang w:val="en-GB"/>
        </w:rPr>
        <w:t>国内法律</w:t>
      </w:r>
      <w:r w:rsidR="00724E25">
        <w:rPr>
          <w:rFonts w:hint="eastAsia"/>
          <w:lang w:val="en-GB"/>
        </w:rPr>
        <w:t>进行</w:t>
      </w:r>
      <w:r w:rsidRPr="007C13C4">
        <w:rPr>
          <w:lang w:val="en-GB"/>
        </w:rPr>
        <w:t>企业问责制</w:t>
      </w:r>
      <w:r w:rsidRPr="007C13C4">
        <w:rPr>
          <w:rFonts w:hint="eastAsia"/>
          <w:lang w:val="en-GB"/>
        </w:rPr>
        <w:t>测试</w:t>
      </w:r>
      <w:r w:rsidRPr="007C13C4">
        <w:rPr>
          <w:lang w:val="en-GB"/>
        </w:rPr>
        <w:t>。该单元</w:t>
      </w:r>
      <w:r w:rsidRPr="007C13C4">
        <w:rPr>
          <w:rFonts w:hint="eastAsia"/>
          <w:lang w:val="en-GB"/>
        </w:rPr>
        <w:t>将查明不同的</w:t>
      </w:r>
      <w:r w:rsidRPr="007C13C4">
        <w:rPr>
          <w:lang w:val="en-GB"/>
        </w:rPr>
        <w:t>国内</w:t>
      </w:r>
      <w:r w:rsidRPr="007C13C4">
        <w:rPr>
          <w:rFonts w:hint="eastAsia"/>
          <w:lang w:val="en-GB"/>
        </w:rPr>
        <w:t>法律体系如何判定评估</w:t>
      </w:r>
      <w:r w:rsidRPr="007C13C4">
        <w:rPr>
          <w:lang w:val="en-GB"/>
        </w:rPr>
        <w:t>企业</w:t>
      </w:r>
      <w:r w:rsidRPr="007C13C4">
        <w:rPr>
          <w:rFonts w:hint="eastAsia"/>
          <w:lang w:val="en-GB"/>
        </w:rPr>
        <w:t>对严重</w:t>
      </w:r>
      <w:r w:rsidRPr="007C13C4">
        <w:rPr>
          <w:lang w:val="en-GB"/>
        </w:rPr>
        <w:t>侵犯人权</w:t>
      </w:r>
      <w:r w:rsidRPr="007C13C4">
        <w:rPr>
          <w:rFonts w:hint="eastAsia"/>
          <w:lang w:val="en-GB"/>
        </w:rPr>
        <w:t>的法律责任</w:t>
      </w:r>
      <w:r w:rsidRPr="007C13C4">
        <w:rPr>
          <w:lang w:val="en-GB"/>
        </w:rPr>
        <w:t>。</w:t>
      </w:r>
      <w:r w:rsidRPr="007C13C4">
        <w:rPr>
          <w:rFonts w:hint="eastAsia"/>
          <w:lang w:val="en-GB"/>
        </w:rPr>
        <w:t>将找出良好做法，以指导各国决定在对被</w:t>
      </w:r>
      <w:r w:rsidRPr="007C13C4">
        <w:rPr>
          <w:lang w:val="en-GB"/>
        </w:rPr>
        <w:t>指控</w:t>
      </w:r>
      <w:r w:rsidRPr="007C13C4">
        <w:rPr>
          <w:rFonts w:hint="eastAsia"/>
          <w:lang w:val="en-GB"/>
        </w:rPr>
        <w:t>严重</w:t>
      </w:r>
      <w:r w:rsidRPr="007C13C4">
        <w:rPr>
          <w:lang w:val="en-GB"/>
        </w:rPr>
        <w:t>侵犯人权</w:t>
      </w:r>
      <w:r w:rsidRPr="007C13C4">
        <w:rPr>
          <w:rFonts w:hint="eastAsia"/>
          <w:lang w:val="en-GB"/>
        </w:rPr>
        <w:t>涉案企业进行</w:t>
      </w:r>
      <w:r w:rsidRPr="007C13C4">
        <w:rPr>
          <w:lang w:val="en-GB"/>
        </w:rPr>
        <w:t>企业</w:t>
      </w:r>
      <w:r w:rsidRPr="007C13C4">
        <w:rPr>
          <w:rFonts w:hint="eastAsia"/>
          <w:lang w:val="en-GB"/>
        </w:rPr>
        <w:t>责任评估时需考虑哪些因素</w:t>
      </w:r>
      <w:r w:rsidRPr="007C13C4">
        <w:rPr>
          <w:lang w:val="en-GB"/>
        </w:rPr>
        <w:t>。</w:t>
      </w:r>
      <w:r w:rsidRPr="007C13C4">
        <w:rPr>
          <w:rFonts w:hint="eastAsia"/>
          <w:lang w:val="en-GB"/>
        </w:rPr>
        <w:t>主要通过</w:t>
      </w:r>
      <w:r w:rsidRPr="007C13C4">
        <w:rPr>
          <w:lang w:val="en-GB"/>
        </w:rPr>
        <w:t>全球网上</w:t>
      </w:r>
      <w:proofErr w:type="gramStart"/>
      <w:r w:rsidRPr="007C13C4">
        <w:rPr>
          <w:lang w:val="en-GB"/>
        </w:rPr>
        <w:t>咨</w:t>
      </w:r>
      <w:proofErr w:type="gramEnd"/>
      <w:r w:rsidRPr="007C13C4">
        <w:rPr>
          <w:lang w:val="en-GB"/>
        </w:rPr>
        <w:t>商</w:t>
      </w:r>
      <w:r w:rsidRPr="007C13C4">
        <w:rPr>
          <w:rFonts w:hint="eastAsia"/>
          <w:lang w:val="en-GB"/>
        </w:rPr>
        <w:t>收集资料，具体对照工作见下文详述</w:t>
      </w:r>
      <w:r w:rsidRPr="007C13C4">
        <w:rPr>
          <w:lang w:val="en-GB"/>
        </w:rPr>
        <w:t>(</w:t>
      </w:r>
      <w:r w:rsidRPr="007C13C4">
        <w:rPr>
          <w:lang w:val="en-GB"/>
        </w:rPr>
        <w:t>见二</w:t>
      </w:r>
      <w:r w:rsidRPr="007C13C4">
        <w:rPr>
          <w:lang w:val="en-GB"/>
        </w:rPr>
        <w:t>.B)</w:t>
      </w:r>
      <w:r w:rsidRPr="007C13C4">
        <w:rPr>
          <w:rFonts w:hint="eastAsia"/>
          <w:lang w:val="en-GB"/>
        </w:rPr>
        <w:t>；</w:t>
      </w:r>
    </w:p>
    <w:p w:rsidR="007C13C4" w:rsidRPr="007C13C4" w:rsidRDefault="007C13C4" w:rsidP="007C13C4">
      <w:pPr>
        <w:pStyle w:val="SingleTxtGC"/>
        <w:numPr>
          <w:ilvl w:val="0"/>
          <w:numId w:val="7"/>
        </w:numPr>
        <w:rPr>
          <w:lang w:val="en-GB"/>
        </w:rPr>
      </w:pPr>
      <w:r w:rsidRPr="007C13C4">
        <w:rPr>
          <w:lang w:val="en-GB"/>
        </w:rPr>
        <w:t>项目单元</w:t>
      </w:r>
      <w:r w:rsidRPr="007C13C4">
        <w:rPr>
          <w:lang w:val="en-GB"/>
        </w:rPr>
        <w:t>2,</w:t>
      </w:r>
      <w:r w:rsidRPr="007C13C4">
        <w:rPr>
          <w:rFonts w:hint="eastAsia"/>
          <w:lang w:val="en-GB"/>
        </w:rPr>
        <w:t xml:space="preserve"> </w:t>
      </w:r>
      <w:r w:rsidRPr="007C13C4">
        <w:rPr>
          <w:rFonts w:hint="eastAsia"/>
          <w:lang w:val="en-GB"/>
        </w:rPr>
        <w:t>相关国家的作用和</w:t>
      </w:r>
      <w:r w:rsidRPr="007C13C4">
        <w:rPr>
          <w:lang w:val="en-GB"/>
        </w:rPr>
        <w:t>责任。该单元</w:t>
      </w:r>
      <w:r w:rsidRPr="007C13C4">
        <w:rPr>
          <w:rFonts w:hint="eastAsia"/>
          <w:lang w:val="en-GB"/>
        </w:rPr>
        <w:t>将研究妥善利用</w:t>
      </w:r>
      <w:r w:rsidRPr="007C13C4">
        <w:rPr>
          <w:lang w:val="en-GB"/>
        </w:rPr>
        <w:t>域外管辖权</w:t>
      </w:r>
      <w:r w:rsidRPr="007C13C4">
        <w:rPr>
          <w:rFonts w:hint="eastAsia"/>
          <w:lang w:val="en-GB"/>
        </w:rPr>
        <w:t>和</w:t>
      </w:r>
      <w:r w:rsidRPr="007C13C4">
        <w:rPr>
          <w:lang w:val="en-GB"/>
        </w:rPr>
        <w:t>具有域外影响的</w:t>
      </w:r>
      <w:proofErr w:type="gramStart"/>
      <w:r w:rsidRPr="007C13C4">
        <w:rPr>
          <w:lang w:val="en-GB"/>
        </w:rPr>
        <w:t>国内措施</w:t>
      </w:r>
      <w:proofErr w:type="gramEnd"/>
      <w:r w:rsidRPr="007C13C4">
        <w:rPr>
          <w:rFonts w:hint="eastAsia"/>
          <w:lang w:val="en-GB"/>
        </w:rPr>
        <w:t>方面的</w:t>
      </w:r>
      <w:r w:rsidRPr="007C13C4">
        <w:rPr>
          <w:lang w:val="en-GB"/>
        </w:rPr>
        <w:t>国家惯例</w:t>
      </w:r>
      <w:r w:rsidRPr="007C13C4">
        <w:rPr>
          <w:rFonts w:hint="eastAsia"/>
          <w:lang w:val="en-GB"/>
        </w:rPr>
        <w:t>和理念</w:t>
      </w:r>
      <w:r w:rsidRPr="007C13C4">
        <w:rPr>
          <w:lang w:val="en-GB"/>
        </w:rPr>
        <w:t>。</w:t>
      </w:r>
      <w:r w:rsidRPr="007C13C4">
        <w:rPr>
          <w:rFonts w:hint="eastAsia"/>
          <w:lang w:val="en-GB"/>
        </w:rPr>
        <w:t>将确认</w:t>
      </w:r>
      <w:r w:rsidRPr="007C13C4">
        <w:rPr>
          <w:lang w:val="en-GB"/>
        </w:rPr>
        <w:t>良好做法</w:t>
      </w:r>
      <w:r w:rsidRPr="007C13C4">
        <w:rPr>
          <w:rFonts w:hint="eastAsia"/>
          <w:lang w:val="en-GB"/>
        </w:rPr>
        <w:t>，以指导</w:t>
      </w:r>
      <w:r w:rsidRPr="007C13C4">
        <w:rPr>
          <w:rFonts w:hint="eastAsia"/>
          <w:lang w:val="en-GB"/>
        </w:rPr>
        <w:lastRenderedPageBreak/>
        <w:t>各国处理</w:t>
      </w:r>
      <w:r w:rsidRPr="007C13C4">
        <w:rPr>
          <w:lang w:val="en-GB"/>
        </w:rPr>
        <w:t>跨境</w:t>
      </w:r>
      <w:r w:rsidRPr="007C13C4">
        <w:rPr>
          <w:rFonts w:hint="eastAsia"/>
          <w:lang w:val="en-GB"/>
        </w:rPr>
        <w:t>案件并探索</w:t>
      </w:r>
      <w:r w:rsidRPr="007C13C4">
        <w:rPr>
          <w:lang w:val="en-GB"/>
        </w:rPr>
        <w:t>国际</w:t>
      </w:r>
      <w:r w:rsidRPr="007C13C4">
        <w:rPr>
          <w:rFonts w:hint="eastAsia"/>
          <w:lang w:val="en-GB"/>
        </w:rPr>
        <w:t>与</w:t>
      </w:r>
      <w:r w:rsidRPr="007C13C4">
        <w:rPr>
          <w:lang w:val="en-GB"/>
        </w:rPr>
        <w:t>双边合作</w:t>
      </w:r>
      <w:r w:rsidRPr="007C13C4">
        <w:rPr>
          <w:rFonts w:hint="eastAsia"/>
          <w:lang w:val="en-GB"/>
        </w:rPr>
        <w:t>的可能</w:t>
      </w:r>
      <w:r w:rsidRPr="007C13C4">
        <w:rPr>
          <w:lang w:val="en-GB"/>
        </w:rPr>
        <w:t>模式。分析</w:t>
      </w:r>
      <w:r w:rsidRPr="007C13C4">
        <w:rPr>
          <w:rFonts w:hint="eastAsia"/>
          <w:lang w:val="en-GB"/>
        </w:rPr>
        <w:t>工作以同</w:t>
      </w:r>
      <w:r w:rsidRPr="007C13C4">
        <w:rPr>
          <w:lang w:val="en-GB"/>
        </w:rPr>
        <w:t>政府代表</w:t>
      </w:r>
      <w:r w:rsidRPr="007C13C4">
        <w:rPr>
          <w:rFonts w:hint="eastAsia"/>
          <w:lang w:val="en-GB"/>
        </w:rPr>
        <w:t>面对面合作为主</w:t>
      </w:r>
      <w:r w:rsidRPr="007C13C4">
        <w:rPr>
          <w:lang w:val="en-GB"/>
        </w:rPr>
        <w:t>，多利害关系方</w:t>
      </w:r>
      <w:proofErr w:type="gramStart"/>
      <w:r w:rsidRPr="007C13C4">
        <w:rPr>
          <w:lang w:val="en-GB"/>
        </w:rPr>
        <w:t>咨</w:t>
      </w:r>
      <w:proofErr w:type="gramEnd"/>
      <w:r w:rsidRPr="007C13C4">
        <w:rPr>
          <w:lang w:val="en-GB"/>
        </w:rPr>
        <w:t>商</w:t>
      </w:r>
      <w:r w:rsidRPr="007C13C4">
        <w:rPr>
          <w:rFonts w:hint="eastAsia"/>
          <w:lang w:val="en-GB"/>
        </w:rPr>
        <w:t>和</w:t>
      </w:r>
      <w:r w:rsidRPr="007C13C4">
        <w:rPr>
          <w:lang w:val="en-GB"/>
        </w:rPr>
        <w:t>讨论</w:t>
      </w:r>
      <w:r w:rsidRPr="007C13C4">
        <w:rPr>
          <w:rFonts w:hint="eastAsia"/>
          <w:lang w:val="en-GB"/>
        </w:rPr>
        <w:t>为辅</w:t>
      </w:r>
      <w:r w:rsidRPr="007C13C4">
        <w:rPr>
          <w:lang w:val="en-GB"/>
        </w:rPr>
        <w:t>。</w:t>
      </w:r>
      <w:r w:rsidRPr="007C13C4">
        <w:rPr>
          <w:rFonts w:hint="eastAsia"/>
          <w:lang w:val="en-GB"/>
        </w:rPr>
        <w:t>已就</w:t>
      </w:r>
      <w:r w:rsidRPr="007C13C4">
        <w:rPr>
          <w:lang w:val="en-GB"/>
        </w:rPr>
        <w:t>劳工权利问题</w:t>
      </w:r>
      <w:r w:rsidRPr="007C13C4">
        <w:rPr>
          <w:rFonts w:hint="eastAsia"/>
          <w:lang w:val="en-GB"/>
        </w:rPr>
        <w:t>和</w:t>
      </w:r>
      <w:r w:rsidRPr="007C13C4">
        <w:rPr>
          <w:lang w:val="en-GB"/>
        </w:rPr>
        <w:t>当前域外管辖权</w:t>
      </w:r>
      <w:r w:rsidRPr="007C13C4">
        <w:rPr>
          <w:rFonts w:hint="eastAsia"/>
          <w:lang w:val="en-GB"/>
        </w:rPr>
        <w:t>方面</w:t>
      </w:r>
      <w:r w:rsidRPr="007C13C4">
        <w:rPr>
          <w:lang w:val="en-GB"/>
        </w:rPr>
        <w:t>国家</w:t>
      </w:r>
      <w:r w:rsidRPr="007C13C4">
        <w:rPr>
          <w:rFonts w:hint="eastAsia"/>
          <w:lang w:val="en-GB"/>
        </w:rPr>
        <w:t>的</w:t>
      </w:r>
      <w:r w:rsidRPr="007C13C4">
        <w:rPr>
          <w:lang w:val="en-GB"/>
        </w:rPr>
        <w:t>惯例</w:t>
      </w:r>
      <w:r w:rsidRPr="007C13C4">
        <w:rPr>
          <w:rFonts w:hint="eastAsia"/>
          <w:lang w:val="en-GB"/>
        </w:rPr>
        <w:t>和理念开展了</w:t>
      </w:r>
      <w:r w:rsidRPr="007C13C4">
        <w:rPr>
          <w:lang w:val="en-GB"/>
        </w:rPr>
        <w:t>国家惯例预备研究，</w:t>
      </w:r>
      <w:r w:rsidRPr="007C13C4">
        <w:rPr>
          <w:rFonts w:hint="eastAsia"/>
          <w:lang w:val="en-GB"/>
        </w:rPr>
        <w:t>实例来自</w:t>
      </w:r>
      <w:r w:rsidRPr="007C13C4">
        <w:rPr>
          <w:lang w:val="en-GB"/>
        </w:rPr>
        <w:t>美国法院在外国人侵权法案件</w:t>
      </w:r>
      <w:r w:rsidRPr="007C13C4">
        <w:rPr>
          <w:rFonts w:hint="eastAsia"/>
          <w:lang w:val="en-GB"/>
        </w:rPr>
        <w:t>中的</w:t>
      </w:r>
      <w:r w:rsidRPr="007C13C4">
        <w:rPr>
          <w:lang w:val="en-GB"/>
        </w:rPr>
        <w:t>主权国家法庭</w:t>
      </w:r>
      <w:proofErr w:type="gramStart"/>
      <w:r w:rsidRPr="007C13C4">
        <w:rPr>
          <w:lang w:val="en-GB"/>
        </w:rPr>
        <w:t>之友书状</w:t>
      </w:r>
      <w:proofErr w:type="gramEnd"/>
      <w:r w:rsidRPr="007C13C4">
        <w:rPr>
          <w:rFonts w:hint="eastAsia"/>
          <w:lang w:val="en-GB"/>
        </w:rPr>
        <w:t>。这些</w:t>
      </w:r>
      <w:r w:rsidRPr="007C13C4">
        <w:rPr>
          <w:lang w:val="en-GB"/>
        </w:rPr>
        <w:t>预备研究</w:t>
      </w:r>
      <w:r w:rsidRPr="007C13C4">
        <w:rPr>
          <w:rFonts w:hint="eastAsia"/>
          <w:lang w:val="en-GB"/>
        </w:rPr>
        <w:t>的</w:t>
      </w:r>
      <w:r w:rsidRPr="007C13C4">
        <w:rPr>
          <w:lang w:val="en-GB"/>
        </w:rPr>
        <w:t>结果</w:t>
      </w:r>
      <w:r w:rsidRPr="007C13C4">
        <w:rPr>
          <w:rFonts w:hint="eastAsia"/>
          <w:lang w:val="en-GB"/>
        </w:rPr>
        <w:t>将供未来的工作和</w:t>
      </w:r>
      <w:r w:rsidRPr="007C13C4">
        <w:rPr>
          <w:lang w:val="en-GB"/>
        </w:rPr>
        <w:t>讨论</w:t>
      </w:r>
      <w:r w:rsidRPr="007C13C4">
        <w:rPr>
          <w:rFonts w:hint="eastAsia"/>
          <w:lang w:val="en-GB"/>
        </w:rPr>
        <w:t>参考</w:t>
      </w:r>
      <w:r w:rsidRPr="007C13C4">
        <w:rPr>
          <w:lang w:val="en-GB"/>
        </w:rPr>
        <w:t>(</w:t>
      </w:r>
      <w:r w:rsidRPr="007C13C4">
        <w:rPr>
          <w:lang w:val="en-GB"/>
        </w:rPr>
        <w:t>见三</w:t>
      </w:r>
      <w:r w:rsidRPr="007C13C4">
        <w:rPr>
          <w:lang w:val="en-GB"/>
        </w:rPr>
        <w:t>.B-C)</w:t>
      </w:r>
      <w:r w:rsidRPr="007C13C4">
        <w:rPr>
          <w:rFonts w:hint="eastAsia"/>
          <w:lang w:val="en-GB"/>
        </w:rPr>
        <w:t>；</w:t>
      </w:r>
    </w:p>
    <w:p w:rsidR="007C13C4" w:rsidRPr="007C13C4" w:rsidRDefault="007C13C4" w:rsidP="00317015">
      <w:pPr>
        <w:pStyle w:val="SingleTxtGC"/>
        <w:numPr>
          <w:ilvl w:val="0"/>
          <w:numId w:val="7"/>
        </w:numPr>
        <w:rPr>
          <w:lang w:val="en-GB"/>
        </w:rPr>
      </w:pPr>
      <w:r w:rsidRPr="007C13C4">
        <w:rPr>
          <w:lang w:val="en-GB"/>
        </w:rPr>
        <w:t>项目单元</w:t>
      </w:r>
      <w:r w:rsidRPr="007C13C4">
        <w:rPr>
          <w:lang w:val="en-GB"/>
        </w:rPr>
        <w:t>3,</w:t>
      </w:r>
      <w:r w:rsidRPr="007C13C4">
        <w:rPr>
          <w:rFonts w:hint="eastAsia"/>
          <w:lang w:val="en-GB"/>
        </w:rPr>
        <w:t xml:space="preserve"> </w:t>
      </w:r>
      <w:r w:rsidRPr="007C13C4">
        <w:rPr>
          <w:lang w:val="en-GB"/>
        </w:rPr>
        <w:t>法律申诉</w:t>
      </w:r>
      <w:r w:rsidRPr="007C13C4">
        <w:rPr>
          <w:rFonts w:hint="eastAsia"/>
          <w:lang w:val="en-GB"/>
        </w:rPr>
        <w:t>如何克服</w:t>
      </w:r>
      <w:r w:rsidRPr="007C13C4">
        <w:rPr>
          <w:lang w:val="en-GB"/>
        </w:rPr>
        <w:t>资金困难。该单元</w:t>
      </w:r>
      <w:r w:rsidRPr="007C13C4">
        <w:rPr>
          <w:rFonts w:hint="eastAsia"/>
          <w:lang w:val="en-GB"/>
        </w:rPr>
        <w:t>将探讨为可能因法律费用无法诉诸</w:t>
      </w:r>
      <w:r w:rsidRPr="007C13C4">
        <w:rPr>
          <w:lang w:val="en-GB"/>
        </w:rPr>
        <w:t>司法机制</w:t>
      </w:r>
      <w:r w:rsidRPr="007C13C4">
        <w:rPr>
          <w:rFonts w:hint="eastAsia"/>
          <w:lang w:val="en-GB"/>
        </w:rPr>
        <w:t>的</w:t>
      </w:r>
      <w:r w:rsidRPr="007C13C4">
        <w:rPr>
          <w:lang w:val="en-GB"/>
        </w:rPr>
        <w:t>申诉人</w:t>
      </w:r>
      <w:r w:rsidRPr="007C13C4">
        <w:rPr>
          <w:rFonts w:hint="eastAsia"/>
          <w:lang w:val="en-GB"/>
        </w:rPr>
        <w:t>提供协助的</w:t>
      </w:r>
      <w:r w:rsidRPr="007C13C4">
        <w:rPr>
          <w:lang w:val="en-GB"/>
        </w:rPr>
        <w:t>战略</w:t>
      </w:r>
      <w:r w:rsidRPr="007C13C4">
        <w:rPr>
          <w:rFonts w:hint="eastAsia"/>
          <w:lang w:val="en-GB"/>
        </w:rPr>
        <w:t>和</w:t>
      </w:r>
      <w:r w:rsidRPr="007C13C4">
        <w:rPr>
          <w:lang w:val="en-GB"/>
        </w:rPr>
        <w:t>惯例，</w:t>
      </w:r>
      <w:r w:rsidRPr="007C13C4">
        <w:rPr>
          <w:rFonts w:hint="eastAsia"/>
          <w:lang w:val="en-GB"/>
        </w:rPr>
        <w:t>其结果将为各国提供</w:t>
      </w:r>
      <w:r w:rsidR="00317015" w:rsidRPr="007C13C4">
        <w:rPr>
          <w:rFonts w:hint="eastAsia"/>
          <w:lang w:val="en-GB"/>
        </w:rPr>
        <w:t>“</w:t>
      </w:r>
      <w:r w:rsidRPr="007C13C4">
        <w:rPr>
          <w:lang w:val="en-GB"/>
        </w:rPr>
        <w:t>最基本措施</w:t>
      </w:r>
      <w:r w:rsidR="00317015" w:rsidRPr="007C13C4">
        <w:rPr>
          <w:rFonts w:hint="eastAsia"/>
          <w:lang w:val="en-GB"/>
        </w:rPr>
        <w:t>”</w:t>
      </w:r>
      <w:r w:rsidRPr="007C13C4">
        <w:rPr>
          <w:rFonts w:hint="eastAsia"/>
          <w:lang w:val="en-GB"/>
        </w:rPr>
        <w:t>和</w:t>
      </w:r>
      <w:r w:rsidR="00317015" w:rsidRPr="007C13C4">
        <w:rPr>
          <w:rFonts w:hint="eastAsia"/>
          <w:lang w:val="en-GB"/>
        </w:rPr>
        <w:t>“</w:t>
      </w:r>
      <w:r w:rsidRPr="007C13C4">
        <w:rPr>
          <w:lang w:val="en-GB"/>
        </w:rPr>
        <w:t>良好做法选择</w:t>
      </w:r>
      <w:r w:rsidR="00317015" w:rsidRPr="007C13C4">
        <w:rPr>
          <w:rFonts w:hint="eastAsia"/>
          <w:lang w:val="en-GB"/>
        </w:rPr>
        <w:t>”</w:t>
      </w:r>
      <w:r w:rsidRPr="007C13C4">
        <w:rPr>
          <w:rFonts w:hint="eastAsia"/>
          <w:lang w:val="en-GB"/>
        </w:rPr>
        <w:t>指南</w:t>
      </w:r>
      <w:r w:rsidRPr="007C13C4">
        <w:rPr>
          <w:lang w:val="en-GB"/>
        </w:rPr>
        <w:t>。</w:t>
      </w:r>
      <w:r w:rsidRPr="007C13C4">
        <w:rPr>
          <w:rFonts w:hint="eastAsia"/>
          <w:lang w:val="en-GB"/>
        </w:rPr>
        <w:t>收集资料主要通过</w:t>
      </w:r>
      <w:r w:rsidRPr="007C13C4">
        <w:rPr>
          <w:lang w:val="en-GB"/>
        </w:rPr>
        <w:t>全球网上</w:t>
      </w:r>
      <w:proofErr w:type="gramStart"/>
      <w:r w:rsidRPr="007C13C4">
        <w:rPr>
          <w:lang w:val="en-GB"/>
        </w:rPr>
        <w:t>咨</w:t>
      </w:r>
      <w:proofErr w:type="gramEnd"/>
      <w:r w:rsidRPr="007C13C4">
        <w:rPr>
          <w:lang w:val="en-GB"/>
        </w:rPr>
        <w:t>商</w:t>
      </w:r>
      <w:r w:rsidRPr="007C13C4">
        <w:rPr>
          <w:rFonts w:hint="eastAsia"/>
          <w:lang w:val="en-GB"/>
        </w:rPr>
        <w:t>和下述</w:t>
      </w:r>
      <w:r w:rsidRPr="007C13C4">
        <w:rPr>
          <w:lang w:val="en-GB"/>
        </w:rPr>
        <w:t>详细比照</w:t>
      </w:r>
      <w:r w:rsidRPr="007C13C4">
        <w:rPr>
          <w:rFonts w:hint="eastAsia"/>
          <w:lang w:val="en-GB"/>
        </w:rPr>
        <w:t>进行</w:t>
      </w:r>
      <w:r w:rsidRPr="007C13C4">
        <w:rPr>
          <w:lang w:val="en-GB"/>
        </w:rPr>
        <w:t>(</w:t>
      </w:r>
      <w:r w:rsidRPr="007C13C4">
        <w:rPr>
          <w:lang w:val="en-GB"/>
        </w:rPr>
        <w:t>见二</w:t>
      </w:r>
      <w:r w:rsidRPr="007C13C4">
        <w:rPr>
          <w:lang w:val="en-GB"/>
        </w:rPr>
        <w:t>.B)</w:t>
      </w:r>
      <w:r w:rsidRPr="007C13C4">
        <w:rPr>
          <w:lang w:val="en-GB"/>
        </w:rPr>
        <w:t>。人权高专办</w:t>
      </w:r>
      <w:r w:rsidRPr="007C13C4">
        <w:rPr>
          <w:rFonts w:hint="eastAsia"/>
          <w:lang w:val="en-GB"/>
        </w:rPr>
        <w:t>为辅助这些工作还审议了提起</w:t>
      </w:r>
      <w:r w:rsidRPr="007C13C4">
        <w:rPr>
          <w:lang w:val="en-GB"/>
        </w:rPr>
        <w:t>私法法律申诉</w:t>
      </w:r>
      <w:r w:rsidRPr="007C13C4">
        <w:rPr>
          <w:rFonts w:hint="eastAsia"/>
          <w:lang w:val="en-GB"/>
        </w:rPr>
        <w:t>的开销方面近期的</w:t>
      </w:r>
      <w:r w:rsidRPr="007C13C4">
        <w:rPr>
          <w:lang w:val="en-GB"/>
        </w:rPr>
        <w:t>比较研究</w:t>
      </w:r>
      <w:r w:rsidRPr="007C13C4">
        <w:rPr>
          <w:lang w:val="en-GB"/>
        </w:rPr>
        <w:t>(</w:t>
      </w:r>
      <w:r w:rsidRPr="007C13C4">
        <w:rPr>
          <w:lang w:val="en-GB"/>
        </w:rPr>
        <w:t>见</w:t>
      </w:r>
      <w:r w:rsidRPr="007C13C4">
        <w:rPr>
          <w:rFonts w:hint="eastAsia"/>
          <w:lang w:val="en-GB"/>
        </w:rPr>
        <w:t>三</w:t>
      </w:r>
      <w:r w:rsidRPr="007C13C4">
        <w:rPr>
          <w:lang w:val="en-GB"/>
        </w:rPr>
        <w:t>)</w:t>
      </w:r>
      <w:r w:rsidRPr="007C13C4">
        <w:rPr>
          <w:rFonts w:hint="eastAsia"/>
          <w:lang w:val="en-GB"/>
        </w:rPr>
        <w:t>；</w:t>
      </w:r>
    </w:p>
    <w:p w:rsidR="007C13C4" w:rsidRPr="007C13C4" w:rsidRDefault="007C13C4" w:rsidP="00317015">
      <w:pPr>
        <w:pStyle w:val="SingleTxtGC"/>
        <w:numPr>
          <w:ilvl w:val="0"/>
          <w:numId w:val="7"/>
        </w:numPr>
        <w:rPr>
          <w:lang w:val="en-GB"/>
        </w:rPr>
      </w:pPr>
      <w:r w:rsidRPr="007C13C4">
        <w:rPr>
          <w:lang w:val="en-GB"/>
        </w:rPr>
        <w:t>项目单元</w:t>
      </w:r>
      <w:r w:rsidRPr="007C13C4">
        <w:rPr>
          <w:lang w:val="en-GB"/>
        </w:rPr>
        <w:t>4,</w:t>
      </w:r>
      <w:r w:rsidRPr="007C13C4">
        <w:rPr>
          <w:rFonts w:hint="eastAsia"/>
          <w:lang w:val="en-GB"/>
        </w:rPr>
        <w:t xml:space="preserve"> </w:t>
      </w:r>
      <w:r w:rsidRPr="007C13C4">
        <w:rPr>
          <w:lang w:val="en-GB"/>
        </w:rPr>
        <w:t>刑事处罚。该单元</w:t>
      </w:r>
      <w:r w:rsidRPr="007C13C4">
        <w:rPr>
          <w:rFonts w:hint="eastAsia"/>
          <w:lang w:val="en-GB"/>
        </w:rPr>
        <w:t>将研究对</w:t>
      </w:r>
      <w:r w:rsidRPr="007C13C4">
        <w:rPr>
          <w:lang w:val="en-GB"/>
        </w:rPr>
        <w:t>公司严重侵犯人权</w:t>
      </w:r>
      <w:r w:rsidRPr="007C13C4">
        <w:rPr>
          <w:rFonts w:hint="eastAsia"/>
          <w:lang w:val="en-GB"/>
        </w:rPr>
        <w:t>进行</w:t>
      </w:r>
      <w:r w:rsidRPr="007C13C4">
        <w:rPr>
          <w:lang w:val="en-GB"/>
        </w:rPr>
        <w:t>刑事处罚</w:t>
      </w:r>
      <w:r w:rsidRPr="007C13C4">
        <w:rPr>
          <w:rFonts w:hint="eastAsia"/>
          <w:lang w:val="en-GB"/>
        </w:rPr>
        <w:t>方面</w:t>
      </w:r>
      <w:r w:rsidRPr="007C13C4">
        <w:rPr>
          <w:lang w:val="en-GB"/>
        </w:rPr>
        <w:t>现有和新产生的国家惯例</w:t>
      </w:r>
      <w:r w:rsidRPr="007C13C4">
        <w:rPr>
          <w:rFonts w:hint="eastAsia"/>
          <w:lang w:val="en-GB"/>
        </w:rPr>
        <w:t>，并在考虑刑</w:t>
      </w:r>
      <w:r w:rsidRPr="007C13C4">
        <w:rPr>
          <w:lang w:val="en-GB"/>
        </w:rPr>
        <w:t>法</w:t>
      </w:r>
      <w:r w:rsidRPr="007C13C4">
        <w:rPr>
          <w:rFonts w:hint="eastAsia"/>
          <w:lang w:val="en-GB"/>
        </w:rPr>
        <w:t>领域的其他创新后为各国确认</w:t>
      </w:r>
      <w:r w:rsidR="00317015" w:rsidRPr="007C13C4">
        <w:rPr>
          <w:rFonts w:hint="eastAsia"/>
          <w:lang w:val="en-GB"/>
        </w:rPr>
        <w:t>“</w:t>
      </w:r>
      <w:r w:rsidRPr="007C13C4">
        <w:rPr>
          <w:lang w:val="en-GB"/>
        </w:rPr>
        <w:t>良好做法模式</w:t>
      </w:r>
      <w:r w:rsidR="00317015" w:rsidRPr="007C13C4">
        <w:rPr>
          <w:rFonts w:hint="eastAsia"/>
          <w:lang w:val="en-GB"/>
        </w:rPr>
        <w:t>”</w:t>
      </w:r>
      <w:r w:rsidRPr="007C13C4">
        <w:rPr>
          <w:lang w:val="en-GB"/>
        </w:rPr>
        <w:t>。</w:t>
      </w:r>
      <w:r w:rsidRPr="007C13C4">
        <w:rPr>
          <w:rFonts w:hint="eastAsia"/>
          <w:lang w:val="en-GB"/>
        </w:rPr>
        <w:t>主要通过</w:t>
      </w:r>
      <w:r w:rsidRPr="007C13C4">
        <w:rPr>
          <w:lang w:val="en-GB"/>
        </w:rPr>
        <w:t>全球网上</w:t>
      </w:r>
      <w:proofErr w:type="gramStart"/>
      <w:r w:rsidRPr="007C13C4">
        <w:rPr>
          <w:lang w:val="en-GB"/>
        </w:rPr>
        <w:t>咨</w:t>
      </w:r>
      <w:proofErr w:type="gramEnd"/>
      <w:r w:rsidRPr="007C13C4">
        <w:rPr>
          <w:lang w:val="en-GB"/>
        </w:rPr>
        <w:t>商</w:t>
      </w:r>
      <w:r w:rsidRPr="007C13C4">
        <w:rPr>
          <w:rFonts w:hint="eastAsia"/>
          <w:lang w:val="en-GB"/>
        </w:rPr>
        <w:t>和</w:t>
      </w:r>
      <w:r w:rsidRPr="007C13C4">
        <w:rPr>
          <w:lang w:val="en-GB"/>
        </w:rPr>
        <w:t>下述详细比照</w:t>
      </w:r>
      <w:r w:rsidRPr="007C13C4">
        <w:rPr>
          <w:rFonts w:hint="eastAsia"/>
          <w:lang w:val="en-GB"/>
        </w:rPr>
        <w:t>收集资料</w:t>
      </w:r>
      <w:r w:rsidRPr="007C13C4">
        <w:rPr>
          <w:lang w:val="en-GB"/>
        </w:rPr>
        <w:t>(</w:t>
      </w:r>
      <w:r w:rsidRPr="007C13C4">
        <w:rPr>
          <w:lang w:val="en-GB"/>
        </w:rPr>
        <w:t>见二</w:t>
      </w:r>
      <w:r w:rsidRPr="007C13C4">
        <w:rPr>
          <w:lang w:val="en-GB"/>
        </w:rPr>
        <w:t>.B)</w:t>
      </w:r>
      <w:r w:rsidRPr="007C13C4">
        <w:rPr>
          <w:rFonts w:hint="eastAsia"/>
          <w:lang w:val="en-GB"/>
        </w:rPr>
        <w:t>；</w:t>
      </w:r>
    </w:p>
    <w:p w:rsidR="007C13C4" w:rsidRPr="007C13C4" w:rsidRDefault="007C13C4" w:rsidP="00317015">
      <w:pPr>
        <w:pStyle w:val="SingleTxtGC"/>
        <w:numPr>
          <w:ilvl w:val="0"/>
          <w:numId w:val="7"/>
        </w:numPr>
        <w:rPr>
          <w:lang w:val="en-GB"/>
        </w:rPr>
      </w:pPr>
      <w:r w:rsidRPr="007C13C4">
        <w:rPr>
          <w:lang w:val="en-GB"/>
        </w:rPr>
        <w:t>项目单元</w:t>
      </w:r>
      <w:r w:rsidRPr="007C13C4">
        <w:rPr>
          <w:lang w:val="en-GB"/>
        </w:rPr>
        <w:t>5,</w:t>
      </w:r>
      <w:r w:rsidRPr="007C13C4">
        <w:rPr>
          <w:rFonts w:hint="eastAsia"/>
          <w:lang w:val="en-GB"/>
        </w:rPr>
        <w:t xml:space="preserve"> </w:t>
      </w:r>
      <w:r w:rsidRPr="007C13C4">
        <w:rPr>
          <w:lang w:val="en-GB"/>
        </w:rPr>
        <w:t>民法补救。该单元</w:t>
      </w:r>
      <w:r w:rsidRPr="007C13C4">
        <w:rPr>
          <w:rFonts w:hint="eastAsia"/>
          <w:lang w:val="en-GB"/>
        </w:rPr>
        <w:t>将研究</w:t>
      </w:r>
      <w:r w:rsidRPr="007C13C4">
        <w:rPr>
          <w:lang w:val="en-GB"/>
        </w:rPr>
        <w:t>企业严重人权损害</w:t>
      </w:r>
      <w:r w:rsidRPr="007C13C4">
        <w:rPr>
          <w:rFonts w:hint="eastAsia"/>
          <w:lang w:val="en-GB"/>
        </w:rPr>
        <w:t>案件中</w:t>
      </w:r>
      <w:r w:rsidRPr="007C13C4">
        <w:rPr>
          <w:lang w:val="en-GB"/>
        </w:rPr>
        <w:t>民法</w:t>
      </w:r>
      <w:r w:rsidRPr="007C13C4">
        <w:rPr>
          <w:lang w:val="en-GB"/>
        </w:rPr>
        <w:t>(</w:t>
      </w:r>
      <w:r w:rsidRPr="007C13C4">
        <w:rPr>
          <w:lang w:val="en-GB"/>
        </w:rPr>
        <w:t>私法</w:t>
      </w:r>
      <w:r w:rsidRPr="007C13C4">
        <w:rPr>
          <w:lang w:val="en-GB"/>
        </w:rPr>
        <w:t>)</w:t>
      </w:r>
      <w:r w:rsidRPr="007C13C4">
        <w:rPr>
          <w:rFonts w:hint="eastAsia"/>
          <w:lang w:val="en-GB"/>
        </w:rPr>
        <w:t>赔偿方面</w:t>
      </w:r>
      <w:r w:rsidRPr="007C13C4">
        <w:rPr>
          <w:lang w:val="en-GB"/>
        </w:rPr>
        <w:t>现有和新产生的国家惯例，</w:t>
      </w:r>
      <w:r w:rsidRPr="007C13C4">
        <w:rPr>
          <w:rFonts w:hint="eastAsia"/>
          <w:lang w:val="en-GB"/>
        </w:rPr>
        <w:t>探讨</w:t>
      </w:r>
      <w:r w:rsidRPr="007C13C4">
        <w:rPr>
          <w:lang w:val="en-GB"/>
        </w:rPr>
        <w:t>国内司法机制</w:t>
      </w:r>
      <w:r w:rsidRPr="007C13C4">
        <w:rPr>
          <w:rFonts w:hint="eastAsia"/>
          <w:lang w:val="en-GB"/>
        </w:rPr>
        <w:t>监督和执行解决与理赔的作用</w:t>
      </w:r>
      <w:r w:rsidRPr="007C13C4">
        <w:rPr>
          <w:lang w:val="en-GB"/>
        </w:rPr>
        <w:t>，</w:t>
      </w:r>
      <w:r w:rsidRPr="007C13C4">
        <w:rPr>
          <w:rFonts w:hint="eastAsia"/>
          <w:lang w:val="en-GB"/>
        </w:rPr>
        <w:t>并在考虑</w:t>
      </w:r>
      <w:r w:rsidRPr="007C13C4">
        <w:rPr>
          <w:lang w:val="en-GB"/>
        </w:rPr>
        <w:t>私法</w:t>
      </w:r>
      <w:r w:rsidRPr="007C13C4">
        <w:rPr>
          <w:rFonts w:hint="eastAsia"/>
          <w:lang w:val="en-GB"/>
        </w:rPr>
        <w:t>领域其他创新后为国家提出可能的</w:t>
      </w:r>
      <w:r w:rsidR="00317015" w:rsidRPr="007C13C4">
        <w:rPr>
          <w:rFonts w:hint="eastAsia"/>
          <w:lang w:val="en-GB"/>
        </w:rPr>
        <w:t>“</w:t>
      </w:r>
      <w:r w:rsidRPr="007C13C4">
        <w:rPr>
          <w:lang w:val="en-GB"/>
        </w:rPr>
        <w:t>良好做法模式</w:t>
      </w:r>
      <w:r w:rsidR="00317015" w:rsidRPr="007C13C4">
        <w:rPr>
          <w:rFonts w:hint="eastAsia"/>
          <w:lang w:val="en-GB"/>
        </w:rPr>
        <w:t>”</w:t>
      </w:r>
      <w:r w:rsidRPr="007C13C4">
        <w:rPr>
          <w:lang w:val="en-GB"/>
        </w:rPr>
        <w:t>。</w:t>
      </w:r>
      <w:r w:rsidRPr="007C13C4">
        <w:rPr>
          <w:rFonts w:hint="eastAsia"/>
          <w:lang w:val="en-GB"/>
        </w:rPr>
        <w:t>主要通过</w:t>
      </w:r>
      <w:r w:rsidRPr="007C13C4">
        <w:rPr>
          <w:lang w:val="en-GB"/>
        </w:rPr>
        <w:t>全球网上</w:t>
      </w:r>
      <w:proofErr w:type="gramStart"/>
      <w:r w:rsidRPr="007C13C4">
        <w:rPr>
          <w:lang w:val="en-GB"/>
        </w:rPr>
        <w:t>咨</w:t>
      </w:r>
      <w:proofErr w:type="gramEnd"/>
      <w:r w:rsidRPr="007C13C4">
        <w:rPr>
          <w:lang w:val="en-GB"/>
        </w:rPr>
        <w:t>商</w:t>
      </w:r>
      <w:r w:rsidRPr="007C13C4">
        <w:rPr>
          <w:rFonts w:hint="eastAsia"/>
          <w:lang w:val="en-GB"/>
        </w:rPr>
        <w:t>和</w:t>
      </w:r>
      <w:r w:rsidRPr="007C13C4">
        <w:rPr>
          <w:lang w:val="en-GB"/>
        </w:rPr>
        <w:t>下述详细比照</w:t>
      </w:r>
      <w:r w:rsidRPr="007C13C4">
        <w:rPr>
          <w:rFonts w:hint="eastAsia"/>
          <w:lang w:val="en-GB"/>
        </w:rPr>
        <w:t>收集资料</w:t>
      </w:r>
      <w:r w:rsidRPr="007C13C4">
        <w:rPr>
          <w:lang w:val="en-GB"/>
        </w:rPr>
        <w:t>(</w:t>
      </w:r>
      <w:r w:rsidRPr="007C13C4">
        <w:rPr>
          <w:lang w:val="en-GB"/>
        </w:rPr>
        <w:t>见二</w:t>
      </w:r>
      <w:r w:rsidRPr="007C13C4">
        <w:rPr>
          <w:lang w:val="en-GB"/>
        </w:rPr>
        <w:t>.B)</w:t>
      </w:r>
      <w:r w:rsidRPr="007C13C4">
        <w:rPr>
          <w:rFonts w:hint="eastAsia"/>
          <w:lang w:val="en-GB"/>
        </w:rPr>
        <w:t>；</w:t>
      </w:r>
    </w:p>
    <w:p w:rsidR="007C13C4" w:rsidRPr="007C13C4" w:rsidRDefault="007C13C4" w:rsidP="007C13C4">
      <w:pPr>
        <w:pStyle w:val="SingleTxtGC"/>
        <w:numPr>
          <w:ilvl w:val="0"/>
          <w:numId w:val="7"/>
        </w:numPr>
        <w:rPr>
          <w:lang w:val="en-GB"/>
        </w:rPr>
      </w:pPr>
      <w:r w:rsidRPr="007C13C4">
        <w:rPr>
          <w:lang w:val="en-GB"/>
        </w:rPr>
        <w:t>项目单元</w:t>
      </w:r>
      <w:r w:rsidRPr="007C13C4">
        <w:rPr>
          <w:lang w:val="en-GB"/>
        </w:rPr>
        <w:t>6,</w:t>
      </w:r>
      <w:r w:rsidRPr="007C13C4">
        <w:rPr>
          <w:rFonts w:hint="eastAsia"/>
          <w:lang w:val="en-GB"/>
        </w:rPr>
        <w:t xml:space="preserve"> </w:t>
      </w:r>
      <w:r w:rsidRPr="007C13C4">
        <w:rPr>
          <w:lang w:val="en-GB"/>
        </w:rPr>
        <w:t>国内</w:t>
      </w:r>
      <w:r w:rsidRPr="007C13C4">
        <w:rPr>
          <w:rFonts w:hint="eastAsia"/>
          <w:lang w:val="en-GB"/>
        </w:rPr>
        <w:t>诉讼机构的</w:t>
      </w:r>
      <w:r w:rsidRPr="007C13C4">
        <w:rPr>
          <w:lang w:val="en-GB"/>
        </w:rPr>
        <w:t>惯例</w:t>
      </w:r>
      <w:r w:rsidRPr="007C13C4">
        <w:rPr>
          <w:rFonts w:hint="eastAsia"/>
          <w:lang w:val="en-GB"/>
        </w:rPr>
        <w:t>与政策</w:t>
      </w:r>
      <w:r w:rsidRPr="007C13C4">
        <w:rPr>
          <w:lang w:val="en-GB"/>
        </w:rPr>
        <w:t>。该单元</w:t>
      </w:r>
      <w:r w:rsidRPr="007C13C4">
        <w:rPr>
          <w:rFonts w:hint="eastAsia"/>
          <w:lang w:val="en-GB"/>
        </w:rPr>
        <w:t>旨在调查为何</w:t>
      </w:r>
      <w:r w:rsidRPr="007C13C4">
        <w:rPr>
          <w:lang w:val="en-GB"/>
        </w:rPr>
        <w:t>国内刑</w:t>
      </w:r>
      <w:r w:rsidRPr="007C13C4">
        <w:rPr>
          <w:rFonts w:hint="eastAsia"/>
          <w:lang w:val="en-GB"/>
        </w:rPr>
        <w:t>事执</w:t>
      </w:r>
      <w:r w:rsidRPr="007C13C4">
        <w:rPr>
          <w:lang w:val="en-GB"/>
        </w:rPr>
        <w:t>法</w:t>
      </w:r>
      <w:r w:rsidRPr="007C13C4">
        <w:rPr>
          <w:rFonts w:hint="eastAsia"/>
          <w:lang w:val="en-GB"/>
        </w:rPr>
        <w:t>机构面对</w:t>
      </w:r>
      <w:r w:rsidRPr="007C13C4">
        <w:rPr>
          <w:lang w:val="en-GB"/>
        </w:rPr>
        <w:t>工商业卷入严重侵犯人权</w:t>
      </w:r>
      <w:r w:rsidRPr="007C13C4">
        <w:rPr>
          <w:rFonts w:hint="eastAsia"/>
          <w:lang w:val="en-GB"/>
        </w:rPr>
        <w:t>的指控似乎缺少作为</w:t>
      </w:r>
      <w:r w:rsidRPr="007C13C4">
        <w:rPr>
          <w:lang w:val="en-GB"/>
        </w:rPr>
        <w:t>。</w:t>
      </w:r>
      <w:r w:rsidRPr="007C13C4">
        <w:rPr>
          <w:rFonts w:hint="eastAsia"/>
          <w:lang w:val="en-GB"/>
        </w:rPr>
        <w:t>还将争取确认此类案件中</w:t>
      </w:r>
      <w:r w:rsidRPr="007C13C4">
        <w:rPr>
          <w:lang w:val="en-GB"/>
        </w:rPr>
        <w:t>国内</w:t>
      </w:r>
      <w:r w:rsidRPr="007C13C4">
        <w:rPr>
          <w:rFonts w:hint="eastAsia"/>
          <w:lang w:val="en-GB"/>
        </w:rPr>
        <w:t>检察官面临的挑战，并就各国如何着手应对这些挑战拟定一系列建议</w:t>
      </w:r>
      <w:r w:rsidRPr="007C13C4">
        <w:rPr>
          <w:lang w:val="en-GB"/>
        </w:rPr>
        <w:t>。</w:t>
      </w:r>
      <w:r w:rsidRPr="007C13C4">
        <w:rPr>
          <w:rFonts w:hint="eastAsia"/>
          <w:lang w:val="en-GB"/>
        </w:rPr>
        <w:t>收集资料和分析工作以同检察官和执法监督及</w:t>
      </w:r>
      <w:r w:rsidRPr="007C13C4">
        <w:rPr>
          <w:lang w:val="en-GB"/>
        </w:rPr>
        <w:t>学术机构</w:t>
      </w:r>
      <w:r w:rsidRPr="007C13C4">
        <w:rPr>
          <w:rFonts w:hint="eastAsia"/>
          <w:lang w:val="en-GB"/>
        </w:rPr>
        <w:t>的其他专家面对面合作为主</w:t>
      </w:r>
      <w:r w:rsidRPr="007C13C4">
        <w:rPr>
          <w:lang w:val="en-GB"/>
        </w:rPr>
        <w:t>。</w:t>
      </w:r>
    </w:p>
    <w:p w:rsidR="007C13C4" w:rsidRPr="007C13C4" w:rsidRDefault="007C13C4" w:rsidP="007C13C4">
      <w:pPr>
        <w:pStyle w:val="H1GC"/>
        <w:rPr>
          <w:lang w:val="en-GB"/>
        </w:rPr>
      </w:pPr>
      <w:r w:rsidRPr="007C13C4">
        <w:rPr>
          <w:rFonts w:hint="eastAsia"/>
          <w:lang w:val="en-GB"/>
        </w:rPr>
        <w:tab/>
      </w:r>
      <w:r w:rsidRPr="007C13C4">
        <w:rPr>
          <w:lang w:val="en-GB"/>
        </w:rPr>
        <w:t>B.</w:t>
      </w:r>
      <w:r w:rsidRPr="007C13C4">
        <w:rPr>
          <w:lang w:val="en-GB"/>
        </w:rPr>
        <w:tab/>
      </w:r>
      <w:r w:rsidRPr="007C13C4">
        <w:rPr>
          <w:lang w:val="en-GB"/>
        </w:rPr>
        <w:t>全球网上咨商与详细比照</w:t>
      </w:r>
    </w:p>
    <w:p w:rsidR="007C13C4" w:rsidRPr="007C13C4" w:rsidRDefault="007C13C4" w:rsidP="007C13C4">
      <w:pPr>
        <w:pStyle w:val="SingleTxtGC"/>
        <w:rPr>
          <w:lang w:val="en-GB"/>
        </w:rPr>
      </w:pPr>
      <w:r w:rsidRPr="007C13C4">
        <w:rPr>
          <w:rFonts w:hint="eastAsia"/>
          <w:lang w:val="en-GB"/>
        </w:rPr>
        <w:t xml:space="preserve">14.  </w:t>
      </w:r>
      <w:r w:rsidRPr="007C13C4">
        <w:rPr>
          <w:lang w:val="en-GB"/>
        </w:rPr>
        <w:t>问责制和补救项目</w:t>
      </w:r>
      <w:r w:rsidRPr="007C13C4">
        <w:rPr>
          <w:rFonts w:hint="eastAsia"/>
          <w:lang w:val="en-GB"/>
        </w:rPr>
        <w:t>的研究工作旨在确保建议开展的行动均有针对性并能在实际上改善</w:t>
      </w:r>
      <w:r w:rsidRPr="007C13C4">
        <w:rPr>
          <w:lang w:val="en-GB"/>
        </w:rPr>
        <w:t>受害者诉诸司法</w:t>
      </w:r>
      <w:r w:rsidRPr="007C13C4">
        <w:rPr>
          <w:rFonts w:hint="eastAsia"/>
          <w:lang w:val="en-GB"/>
        </w:rPr>
        <w:t>的情况</w:t>
      </w:r>
      <w:r w:rsidRPr="007C13C4">
        <w:rPr>
          <w:lang w:val="en-GB"/>
        </w:rPr>
        <w:t>。</w:t>
      </w:r>
      <w:r w:rsidRPr="007C13C4">
        <w:rPr>
          <w:rFonts w:hint="eastAsia"/>
          <w:lang w:val="en-GB"/>
        </w:rPr>
        <w:t>必要情况下的法律、实践或技术干预应符合当地需求、体制和背景</w:t>
      </w:r>
      <w:r w:rsidRPr="007C13C4">
        <w:rPr>
          <w:lang w:val="en-GB"/>
        </w:rPr>
        <w:t>。</w:t>
      </w:r>
      <w:r w:rsidRPr="007C13C4">
        <w:rPr>
          <w:rFonts w:hint="eastAsia"/>
          <w:lang w:val="en-GB"/>
        </w:rPr>
        <w:t>需要地方知识与见解以</w:t>
      </w:r>
      <w:r w:rsidRPr="007C13C4">
        <w:rPr>
          <w:lang w:val="en-GB"/>
        </w:rPr>
        <w:t>确保</w:t>
      </w:r>
      <w:r w:rsidRPr="007C13C4">
        <w:rPr>
          <w:rFonts w:hint="eastAsia"/>
          <w:lang w:val="en-GB"/>
        </w:rPr>
        <w:t>提议得以执行并产生理想效果</w:t>
      </w:r>
      <w:r w:rsidRPr="007C13C4">
        <w:rPr>
          <w:lang w:val="en-GB"/>
        </w:rPr>
        <w:t>。</w:t>
      </w:r>
      <w:r w:rsidRPr="007C13C4">
        <w:rPr>
          <w:rFonts w:hint="eastAsia"/>
          <w:lang w:val="en-GB"/>
        </w:rPr>
        <w:t>因此需广泛接触不同的</w:t>
      </w:r>
      <w:r w:rsidRPr="007C13C4">
        <w:rPr>
          <w:lang w:val="en-GB"/>
        </w:rPr>
        <w:t>地域</w:t>
      </w:r>
      <w:r w:rsidRPr="007C13C4">
        <w:rPr>
          <w:rFonts w:hint="eastAsia"/>
          <w:lang w:val="en-GB"/>
        </w:rPr>
        <w:t>、法律体系和传统以及不同经济发展水平的</w:t>
      </w:r>
      <w:r w:rsidRPr="007C13C4">
        <w:rPr>
          <w:lang w:val="en-GB"/>
        </w:rPr>
        <w:t>辖区</w:t>
      </w:r>
      <w:r w:rsidRPr="007C13C4">
        <w:rPr>
          <w:rFonts w:hint="eastAsia"/>
          <w:lang w:val="en-GB"/>
        </w:rPr>
        <w:t>的专家</w:t>
      </w:r>
      <w:r w:rsidRPr="007C13C4">
        <w:rPr>
          <w:lang w:val="en-GB"/>
        </w:rPr>
        <w:t>。</w:t>
      </w:r>
    </w:p>
    <w:p w:rsidR="007C13C4" w:rsidRPr="007C13C4" w:rsidRDefault="007C13C4" w:rsidP="007C13C4">
      <w:pPr>
        <w:pStyle w:val="SingleTxtGC"/>
        <w:rPr>
          <w:lang w:val="en-GB"/>
        </w:rPr>
      </w:pPr>
      <w:r w:rsidRPr="007C13C4">
        <w:rPr>
          <w:rFonts w:hint="eastAsia"/>
          <w:lang w:val="en-GB"/>
        </w:rPr>
        <w:t xml:space="preserve">15.  </w:t>
      </w:r>
      <w:r w:rsidRPr="007C13C4">
        <w:rPr>
          <w:rFonts w:hint="eastAsia"/>
          <w:lang w:val="en-GB"/>
        </w:rPr>
        <w:t>为尽可能利用现有时间和资源</w:t>
      </w:r>
      <w:r w:rsidRPr="007C13C4">
        <w:rPr>
          <w:lang w:val="en-GB"/>
        </w:rPr>
        <w:t>，</w:t>
      </w:r>
      <w:r w:rsidRPr="007C13C4">
        <w:rPr>
          <w:rFonts w:hint="eastAsia"/>
          <w:lang w:val="en-GB"/>
        </w:rPr>
        <w:t>六个项目中的四个在收集资料方面借助了两项补充研究工作：</w:t>
      </w:r>
      <w:r w:rsidRPr="007C13C4">
        <w:rPr>
          <w:lang w:val="en-GB"/>
        </w:rPr>
        <w:t>全球网上</w:t>
      </w:r>
      <w:proofErr w:type="gramStart"/>
      <w:r w:rsidRPr="007C13C4">
        <w:rPr>
          <w:lang w:val="en-GB"/>
        </w:rPr>
        <w:t>咨</w:t>
      </w:r>
      <w:proofErr w:type="gramEnd"/>
      <w:r w:rsidRPr="007C13C4">
        <w:rPr>
          <w:lang w:val="en-GB"/>
        </w:rPr>
        <w:t>商，</w:t>
      </w:r>
      <w:r w:rsidRPr="007C13C4">
        <w:rPr>
          <w:rFonts w:hint="eastAsia"/>
          <w:lang w:val="en-GB"/>
        </w:rPr>
        <w:t>包括全球网上调查；</w:t>
      </w:r>
      <w:r w:rsidRPr="007C13C4">
        <w:rPr>
          <w:lang w:val="en-GB"/>
        </w:rPr>
        <w:t>详细比照，</w:t>
      </w:r>
      <w:r w:rsidRPr="007C13C4">
        <w:rPr>
          <w:rFonts w:hint="eastAsia"/>
          <w:lang w:val="en-GB"/>
        </w:rPr>
        <w:t>包括对</w:t>
      </w:r>
      <w:r w:rsidRPr="007C13C4">
        <w:rPr>
          <w:lang w:val="en-GB"/>
        </w:rPr>
        <w:t>25</w:t>
      </w:r>
      <w:r w:rsidRPr="007C13C4">
        <w:rPr>
          <w:rFonts w:hint="eastAsia"/>
          <w:lang w:val="en-GB"/>
        </w:rPr>
        <w:t>个重点</w:t>
      </w:r>
      <w:r w:rsidRPr="007C13C4">
        <w:rPr>
          <w:lang w:val="en-GB"/>
        </w:rPr>
        <w:t>辖区</w:t>
      </w:r>
      <w:r w:rsidRPr="007C13C4">
        <w:rPr>
          <w:rFonts w:hint="eastAsia"/>
          <w:lang w:val="en-GB"/>
        </w:rPr>
        <w:t>有侧重的深入研究</w:t>
      </w:r>
      <w:r w:rsidRPr="007C13C4">
        <w:rPr>
          <w:lang w:val="en-GB"/>
        </w:rPr>
        <w:t>。</w:t>
      </w:r>
    </w:p>
    <w:p w:rsidR="007C13C4" w:rsidRPr="007C13C4" w:rsidRDefault="007C13C4" w:rsidP="00044D8A">
      <w:pPr>
        <w:pStyle w:val="SingleTxtGC"/>
        <w:rPr>
          <w:lang w:val="en-GB"/>
        </w:rPr>
      </w:pPr>
      <w:r w:rsidRPr="007C13C4">
        <w:rPr>
          <w:rFonts w:hint="eastAsia"/>
          <w:lang w:val="en-GB"/>
        </w:rPr>
        <w:t xml:space="preserve">16.  </w:t>
      </w:r>
      <w:r w:rsidRPr="007C13C4">
        <w:rPr>
          <w:rFonts w:hint="eastAsia"/>
          <w:lang w:val="en-GB"/>
        </w:rPr>
        <w:t>两项工作提供的资料将由</w:t>
      </w:r>
      <w:r w:rsidRPr="007C13C4">
        <w:rPr>
          <w:lang w:val="en-GB"/>
        </w:rPr>
        <w:t>独立</w:t>
      </w:r>
      <w:r w:rsidRPr="007C13C4">
        <w:rPr>
          <w:rFonts w:hint="eastAsia"/>
          <w:lang w:val="en-GB"/>
        </w:rPr>
        <w:t>的专业学术研究人员审议分析，这些人员同意为该项目贡献时间和专业知识。采用这种</w:t>
      </w:r>
      <w:r w:rsidRPr="007C13C4">
        <w:rPr>
          <w:lang w:val="en-GB"/>
        </w:rPr>
        <w:t>方法</w:t>
      </w:r>
      <w:r w:rsidR="00724E25">
        <w:rPr>
          <w:rFonts w:hint="eastAsia"/>
          <w:lang w:val="en-GB"/>
        </w:rPr>
        <w:t>的</w:t>
      </w:r>
      <w:r w:rsidRPr="007C13C4">
        <w:rPr>
          <w:rFonts w:hint="eastAsia"/>
          <w:lang w:val="en-GB"/>
        </w:rPr>
        <w:t>目的是在研究和收集资料过程中纳入广大</w:t>
      </w:r>
      <w:r w:rsidRPr="007C13C4">
        <w:rPr>
          <w:lang w:val="en-GB"/>
        </w:rPr>
        <w:t>利害关系方</w:t>
      </w:r>
      <w:r w:rsidRPr="007C13C4">
        <w:rPr>
          <w:rFonts w:hint="eastAsia"/>
          <w:lang w:val="en-GB"/>
        </w:rPr>
        <w:t>，并将所有</w:t>
      </w:r>
      <w:r w:rsidRPr="007C13C4">
        <w:rPr>
          <w:lang w:val="en-GB"/>
        </w:rPr>
        <w:t>结果</w:t>
      </w:r>
      <w:r w:rsidRPr="007C13C4">
        <w:rPr>
          <w:rFonts w:hint="eastAsia"/>
          <w:lang w:val="en-GB"/>
        </w:rPr>
        <w:t>用于</w:t>
      </w:r>
      <w:r w:rsidRPr="007C13C4">
        <w:rPr>
          <w:lang w:val="en-GB"/>
        </w:rPr>
        <w:t>多</w:t>
      </w:r>
      <w:r w:rsidR="001976EC">
        <w:rPr>
          <w:rFonts w:hint="eastAsia"/>
          <w:lang w:val="en-GB"/>
        </w:rPr>
        <w:t>利害关系</w:t>
      </w:r>
      <w:r w:rsidR="00044D8A">
        <w:rPr>
          <w:rFonts w:hint="eastAsia"/>
          <w:lang w:val="en-GB"/>
        </w:rPr>
        <w:t>方</w:t>
      </w:r>
      <w:proofErr w:type="gramStart"/>
      <w:r w:rsidRPr="007C13C4">
        <w:rPr>
          <w:lang w:val="en-GB"/>
        </w:rPr>
        <w:t>咨</w:t>
      </w:r>
      <w:proofErr w:type="gramEnd"/>
      <w:r w:rsidRPr="007C13C4">
        <w:rPr>
          <w:lang w:val="en-GB"/>
        </w:rPr>
        <w:t>商。</w:t>
      </w:r>
      <w:r w:rsidRPr="007C13C4">
        <w:rPr>
          <w:rFonts w:hint="eastAsia"/>
          <w:lang w:val="en-GB"/>
        </w:rPr>
        <w:t>两项工作将持续到</w:t>
      </w:r>
      <w:r w:rsidRPr="007C13C4">
        <w:rPr>
          <w:lang w:val="en-GB"/>
        </w:rPr>
        <w:t>2015</w:t>
      </w:r>
      <w:r w:rsidRPr="007C13C4">
        <w:rPr>
          <w:rFonts w:hint="eastAsia"/>
          <w:lang w:val="en-GB"/>
        </w:rPr>
        <w:t>年</w:t>
      </w:r>
      <w:r w:rsidRPr="007C13C4">
        <w:rPr>
          <w:rFonts w:hint="eastAsia"/>
          <w:lang w:val="en-GB"/>
        </w:rPr>
        <w:t>8</w:t>
      </w:r>
      <w:r w:rsidRPr="007C13C4">
        <w:rPr>
          <w:rFonts w:hint="eastAsia"/>
          <w:lang w:val="en-GB"/>
        </w:rPr>
        <w:t>月，届时</w:t>
      </w:r>
      <w:r w:rsidRPr="007C13C4">
        <w:rPr>
          <w:lang w:val="en-GB"/>
        </w:rPr>
        <w:t>人权高专办</w:t>
      </w:r>
      <w:r w:rsidRPr="007C13C4">
        <w:rPr>
          <w:rFonts w:hint="eastAsia"/>
          <w:lang w:val="en-GB"/>
        </w:rPr>
        <w:t>将同</w:t>
      </w:r>
      <w:r w:rsidRPr="007C13C4">
        <w:rPr>
          <w:lang w:val="en-GB"/>
        </w:rPr>
        <w:t>利害关系方</w:t>
      </w:r>
      <w:r w:rsidRPr="007C13C4">
        <w:rPr>
          <w:rFonts w:hint="eastAsia"/>
          <w:lang w:val="en-GB"/>
        </w:rPr>
        <w:t>及学术专家合作，开始个别项目分析</w:t>
      </w:r>
      <w:r w:rsidRPr="007C13C4">
        <w:rPr>
          <w:lang w:val="en-GB"/>
        </w:rPr>
        <w:t>。</w:t>
      </w:r>
    </w:p>
    <w:p w:rsidR="007C13C4" w:rsidRPr="007C13C4" w:rsidRDefault="007C13C4" w:rsidP="007C13C4">
      <w:pPr>
        <w:pStyle w:val="SingleTxtGC"/>
        <w:rPr>
          <w:lang w:val="en-GB"/>
        </w:rPr>
      </w:pPr>
      <w:r w:rsidRPr="007C13C4">
        <w:rPr>
          <w:rFonts w:hint="eastAsia"/>
          <w:lang w:val="en-GB"/>
        </w:rPr>
        <w:lastRenderedPageBreak/>
        <w:t xml:space="preserve">17.  </w:t>
      </w:r>
      <w:r w:rsidRPr="007C13C4">
        <w:rPr>
          <w:lang w:val="en-GB"/>
        </w:rPr>
        <w:t>本报告</w:t>
      </w:r>
      <w:r w:rsidRPr="007C13C4">
        <w:rPr>
          <w:rFonts w:hint="eastAsia"/>
          <w:lang w:val="en-GB"/>
        </w:rPr>
        <w:t>提交时</w:t>
      </w:r>
      <w:r w:rsidRPr="007C13C4">
        <w:rPr>
          <w:lang w:val="en-GB"/>
        </w:rPr>
        <w:t>，</w:t>
      </w:r>
      <w:r w:rsidRPr="007C13C4">
        <w:rPr>
          <w:rFonts w:hint="eastAsia"/>
          <w:lang w:val="en-GB"/>
        </w:rPr>
        <w:t>正在为</w:t>
      </w:r>
      <w:r w:rsidRPr="007C13C4">
        <w:rPr>
          <w:lang w:val="en-GB"/>
        </w:rPr>
        <w:t>2015</w:t>
      </w:r>
      <w:r w:rsidRPr="007C13C4">
        <w:rPr>
          <w:rFonts w:hint="eastAsia"/>
          <w:lang w:val="en-GB"/>
        </w:rPr>
        <w:t>年</w:t>
      </w:r>
      <w:r w:rsidRPr="007C13C4">
        <w:rPr>
          <w:rFonts w:hint="eastAsia"/>
          <w:lang w:val="en-GB"/>
        </w:rPr>
        <w:t>4</w:t>
      </w:r>
      <w:r w:rsidRPr="007C13C4">
        <w:rPr>
          <w:rFonts w:hint="eastAsia"/>
          <w:lang w:val="en-GB"/>
        </w:rPr>
        <w:t>月底启动</w:t>
      </w:r>
      <w:r w:rsidRPr="007C13C4">
        <w:rPr>
          <w:lang w:val="en-GB"/>
        </w:rPr>
        <w:t>全球网上</w:t>
      </w:r>
      <w:proofErr w:type="gramStart"/>
      <w:r w:rsidRPr="007C13C4">
        <w:rPr>
          <w:lang w:val="en-GB"/>
        </w:rPr>
        <w:t>咨</w:t>
      </w:r>
      <w:proofErr w:type="gramEnd"/>
      <w:r w:rsidRPr="007C13C4">
        <w:rPr>
          <w:lang w:val="en-GB"/>
        </w:rPr>
        <w:t>商</w:t>
      </w:r>
      <w:r w:rsidRPr="007C13C4">
        <w:rPr>
          <w:rFonts w:hint="eastAsia"/>
          <w:lang w:val="en-GB"/>
        </w:rPr>
        <w:t>进行筹备工作</w:t>
      </w:r>
      <w:r w:rsidRPr="007C13C4">
        <w:rPr>
          <w:lang w:val="en-GB"/>
        </w:rPr>
        <w:t>。</w:t>
      </w:r>
      <w:proofErr w:type="gramStart"/>
      <w:r w:rsidRPr="007C13C4">
        <w:rPr>
          <w:lang w:val="en-GB"/>
        </w:rPr>
        <w:t>咨</w:t>
      </w:r>
      <w:proofErr w:type="gramEnd"/>
      <w:r w:rsidRPr="007C13C4">
        <w:rPr>
          <w:lang w:val="en-GB"/>
        </w:rPr>
        <w:t>商</w:t>
      </w:r>
      <w:r w:rsidRPr="007C13C4">
        <w:rPr>
          <w:rFonts w:hint="eastAsia"/>
          <w:lang w:val="en-GB"/>
        </w:rPr>
        <w:t>工作包括以英文、法文和西班牙文进行全球网上调查，凡对某一辖区有相关了解的</w:t>
      </w:r>
      <w:r w:rsidRPr="007C13C4">
        <w:rPr>
          <w:lang w:val="en-GB"/>
        </w:rPr>
        <w:t>利害关系方</w:t>
      </w:r>
      <w:r w:rsidRPr="007C13C4">
        <w:rPr>
          <w:rFonts w:hint="eastAsia"/>
          <w:lang w:val="en-GB"/>
        </w:rPr>
        <w:t>均可提交资料</w:t>
      </w:r>
      <w:r w:rsidRPr="007C13C4">
        <w:rPr>
          <w:lang w:val="en-GB"/>
        </w:rPr>
        <w:t>。</w:t>
      </w:r>
      <w:r w:rsidRPr="007C13C4">
        <w:rPr>
          <w:rFonts w:hint="eastAsia"/>
          <w:lang w:val="en-GB"/>
        </w:rPr>
        <w:t>调查内容包括测试刑法、准刑法和民法中的</w:t>
      </w:r>
      <w:r w:rsidRPr="007C13C4">
        <w:rPr>
          <w:lang w:val="en-GB"/>
        </w:rPr>
        <w:t>企业</w:t>
      </w:r>
      <w:r w:rsidRPr="007C13C4">
        <w:rPr>
          <w:rFonts w:hint="eastAsia"/>
          <w:lang w:val="en-GB"/>
        </w:rPr>
        <w:t>法律责任；</w:t>
      </w:r>
      <w:r w:rsidRPr="007C13C4">
        <w:rPr>
          <w:lang w:val="en-GB"/>
        </w:rPr>
        <w:t>法律申诉</w:t>
      </w:r>
      <w:r w:rsidRPr="007C13C4">
        <w:rPr>
          <w:rFonts w:hint="eastAsia"/>
          <w:lang w:val="en-GB"/>
        </w:rPr>
        <w:t>的筹资方式；刑事和准刑事处罚；</w:t>
      </w:r>
      <w:r w:rsidRPr="007C13C4">
        <w:rPr>
          <w:lang w:val="en-GB"/>
        </w:rPr>
        <w:t>民法补救</w:t>
      </w:r>
      <w:r w:rsidRPr="007C13C4">
        <w:rPr>
          <w:rFonts w:hint="eastAsia"/>
          <w:lang w:val="en-GB"/>
        </w:rPr>
        <w:t>；与</w:t>
      </w:r>
      <w:r w:rsidRPr="007C13C4">
        <w:rPr>
          <w:lang w:val="en-GB"/>
        </w:rPr>
        <w:t>国内</w:t>
      </w:r>
      <w:r w:rsidRPr="007C13C4">
        <w:rPr>
          <w:rFonts w:hint="eastAsia"/>
          <w:lang w:val="en-GB"/>
        </w:rPr>
        <w:t>检察机构起诉</w:t>
      </w:r>
      <w:r w:rsidRPr="007C13C4">
        <w:rPr>
          <w:lang w:val="en-GB"/>
        </w:rPr>
        <w:t>工商业企业</w:t>
      </w:r>
      <w:r w:rsidRPr="007C13C4">
        <w:rPr>
          <w:rFonts w:hint="eastAsia"/>
          <w:lang w:val="en-GB"/>
        </w:rPr>
        <w:t>相关的</w:t>
      </w:r>
      <w:r w:rsidRPr="007C13C4">
        <w:rPr>
          <w:lang w:val="en-GB"/>
        </w:rPr>
        <w:t>问题。</w:t>
      </w:r>
      <w:proofErr w:type="gramStart"/>
      <w:r w:rsidRPr="007C13C4">
        <w:rPr>
          <w:lang w:val="en-GB"/>
        </w:rPr>
        <w:t>咨</w:t>
      </w:r>
      <w:proofErr w:type="gramEnd"/>
      <w:r w:rsidRPr="007C13C4">
        <w:rPr>
          <w:lang w:val="en-GB"/>
        </w:rPr>
        <w:t>商</w:t>
      </w:r>
      <w:r w:rsidRPr="007C13C4">
        <w:rPr>
          <w:rFonts w:hint="eastAsia"/>
          <w:lang w:val="en-GB"/>
        </w:rPr>
        <w:t>将持续到</w:t>
      </w:r>
      <w:r w:rsidRPr="007C13C4">
        <w:rPr>
          <w:lang w:val="en-GB"/>
        </w:rPr>
        <w:t>2015</w:t>
      </w:r>
      <w:r w:rsidRPr="007C13C4">
        <w:rPr>
          <w:rFonts w:hint="eastAsia"/>
          <w:lang w:val="en-GB"/>
        </w:rPr>
        <w:t>年</w:t>
      </w:r>
      <w:r w:rsidRPr="007C13C4">
        <w:rPr>
          <w:rFonts w:hint="eastAsia"/>
          <w:lang w:val="en-GB"/>
        </w:rPr>
        <w:t>8</w:t>
      </w:r>
      <w:r w:rsidRPr="007C13C4">
        <w:rPr>
          <w:rFonts w:hint="eastAsia"/>
          <w:lang w:val="en-GB"/>
        </w:rPr>
        <w:t>月</w:t>
      </w:r>
      <w:r w:rsidRPr="007C13C4">
        <w:rPr>
          <w:rFonts w:hint="eastAsia"/>
          <w:lang w:val="en-GB"/>
        </w:rPr>
        <w:t>1</w:t>
      </w:r>
      <w:r w:rsidRPr="007C13C4">
        <w:rPr>
          <w:rFonts w:hint="eastAsia"/>
          <w:lang w:val="en-GB"/>
        </w:rPr>
        <w:t>日</w:t>
      </w:r>
      <w:r w:rsidRPr="007C13C4">
        <w:rPr>
          <w:lang w:val="en-GB"/>
        </w:rPr>
        <w:t>。</w:t>
      </w:r>
    </w:p>
    <w:p w:rsidR="007C13C4" w:rsidRPr="007C13C4" w:rsidRDefault="007C13C4" w:rsidP="007C13C4">
      <w:pPr>
        <w:pStyle w:val="SingleTxtGC"/>
        <w:rPr>
          <w:lang w:val="en-GB"/>
        </w:rPr>
      </w:pPr>
      <w:r w:rsidRPr="007C13C4">
        <w:rPr>
          <w:rFonts w:hint="eastAsia"/>
          <w:lang w:val="en-GB"/>
        </w:rPr>
        <w:t xml:space="preserve">18.  </w:t>
      </w:r>
      <w:r w:rsidRPr="007C13C4">
        <w:rPr>
          <w:lang w:val="en-GB"/>
        </w:rPr>
        <w:t>人权高专办</w:t>
      </w:r>
      <w:r w:rsidRPr="007C13C4">
        <w:rPr>
          <w:rFonts w:hint="eastAsia"/>
          <w:lang w:val="en-GB"/>
        </w:rPr>
        <w:t>鼓励所有</w:t>
      </w:r>
      <w:r w:rsidRPr="007C13C4">
        <w:rPr>
          <w:lang w:val="en-GB"/>
        </w:rPr>
        <w:t>利害关系方，</w:t>
      </w:r>
      <w:r w:rsidRPr="007C13C4">
        <w:rPr>
          <w:rFonts w:hint="eastAsia"/>
          <w:lang w:val="en-GB"/>
        </w:rPr>
        <w:t>特别是国家</w:t>
      </w:r>
      <w:r w:rsidRPr="007C13C4">
        <w:rPr>
          <w:lang w:val="en-GB"/>
        </w:rPr>
        <w:t>，</w:t>
      </w:r>
      <w:r w:rsidRPr="007C13C4">
        <w:rPr>
          <w:rFonts w:hint="eastAsia"/>
          <w:lang w:val="en-GB"/>
        </w:rPr>
        <w:t>通过</w:t>
      </w:r>
      <w:r w:rsidRPr="007C13C4">
        <w:rPr>
          <w:lang w:val="en-GB"/>
        </w:rPr>
        <w:t>全球网上</w:t>
      </w:r>
      <w:proofErr w:type="gramStart"/>
      <w:r w:rsidRPr="007C13C4">
        <w:rPr>
          <w:lang w:val="en-GB"/>
        </w:rPr>
        <w:t>咨</w:t>
      </w:r>
      <w:proofErr w:type="gramEnd"/>
      <w:r w:rsidRPr="007C13C4">
        <w:rPr>
          <w:lang w:val="en-GB"/>
        </w:rPr>
        <w:t>商</w:t>
      </w:r>
      <w:r w:rsidRPr="007C13C4">
        <w:rPr>
          <w:rFonts w:hint="eastAsia"/>
          <w:lang w:val="en-GB"/>
        </w:rPr>
        <w:t>为</w:t>
      </w:r>
      <w:r w:rsidRPr="007C13C4">
        <w:rPr>
          <w:lang w:val="en-GB"/>
        </w:rPr>
        <w:t>项目</w:t>
      </w:r>
      <w:r w:rsidRPr="007C13C4">
        <w:rPr>
          <w:rFonts w:hint="eastAsia"/>
          <w:lang w:val="en-GB"/>
        </w:rPr>
        <w:t>提交资料</w:t>
      </w:r>
      <w:r w:rsidRPr="007C13C4">
        <w:rPr>
          <w:lang w:val="en-GB"/>
        </w:rPr>
        <w:t>。</w:t>
      </w:r>
      <w:r w:rsidRPr="007C13C4">
        <w:rPr>
          <w:rFonts w:hint="eastAsia"/>
          <w:lang w:val="en-GB"/>
        </w:rPr>
        <w:t>收集来自大量</w:t>
      </w:r>
      <w:r w:rsidRPr="007C13C4">
        <w:rPr>
          <w:lang w:val="en-GB"/>
        </w:rPr>
        <w:t>辖区</w:t>
      </w:r>
      <w:r w:rsidRPr="007C13C4">
        <w:rPr>
          <w:rFonts w:hint="eastAsia"/>
          <w:lang w:val="en-GB"/>
        </w:rPr>
        <w:t>的资料十分重要，有助于</w:t>
      </w:r>
      <w:r w:rsidRPr="007C13C4">
        <w:rPr>
          <w:lang w:val="en-GB"/>
        </w:rPr>
        <w:t>确保</w:t>
      </w:r>
      <w:r w:rsidRPr="007C13C4">
        <w:rPr>
          <w:rFonts w:hint="eastAsia"/>
          <w:lang w:val="en-GB"/>
        </w:rPr>
        <w:t>各项目的建议能结合当地实际情况。</w:t>
      </w:r>
      <w:r w:rsidRPr="007C13C4">
        <w:rPr>
          <w:lang w:val="en-GB"/>
        </w:rPr>
        <w:t>全球网上</w:t>
      </w:r>
      <w:proofErr w:type="gramStart"/>
      <w:r w:rsidRPr="007C13C4">
        <w:rPr>
          <w:lang w:val="en-GB"/>
        </w:rPr>
        <w:t>咨</w:t>
      </w:r>
      <w:proofErr w:type="gramEnd"/>
      <w:r w:rsidRPr="007C13C4">
        <w:rPr>
          <w:lang w:val="en-GB"/>
        </w:rPr>
        <w:t>商</w:t>
      </w:r>
      <w:r w:rsidRPr="007C13C4">
        <w:rPr>
          <w:rFonts w:hint="eastAsia"/>
          <w:lang w:val="en-GB"/>
        </w:rPr>
        <w:t>争取</w:t>
      </w:r>
      <w:r w:rsidRPr="007C13C4">
        <w:rPr>
          <w:lang w:val="en-GB"/>
        </w:rPr>
        <w:t>确保</w:t>
      </w:r>
      <w:r w:rsidRPr="007C13C4">
        <w:rPr>
          <w:rFonts w:hint="eastAsia"/>
          <w:lang w:val="en-GB"/>
        </w:rPr>
        <w:t>从尽可能广泛的</w:t>
      </w:r>
      <w:r w:rsidRPr="007C13C4">
        <w:rPr>
          <w:lang w:val="en-GB"/>
        </w:rPr>
        <w:t>辖区</w:t>
      </w:r>
      <w:r w:rsidRPr="007C13C4">
        <w:rPr>
          <w:rFonts w:hint="eastAsia"/>
          <w:lang w:val="en-GB"/>
        </w:rPr>
        <w:t>收集资料</w:t>
      </w:r>
      <w:r w:rsidRPr="007C13C4">
        <w:rPr>
          <w:lang w:val="en-GB"/>
        </w:rPr>
        <w:t>，</w:t>
      </w:r>
      <w:r w:rsidRPr="007C13C4">
        <w:rPr>
          <w:rFonts w:hint="eastAsia"/>
          <w:lang w:val="en-GB"/>
        </w:rPr>
        <w:t>以</w:t>
      </w:r>
      <w:r w:rsidRPr="007C13C4">
        <w:rPr>
          <w:lang w:val="en-GB"/>
        </w:rPr>
        <w:t>确保</w:t>
      </w:r>
      <w:r w:rsidRPr="007C13C4">
        <w:rPr>
          <w:rFonts w:hint="eastAsia"/>
          <w:lang w:val="en-GB"/>
        </w:rPr>
        <w:t>最终</w:t>
      </w:r>
      <w:r w:rsidRPr="007C13C4">
        <w:rPr>
          <w:lang w:val="en-GB"/>
        </w:rPr>
        <w:t>结果</w:t>
      </w:r>
      <w:r w:rsidRPr="007C13C4">
        <w:rPr>
          <w:rFonts w:hint="eastAsia"/>
          <w:lang w:val="en-GB"/>
        </w:rPr>
        <w:t>涵盖广泛的法律传统和体系、符合各国实际情况并满足各国需求</w:t>
      </w:r>
      <w:r w:rsidRPr="007C13C4">
        <w:rPr>
          <w:lang w:val="en-GB"/>
        </w:rPr>
        <w:t>。</w:t>
      </w:r>
      <w:r w:rsidRPr="007C13C4">
        <w:rPr>
          <w:rFonts w:hint="eastAsia"/>
          <w:lang w:val="en-GB"/>
        </w:rPr>
        <w:t>这也让各</w:t>
      </w:r>
      <w:r w:rsidRPr="007C13C4">
        <w:rPr>
          <w:lang w:val="en-GB"/>
        </w:rPr>
        <w:t>利害关系方</w:t>
      </w:r>
      <w:r w:rsidRPr="007C13C4">
        <w:rPr>
          <w:rFonts w:hint="eastAsia"/>
          <w:lang w:val="en-GB"/>
        </w:rPr>
        <w:t>提供了机会，就面临的机会和挑战</w:t>
      </w:r>
      <w:proofErr w:type="gramStart"/>
      <w:r w:rsidRPr="007C13C4">
        <w:rPr>
          <w:rFonts w:hint="eastAsia"/>
          <w:lang w:val="en-GB"/>
        </w:rPr>
        <w:t>作出</w:t>
      </w:r>
      <w:proofErr w:type="gramEnd"/>
      <w:r w:rsidRPr="007C13C4">
        <w:rPr>
          <w:rFonts w:hint="eastAsia"/>
          <w:lang w:val="en-GB"/>
        </w:rPr>
        <w:t>评价，及介绍自身经历过的相关案例和情况。</w:t>
      </w:r>
    </w:p>
    <w:p w:rsidR="007C13C4" w:rsidRPr="007C13C4" w:rsidRDefault="007C13C4" w:rsidP="007C13C4">
      <w:pPr>
        <w:pStyle w:val="SingleTxtGC"/>
        <w:rPr>
          <w:lang w:val="en-GB"/>
        </w:rPr>
      </w:pPr>
      <w:r w:rsidRPr="007C13C4">
        <w:rPr>
          <w:rFonts w:hint="eastAsia"/>
          <w:lang w:val="en-GB"/>
        </w:rPr>
        <w:t xml:space="preserve">19.  </w:t>
      </w:r>
      <w:r w:rsidRPr="007C13C4">
        <w:rPr>
          <w:lang w:val="en-GB"/>
        </w:rPr>
        <w:t>详细比照</w:t>
      </w:r>
      <w:r w:rsidRPr="007C13C4">
        <w:rPr>
          <w:rFonts w:hint="eastAsia"/>
          <w:lang w:val="en-GB"/>
        </w:rPr>
        <w:t>是法律专家对</w:t>
      </w:r>
      <w:r w:rsidRPr="007C13C4">
        <w:rPr>
          <w:lang w:val="en-GB"/>
        </w:rPr>
        <w:t>25</w:t>
      </w:r>
      <w:r w:rsidRPr="007C13C4">
        <w:rPr>
          <w:rFonts w:hint="eastAsia"/>
          <w:lang w:val="en-GB"/>
        </w:rPr>
        <w:t>个重点</w:t>
      </w:r>
      <w:r w:rsidRPr="007C13C4">
        <w:rPr>
          <w:lang w:val="en-GB"/>
        </w:rPr>
        <w:t>辖区</w:t>
      </w:r>
      <w:r w:rsidRPr="007C13C4">
        <w:rPr>
          <w:rFonts w:hint="eastAsia"/>
          <w:lang w:val="en-GB"/>
        </w:rPr>
        <w:t>进行的有侧重的深入研究</w:t>
      </w:r>
      <w:r w:rsidRPr="007C13C4">
        <w:rPr>
          <w:lang w:val="en-GB"/>
        </w:rPr>
        <w:t>，</w:t>
      </w:r>
      <w:r w:rsidRPr="007C13C4">
        <w:rPr>
          <w:rFonts w:hint="eastAsia"/>
          <w:lang w:val="en-GB"/>
        </w:rPr>
        <w:t>研究结果将用于</w:t>
      </w:r>
      <w:r w:rsidRPr="007C13C4">
        <w:rPr>
          <w:lang w:val="en-GB"/>
        </w:rPr>
        <w:t>比较</w:t>
      </w:r>
      <w:r w:rsidRPr="007C13C4">
        <w:rPr>
          <w:rFonts w:hint="eastAsia"/>
          <w:lang w:val="en-GB"/>
        </w:rPr>
        <w:t>分析</w:t>
      </w:r>
      <w:r w:rsidRPr="007C13C4">
        <w:rPr>
          <w:lang w:val="en-GB"/>
        </w:rPr>
        <w:t>。</w:t>
      </w:r>
      <w:r w:rsidRPr="007C13C4">
        <w:rPr>
          <w:lang w:val="en-GB"/>
        </w:rPr>
        <w:t>25</w:t>
      </w:r>
      <w:r w:rsidRPr="007C13C4">
        <w:rPr>
          <w:rFonts w:hint="eastAsia"/>
          <w:lang w:val="en-GB"/>
        </w:rPr>
        <w:t>个</w:t>
      </w:r>
      <w:r w:rsidRPr="007C13C4">
        <w:rPr>
          <w:lang w:val="en-GB"/>
        </w:rPr>
        <w:t>辖区</w:t>
      </w:r>
      <w:r w:rsidRPr="007C13C4">
        <w:rPr>
          <w:rFonts w:hint="eastAsia"/>
          <w:lang w:val="en-GB"/>
        </w:rPr>
        <w:t>经仔细挑选，反映了地理及区域多样性和法律体系、传统及经济发展水平的多样性。</w:t>
      </w:r>
      <w:r w:rsidRPr="007C13C4">
        <w:rPr>
          <w:lang w:val="en-GB"/>
        </w:rPr>
        <w:t>详细</w:t>
      </w:r>
      <w:proofErr w:type="gramStart"/>
      <w:r w:rsidRPr="007C13C4">
        <w:rPr>
          <w:lang w:val="en-GB"/>
        </w:rPr>
        <w:t>比照</w:t>
      </w:r>
      <w:r w:rsidRPr="007C13C4">
        <w:rPr>
          <w:rFonts w:hint="eastAsia"/>
          <w:lang w:val="en-GB"/>
        </w:rPr>
        <w:t>按</w:t>
      </w:r>
      <w:proofErr w:type="gramEnd"/>
      <w:r w:rsidRPr="007C13C4">
        <w:rPr>
          <w:rFonts w:hint="eastAsia"/>
          <w:lang w:val="en-GB"/>
        </w:rPr>
        <w:t>两条主线进行，第一条重在对</w:t>
      </w:r>
      <w:r w:rsidRPr="007C13C4">
        <w:rPr>
          <w:lang w:val="en-GB"/>
        </w:rPr>
        <w:t>重点辖区</w:t>
      </w:r>
      <w:r w:rsidRPr="007C13C4">
        <w:rPr>
          <w:rFonts w:hint="eastAsia"/>
          <w:lang w:val="en-GB"/>
        </w:rPr>
        <w:t>现行法律的研究，第二条重在收集实践经验和公共利益律师及其他代表</w:t>
      </w:r>
      <w:r w:rsidRPr="007C13C4">
        <w:rPr>
          <w:lang w:val="en-GB"/>
        </w:rPr>
        <w:t>工商业</w:t>
      </w:r>
      <w:r w:rsidRPr="007C13C4">
        <w:rPr>
          <w:rFonts w:hint="eastAsia"/>
          <w:lang w:val="en-GB"/>
        </w:rPr>
        <w:t>涉嫌</w:t>
      </w:r>
      <w:r w:rsidRPr="007C13C4">
        <w:rPr>
          <w:lang w:val="en-GB"/>
        </w:rPr>
        <w:t>侵犯人权</w:t>
      </w:r>
      <w:r w:rsidRPr="007C13C4">
        <w:rPr>
          <w:rFonts w:hint="eastAsia"/>
          <w:lang w:val="en-GB"/>
        </w:rPr>
        <w:t>行为案</w:t>
      </w:r>
      <w:r w:rsidRPr="007C13C4">
        <w:rPr>
          <w:lang w:val="en-GB"/>
        </w:rPr>
        <w:t>受害者</w:t>
      </w:r>
      <w:r w:rsidRPr="007C13C4">
        <w:rPr>
          <w:rFonts w:hint="eastAsia"/>
          <w:lang w:val="en-GB"/>
        </w:rPr>
        <w:t>出庭的人士的观点</w:t>
      </w:r>
      <w:r w:rsidRPr="007C13C4">
        <w:rPr>
          <w:lang w:val="en-GB"/>
        </w:rPr>
        <w:t>。</w:t>
      </w:r>
    </w:p>
    <w:p w:rsidR="007C13C4" w:rsidRPr="007C13C4" w:rsidRDefault="007C13C4" w:rsidP="007C13C4">
      <w:pPr>
        <w:pStyle w:val="SingleTxtGC"/>
        <w:rPr>
          <w:lang w:val="en-GB"/>
        </w:rPr>
      </w:pPr>
      <w:r w:rsidRPr="007C13C4">
        <w:rPr>
          <w:rFonts w:hint="eastAsia"/>
          <w:lang w:val="en-GB"/>
        </w:rPr>
        <w:t xml:space="preserve">20.  </w:t>
      </w:r>
      <w:r w:rsidRPr="007C13C4">
        <w:rPr>
          <w:lang w:val="en-GB"/>
        </w:rPr>
        <w:t>本报告</w:t>
      </w:r>
      <w:r w:rsidRPr="007C13C4">
        <w:rPr>
          <w:rFonts w:hint="eastAsia"/>
          <w:lang w:val="en-GB"/>
        </w:rPr>
        <w:t>提交时</w:t>
      </w:r>
      <w:r w:rsidRPr="007C13C4">
        <w:rPr>
          <w:lang w:val="en-GB"/>
        </w:rPr>
        <w:t>，</w:t>
      </w:r>
      <w:r w:rsidRPr="007C13C4">
        <w:rPr>
          <w:rFonts w:hint="eastAsia"/>
          <w:lang w:val="en-GB"/>
        </w:rPr>
        <w:t>选定</w:t>
      </w:r>
      <w:r w:rsidRPr="007C13C4">
        <w:rPr>
          <w:lang w:val="en-GB"/>
        </w:rPr>
        <w:t>重点辖区</w:t>
      </w:r>
      <w:r w:rsidRPr="007C13C4">
        <w:rPr>
          <w:rFonts w:hint="eastAsia"/>
          <w:lang w:val="en-GB"/>
        </w:rPr>
        <w:t>多数已开始</w:t>
      </w:r>
      <w:r w:rsidRPr="007C13C4">
        <w:rPr>
          <w:lang w:val="en-GB"/>
        </w:rPr>
        <w:t>详细比照。</w:t>
      </w:r>
      <w:r w:rsidRPr="007C13C4">
        <w:rPr>
          <w:rFonts w:hint="eastAsia"/>
          <w:lang w:val="en-GB"/>
        </w:rPr>
        <w:t>收到两条主线的研究结果报告后，</w:t>
      </w:r>
      <w:r w:rsidRPr="007C13C4">
        <w:rPr>
          <w:lang w:val="en-GB"/>
        </w:rPr>
        <w:t>人权高专办</w:t>
      </w:r>
      <w:r w:rsidRPr="007C13C4">
        <w:rPr>
          <w:rFonts w:hint="eastAsia"/>
          <w:lang w:val="en-GB"/>
        </w:rPr>
        <w:t>将与学术界共同审议所获资料，并结合各重点辖区的整体法律系统和更广泛的社会经济</w:t>
      </w:r>
      <w:r w:rsidRPr="007C13C4">
        <w:rPr>
          <w:lang w:val="en-GB"/>
        </w:rPr>
        <w:t>问题</w:t>
      </w:r>
      <w:r w:rsidRPr="007C13C4">
        <w:rPr>
          <w:rFonts w:hint="eastAsia"/>
          <w:lang w:val="en-GB"/>
        </w:rPr>
        <w:t>进行对照分析。</w:t>
      </w:r>
    </w:p>
    <w:p w:rsidR="007C13C4" w:rsidRPr="007C13C4" w:rsidRDefault="007C13C4" w:rsidP="007C13C4">
      <w:pPr>
        <w:pStyle w:val="H1GC"/>
        <w:rPr>
          <w:lang w:val="en-GB"/>
        </w:rPr>
      </w:pPr>
      <w:r w:rsidRPr="007C13C4">
        <w:rPr>
          <w:rFonts w:hint="eastAsia"/>
          <w:lang w:val="en-GB"/>
        </w:rPr>
        <w:tab/>
      </w:r>
      <w:r w:rsidRPr="007C13C4">
        <w:rPr>
          <w:lang w:val="en-GB"/>
        </w:rPr>
        <w:t>C.</w:t>
      </w:r>
      <w:r w:rsidRPr="007C13C4">
        <w:rPr>
          <w:lang w:val="en-GB"/>
        </w:rPr>
        <w:tab/>
      </w:r>
      <w:r w:rsidRPr="007C13C4">
        <w:rPr>
          <w:lang w:val="en-GB"/>
        </w:rPr>
        <w:t>未来咨商与下一步计划</w:t>
      </w:r>
    </w:p>
    <w:p w:rsidR="007C13C4" w:rsidRPr="007C13C4" w:rsidRDefault="007C13C4" w:rsidP="007C13C4">
      <w:pPr>
        <w:pStyle w:val="SingleTxtGC"/>
        <w:rPr>
          <w:lang w:val="en-GB"/>
        </w:rPr>
      </w:pPr>
      <w:r w:rsidRPr="007C13C4">
        <w:rPr>
          <w:rFonts w:hint="eastAsia"/>
          <w:lang w:val="en-GB"/>
        </w:rPr>
        <w:t xml:space="preserve">21.  </w:t>
      </w:r>
      <w:r w:rsidRPr="007C13C4">
        <w:rPr>
          <w:rFonts w:hint="eastAsia"/>
          <w:lang w:val="en-GB"/>
        </w:rPr>
        <w:t>如能</w:t>
      </w:r>
      <w:r w:rsidRPr="007C13C4">
        <w:rPr>
          <w:lang w:val="en-GB"/>
        </w:rPr>
        <w:t>获得</w:t>
      </w:r>
      <w:r w:rsidRPr="007C13C4">
        <w:rPr>
          <w:rFonts w:hint="eastAsia"/>
          <w:lang w:val="en-GB"/>
        </w:rPr>
        <w:t>充足资源，</w:t>
      </w:r>
      <w:r w:rsidRPr="007C13C4">
        <w:rPr>
          <w:lang w:val="en-GB"/>
        </w:rPr>
        <w:t>人权高专办</w:t>
      </w:r>
      <w:r w:rsidRPr="007C13C4">
        <w:rPr>
          <w:rFonts w:hint="eastAsia"/>
          <w:lang w:val="en-GB"/>
        </w:rPr>
        <w:t>计划将从</w:t>
      </w:r>
      <w:r w:rsidRPr="007C13C4">
        <w:rPr>
          <w:lang w:val="en-GB"/>
        </w:rPr>
        <w:t>2015</w:t>
      </w:r>
      <w:r w:rsidRPr="007C13C4">
        <w:rPr>
          <w:rFonts w:hint="eastAsia"/>
          <w:lang w:val="en-GB"/>
        </w:rPr>
        <w:t>年</w:t>
      </w:r>
      <w:r w:rsidRPr="007C13C4">
        <w:rPr>
          <w:lang w:val="en-GB"/>
        </w:rPr>
        <w:t>9</w:t>
      </w:r>
      <w:r w:rsidRPr="007C13C4">
        <w:rPr>
          <w:lang w:val="en-GB"/>
        </w:rPr>
        <w:t>月</w:t>
      </w:r>
      <w:r w:rsidRPr="007C13C4">
        <w:rPr>
          <w:rFonts w:hint="eastAsia"/>
        </w:rPr>
        <w:t>到</w:t>
      </w:r>
      <w:r w:rsidRPr="007C13C4">
        <w:rPr>
          <w:lang w:val="en-GB"/>
        </w:rPr>
        <w:t>2016</w:t>
      </w:r>
      <w:r w:rsidRPr="007C13C4">
        <w:rPr>
          <w:rFonts w:hint="eastAsia"/>
          <w:lang w:val="en-GB"/>
        </w:rPr>
        <w:t>年第一季度就六个项目中的每一个召开</w:t>
      </w:r>
      <w:r w:rsidRPr="007C13C4">
        <w:rPr>
          <w:lang w:val="en-GB"/>
        </w:rPr>
        <w:t>专家会议</w:t>
      </w:r>
      <w:r w:rsidRPr="007C13C4">
        <w:rPr>
          <w:rFonts w:hint="eastAsia"/>
          <w:lang w:val="en-GB"/>
        </w:rPr>
        <w:t>与</w:t>
      </w:r>
      <w:proofErr w:type="gramStart"/>
      <w:r w:rsidRPr="007C13C4">
        <w:rPr>
          <w:lang w:val="en-GB"/>
        </w:rPr>
        <w:t>咨</w:t>
      </w:r>
      <w:proofErr w:type="gramEnd"/>
      <w:r w:rsidRPr="007C13C4">
        <w:rPr>
          <w:lang w:val="en-GB"/>
        </w:rPr>
        <w:t>商。人权高专办</w:t>
      </w:r>
      <w:r w:rsidRPr="007C13C4">
        <w:rPr>
          <w:rFonts w:hint="eastAsia"/>
          <w:lang w:val="en-GB"/>
        </w:rPr>
        <w:t>将会同</w:t>
      </w:r>
      <w:r w:rsidRPr="007C13C4">
        <w:rPr>
          <w:lang w:val="en-GB"/>
        </w:rPr>
        <w:t>人权与跨国公司和其他工商企业问题工作组</w:t>
      </w:r>
      <w:r w:rsidRPr="007C13C4">
        <w:rPr>
          <w:rFonts w:hint="eastAsia"/>
          <w:lang w:val="en-GB"/>
        </w:rPr>
        <w:t>一道，</w:t>
      </w:r>
      <w:proofErr w:type="gramStart"/>
      <w:r w:rsidRPr="007C13C4">
        <w:rPr>
          <w:rFonts w:hint="eastAsia"/>
          <w:lang w:val="en-GB"/>
        </w:rPr>
        <w:t>将</w:t>
      </w:r>
      <w:r w:rsidRPr="007C13C4">
        <w:rPr>
          <w:lang w:val="en-GB"/>
        </w:rPr>
        <w:t>问责</w:t>
      </w:r>
      <w:proofErr w:type="gramEnd"/>
      <w:r w:rsidRPr="007C13C4">
        <w:rPr>
          <w:lang w:val="en-GB"/>
        </w:rPr>
        <w:t>制和补救项目初步结果</w:t>
      </w:r>
      <w:r w:rsidRPr="007C13C4">
        <w:rPr>
          <w:rFonts w:hint="eastAsia"/>
          <w:lang w:val="en-GB"/>
        </w:rPr>
        <w:t>与分析提交</w:t>
      </w:r>
      <w:r w:rsidRPr="007C13C4">
        <w:rPr>
          <w:lang w:val="en-GB"/>
        </w:rPr>
        <w:t>2015</w:t>
      </w:r>
      <w:r w:rsidRPr="007C13C4">
        <w:rPr>
          <w:rFonts w:hint="eastAsia"/>
          <w:lang w:val="en-GB"/>
        </w:rPr>
        <w:t>年</w:t>
      </w:r>
      <w:r w:rsidRPr="007C13C4">
        <w:rPr>
          <w:lang w:val="en-GB"/>
        </w:rPr>
        <w:t>11</w:t>
      </w:r>
      <w:r w:rsidRPr="007C13C4">
        <w:rPr>
          <w:lang w:val="en-GB"/>
        </w:rPr>
        <w:t>月</w:t>
      </w:r>
      <w:r w:rsidRPr="007C13C4">
        <w:rPr>
          <w:lang w:val="en-GB"/>
        </w:rPr>
        <w:t>16</w:t>
      </w:r>
      <w:r w:rsidRPr="007C13C4">
        <w:rPr>
          <w:rFonts w:hint="eastAsia"/>
          <w:lang w:val="en-GB"/>
        </w:rPr>
        <w:t>至</w:t>
      </w:r>
      <w:r w:rsidRPr="007C13C4">
        <w:rPr>
          <w:lang w:val="en-GB"/>
        </w:rPr>
        <w:t>18</w:t>
      </w:r>
      <w:r w:rsidRPr="007C13C4">
        <w:rPr>
          <w:rFonts w:hint="eastAsia"/>
          <w:lang w:val="en-GB"/>
        </w:rPr>
        <w:t>日在日内瓦召开的</w:t>
      </w:r>
      <w:r w:rsidRPr="007C13C4">
        <w:rPr>
          <w:lang w:val="en-GB"/>
        </w:rPr>
        <w:t>工商业与人权论坛</w:t>
      </w:r>
      <w:r w:rsidRPr="007C13C4">
        <w:rPr>
          <w:rFonts w:hint="eastAsia"/>
          <w:lang w:val="en-GB"/>
        </w:rPr>
        <w:t>，以便进行</w:t>
      </w:r>
      <w:r w:rsidRPr="007C13C4">
        <w:rPr>
          <w:lang w:val="en-GB"/>
        </w:rPr>
        <w:t>多利害关系方</w:t>
      </w:r>
      <w:r w:rsidRPr="007C13C4">
        <w:rPr>
          <w:rFonts w:hint="eastAsia"/>
          <w:lang w:val="en-GB"/>
        </w:rPr>
        <w:t>公开讨论</w:t>
      </w:r>
      <w:r w:rsidRPr="007C13C4">
        <w:rPr>
          <w:lang w:val="en-GB"/>
        </w:rPr>
        <w:t>。</w:t>
      </w:r>
    </w:p>
    <w:p w:rsidR="007C13C4" w:rsidRPr="007C13C4" w:rsidRDefault="007C13C4" w:rsidP="007C13C4">
      <w:pPr>
        <w:pStyle w:val="SingleTxtGC"/>
        <w:rPr>
          <w:lang w:val="en-GB"/>
        </w:rPr>
      </w:pPr>
      <w:r w:rsidRPr="007C13C4">
        <w:rPr>
          <w:rFonts w:hint="eastAsia"/>
          <w:lang w:val="en-GB"/>
        </w:rPr>
        <w:t xml:space="preserve">22.  </w:t>
      </w:r>
      <w:r w:rsidRPr="007C13C4">
        <w:rPr>
          <w:rFonts w:hint="eastAsia"/>
          <w:lang w:val="en-GB"/>
        </w:rPr>
        <w:t>迄今开展的活动取得的</w:t>
      </w:r>
      <w:r w:rsidRPr="007C13C4">
        <w:rPr>
          <w:lang w:val="en-GB"/>
        </w:rPr>
        <w:t>初步结果</w:t>
      </w:r>
      <w:r w:rsidRPr="007C13C4">
        <w:rPr>
          <w:rFonts w:hint="eastAsia"/>
          <w:lang w:val="en-GB"/>
        </w:rPr>
        <w:t>和进一步研究的领域见下文第三部分概述</w:t>
      </w:r>
      <w:r w:rsidRPr="007C13C4">
        <w:rPr>
          <w:lang w:val="en-GB"/>
        </w:rPr>
        <w:t>。</w:t>
      </w:r>
    </w:p>
    <w:p w:rsidR="007C13C4" w:rsidRPr="007C13C4" w:rsidRDefault="007C13C4" w:rsidP="007C13C4">
      <w:pPr>
        <w:pStyle w:val="HChGC"/>
        <w:rPr>
          <w:lang w:val="en-GB"/>
        </w:rPr>
      </w:pPr>
      <w:r w:rsidRPr="007C13C4">
        <w:rPr>
          <w:rFonts w:hint="eastAsia"/>
          <w:lang w:val="en-GB"/>
        </w:rPr>
        <w:tab/>
      </w:r>
      <w:r w:rsidRPr="007C13C4">
        <w:rPr>
          <w:lang w:val="en-GB"/>
        </w:rPr>
        <w:t>三</w:t>
      </w:r>
      <w:r w:rsidRPr="007C13C4">
        <w:rPr>
          <w:lang w:val="en-GB"/>
        </w:rPr>
        <w:t>.</w:t>
      </w:r>
      <w:r w:rsidRPr="007C13C4">
        <w:rPr>
          <w:lang w:val="en-GB"/>
        </w:rPr>
        <w:tab/>
      </w:r>
      <w:r w:rsidRPr="007C13C4">
        <w:rPr>
          <w:lang w:val="en-GB"/>
        </w:rPr>
        <w:t>初步研究：主要结果与问题</w:t>
      </w:r>
    </w:p>
    <w:p w:rsidR="007C13C4" w:rsidRPr="007C13C4" w:rsidRDefault="007C13C4" w:rsidP="007C13C4">
      <w:pPr>
        <w:pStyle w:val="H1GC"/>
        <w:rPr>
          <w:lang w:val="en-GB"/>
        </w:rPr>
      </w:pPr>
      <w:r w:rsidRPr="007C13C4">
        <w:rPr>
          <w:rFonts w:hint="eastAsia"/>
          <w:lang w:val="en-GB"/>
        </w:rPr>
        <w:tab/>
      </w:r>
      <w:r w:rsidRPr="007C13C4">
        <w:rPr>
          <w:lang w:val="en-GB"/>
        </w:rPr>
        <w:t>A.</w:t>
      </w:r>
      <w:r w:rsidRPr="007C13C4">
        <w:rPr>
          <w:lang w:val="en-GB"/>
        </w:rPr>
        <w:tab/>
      </w:r>
      <w:r w:rsidRPr="007C13C4">
        <w:rPr>
          <w:lang w:val="en-GB"/>
        </w:rPr>
        <w:t>与项目单元</w:t>
      </w:r>
      <w:r w:rsidRPr="007C13C4">
        <w:rPr>
          <w:lang w:val="en-GB"/>
        </w:rPr>
        <w:t>2</w:t>
      </w:r>
      <w:r w:rsidRPr="007C13C4">
        <w:rPr>
          <w:lang w:val="en-GB"/>
        </w:rPr>
        <w:t>相关的预备工作：有关国家的作用与责任</w:t>
      </w:r>
    </w:p>
    <w:p w:rsidR="007C13C4" w:rsidRPr="007C13C4" w:rsidRDefault="007C13C4" w:rsidP="007C13C4">
      <w:pPr>
        <w:pStyle w:val="SingleTxtGC"/>
        <w:rPr>
          <w:lang w:val="en-GB"/>
        </w:rPr>
      </w:pPr>
      <w:r w:rsidRPr="007C13C4">
        <w:rPr>
          <w:rFonts w:hint="eastAsia"/>
          <w:lang w:val="en-GB"/>
        </w:rPr>
        <w:t xml:space="preserve">23.  </w:t>
      </w:r>
      <w:r w:rsidRPr="007C13C4">
        <w:rPr>
          <w:rFonts w:hint="eastAsia"/>
          <w:lang w:val="en-GB"/>
        </w:rPr>
        <w:t>如上文所述</w:t>
      </w:r>
      <w:r w:rsidRPr="007C13C4">
        <w:rPr>
          <w:lang w:val="en-GB"/>
        </w:rPr>
        <w:t>，问责制和补救项目单元</w:t>
      </w:r>
      <w:r w:rsidRPr="007C13C4">
        <w:rPr>
          <w:lang w:val="en-GB"/>
        </w:rPr>
        <w:t>2</w:t>
      </w:r>
      <w:r w:rsidRPr="007C13C4">
        <w:rPr>
          <w:rFonts w:hint="eastAsia"/>
          <w:lang w:val="en-GB"/>
        </w:rPr>
        <w:t>将探讨妥善利用</w:t>
      </w:r>
      <w:r w:rsidRPr="007C13C4">
        <w:rPr>
          <w:lang w:val="en-GB"/>
        </w:rPr>
        <w:t>域外管辖权</w:t>
      </w:r>
      <w:r w:rsidRPr="007C13C4">
        <w:rPr>
          <w:rFonts w:hint="eastAsia"/>
          <w:lang w:val="en-GB"/>
        </w:rPr>
        <w:t>和</w:t>
      </w:r>
      <w:r w:rsidRPr="007C13C4">
        <w:rPr>
          <w:lang w:val="en-GB"/>
        </w:rPr>
        <w:t>具有域外影响的</w:t>
      </w:r>
      <w:proofErr w:type="gramStart"/>
      <w:r w:rsidRPr="007C13C4">
        <w:rPr>
          <w:lang w:val="en-GB"/>
        </w:rPr>
        <w:t>国内措施</w:t>
      </w:r>
      <w:proofErr w:type="gramEnd"/>
      <w:r w:rsidRPr="007C13C4">
        <w:rPr>
          <w:rFonts w:hint="eastAsia"/>
          <w:lang w:val="en-GB"/>
        </w:rPr>
        <w:t>方面</w:t>
      </w:r>
      <w:r w:rsidRPr="007C13C4">
        <w:rPr>
          <w:lang w:val="en-GB"/>
        </w:rPr>
        <w:t>国家</w:t>
      </w:r>
      <w:r w:rsidRPr="007C13C4">
        <w:rPr>
          <w:rFonts w:hint="eastAsia"/>
          <w:lang w:val="en-GB"/>
        </w:rPr>
        <w:t>的</w:t>
      </w:r>
      <w:r w:rsidRPr="007C13C4">
        <w:rPr>
          <w:lang w:val="en-GB"/>
        </w:rPr>
        <w:t>惯例</w:t>
      </w:r>
      <w:r w:rsidRPr="007C13C4">
        <w:rPr>
          <w:rFonts w:hint="eastAsia"/>
          <w:lang w:val="en-GB"/>
        </w:rPr>
        <w:t>和理念，确定</w:t>
      </w:r>
      <w:r w:rsidRPr="007C13C4">
        <w:rPr>
          <w:lang w:val="en-GB"/>
        </w:rPr>
        <w:t>良好做法</w:t>
      </w:r>
      <w:r w:rsidRPr="007C13C4">
        <w:rPr>
          <w:rFonts w:hint="eastAsia"/>
          <w:lang w:val="en-GB"/>
        </w:rPr>
        <w:t>，以指导各国处理</w:t>
      </w:r>
      <w:r w:rsidRPr="007C13C4">
        <w:rPr>
          <w:lang w:val="en-GB"/>
        </w:rPr>
        <w:t>跨境</w:t>
      </w:r>
      <w:r w:rsidRPr="007C13C4">
        <w:rPr>
          <w:rFonts w:hint="eastAsia"/>
          <w:lang w:val="en-GB"/>
        </w:rPr>
        <w:t>案件并探索</w:t>
      </w:r>
      <w:r w:rsidRPr="007C13C4">
        <w:rPr>
          <w:lang w:val="en-GB"/>
        </w:rPr>
        <w:t>国际</w:t>
      </w:r>
      <w:r w:rsidRPr="007C13C4">
        <w:rPr>
          <w:rFonts w:hint="eastAsia"/>
          <w:lang w:val="en-GB"/>
        </w:rPr>
        <w:t>与</w:t>
      </w:r>
      <w:r w:rsidRPr="007C13C4">
        <w:rPr>
          <w:lang w:val="en-GB"/>
        </w:rPr>
        <w:t>双边合作</w:t>
      </w:r>
      <w:r w:rsidRPr="007C13C4">
        <w:rPr>
          <w:rFonts w:hint="eastAsia"/>
          <w:lang w:val="en-GB"/>
        </w:rPr>
        <w:t>的可能</w:t>
      </w:r>
      <w:r w:rsidRPr="007C13C4">
        <w:rPr>
          <w:lang w:val="en-GB"/>
        </w:rPr>
        <w:t>模式。</w:t>
      </w:r>
    </w:p>
    <w:p w:rsidR="007C13C4" w:rsidRPr="007C13C4" w:rsidRDefault="007C13C4" w:rsidP="007C13C4">
      <w:pPr>
        <w:pStyle w:val="SingleTxtGC"/>
        <w:rPr>
          <w:lang w:val="en-GB"/>
        </w:rPr>
      </w:pPr>
      <w:r w:rsidRPr="007C13C4">
        <w:rPr>
          <w:rFonts w:hint="eastAsia"/>
          <w:lang w:val="en-GB"/>
        </w:rPr>
        <w:lastRenderedPageBreak/>
        <w:t xml:space="preserve">24.  </w:t>
      </w:r>
      <w:r w:rsidRPr="007C13C4">
        <w:rPr>
          <w:lang w:val="en-GB"/>
        </w:rPr>
        <w:t>工商业</w:t>
      </w:r>
      <w:r w:rsidRPr="007C13C4">
        <w:rPr>
          <w:rFonts w:hint="eastAsia"/>
          <w:lang w:val="en-GB"/>
        </w:rPr>
        <w:t>涉嫌</w:t>
      </w:r>
      <w:r w:rsidRPr="007C13C4">
        <w:rPr>
          <w:lang w:val="en-GB"/>
        </w:rPr>
        <w:t>侵犯人权</w:t>
      </w:r>
      <w:r w:rsidRPr="007C13C4">
        <w:rPr>
          <w:rFonts w:hint="eastAsia"/>
          <w:lang w:val="en-GB"/>
        </w:rPr>
        <w:t>的指控并非都涉及</w:t>
      </w:r>
      <w:r w:rsidRPr="007C13C4">
        <w:rPr>
          <w:lang w:val="en-GB"/>
        </w:rPr>
        <w:t>跨境问题。</w:t>
      </w:r>
      <w:r w:rsidRPr="007C13C4">
        <w:rPr>
          <w:rFonts w:hint="eastAsia"/>
          <w:lang w:val="en-GB"/>
        </w:rPr>
        <w:t>涉案各方和相关因素地处同一辖区时可能并不涉及</w:t>
      </w:r>
      <w:r w:rsidRPr="007C13C4">
        <w:rPr>
          <w:lang w:val="en-GB"/>
        </w:rPr>
        <w:t>域外管辖权</w:t>
      </w:r>
      <w:r w:rsidRPr="007C13C4">
        <w:rPr>
          <w:rFonts w:hint="eastAsia"/>
          <w:lang w:val="en-GB"/>
        </w:rPr>
        <w:t>与</w:t>
      </w:r>
      <w:r w:rsidRPr="007C13C4">
        <w:rPr>
          <w:lang w:val="en-GB"/>
        </w:rPr>
        <w:t>国际合作</w:t>
      </w:r>
      <w:r w:rsidRPr="007C13C4">
        <w:rPr>
          <w:rFonts w:hint="eastAsia"/>
          <w:lang w:val="en-GB"/>
        </w:rPr>
        <w:t>问题</w:t>
      </w:r>
      <w:r w:rsidRPr="007C13C4">
        <w:rPr>
          <w:lang w:val="en-GB"/>
        </w:rPr>
        <w:t>。</w:t>
      </w:r>
      <w:r w:rsidRPr="007C13C4">
        <w:rPr>
          <w:rFonts w:hint="eastAsia"/>
          <w:lang w:val="en-GB"/>
        </w:rPr>
        <w:t>但</w:t>
      </w:r>
      <w:r w:rsidRPr="007C13C4">
        <w:rPr>
          <w:lang w:val="en-GB"/>
        </w:rPr>
        <w:t>工商业卷入严重侵犯人权</w:t>
      </w:r>
      <w:r w:rsidRPr="007C13C4">
        <w:rPr>
          <w:rFonts w:hint="eastAsia"/>
          <w:lang w:val="en-GB"/>
        </w:rPr>
        <w:t>的案件往往涉及</w:t>
      </w:r>
      <w:r w:rsidRPr="007C13C4">
        <w:rPr>
          <w:lang w:val="en-GB"/>
        </w:rPr>
        <w:t>跨境</w:t>
      </w:r>
      <w:r w:rsidRPr="007C13C4">
        <w:rPr>
          <w:rFonts w:hint="eastAsia"/>
          <w:lang w:val="en-GB"/>
        </w:rPr>
        <w:t>因素</w:t>
      </w:r>
      <w:r w:rsidRPr="007C13C4">
        <w:rPr>
          <w:lang w:val="en-GB"/>
        </w:rPr>
        <w:t>。</w:t>
      </w:r>
      <w:r w:rsidRPr="007C13C4">
        <w:rPr>
          <w:rFonts w:hint="eastAsia"/>
          <w:lang w:val="en-GB"/>
        </w:rPr>
        <w:t>很多情况下，这是由于涉案各方地处多个辖区或与诉讼或纠纷相关的其他因素</w:t>
      </w:r>
      <w:r w:rsidRPr="007C13C4">
        <w:rPr>
          <w:rFonts w:hint="eastAsia"/>
          <w:lang w:val="en-GB"/>
        </w:rPr>
        <w:t>(</w:t>
      </w:r>
      <w:r w:rsidRPr="007C13C4">
        <w:rPr>
          <w:rFonts w:hint="eastAsia"/>
          <w:lang w:val="en-GB"/>
        </w:rPr>
        <w:t>例如实质行动或决定</w:t>
      </w:r>
      <w:r w:rsidRPr="007C13C4">
        <w:rPr>
          <w:rFonts w:hint="eastAsia"/>
          <w:lang w:val="en-GB"/>
        </w:rPr>
        <w:t>)</w:t>
      </w:r>
      <w:r w:rsidRPr="007C13C4">
        <w:rPr>
          <w:lang w:val="en-GB"/>
        </w:rPr>
        <w:t>据</w:t>
      </w:r>
      <w:r w:rsidRPr="007C13C4">
        <w:rPr>
          <w:rFonts w:hint="eastAsia"/>
          <w:lang w:val="en-GB"/>
        </w:rPr>
        <w:t>称发生在或来自不同</w:t>
      </w:r>
      <w:r w:rsidRPr="007C13C4">
        <w:rPr>
          <w:lang w:val="en-GB"/>
        </w:rPr>
        <w:t>辖区。</w:t>
      </w:r>
    </w:p>
    <w:p w:rsidR="007C13C4" w:rsidRPr="007C13C4" w:rsidRDefault="007C13C4" w:rsidP="007C13C4">
      <w:pPr>
        <w:pStyle w:val="SingleTxtGC"/>
        <w:rPr>
          <w:lang w:val="en-GB"/>
        </w:rPr>
      </w:pPr>
      <w:r w:rsidRPr="007C13C4">
        <w:rPr>
          <w:rFonts w:hint="eastAsia"/>
          <w:lang w:val="en-GB"/>
        </w:rPr>
        <w:t xml:space="preserve">25.  </w:t>
      </w:r>
      <w:r w:rsidRPr="007C13C4">
        <w:rPr>
          <w:lang w:val="en-GB"/>
        </w:rPr>
        <w:t>跨境</w:t>
      </w:r>
      <w:r w:rsidRPr="007C13C4">
        <w:rPr>
          <w:rFonts w:hint="eastAsia"/>
          <w:lang w:val="en-GB"/>
        </w:rPr>
        <w:t>案件给</w:t>
      </w:r>
      <w:r w:rsidRPr="007C13C4">
        <w:rPr>
          <w:lang w:val="en-GB"/>
        </w:rPr>
        <w:t>国内</w:t>
      </w:r>
      <w:r w:rsidRPr="007C13C4">
        <w:rPr>
          <w:rFonts w:hint="eastAsia"/>
          <w:lang w:val="en-GB"/>
        </w:rPr>
        <w:t>执法机构、检察官和</w:t>
      </w:r>
      <w:r w:rsidRPr="007C13C4">
        <w:rPr>
          <w:lang w:val="en-GB"/>
        </w:rPr>
        <w:t>受害者</w:t>
      </w:r>
      <w:r w:rsidRPr="007C13C4">
        <w:rPr>
          <w:rFonts w:hint="eastAsia"/>
          <w:lang w:val="en-GB"/>
        </w:rPr>
        <w:t>带来了特定困难</w:t>
      </w:r>
      <w:r w:rsidRPr="007C13C4">
        <w:rPr>
          <w:lang w:val="en-GB"/>
        </w:rPr>
        <w:t>。民间社会组织</w:t>
      </w:r>
      <w:r w:rsidRPr="007C13C4">
        <w:rPr>
          <w:rFonts w:hint="eastAsia"/>
          <w:lang w:val="en-GB"/>
        </w:rPr>
        <w:t>等方面的大量研究总结了此类案件中评估</w:t>
      </w:r>
      <w:r w:rsidRPr="007C13C4">
        <w:rPr>
          <w:lang w:val="en-GB"/>
        </w:rPr>
        <w:t>司法补救</w:t>
      </w:r>
      <w:r w:rsidRPr="007C13C4">
        <w:rPr>
          <w:rFonts w:hint="eastAsia"/>
          <w:lang w:val="en-GB"/>
        </w:rPr>
        <w:t>方面的多种困难，包括法律困难</w:t>
      </w:r>
      <w:r w:rsidRPr="007C13C4">
        <w:rPr>
          <w:rFonts w:hint="eastAsia"/>
          <w:lang w:val="en-GB"/>
        </w:rPr>
        <w:t>(</w:t>
      </w:r>
      <w:r w:rsidRPr="007C13C4">
        <w:rPr>
          <w:rFonts w:hint="eastAsia"/>
          <w:lang w:val="en-GB"/>
        </w:rPr>
        <w:t>例如确定人员或事项辖区、确认适用于案件的法规和与执行相关的问题</w:t>
      </w:r>
      <w:r w:rsidRPr="007C13C4">
        <w:rPr>
          <w:rFonts w:hint="eastAsia"/>
          <w:lang w:val="en-GB"/>
        </w:rPr>
        <w:t>)</w:t>
      </w:r>
      <w:r w:rsidRPr="007C13C4">
        <w:rPr>
          <w:rFonts w:hint="eastAsia"/>
          <w:lang w:val="en-GB"/>
        </w:rPr>
        <w:t>和与采集资料和接触</w:t>
      </w:r>
      <w:r w:rsidRPr="007C13C4">
        <w:rPr>
          <w:lang w:val="en-GB"/>
        </w:rPr>
        <w:t>证人</w:t>
      </w:r>
      <w:r w:rsidRPr="007C13C4">
        <w:rPr>
          <w:rFonts w:hint="eastAsia"/>
          <w:lang w:val="en-GB"/>
        </w:rPr>
        <w:t>相关的众多实际操作</w:t>
      </w:r>
      <w:r w:rsidRPr="007C13C4">
        <w:rPr>
          <w:lang w:val="en-GB"/>
        </w:rPr>
        <w:t>问题。</w:t>
      </w:r>
    </w:p>
    <w:p w:rsidR="007C13C4" w:rsidRPr="007C13C4" w:rsidRDefault="007C13C4" w:rsidP="00724E25">
      <w:pPr>
        <w:pStyle w:val="SingleTxtGC"/>
        <w:rPr>
          <w:lang w:val="en-GB"/>
        </w:rPr>
      </w:pPr>
      <w:r w:rsidRPr="007C13C4">
        <w:rPr>
          <w:rFonts w:hint="eastAsia"/>
          <w:lang w:val="en-GB"/>
        </w:rPr>
        <w:t xml:space="preserve">26.  </w:t>
      </w:r>
      <w:r w:rsidRPr="007C13C4">
        <w:rPr>
          <w:lang w:val="en-GB"/>
        </w:rPr>
        <w:t>当前</w:t>
      </w:r>
      <w:r w:rsidRPr="007C13C4">
        <w:rPr>
          <w:rFonts w:hint="eastAsia"/>
          <w:lang w:val="en-GB"/>
        </w:rPr>
        <w:t>关于在</w:t>
      </w:r>
      <w:r w:rsidRPr="007C13C4">
        <w:rPr>
          <w:lang w:val="en-GB"/>
        </w:rPr>
        <w:t>工商业</w:t>
      </w:r>
      <w:r w:rsidRPr="007C13C4">
        <w:rPr>
          <w:rFonts w:hint="eastAsia"/>
          <w:lang w:val="en-GB"/>
        </w:rPr>
        <w:t>涉嫌</w:t>
      </w:r>
      <w:r w:rsidRPr="007C13C4">
        <w:rPr>
          <w:lang w:val="en-GB"/>
        </w:rPr>
        <w:t>侵犯人权案件</w:t>
      </w:r>
      <w:r w:rsidRPr="007C13C4">
        <w:rPr>
          <w:rFonts w:hint="eastAsia"/>
          <w:lang w:val="en-GB"/>
        </w:rPr>
        <w:t>中</w:t>
      </w:r>
      <w:r w:rsidRPr="007C13C4">
        <w:rPr>
          <w:lang w:val="en-GB"/>
        </w:rPr>
        <w:t>善用域外管辖权</w:t>
      </w:r>
      <w:r w:rsidRPr="007C13C4">
        <w:rPr>
          <w:rFonts w:hint="eastAsia"/>
          <w:lang w:val="en-GB"/>
        </w:rPr>
        <w:t>的讨论就是在这一背景下开展的。</w:t>
      </w:r>
      <w:r w:rsidRPr="007C13C4">
        <w:rPr>
          <w:lang w:val="en-GB"/>
        </w:rPr>
        <w:t>项目单元</w:t>
      </w:r>
      <w:r w:rsidRPr="007C13C4">
        <w:rPr>
          <w:lang w:val="en-GB"/>
        </w:rPr>
        <w:t>2</w:t>
      </w:r>
      <w:r w:rsidRPr="007C13C4">
        <w:rPr>
          <w:rFonts w:hint="eastAsia"/>
          <w:lang w:val="en-GB"/>
        </w:rPr>
        <w:t>的主旨之一是探索如何借鉴</w:t>
      </w:r>
      <w:r w:rsidRPr="007C13C4">
        <w:rPr>
          <w:lang w:val="en-GB"/>
        </w:rPr>
        <w:t>现有国家惯例</w:t>
      </w:r>
      <w:r w:rsidR="00724E25" w:rsidRPr="00724E25">
        <w:rPr>
          <w:rFonts w:hint="eastAsia"/>
          <w:spacing w:val="-50"/>
          <w:lang w:val="en-GB"/>
        </w:rPr>
        <w:t>―</w:t>
      </w:r>
      <w:r w:rsidR="00724E25" w:rsidRPr="00724E25">
        <w:rPr>
          <w:rFonts w:hint="eastAsia"/>
          <w:lang w:val="en-GB"/>
        </w:rPr>
        <w:t>―</w:t>
      </w:r>
      <w:r w:rsidRPr="007C13C4">
        <w:rPr>
          <w:rFonts w:hint="eastAsia"/>
          <w:lang w:val="en-GB"/>
        </w:rPr>
        <w:t>包括其他领域的惯例</w:t>
      </w:r>
      <w:r w:rsidR="00724E25" w:rsidRPr="00724E25">
        <w:rPr>
          <w:rFonts w:hint="eastAsia"/>
          <w:spacing w:val="-50"/>
          <w:lang w:val="en-GB"/>
        </w:rPr>
        <w:t>―</w:t>
      </w:r>
      <w:r w:rsidR="00724E25" w:rsidRPr="00724E25">
        <w:rPr>
          <w:rFonts w:hint="eastAsia"/>
          <w:lang w:val="en-GB"/>
        </w:rPr>
        <w:t>―</w:t>
      </w:r>
      <w:r w:rsidRPr="007C13C4">
        <w:rPr>
          <w:rFonts w:hint="eastAsia"/>
          <w:lang w:val="en-GB"/>
        </w:rPr>
        <w:t>为</w:t>
      </w:r>
      <w:r w:rsidRPr="007C13C4">
        <w:rPr>
          <w:lang w:val="en-GB"/>
        </w:rPr>
        <w:t>跨境</w:t>
      </w:r>
      <w:r w:rsidRPr="007C13C4">
        <w:rPr>
          <w:rFonts w:hint="eastAsia"/>
          <w:lang w:val="en-GB"/>
        </w:rPr>
        <w:t>案件经常遇到的困难提出</w:t>
      </w:r>
      <w:r w:rsidRPr="007C13C4">
        <w:rPr>
          <w:lang w:val="en-GB"/>
        </w:rPr>
        <w:t>实际解决方案。</w:t>
      </w:r>
    </w:p>
    <w:p w:rsidR="007C13C4" w:rsidRPr="007C13C4" w:rsidRDefault="007C13C4" w:rsidP="007C13C4">
      <w:pPr>
        <w:pStyle w:val="SingleTxtGC"/>
        <w:rPr>
          <w:lang w:val="en-GB"/>
        </w:rPr>
      </w:pPr>
      <w:r w:rsidRPr="007C13C4">
        <w:rPr>
          <w:rFonts w:hint="eastAsia"/>
          <w:lang w:val="en-GB"/>
        </w:rPr>
        <w:t xml:space="preserve">27.  </w:t>
      </w:r>
      <w:r w:rsidRPr="007C13C4">
        <w:rPr>
          <w:lang w:val="en-GB"/>
        </w:rPr>
        <w:t>项目单元</w:t>
      </w:r>
      <w:r w:rsidRPr="007C13C4">
        <w:rPr>
          <w:lang w:val="en-GB"/>
        </w:rPr>
        <w:t>2</w:t>
      </w:r>
      <w:r w:rsidRPr="007C13C4">
        <w:rPr>
          <w:rFonts w:hint="eastAsia"/>
          <w:lang w:val="en-GB"/>
        </w:rPr>
        <w:t>以《</w:t>
      </w:r>
      <w:r w:rsidRPr="007C13C4">
        <w:rPr>
          <w:lang w:val="en-GB"/>
        </w:rPr>
        <w:t>指导原则</w:t>
      </w:r>
      <w:r w:rsidRPr="007C13C4">
        <w:rPr>
          <w:rFonts w:hint="eastAsia"/>
          <w:lang w:val="en-GB"/>
        </w:rPr>
        <w:t>》第</w:t>
      </w:r>
      <w:r w:rsidRPr="007C13C4">
        <w:rPr>
          <w:lang w:val="en-GB"/>
        </w:rPr>
        <w:t>2</w:t>
      </w:r>
      <w:r w:rsidRPr="007C13C4">
        <w:rPr>
          <w:rFonts w:hint="eastAsia"/>
          <w:lang w:val="en-GB"/>
        </w:rPr>
        <w:t>条为起点</w:t>
      </w:r>
      <w:r w:rsidRPr="007C13C4">
        <w:rPr>
          <w:lang w:val="en-GB"/>
        </w:rPr>
        <w:t>，</w:t>
      </w:r>
      <w:r w:rsidRPr="007C13C4">
        <w:rPr>
          <w:rFonts w:hint="eastAsia"/>
          <w:lang w:val="en-GB"/>
        </w:rPr>
        <w:t>该原则呼吁各国</w:t>
      </w:r>
      <w:r w:rsidRPr="007C13C4">
        <w:rPr>
          <w:lang w:val="en-GB"/>
        </w:rPr>
        <w:t>明确规定在其领土和</w:t>
      </w:r>
      <w:r w:rsidRPr="007C13C4">
        <w:rPr>
          <w:lang w:val="en-GB"/>
        </w:rPr>
        <w:t>/</w:t>
      </w:r>
      <w:r w:rsidRPr="007C13C4">
        <w:rPr>
          <w:lang w:val="en-GB"/>
        </w:rPr>
        <w:t>或管辖范围内的所有工商企业在全部业务中</w:t>
      </w:r>
      <w:r w:rsidRPr="007C13C4">
        <w:rPr>
          <w:rFonts w:hint="eastAsia"/>
          <w:lang w:val="en-GB"/>
        </w:rPr>
        <w:t>应</w:t>
      </w:r>
      <w:r w:rsidRPr="007C13C4">
        <w:rPr>
          <w:lang w:val="en-GB"/>
        </w:rPr>
        <w:t>尊重人权。</w:t>
      </w:r>
      <w:r w:rsidRPr="007C13C4">
        <w:rPr>
          <w:rFonts w:hint="eastAsia"/>
          <w:lang w:val="en-GB"/>
        </w:rPr>
        <w:t>对该</w:t>
      </w:r>
      <w:r w:rsidRPr="007C13C4">
        <w:rPr>
          <w:lang w:val="en-GB"/>
        </w:rPr>
        <w:t>《原则》</w:t>
      </w:r>
      <w:r w:rsidRPr="007C13C4">
        <w:rPr>
          <w:rFonts w:hint="eastAsia"/>
          <w:lang w:val="en-GB"/>
        </w:rPr>
        <w:t>的评论还指出，各国已就此采取了一系列方针，</w:t>
      </w:r>
      <w:r w:rsidRPr="007C13C4">
        <w:rPr>
          <w:lang w:val="en-GB"/>
        </w:rPr>
        <w:t>包括基于违法者的国籍而不论违法行为在何处发生提出起诉的刑法制度</w:t>
      </w:r>
      <w:r w:rsidRPr="007C13C4">
        <w:rPr>
          <w:rFonts w:hint="eastAsia"/>
          <w:lang w:val="en-GB"/>
        </w:rPr>
        <w:t>。还指出，多种因素可支持国家行动的推定和实际合理性，例如是否基于</w:t>
      </w:r>
      <w:r w:rsidRPr="007C13C4">
        <w:rPr>
          <w:lang w:val="en-GB"/>
        </w:rPr>
        <w:t>多边协定。</w:t>
      </w:r>
      <w:r w:rsidRPr="007C13C4">
        <w:rPr>
          <w:rFonts w:hint="eastAsia"/>
          <w:lang w:val="en-GB"/>
        </w:rPr>
        <w:t>多个监督落实</w:t>
      </w:r>
      <w:r w:rsidRPr="007C13C4">
        <w:rPr>
          <w:lang w:val="en-GB"/>
        </w:rPr>
        <w:t>核心国际人权条约</w:t>
      </w:r>
      <w:r w:rsidRPr="007C13C4">
        <w:rPr>
          <w:rFonts w:hint="eastAsia"/>
          <w:lang w:val="en-GB"/>
        </w:rPr>
        <w:t>的</w:t>
      </w:r>
      <w:r w:rsidRPr="007C13C4">
        <w:rPr>
          <w:lang w:val="en-GB"/>
        </w:rPr>
        <w:t>条约机构</w:t>
      </w:r>
      <w:r w:rsidRPr="007C13C4">
        <w:rPr>
          <w:rFonts w:hint="eastAsia"/>
          <w:lang w:val="en-GB"/>
        </w:rPr>
        <w:t>也认为，各项公约规定的</w:t>
      </w:r>
      <w:r w:rsidRPr="007C13C4">
        <w:rPr>
          <w:lang w:val="en-GB"/>
        </w:rPr>
        <w:t>缔约国</w:t>
      </w:r>
      <w:r w:rsidRPr="007C13C4">
        <w:rPr>
          <w:rFonts w:hint="eastAsia"/>
          <w:lang w:val="en-GB"/>
        </w:rPr>
        <w:t>的</w:t>
      </w:r>
      <w:r w:rsidRPr="007C13C4">
        <w:rPr>
          <w:lang w:val="en-GB"/>
        </w:rPr>
        <w:t>责任</w:t>
      </w:r>
      <w:r w:rsidRPr="007C13C4">
        <w:rPr>
          <w:rFonts w:hint="eastAsia"/>
          <w:lang w:val="en-GB"/>
        </w:rPr>
        <w:t>包括采取适当措施</w:t>
      </w:r>
      <w:r w:rsidRPr="007C13C4">
        <w:rPr>
          <w:lang w:val="en-GB"/>
        </w:rPr>
        <w:t>确保其境内</w:t>
      </w:r>
      <w:r w:rsidRPr="007C13C4">
        <w:rPr>
          <w:rFonts w:hint="eastAsia"/>
          <w:lang w:val="en-GB"/>
        </w:rPr>
        <w:t>或</w:t>
      </w:r>
      <w:r w:rsidRPr="007C13C4">
        <w:rPr>
          <w:lang w:val="en-GB"/>
        </w:rPr>
        <w:t>辖区</w:t>
      </w:r>
      <w:r w:rsidRPr="007C13C4">
        <w:rPr>
          <w:rFonts w:hint="eastAsia"/>
          <w:lang w:val="en-GB"/>
        </w:rPr>
        <w:t>内注册的</w:t>
      </w:r>
      <w:r w:rsidRPr="007C13C4">
        <w:rPr>
          <w:lang w:val="en-GB"/>
        </w:rPr>
        <w:t>企业</w:t>
      </w:r>
      <w:r w:rsidRPr="007C13C4">
        <w:rPr>
          <w:rFonts w:hint="eastAsia"/>
          <w:lang w:val="en-GB"/>
        </w:rPr>
        <w:t>不在它国</w:t>
      </w:r>
      <w:r w:rsidRPr="007C13C4">
        <w:rPr>
          <w:lang w:val="en-GB"/>
        </w:rPr>
        <w:t>侵犯人权。</w:t>
      </w:r>
      <w:r w:rsidRPr="007C13C4">
        <w:rPr>
          <w:vertAlign w:val="superscript"/>
          <w:lang w:val="en-GB"/>
        </w:rPr>
        <w:footnoteReference w:id="5"/>
      </w:r>
    </w:p>
    <w:p w:rsidR="007C13C4" w:rsidRPr="007C13C4" w:rsidRDefault="007C13C4" w:rsidP="00724E25">
      <w:pPr>
        <w:pStyle w:val="SingleTxtGC"/>
        <w:rPr>
          <w:lang w:val="en-GB"/>
        </w:rPr>
      </w:pPr>
      <w:r w:rsidRPr="007C13C4">
        <w:rPr>
          <w:rFonts w:hint="eastAsia"/>
          <w:lang w:val="en-GB"/>
        </w:rPr>
        <w:t xml:space="preserve">28.  </w:t>
      </w:r>
      <w:r w:rsidRPr="007C13C4">
        <w:rPr>
          <w:rFonts w:hint="eastAsia"/>
          <w:lang w:val="en-GB"/>
        </w:rPr>
        <w:t>《</w:t>
      </w:r>
      <w:r w:rsidRPr="007C13C4">
        <w:rPr>
          <w:lang w:val="en-GB"/>
        </w:rPr>
        <w:t>指导原则</w:t>
      </w:r>
      <w:r w:rsidRPr="007C13C4">
        <w:rPr>
          <w:rFonts w:hint="eastAsia"/>
          <w:lang w:val="en-GB"/>
        </w:rPr>
        <w:t>》第</w:t>
      </w:r>
      <w:r w:rsidRPr="007C13C4">
        <w:rPr>
          <w:rFonts w:hint="eastAsia"/>
          <w:lang w:val="en-GB"/>
        </w:rPr>
        <w:t>7</w:t>
      </w:r>
      <w:r w:rsidRPr="007C13C4">
        <w:rPr>
          <w:rFonts w:hint="eastAsia"/>
          <w:lang w:val="en-GB"/>
        </w:rPr>
        <w:t>条也是提出</w:t>
      </w:r>
      <w:r w:rsidRPr="007C13C4">
        <w:rPr>
          <w:lang w:val="en-GB"/>
        </w:rPr>
        <w:t>项目单元</w:t>
      </w:r>
      <w:r w:rsidRPr="007C13C4">
        <w:rPr>
          <w:lang w:val="en-GB"/>
        </w:rPr>
        <w:t>2</w:t>
      </w:r>
      <w:r w:rsidRPr="007C13C4">
        <w:rPr>
          <w:rFonts w:hint="eastAsia"/>
          <w:lang w:val="en-GB"/>
        </w:rPr>
        <w:t>的依据：</w:t>
      </w:r>
      <w:r w:rsidRPr="007C13C4">
        <w:rPr>
          <w:lang w:val="en-GB"/>
        </w:rPr>
        <w:t>由于在受冲突影响地区，严重侵犯人权的风险不断加剧，国家应帮助确保在此类背景下经营的工商企业不卷入侵犯人权行为，</w:t>
      </w:r>
      <w:r w:rsidRPr="007C13C4">
        <w:rPr>
          <w:rFonts w:hint="eastAsia"/>
          <w:lang w:val="en-GB"/>
        </w:rPr>
        <w:t>包括</w:t>
      </w:r>
      <w:r w:rsidRPr="007C13C4">
        <w:rPr>
          <w:lang w:val="en-GB"/>
        </w:rPr>
        <w:t>确保其目前的政策、立法、条例和执行措施可有效应对工商企业参与严重侵犯人权的风险。</w:t>
      </w:r>
      <w:r w:rsidRPr="007C13C4">
        <w:rPr>
          <w:rFonts w:hint="eastAsia"/>
          <w:lang w:val="en-GB"/>
        </w:rPr>
        <w:t>《</w:t>
      </w:r>
      <w:r w:rsidRPr="007C13C4">
        <w:rPr>
          <w:lang w:val="en-GB"/>
        </w:rPr>
        <w:t>指导原则</w:t>
      </w:r>
      <w:r w:rsidRPr="007C13C4">
        <w:rPr>
          <w:rFonts w:hint="eastAsia"/>
          <w:lang w:val="en-GB"/>
        </w:rPr>
        <w:t>》第</w:t>
      </w:r>
      <w:r w:rsidRPr="007C13C4">
        <w:rPr>
          <w:lang w:val="en-GB"/>
        </w:rPr>
        <w:t>26</w:t>
      </w:r>
      <w:r w:rsidRPr="007C13C4">
        <w:rPr>
          <w:rFonts w:hint="eastAsia"/>
          <w:lang w:val="en-GB"/>
        </w:rPr>
        <w:t>条还</w:t>
      </w:r>
      <w:r w:rsidRPr="007C13C4">
        <w:rPr>
          <w:lang w:val="en-GB"/>
        </w:rPr>
        <w:t>规定，国家应考虑如何减少可能导致拒绝补救的法律、实践和其他有关壁垒。</w:t>
      </w:r>
      <w:r w:rsidRPr="007C13C4">
        <w:rPr>
          <w:rFonts w:hint="eastAsia"/>
          <w:lang w:val="en-GB"/>
        </w:rPr>
        <w:t>对《</w:t>
      </w:r>
      <w:r w:rsidRPr="007C13C4">
        <w:rPr>
          <w:lang w:val="en-GB"/>
        </w:rPr>
        <w:t>指导原则</w:t>
      </w:r>
      <w:r w:rsidRPr="007C13C4">
        <w:rPr>
          <w:rFonts w:hint="eastAsia"/>
          <w:lang w:val="en-GB"/>
        </w:rPr>
        <w:t>》第</w:t>
      </w:r>
      <w:r w:rsidRPr="007C13C4">
        <w:rPr>
          <w:lang w:val="en-GB"/>
        </w:rPr>
        <w:t>26</w:t>
      </w:r>
      <w:r w:rsidRPr="007C13C4">
        <w:rPr>
          <w:rFonts w:hint="eastAsia"/>
          <w:lang w:val="en-GB"/>
        </w:rPr>
        <w:t>条的评论指出，例如，当</w:t>
      </w:r>
      <w:r w:rsidRPr="007C13C4">
        <w:rPr>
          <w:lang w:val="en-GB"/>
        </w:rPr>
        <w:t>申诉者在</w:t>
      </w:r>
      <w:r w:rsidRPr="007C13C4">
        <w:rPr>
          <w:rFonts w:hint="eastAsia"/>
          <w:lang w:val="en-GB"/>
        </w:rPr>
        <w:t>无论案情的是非曲直如何，就遭到</w:t>
      </w:r>
      <w:r w:rsidRPr="007C13C4">
        <w:rPr>
          <w:lang w:val="en-GB"/>
        </w:rPr>
        <w:t>东道国司法</w:t>
      </w:r>
      <w:r w:rsidRPr="007C13C4">
        <w:rPr>
          <w:rFonts w:hint="eastAsia"/>
          <w:lang w:val="en-GB"/>
        </w:rPr>
        <w:t>机构的</w:t>
      </w:r>
      <w:r w:rsidRPr="007C13C4">
        <w:rPr>
          <w:lang w:val="en-GB"/>
        </w:rPr>
        <w:t>拒绝</w:t>
      </w:r>
      <w:r w:rsidRPr="007C13C4">
        <w:rPr>
          <w:rFonts w:hint="eastAsia"/>
          <w:lang w:val="en-GB"/>
        </w:rPr>
        <w:t>受理</w:t>
      </w:r>
      <w:r w:rsidRPr="007C13C4">
        <w:rPr>
          <w:lang w:val="en-GB"/>
        </w:rPr>
        <w:t>，</w:t>
      </w:r>
      <w:r w:rsidRPr="007C13C4">
        <w:rPr>
          <w:rFonts w:hint="eastAsia"/>
          <w:lang w:val="en-GB"/>
        </w:rPr>
        <w:t>而且在</w:t>
      </w:r>
      <w:r w:rsidRPr="007C13C4">
        <w:rPr>
          <w:lang w:val="en-GB"/>
        </w:rPr>
        <w:t>本国法院</w:t>
      </w:r>
      <w:r w:rsidRPr="007C13C4">
        <w:rPr>
          <w:rFonts w:hint="eastAsia"/>
          <w:lang w:val="en-GB"/>
        </w:rPr>
        <w:t>又被拒之门外时</w:t>
      </w:r>
      <w:r w:rsidRPr="007C13C4">
        <w:rPr>
          <w:lang w:val="en-GB"/>
        </w:rPr>
        <w:t>，</w:t>
      </w:r>
      <w:r w:rsidRPr="007C13C4">
        <w:rPr>
          <w:rFonts w:hint="eastAsia"/>
          <w:lang w:val="en-GB"/>
        </w:rPr>
        <w:t>这就构成了法律壁垒。</w:t>
      </w:r>
    </w:p>
    <w:p w:rsidR="007C13C4" w:rsidRPr="007C13C4" w:rsidRDefault="007C13C4" w:rsidP="007C13C4">
      <w:pPr>
        <w:pStyle w:val="SingleTxtGC"/>
        <w:rPr>
          <w:lang w:val="en-GB"/>
        </w:rPr>
      </w:pPr>
      <w:r w:rsidRPr="007C13C4">
        <w:rPr>
          <w:rFonts w:hint="eastAsia"/>
          <w:lang w:val="en-GB"/>
        </w:rPr>
        <w:lastRenderedPageBreak/>
        <w:t xml:space="preserve">29.  </w:t>
      </w:r>
      <w:r w:rsidRPr="007C13C4">
        <w:rPr>
          <w:rFonts w:hint="eastAsia"/>
          <w:lang w:val="en-GB"/>
        </w:rPr>
        <w:t>研究各国在实践中利用</w:t>
      </w:r>
      <w:r w:rsidRPr="007C13C4">
        <w:rPr>
          <w:lang w:val="en-GB"/>
        </w:rPr>
        <w:t>域外管辖权</w:t>
      </w:r>
      <w:r w:rsidRPr="007C13C4">
        <w:rPr>
          <w:rFonts w:hint="eastAsia"/>
          <w:lang w:val="en-GB"/>
        </w:rPr>
        <w:t>和</w:t>
      </w:r>
      <w:r w:rsidRPr="007C13C4">
        <w:rPr>
          <w:lang w:val="en-GB"/>
        </w:rPr>
        <w:t>具有域外影响的</w:t>
      </w:r>
      <w:proofErr w:type="gramStart"/>
      <w:r w:rsidRPr="007C13C4">
        <w:rPr>
          <w:lang w:val="en-GB"/>
        </w:rPr>
        <w:t>国内措施</w:t>
      </w:r>
      <w:proofErr w:type="gramEnd"/>
      <w:r w:rsidRPr="007C13C4">
        <w:rPr>
          <w:rFonts w:hint="eastAsia"/>
          <w:lang w:val="en-GB"/>
        </w:rPr>
        <w:t>的情况时参照了以往对其他监管区域的</w:t>
      </w:r>
      <w:r w:rsidRPr="007C13C4">
        <w:rPr>
          <w:lang w:val="en-GB"/>
        </w:rPr>
        <w:t>国家惯例</w:t>
      </w:r>
      <w:r w:rsidRPr="007C13C4">
        <w:rPr>
          <w:rFonts w:hint="eastAsia"/>
          <w:lang w:val="en-GB"/>
        </w:rPr>
        <w:t>的研究</w:t>
      </w:r>
      <w:r w:rsidRPr="007C13C4">
        <w:rPr>
          <w:lang w:val="en-GB"/>
        </w:rPr>
        <w:t>。</w:t>
      </w:r>
      <w:r w:rsidRPr="007C13C4">
        <w:rPr>
          <w:vertAlign w:val="superscript"/>
          <w:lang w:val="en-GB"/>
        </w:rPr>
        <w:footnoteReference w:id="6"/>
      </w:r>
      <w:r w:rsidRPr="007C13C4">
        <w:rPr>
          <w:vertAlign w:val="superscript"/>
          <w:lang w:val="en-GB"/>
        </w:rPr>
        <w:t xml:space="preserve"> </w:t>
      </w:r>
      <w:r w:rsidRPr="007C13C4">
        <w:rPr>
          <w:rFonts w:hint="eastAsia"/>
          <w:lang w:val="en-GB"/>
        </w:rPr>
        <w:t>近年来，各国越来越愿意使用直接</w:t>
      </w:r>
      <w:r w:rsidRPr="007C13C4">
        <w:rPr>
          <w:lang w:val="en-GB"/>
        </w:rPr>
        <w:t>域外管辖权</w:t>
      </w:r>
      <w:r w:rsidRPr="007C13C4">
        <w:rPr>
          <w:rFonts w:hint="eastAsia"/>
          <w:lang w:val="en-GB"/>
        </w:rPr>
        <w:t>处理恐怖主义、洗钱、腐败、严重</w:t>
      </w:r>
      <w:r w:rsidRPr="007C13C4">
        <w:rPr>
          <w:lang w:val="en-GB"/>
        </w:rPr>
        <w:t>侵犯人权</w:t>
      </w:r>
      <w:r w:rsidRPr="007C13C4">
        <w:rPr>
          <w:rFonts w:hint="eastAsia"/>
          <w:lang w:val="en-GB"/>
        </w:rPr>
        <w:t>和对儿童的性侵犯等刑事活动</w:t>
      </w:r>
      <w:r w:rsidRPr="007C13C4">
        <w:rPr>
          <w:lang w:val="en-GB"/>
        </w:rPr>
        <w:t>。</w:t>
      </w:r>
      <w:r w:rsidRPr="007C13C4">
        <w:rPr>
          <w:rFonts w:hint="eastAsia"/>
          <w:lang w:val="en-GB"/>
        </w:rPr>
        <w:t>从这些不同领域可看出对</w:t>
      </w:r>
      <w:r w:rsidRPr="007C13C4">
        <w:rPr>
          <w:lang w:val="en-GB"/>
        </w:rPr>
        <w:t>域外管辖权</w:t>
      </w:r>
      <w:r w:rsidRPr="007C13C4">
        <w:rPr>
          <w:rFonts w:hint="eastAsia"/>
          <w:lang w:val="en-GB"/>
        </w:rPr>
        <w:t>和</w:t>
      </w:r>
      <w:r w:rsidRPr="007C13C4">
        <w:rPr>
          <w:lang w:val="en-GB"/>
        </w:rPr>
        <w:t>具有域外影响的</w:t>
      </w:r>
      <w:proofErr w:type="gramStart"/>
      <w:r w:rsidRPr="007C13C4">
        <w:rPr>
          <w:lang w:val="en-GB"/>
        </w:rPr>
        <w:t>国内措施</w:t>
      </w:r>
      <w:proofErr w:type="gramEnd"/>
      <w:r w:rsidRPr="007C13C4">
        <w:rPr>
          <w:rFonts w:hint="eastAsia"/>
          <w:lang w:val="en-GB"/>
        </w:rPr>
        <w:t>的利用和对应方面的一些特定模式</w:t>
      </w:r>
      <w:r w:rsidRPr="007C13C4">
        <w:rPr>
          <w:lang w:val="en-GB"/>
        </w:rPr>
        <w:t>。</w:t>
      </w:r>
      <w:r w:rsidRPr="007C13C4">
        <w:rPr>
          <w:rFonts w:hint="eastAsia"/>
          <w:lang w:val="en-GB"/>
        </w:rPr>
        <w:t>例如</w:t>
      </w:r>
      <w:r w:rsidRPr="007C13C4">
        <w:rPr>
          <w:lang w:val="en-GB"/>
        </w:rPr>
        <w:t>，</w:t>
      </w:r>
      <w:r w:rsidRPr="007C13C4">
        <w:rPr>
          <w:rFonts w:hint="eastAsia"/>
          <w:lang w:val="en-GB"/>
        </w:rPr>
        <w:t>受影响国家更倾向于将以下措施作为合理措施：由</w:t>
      </w:r>
      <w:r w:rsidRPr="007C13C4">
        <w:rPr>
          <w:lang w:val="en-GB"/>
        </w:rPr>
        <w:t>双边</w:t>
      </w:r>
      <w:r w:rsidRPr="007C13C4">
        <w:rPr>
          <w:rFonts w:hint="eastAsia"/>
          <w:lang w:val="en-GB"/>
        </w:rPr>
        <w:t>或</w:t>
      </w:r>
      <w:r w:rsidRPr="007C13C4">
        <w:rPr>
          <w:lang w:val="en-GB"/>
        </w:rPr>
        <w:t>多边协定</w:t>
      </w:r>
      <w:r w:rsidRPr="007C13C4">
        <w:rPr>
          <w:rFonts w:hint="eastAsia"/>
          <w:lang w:val="en-GB"/>
        </w:rPr>
        <w:t>体系授权的</w:t>
      </w:r>
      <w:r w:rsidRPr="007C13C4">
        <w:rPr>
          <w:lang w:val="en-GB"/>
        </w:rPr>
        <w:t>措施</w:t>
      </w:r>
      <w:r w:rsidRPr="007C13C4">
        <w:rPr>
          <w:rFonts w:hint="eastAsia"/>
          <w:lang w:val="en-GB"/>
        </w:rPr>
        <w:t>、为处理</w:t>
      </w:r>
      <w:r w:rsidRPr="007C13C4">
        <w:rPr>
          <w:lang w:val="en-GB"/>
        </w:rPr>
        <w:t>国际</w:t>
      </w:r>
      <w:r w:rsidRPr="007C13C4">
        <w:rPr>
          <w:rFonts w:hint="eastAsia"/>
          <w:lang w:val="en-GB"/>
        </w:rPr>
        <w:t>关切</w:t>
      </w:r>
      <w:r w:rsidRPr="007C13C4">
        <w:rPr>
          <w:rFonts w:hint="eastAsia"/>
          <w:lang w:val="en-GB"/>
        </w:rPr>
        <w:t>(</w:t>
      </w:r>
      <w:r w:rsidRPr="007C13C4">
        <w:rPr>
          <w:rFonts w:hint="eastAsia"/>
          <w:lang w:val="en-GB"/>
        </w:rPr>
        <w:t>而非主要关乎国家利益</w:t>
      </w:r>
      <w:r w:rsidRPr="007C13C4">
        <w:rPr>
          <w:rFonts w:hint="eastAsia"/>
          <w:lang w:val="en-GB"/>
        </w:rPr>
        <w:t>)</w:t>
      </w:r>
      <w:r w:rsidRPr="007C13C4">
        <w:rPr>
          <w:rFonts w:hint="eastAsia"/>
          <w:lang w:val="en-GB"/>
        </w:rPr>
        <w:t>的问题制定的措施、同其它国家的</w:t>
      </w:r>
      <w:proofErr w:type="gramStart"/>
      <w:r w:rsidRPr="007C13C4">
        <w:rPr>
          <w:lang w:val="en-GB"/>
        </w:rPr>
        <w:t>咨</w:t>
      </w:r>
      <w:proofErr w:type="gramEnd"/>
      <w:r w:rsidRPr="007C13C4">
        <w:rPr>
          <w:lang w:val="en-GB"/>
        </w:rPr>
        <w:t>商</w:t>
      </w:r>
      <w:r w:rsidRPr="007C13C4">
        <w:rPr>
          <w:rFonts w:hint="eastAsia"/>
          <w:lang w:val="en-GB"/>
        </w:rPr>
        <w:t>、或兼顾其它国家利益的措施以及包含有处理存在辖区管辖权争议问题的措施。</w:t>
      </w:r>
    </w:p>
    <w:p w:rsidR="007C13C4" w:rsidRPr="007C13C4" w:rsidRDefault="007C13C4" w:rsidP="007C13C4">
      <w:pPr>
        <w:pStyle w:val="SingleTxtGC"/>
        <w:rPr>
          <w:lang w:val="en-GB"/>
        </w:rPr>
      </w:pPr>
      <w:r w:rsidRPr="007C13C4">
        <w:rPr>
          <w:rFonts w:hint="eastAsia"/>
          <w:lang w:val="en-GB"/>
        </w:rPr>
        <w:t xml:space="preserve">30.  </w:t>
      </w:r>
      <w:r w:rsidRPr="007C13C4">
        <w:rPr>
          <w:rFonts w:hint="eastAsia"/>
          <w:lang w:val="en-GB"/>
        </w:rPr>
        <w:t>研究还突出了可能有助于各国克服常见于</w:t>
      </w:r>
      <w:r w:rsidRPr="007C13C4">
        <w:rPr>
          <w:lang w:val="en-GB"/>
        </w:rPr>
        <w:t>跨境</w:t>
      </w:r>
      <w:r w:rsidRPr="007C13C4">
        <w:rPr>
          <w:rFonts w:hint="eastAsia"/>
          <w:lang w:val="en-GB"/>
        </w:rPr>
        <w:t>案件的</w:t>
      </w:r>
      <w:r w:rsidRPr="007C13C4">
        <w:rPr>
          <w:lang w:val="en-GB"/>
        </w:rPr>
        <w:t>实际</w:t>
      </w:r>
      <w:r w:rsidRPr="007C13C4">
        <w:rPr>
          <w:rFonts w:hint="eastAsia"/>
          <w:lang w:val="en-GB"/>
        </w:rPr>
        <w:t>问题的多种选择</w:t>
      </w:r>
      <w:r w:rsidRPr="007C13C4">
        <w:rPr>
          <w:lang w:val="en-GB"/>
        </w:rPr>
        <w:t>。</w:t>
      </w:r>
      <w:r w:rsidRPr="007C13C4">
        <w:rPr>
          <w:rFonts w:hint="eastAsia"/>
          <w:lang w:val="en-GB"/>
        </w:rPr>
        <w:t>例如贿赂和腐败方面，各国执法机构已开展联合</w:t>
      </w:r>
      <w:r w:rsidRPr="007C13C4">
        <w:rPr>
          <w:lang w:val="en-GB"/>
        </w:rPr>
        <w:t>调查</w:t>
      </w:r>
      <w:r w:rsidRPr="007C13C4">
        <w:rPr>
          <w:rFonts w:hint="eastAsia"/>
          <w:lang w:val="en-GB"/>
        </w:rPr>
        <w:t>，并在妥善</w:t>
      </w:r>
      <w:r w:rsidRPr="007C13C4">
        <w:rPr>
          <w:lang w:val="en-GB"/>
        </w:rPr>
        <w:t>执行战略</w:t>
      </w:r>
      <w:r w:rsidRPr="007C13C4">
        <w:rPr>
          <w:rFonts w:hint="eastAsia"/>
          <w:lang w:val="en-GB"/>
        </w:rPr>
        <w:t>和分摊罚金方面就个案达成了协定</w:t>
      </w:r>
      <w:r w:rsidRPr="007C13C4">
        <w:rPr>
          <w:lang w:val="en-GB"/>
        </w:rPr>
        <w:t>。</w:t>
      </w:r>
    </w:p>
    <w:p w:rsidR="007C13C4" w:rsidRPr="007C13C4" w:rsidRDefault="007C13C4" w:rsidP="007C13C4">
      <w:pPr>
        <w:pStyle w:val="SingleTxtGC"/>
        <w:rPr>
          <w:lang w:val="en-GB"/>
        </w:rPr>
      </w:pPr>
      <w:r w:rsidRPr="007C13C4">
        <w:rPr>
          <w:rFonts w:hint="eastAsia"/>
          <w:lang w:val="en-GB"/>
        </w:rPr>
        <w:t xml:space="preserve">31.  </w:t>
      </w:r>
      <w:r w:rsidRPr="007C13C4">
        <w:rPr>
          <w:rFonts w:hint="eastAsia"/>
          <w:lang w:val="en-GB"/>
        </w:rPr>
        <w:t>根据</w:t>
      </w:r>
      <w:r w:rsidRPr="007C13C4">
        <w:rPr>
          <w:lang w:val="en-GB"/>
        </w:rPr>
        <w:t>人权高专办</w:t>
      </w:r>
      <w:r w:rsidRPr="007C13C4">
        <w:rPr>
          <w:lang w:val="en-GB"/>
        </w:rPr>
        <w:t>2013</w:t>
      </w:r>
      <w:r w:rsidRPr="007C13C4">
        <w:rPr>
          <w:lang w:val="en-GB"/>
        </w:rPr>
        <w:t>年</w:t>
      </w:r>
      <w:r w:rsidRPr="007C13C4">
        <w:rPr>
          <w:rFonts w:hint="eastAsia"/>
          <w:lang w:val="en-GB"/>
        </w:rPr>
        <w:t>要求开展的</w:t>
      </w:r>
      <w:r w:rsidRPr="007C13C4">
        <w:rPr>
          <w:lang w:val="en-GB"/>
        </w:rPr>
        <w:t>国内司法机制有效性</w:t>
      </w:r>
      <w:r w:rsidRPr="007C13C4">
        <w:rPr>
          <w:rFonts w:hint="eastAsia"/>
          <w:lang w:val="en-GB"/>
        </w:rPr>
        <w:t>的</w:t>
      </w:r>
      <w:r w:rsidRPr="007C13C4">
        <w:rPr>
          <w:lang w:val="en-GB"/>
        </w:rPr>
        <w:t>初步研究</w:t>
      </w:r>
      <w:r w:rsidRPr="007C13C4">
        <w:rPr>
          <w:rFonts w:hint="eastAsia"/>
          <w:lang w:val="en-GB"/>
        </w:rPr>
        <w:t>提出建议之后</w:t>
      </w:r>
      <w:r w:rsidRPr="007C13C4">
        <w:rPr>
          <w:lang w:val="en-GB"/>
        </w:rPr>
        <w:t>，项目单元</w:t>
      </w:r>
      <w:r w:rsidRPr="007C13C4">
        <w:rPr>
          <w:lang w:val="en-GB"/>
        </w:rPr>
        <w:t>2</w:t>
      </w:r>
      <w:r w:rsidRPr="007C13C4">
        <w:rPr>
          <w:rFonts w:hint="eastAsia"/>
          <w:lang w:val="en-GB"/>
        </w:rPr>
        <w:t>将考察如何利用其它监管区域的域外管辖权处理</w:t>
      </w:r>
      <w:r w:rsidR="00724E25">
        <w:rPr>
          <w:rFonts w:hint="eastAsia"/>
          <w:lang w:val="en-GB"/>
        </w:rPr>
        <w:t>涉及</w:t>
      </w:r>
      <w:r w:rsidRPr="007C13C4">
        <w:rPr>
          <w:lang w:val="en-GB"/>
        </w:rPr>
        <w:t>工商业</w:t>
      </w:r>
      <w:r w:rsidRPr="007C13C4">
        <w:rPr>
          <w:rFonts w:hint="eastAsia"/>
          <w:lang w:val="en-GB"/>
        </w:rPr>
        <w:t>涉嫌严重</w:t>
      </w:r>
      <w:r w:rsidRPr="007C13C4">
        <w:rPr>
          <w:lang w:val="en-GB"/>
        </w:rPr>
        <w:t>侵犯人权跨境</w:t>
      </w:r>
      <w:r w:rsidRPr="007C13C4">
        <w:rPr>
          <w:rFonts w:hint="eastAsia"/>
          <w:lang w:val="en-GB"/>
        </w:rPr>
        <w:t>案件的多种</w:t>
      </w:r>
      <w:r w:rsidRPr="007C13C4">
        <w:rPr>
          <w:lang w:val="en-GB"/>
        </w:rPr>
        <w:t>国际合作模式</w:t>
      </w:r>
      <w:r w:rsidRPr="007C13C4">
        <w:rPr>
          <w:rFonts w:hint="eastAsia"/>
          <w:lang w:val="en-GB"/>
        </w:rPr>
        <w:t>和经验，协助克服困难</w:t>
      </w:r>
      <w:r w:rsidRPr="007C13C4">
        <w:rPr>
          <w:lang w:val="en-GB"/>
        </w:rPr>
        <w:t>。</w:t>
      </w:r>
    </w:p>
    <w:p w:rsidR="007C13C4" w:rsidRPr="007C13C4" w:rsidRDefault="007C13C4" w:rsidP="007C13C4">
      <w:pPr>
        <w:pStyle w:val="SingleTxtGC"/>
        <w:rPr>
          <w:lang w:val="en-GB"/>
        </w:rPr>
      </w:pPr>
      <w:r w:rsidRPr="007C13C4">
        <w:rPr>
          <w:rFonts w:hint="eastAsia"/>
          <w:lang w:val="en-GB"/>
        </w:rPr>
        <w:t xml:space="preserve">32.  </w:t>
      </w:r>
      <w:r w:rsidRPr="007C13C4">
        <w:rPr>
          <w:lang w:val="en-GB"/>
        </w:rPr>
        <w:t>本报告</w:t>
      </w:r>
      <w:r w:rsidRPr="007C13C4">
        <w:rPr>
          <w:rFonts w:hint="eastAsia"/>
          <w:lang w:val="en-GB"/>
        </w:rPr>
        <w:t>提交时</w:t>
      </w:r>
      <w:r w:rsidRPr="007C13C4">
        <w:rPr>
          <w:lang w:val="en-GB"/>
        </w:rPr>
        <w:t>，项目单元</w:t>
      </w:r>
      <w:r w:rsidRPr="007C13C4">
        <w:rPr>
          <w:lang w:val="en-GB"/>
        </w:rPr>
        <w:t>2</w:t>
      </w:r>
      <w:r w:rsidRPr="007C13C4">
        <w:rPr>
          <w:rFonts w:hint="eastAsia"/>
          <w:lang w:val="en-GB"/>
        </w:rPr>
        <w:t>已完成两项单独</w:t>
      </w:r>
      <w:r w:rsidRPr="007C13C4">
        <w:rPr>
          <w:lang w:val="en-GB"/>
        </w:rPr>
        <w:t>研究</w:t>
      </w:r>
      <w:r w:rsidRPr="007C13C4">
        <w:rPr>
          <w:rFonts w:hint="eastAsia"/>
          <w:lang w:val="en-GB"/>
        </w:rPr>
        <w:t>。两项研究主题大不相同，但背后有一个共同的目标：收集可能有助于考察</w:t>
      </w:r>
      <w:r w:rsidRPr="007C13C4">
        <w:rPr>
          <w:lang w:val="en-GB"/>
        </w:rPr>
        <w:t>善用域外管辖权</w:t>
      </w:r>
      <w:r w:rsidRPr="007C13C4">
        <w:rPr>
          <w:rFonts w:hint="eastAsia"/>
          <w:lang w:val="en-GB"/>
        </w:rPr>
        <w:t>和</w:t>
      </w:r>
      <w:r w:rsidRPr="007C13C4">
        <w:rPr>
          <w:lang w:val="en-GB"/>
        </w:rPr>
        <w:t>具有域外影响的</w:t>
      </w:r>
      <w:proofErr w:type="gramStart"/>
      <w:r w:rsidRPr="007C13C4">
        <w:rPr>
          <w:lang w:val="en-GB"/>
        </w:rPr>
        <w:t>国内措施</w:t>
      </w:r>
      <w:proofErr w:type="gramEnd"/>
      <w:r w:rsidRPr="007C13C4">
        <w:rPr>
          <w:rFonts w:hint="eastAsia"/>
          <w:lang w:val="en-GB"/>
        </w:rPr>
        <w:t>方面</w:t>
      </w:r>
      <w:r w:rsidRPr="007C13C4">
        <w:rPr>
          <w:lang w:val="en-GB"/>
        </w:rPr>
        <w:t>国家</w:t>
      </w:r>
      <w:r w:rsidRPr="007C13C4">
        <w:rPr>
          <w:rFonts w:hint="eastAsia"/>
          <w:lang w:val="en-GB"/>
        </w:rPr>
        <w:t>的</w:t>
      </w:r>
      <w:r w:rsidRPr="007C13C4">
        <w:rPr>
          <w:lang w:val="en-GB"/>
        </w:rPr>
        <w:t>惯例</w:t>
      </w:r>
      <w:r w:rsidRPr="007C13C4">
        <w:rPr>
          <w:rFonts w:hint="eastAsia"/>
          <w:lang w:val="en-GB"/>
        </w:rPr>
        <w:t>和理念的</w:t>
      </w:r>
      <w:r w:rsidRPr="007C13C4">
        <w:rPr>
          <w:lang w:val="en-GB"/>
        </w:rPr>
        <w:t>实证证据。</w:t>
      </w:r>
    </w:p>
    <w:p w:rsidR="007C13C4" w:rsidRPr="007C13C4" w:rsidRDefault="007C13C4" w:rsidP="007C13C4">
      <w:pPr>
        <w:pStyle w:val="H1GC"/>
        <w:rPr>
          <w:lang w:val="en-GB"/>
        </w:rPr>
      </w:pPr>
      <w:r>
        <w:rPr>
          <w:rFonts w:hint="eastAsia"/>
          <w:lang w:val="en-GB"/>
        </w:rPr>
        <w:tab/>
      </w:r>
      <w:r w:rsidRPr="007C13C4">
        <w:rPr>
          <w:lang w:val="en-GB"/>
        </w:rPr>
        <w:t>B.</w:t>
      </w:r>
      <w:r w:rsidRPr="007C13C4">
        <w:rPr>
          <w:lang w:val="en-GB"/>
        </w:rPr>
        <w:tab/>
      </w:r>
      <w:r w:rsidRPr="007C13C4">
        <w:rPr>
          <w:lang w:val="en-GB"/>
        </w:rPr>
        <w:t>从美国法院在外国人侵权法案件中</w:t>
      </w:r>
      <w:r w:rsidRPr="007C13C4">
        <w:rPr>
          <w:rFonts w:hint="eastAsia"/>
          <w:lang w:val="en-GB"/>
        </w:rPr>
        <w:t>行使</w:t>
      </w:r>
      <w:r w:rsidRPr="007C13C4">
        <w:rPr>
          <w:lang w:val="en-GB"/>
        </w:rPr>
        <w:t>域外管辖权的情况</w:t>
      </w:r>
      <w:r w:rsidRPr="007C13C4">
        <w:rPr>
          <w:rFonts w:hint="eastAsia"/>
          <w:lang w:val="en-GB"/>
        </w:rPr>
        <w:t>审视</w:t>
      </w:r>
      <w:r w:rsidRPr="007C13C4">
        <w:rPr>
          <w:lang w:val="en-GB"/>
        </w:rPr>
        <w:t>国家干预行为</w:t>
      </w:r>
    </w:p>
    <w:p w:rsidR="00B80485" w:rsidRDefault="007C13C4" w:rsidP="007C13C4">
      <w:pPr>
        <w:pStyle w:val="SingleTxtGC"/>
        <w:rPr>
          <w:lang w:val="en-GB"/>
        </w:rPr>
      </w:pPr>
      <w:r w:rsidRPr="007C13C4">
        <w:rPr>
          <w:rFonts w:hint="eastAsia"/>
          <w:lang w:val="en-GB"/>
        </w:rPr>
        <w:t xml:space="preserve">33.  </w:t>
      </w:r>
      <w:r w:rsidRPr="007C13C4">
        <w:rPr>
          <w:lang w:val="en-GB"/>
        </w:rPr>
        <w:t>外国人侵权法</w:t>
      </w:r>
      <w:r w:rsidRPr="007C13C4">
        <w:rPr>
          <w:rFonts w:hint="eastAsia"/>
          <w:lang w:val="en-GB"/>
        </w:rPr>
        <w:t>规定</w:t>
      </w:r>
      <w:r w:rsidRPr="007C13C4">
        <w:rPr>
          <w:lang w:val="en-GB"/>
        </w:rPr>
        <w:t>(</w:t>
      </w:r>
      <w:r w:rsidRPr="007C13C4">
        <w:rPr>
          <w:lang w:val="en-GB"/>
        </w:rPr>
        <w:t>《美国法典》，</w:t>
      </w:r>
      <w:r w:rsidRPr="007C13C4">
        <w:rPr>
          <w:rFonts w:hint="eastAsia"/>
          <w:lang w:val="en-GB"/>
        </w:rPr>
        <w:t>第</w:t>
      </w:r>
      <w:r w:rsidRPr="007C13C4">
        <w:rPr>
          <w:lang w:val="en-GB"/>
        </w:rPr>
        <w:t>28</w:t>
      </w:r>
      <w:r w:rsidRPr="007C13C4">
        <w:rPr>
          <w:rFonts w:hint="eastAsia"/>
          <w:lang w:val="en-GB"/>
        </w:rPr>
        <w:t>编</w:t>
      </w:r>
      <w:r w:rsidRPr="007C13C4">
        <w:rPr>
          <w:lang w:val="en-GB"/>
        </w:rPr>
        <w:t>，</w:t>
      </w:r>
      <w:r w:rsidRPr="007C13C4">
        <w:rPr>
          <w:rFonts w:hint="eastAsia"/>
          <w:lang w:val="en-GB"/>
        </w:rPr>
        <w:t>第</w:t>
      </w:r>
      <w:r w:rsidRPr="007C13C4">
        <w:rPr>
          <w:lang w:val="en-GB"/>
        </w:rPr>
        <w:t>1350</w:t>
      </w:r>
      <w:r w:rsidRPr="007C13C4">
        <w:rPr>
          <w:rFonts w:hint="eastAsia"/>
          <w:lang w:val="en-GB"/>
        </w:rPr>
        <w:t>条</w:t>
      </w:r>
      <w:r w:rsidRPr="007C13C4">
        <w:rPr>
          <w:lang w:val="en-GB"/>
        </w:rPr>
        <w:t>)</w:t>
      </w:r>
      <w:r w:rsidRPr="007C13C4">
        <w:rPr>
          <w:rFonts w:hint="eastAsia"/>
          <w:lang w:val="en-GB"/>
        </w:rPr>
        <w:t>，凡</w:t>
      </w:r>
      <w:r w:rsidRPr="007C13C4">
        <w:rPr>
          <w:lang w:val="en-GB"/>
        </w:rPr>
        <w:t>外国人</w:t>
      </w:r>
      <w:r w:rsidRPr="007C13C4">
        <w:rPr>
          <w:rFonts w:hint="eastAsia"/>
          <w:lang w:val="en-GB"/>
        </w:rPr>
        <w:t>的民事行动，只有违反了国际法或美国某一条约时，美国联邦区</w:t>
      </w:r>
      <w:r w:rsidRPr="007C13C4">
        <w:rPr>
          <w:lang w:val="en-GB"/>
        </w:rPr>
        <w:t>法院</w:t>
      </w:r>
      <w:r w:rsidRPr="007C13C4">
        <w:rPr>
          <w:rFonts w:hint="eastAsia"/>
          <w:lang w:val="en-GB"/>
        </w:rPr>
        <w:t>才有</w:t>
      </w:r>
      <w:r w:rsidRPr="007C13C4">
        <w:rPr>
          <w:lang w:val="en-GB"/>
        </w:rPr>
        <w:t>侵权行为</w:t>
      </w:r>
      <w:r w:rsidRPr="007C13C4">
        <w:rPr>
          <w:rFonts w:hint="eastAsia"/>
          <w:lang w:val="en-GB"/>
        </w:rPr>
        <w:t>管辖权。近几十年间已有原告运用该法在美国</w:t>
      </w:r>
      <w:r w:rsidRPr="007C13C4">
        <w:rPr>
          <w:lang w:val="en-GB"/>
        </w:rPr>
        <w:t>法院</w:t>
      </w:r>
      <w:r w:rsidRPr="007C13C4">
        <w:rPr>
          <w:rFonts w:hint="eastAsia"/>
          <w:lang w:val="en-GB"/>
        </w:rPr>
        <w:t>起诉发生在海外的侵犯</w:t>
      </w:r>
      <w:r w:rsidRPr="007C13C4">
        <w:rPr>
          <w:lang w:val="en-GB"/>
        </w:rPr>
        <w:t>人权，</w:t>
      </w:r>
      <w:r w:rsidRPr="007C13C4">
        <w:rPr>
          <w:rFonts w:hint="eastAsia"/>
        </w:rPr>
        <w:t>包括</w:t>
      </w:r>
      <w:r w:rsidRPr="007C13C4">
        <w:rPr>
          <w:lang w:val="en-GB"/>
        </w:rPr>
        <w:t>注册地</w:t>
      </w:r>
      <w:r w:rsidRPr="007C13C4">
        <w:rPr>
          <w:rFonts w:hint="eastAsia"/>
          <w:lang w:val="en-GB"/>
        </w:rPr>
        <w:t>在美国境外的</w:t>
      </w:r>
      <w:r w:rsidRPr="007C13C4">
        <w:rPr>
          <w:lang w:val="en-GB"/>
        </w:rPr>
        <w:t>工商业企业</w:t>
      </w:r>
      <w:r w:rsidRPr="007C13C4">
        <w:rPr>
          <w:rFonts w:hint="eastAsia"/>
          <w:lang w:val="en-GB"/>
        </w:rPr>
        <w:t>犯下的</w:t>
      </w:r>
      <w:r w:rsidRPr="007C13C4">
        <w:rPr>
          <w:lang w:val="en-GB"/>
        </w:rPr>
        <w:t>侵</w:t>
      </w:r>
      <w:r w:rsidRPr="007C13C4">
        <w:rPr>
          <w:rFonts w:hint="eastAsia"/>
          <w:lang w:val="en-GB"/>
        </w:rPr>
        <w:t>权</w:t>
      </w:r>
      <w:r w:rsidRPr="007C13C4">
        <w:rPr>
          <w:lang w:val="en-GB"/>
        </w:rPr>
        <w:t>行为。</w:t>
      </w:r>
      <w:r w:rsidRPr="007C13C4">
        <w:rPr>
          <w:rFonts w:hint="eastAsia"/>
          <w:lang w:val="en-GB"/>
        </w:rPr>
        <w:t>胜诉案件不多，但</w:t>
      </w:r>
      <w:r w:rsidRPr="007C13C4">
        <w:rPr>
          <w:lang w:val="en-GB"/>
        </w:rPr>
        <w:t>受害者</w:t>
      </w:r>
      <w:r w:rsidRPr="007C13C4">
        <w:rPr>
          <w:rFonts w:hint="eastAsia"/>
          <w:lang w:val="en-GB"/>
        </w:rPr>
        <w:t>及其</w:t>
      </w:r>
      <w:r w:rsidRPr="007C13C4">
        <w:rPr>
          <w:lang w:val="en-GB"/>
        </w:rPr>
        <w:t>代表</w:t>
      </w:r>
      <w:r w:rsidRPr="007C13C4">
        <w:rPr>
          <w:rFonts w:hint="eastAsia"/>
          <w:lang w:val="en-GB"/>
        </w:rPr>
        <w:t>一直将该法视作当</w:t>
      </w:r>
      <w:r w:rsidRPr="007C13C4">
        <w:rPr>
          <w:lang w:val="en-GB"/>
        </w:rPr>
        <w:t>申诉人</w:t>
      </w:r>
      <w:r w:rsidRPr="007C13C4">
        <w:rPr>
          <w:rFonts w:hint="eastAsia"/>
          <w:lang w:val="en-GB"/>
        </w:rPr>
        <w:t>无法从</w:t>
      </w:r>
      <w:r w:rsidRPr="007C13C4">
        <w:rPr>
          <w:lang w:val="en-GB"/>
        </w:rPr>
        <w:t>据</w:t>
      </w:r>
      <w:r w:rsidRPr="007C13C4">
        <w:rPr>
          <w:rFonts w:hint="eastAsia"/>
          <w:lang w:val="en-GB"/>
        </w:rPr>
        <w:t>称侵权行为发生地所在国</w:t>
      </w:r>
      <w:r w:rsidRPr="007C13C4">
        <w:rPr>
          <w:lang w:val="en-GB"/>
        </w:rPr>
        <w:t>法院</w:t>
      </w:r>
      <w:r w:rsidRPr="007C13C4">
        <w:rPr>
          <w:rFonts w:hint="eastAsia"/>
          <w:lang w:val="en-GB"/>
        </w:rPr>
        <w:t>获得</w:t>
      </w:r>
      <w:r w:rsidRPr="007C13C4">
        <w:rPr>
          <w:lang w:val="en-GB"/>
        </w:rPr>
        <w:t>补救</w:t>
      </w:r>
      <w:r w:rsidRPr="007C13C4">
        <w:rPr>
          <w:rFonts w:hint="eastAsia"/>
          <w:lang w:val="en-GB"/>
        </w:rPr>
        <w:t>时的重要</w:t>
      </w:r>
      <w:r w:rsidRPr="007C13C4">
        <w:rPr>
          <w:lang w:val="en-GB"/>
        </w:rPr>
        <w:t>赔偿</w:t>
      </w:r>
      <w:r w:rsidRPr="007C13C4">
        <w:rPr>
          <w:rFonts w:hint="eastAsia"/>
          <w:lang w:val="en-GB"/>
        </w:rPr>
        <w:t>手段。这些案件因其性质而引发是否能行使</w:t>
      </w:r>
      <w:r w:rsidRPr="007C13C4">
        <w:rPr>
          <w:lang w:val="en-GB"/>
        </w:rPr>
        <w:t>域外管辖权</w:t>
      </w:r>
      <w:r w:rsidRPr="007C13C4">
        <w:rPr>
          <w:rFonts w:hint="eastAsia"/>
          <w:lang w:val="en-GB"/>
        </w:rPr>
        <w:t>的问题</w:t>
      </w:r>
      <w:r w:rsidRPr="007C13C4">
        <w:rPr>
          <w:lang w:val="en-GB"/>
        </w:rPr>
        <w:t>。</w:t>
      </w:r>
      <w:r w:rsidRPr="007C13C4">
        <w:rPr>
          <w:rFonts w:hint="eastAsia"/>
          <w:lang w:val="en-GB"/>
        </w:rPr>
        <w:t>在适用该法的案件中，国家和国家机关以信函、声明或</w:t>
      </w:r>
      <w:r w:rsidRPr="007C13C4">
        <w:rPr>
          <w:rFonts w:hint="eastAsia"/>
          <w:lang w:val="en-GB"/>
        </w:rPr>
        <w:t>(</w:t>
      </w:r>
      <w:r w:rsidRPr="007C13C4">
        <w:rPr>
          <w:rFonts w:hint="eastAsia"/>
          <w:lang w:val="en-GB"/>
        </w:rPr>
        <w:t>在最常见的情况下</w:t>
      </w:r>
      <w:r w:rsidRPr="007C13C4">
        <w:rPr>
          <w:rFonts w:hint="eastAsia"/>
          <w:lang w:val="en-GB"/>
        </w:rPr>
        <w:t>)</w:t>
      </w:r>
      <w:r w:rsidRPr="007C13C4">
        <w:rPr>
          <w:lang w:val="en-GB"/>
        </w:rPr>
        <w:t>法庭</w:t>
      </w:r>
      <w:proofErr w:type="gramStart"/>
      <w:r w:rsidRPr="007C13C4">
        <w:rPr>
          <w:lang w:val="en-GB"/>
        </w:rPr>
        <w:t>之友书状</w:t>
      </w:r>
      <w:proofErr w:type="gramEnd"/>
      <w:r w:rsidRPr="007C13C4">
        <w:rPr>
          <w:rFonts w:hint="eastAsia"/>
          <w:lang w:val="en-GB"/>
        </w:rPr>
        <w:t>的形式介入诉讼，针对某一案件或从政策总体方面就使用管辖权的适当界限表达意见</w:t>
      </w:r>
      <w:r w:rsidRPr="007C13C4">
        <w:rPr>
          <w:lang w:val="en-GB"/>
        </w:rPr>
        <w:t>。</w:t>
      </w:r>
      <w:r w:rsidRPr="007C13C4">
        <w:rPr>
          <w:rFonts w:hint="eastAsia"/>
          <w:lang w:val="en-GB"/>
        </w:rPr>
        <w:t>本研究旨在审视尽可能多的国家干预行为，从中考察在涉及指控</w:t>
      </w:r>
      <w:r w:rsidRPr="007C13C4">
        <w:rPr>
          <w:lang w:val="en-GB"/>
        </w:rPr>
        <w:t>工商业卷入严重侵犯人权</w:t>
      </w:r>
      <w:r w:rsidRPr="007C13C4">
        <w:rPr>
          <w:rFonts w:hint="eastAsia"/>
          <w:lang w:val="en-GB"/>
        </w:rPr>
        <w:t>的案件中行使</w:t>
      </w:r>
      <w:r w:rsidRPr="007C13C4">
        <w:rPr>
          <w:lang w:val="en-GB"/>
        </w:rPr>
        <w:t>域外管辖权</w:t>
      </w:r>
      <w:r w:rsidRPr="007C13C4">
        <w:rPr>
          <w:rFonts w:hint="eastAsia"/>
          <w:lang w:val="en-GB"/>
        </w:rPr>
        <w:t>方面以往与</w:t>
      </w:r>
      <w:r w:rsidRPr="007C13C4">
        <w:rPr>
          <w:lang w:val="en-GB"/>
        </w:rPr>
        <w:t>当前</w:t>
      </w:r>
      <w:r w:rsidRPr="007C13C4">
        <w:rPr>
          <w:rFonts w:hint="eastAsia"/>
          <w:lang w:val="en-GB"/>
        </w:rPr>
        <w:t>的</w:t>
      </w:r>
      <w:r w:rsidRPr="007C13C4">
        <w:rPr>
          <w:lang w:val="en-GB"/>
        </w:rPr>
        <w:t>国家惯例</w:t>
      </w:r>
      <w:r w:rsidRPr="007C13C4">
        <w:rPr>
          <w:rFonts w:hint="eastAsia"/>
          <w:lang w:val="en-GB"/>
        </w:rPr>
        <w:t>和理念</w:t>
      </w:r>
      <w:r w:rsidRPr="007C13C4">
        <w:rPr>
          <w:lang w:val="en-GB"/>
        </w:rPr>
        <w:t>。</w:t>
      </w:r>
      <w:r w:rsidRPr="007C13C4">
        <w:rPr>
          <w:rFonts w:hint="eastAsia"/>
          <w:lang w:val="en-GB"/>
        </w:rPr>
        <w:t>具体而言：</w:t>
      </w:r>
    </w:p>
    <w:p w:rsidR="00B80485" w:rsidRDefault="00B80485">
      <w:pPr>
        <w:tabs>
          <w:tab w:val="clear" w:pos="431"/>
        </w:tabs>
        <w:overflowPunct/>
        <w:adjustRightInd/>
        <w:snapToGrid/>
        <w:spacing w:line="240" w:lineRule="auto"/>
        <w:jc w:val="left"/>
        <w:rPr>
          <w:lang w:val="en-GB"/>
        </w:rPr>
      </w:pPr>
      <w:r>
        <w:rPr>
          <w:lang w:val="en-GB"/>
        </w:rPr>
        <w:br w:type="page"/>
      </w:r>
    </w:p>
    <w:p w:rsidR="007C13C4" w:rsidRPr="007C13C4" w:rsidRDefault="007C13C4" w:rsidP="007C13C4">
      <w:pPr>
        <w:pStyle w:val="SingleTxtGC"/>
        <w:numPr>
          <w:ilvl w:val="0"/>
          <w:numId w:val="9"/>
        </w:numPr>
        <w:rPr>
          <w:lang w:val="en-GB"/>
        </w:rPr>
      </w:pPr>
      <w:r w:rsidRPr="007C13C4">
        <w:rPr>
          <w:rFonts w:hint="eastAsia"/>
          <w:lang w:val="en-GB"/>
        </w:rPr>
        <w:lastRenderedPageBreak/>
        <w:t>支持和反对在</w:t>
      </w:r>
      <w:r w:rsidRPr="007C13C4">
        <w:rPr>
          <w:lang w:val="en-GB"/>
        </w:rPr>
        <w:t>人权</w:t>
      </w:r>
      <w:r w:rsidRPr="007C13C4">
        <w:rPr>
          <w:rFonts w:hint="eastAsia"/>
          <w:lang w:val="en-GB"/>
        </w:rPr>
        <w:t>案件中行使</w:t>
      </w:r>
      <w:r w:rsidRPr="007C13C4">
        <w:rPr>
          <w:lang w:val="en-GB"/>
        </w:rPr>
        <w:t>域外管辖权</w:t>
      </w:r>
      <w:r w:rsidRPr="007C13C4">
        <w:rPr>
          <w:rFonts w:hint="eastAsia"/>
          <w:lang w:val="en-GB"/>
        </w:rPr>
        <w:t>的主要论据有哪些？</w:t>
      </w:r>
    </w:p>
    <w:p w:rsidR="007C13C4" w:rsidRPr="007C13C4" w:rsidRDefault="007C13C4" w:rsidP="007C13C4">
      <w:pPr>
        <w:pStyle w:val="SingleTxtGC"/>
        <w:numPr>
          <w:ilvl w:val="0"/>
          <w:numId w:val="9"/>
        </w:numPr>
        <w:rPr>
          <w:lang w:val="en-GB"/>
        </w:rPr>
      </w:pPr>
      <w:r w:rsidRPr="007C13C4">
        <w:rPr>
          <w:rFonts w:hint="eastAsia"/>
          <w:lang w:val="en-GB"/>
        </w:rPr>
        <w:t>这些论据与其他监管领域支持和反对</w:t>
      </w:r>
      <w:r w:rsidRPr="007C13C4">
        <w:rPr>
          <w:lang w:val="en-GB"/>
        </w:rPr>
        <w:t>域外管辖权</w:t>
      </w:r>
      <w:r w:rsidRPr="007C13C4">
        <w:rPr>
          <w:rFonts w:hint="eastAsia"/>
          <w:lang w:val="en-GB"/>
        </w:rPr>
        <w:t>的论据有何不同？</w:t>
      </w:r>
    </w:p>
    <w:p w:rsidR="007C13C4" w:rsidRPr="007C13C4" w:rsidRDefault="007C13C4" w:rsidP="007C13C4">
      <w:pPr>
        <w:pStyle w:val="SingleTxtGC"/>
        <w:numPr>
          <w:ilvl w:val="0"/>
          <w:numId w:val="9"/>
        </w:numPr>
        <w:rPr>
          <w:lang w:val="en-GB"/>
        </w:rPr>
      </w:pPr>
      <w:r w:rsidRPr="007C13C4">
        <w:rPr>
          <w:rFonts w:hint="eastAsia"/>
          <w:lang w:val="en-GB"/>
        </w:rPr>
        <w:t>关于</w:t>
      </w:r>
      <w:r w:rsidRPr="007C13C4">
        <w:rPr>
          <w:lang w:val="en-GB"/>
        </w:rPr>
        <w:t>人权</w:t>
      </w:r>
      <w:r w:rsidRPr="007C13C4">
        <w:rPr>
          <w:rFonts w:hint="eastAsia"/>
          <w:lang w:val="en-GB"/>
        </w:rPr>
        <w:t>案件中哪些情况下应禁用、容许或鼓励</w:t>
      </w:r>
      <w:r w:rsidR="00724E25">
        <w:rPr>
          <w:rFonts w:hint="eastAsia"/>
          <w:lang w:val="en-GB"/>
        </w:rPr>
        <w:t>行使</w:t>
      </w:r>
      <w:r w:rsidRPr="007C13C4">
        <w:rPr>
          <w:lang w:val="en-GB"/>
        </w:rPr>
        <w:t>域外管辖权</w:t>
      </w:r>
      <w:r w:rsidRPr="007C13C4">
        <w:rPr>
          <w:rFonts w:hint="eastAsia"/>
          <w:lang w:val="en-GB"/>
        </w:rPr>
        <w:t>，各国在何种程度上已形成共识？应遵守何种界限？</w:t>
      </w:r>
    </w:p>
    <w:p w:rsidR="007C13C4" w:rsidRPr="007C13C4" w:rsidRDefault="007C13C4" w:rsidP="007C13C4">
      <w:pPr>
        <w:pStyle w:val="SingleTxtGC"/>
        <w:numPr>
          <w:ilvl w:val="0"/>
          <w:numId w:val="9"/>
        </w:numPr>
        <w:rPr>
          <w:lang w:val="en-GB"/>
        </w:rPr>
      </w:pPr>
      <w:r w:rsidRPr="007C13C4">
        <w:rPr>
          <w:rFonts w:hint="eastAsia"/>
          <w:lang w:val="en-GB"/>
        </w:rPr>
        <w:t>各国认为防止“过度”行使</w:t>
      </w:r>
      <w:r w:rsidRPr="007C13C4">
        <w:rPr>
          <w:lang w:val="en-GB"/>
        </w:rPr>
        <w:t>域外管辖权</w:t>
      </w:r>
      <w:r w:rsidRPr="007C13C4">
        <w:rPr>
          <w:rFonts w:hint="eastAsia"/>
          <w:lang w:val="en-GB"/>
        </w:rPr>
        <w:t>的最佳保障是什么？何为解决管辖权冲突的最佳方式？</w:t>
      </w:r>
    </w:p>
    <w:p w:rsidR="007C13C4" w:rsidRPr="007C13C4" w:rsidRDefault="007C13C4" w:rsidP="007C13C4">
      <w:pPr>
        <w:pStyle w:val="SingleTxtGC"/>
        <w:rPr>
          <w:lang w:val="en-GB"/>
        </w:rPr>
      </w:pPr>
      <w:r w:rsidRPr="007C13C4">
        <w:rPr>
          <w:rFonts w:hint="eastAsia"/>
          <w:lang w:val="en-GB"/>
        </w:rPr>
        <w:t xml:space="preserve">34.  </w:t>
      </w:r>
      <w:r w:rsidRPr="007C13C4">
        <w:rPr>
          <w:rFonts w:hint="eastAsia"/>
          <w:lang w:val="en-GB"/>
        </w:rPr>
        <w:t>审议工作于</w:t>
      </w:r>
      <w:r w:rsidRPr="007C13C4">
        <w:rPr>
          <w:lang w:val="en-GB"/>
        </w:rPr>
        <w:t>2015</w:t>
      </w:r>
      <w:r w:rsidRPr="007C13C4">
        <w:rPr>
          <w:rFonts w:hint="eastAsia"/>
          <w:lang w:val="en-GB"/>
        </w:rPr>
        <w:t>年</w:t>
      </w:r>
      <w:r w:rsidRPr="007C13C4">
        <w:rPr>
          <w:rFonts w:hint="eastAsia"/>
          <w:lang w:val="en-GB"/>
        </w:rPr>
        <w:t>4</w:t>
      </w:r>
      <w:r w:rsidRPr="007C13C4">
        <w:rPr>
          <w:rFonts w:hint="eastAsia"/>
          <w:lang w:val="en-GB"/>
        </w:rPr>
        <w:t>月开展</w:t>
      </w:r>
      <w:r w:rsidRPr="007C13C4">
        <w:rPr>
          <w:lang w:val="en-GB"/>
        </w:rPr>
        <w:t>。</w:t>
      </w:r>
      <w:r w:rsidRPr="007C13C4">
        <w:rPr>
          <w:rFonts w:hint="eastAsia"/>
          <w:lang w:val="en-GB"/>
        </w:rPr>
        <w:t>法律数据库中的资料显示，国家在涉及</w:t>
      </w:r>
      <w:r w:rsidRPr="007C13C4">
        <w:rPr>
          <w:lang w:val="en-GB"/>
        </w:rPr>
        <w:t>管辖权</w:t>
      </w:r>
      <w:r w:rsidRPr="007C13C4">
        <w:rPr>
          <w:rFonts w:hint="eastAsia"/>
          <w:lang w:val="en-GB"/>
        </w:rPr>
        <w:t>的大约</w:t>
      </w:r>
      <w:r w:rsidRPr="007C13C4">
        <w:rPr>
          <w:rFonts w:hint="eastAsia"/>
          <w:lang w:val="en-GB"/>
        </w:rPr>
        <w:t>30</w:t>
      </w:r>
      <w:r w:rsidRPr="007C13C4">
        <w:rPr>
          <w:rFonts w:hint="eastAsia"/>
          <w:lang w:val="en-GB"/>
        </w:rPr>
        <w:t>个</w:t>
      </w:r>
      <w:r w:rsidRPr="007C13C4">
        <w:rPr>
          <w:lang w:val="en-GB"/>
        </w:rPr>
        <w:t>问题</w:t>
      </w:r>
      <w:r w:rsidRPr="007C13C4">
        <w:rPr>
          <w:rFonts w:hint="eastAsia"/>
          <w:lang w:val="en-GB"/>
        </w:rPr>
        <w:t>上进行了干预</w:t>
      </w:r>
      <w:r w:rsidRPr="007C13C4">
        <w:rPr>
          <w:lang w:val="en-GB"/>
        </w:rPr>
        <w:t>，</w:t>
      </w:r>
      <w:r w:rsidRPr="007C13C4">
        <w:rPr>
          <w:rFonts w:hint="eastAsia"/>
          <w:lang w:val="en-GB"/>
        </w:rPr>
        <w:t>涉及至少</w:t>
      </w:r>
      <w:r w:rsidRPr="007C13C4">
        <w:rPr>
          <w:rFonts w:hint="eastAsia"/>
          <w:lang w:val="en-GB"/>
        </w:rPr>
        <w:t>10</w:t>
      </w:r>
      <w:r w:rsidRPr="007C13C4">
        <w:rPr>
          <w:rFonts w:hint="eastAsia"/>
          <w:lang w:val="en-GB"/>
        </w:rPr>
        <w:t>个不同的案件</w:t>
      </w:r>
      <w:r w:rsidRPr="007C13C4">
        <w:rPr>
          <w:lang w:val="en-GB"/>
        </w:rPr>
        <w:t>。</w:t>
      </w:r>
      <w:r w:rsidRPr="007C13C4">
        <w:rPr>
          <w:rFonts w:hint="eastAsia"/>
          <w:lang w:val="en-GB"/>
        </w:rPr>
        <w:t>随后对这些意见书和来文</w:t>
      </w:r>
      <w:r w:rsidRPr="007C13C4">
        <w:rPr>
          <w:rFonts w:hint="eastAsia"/>
          <w:lang w:val="en-GB"/>
        </w:rPr>
        <w:t>(</w:t>
      </w:r>
      <w:r w:rsidRPr="007C13C4">
        <w:rPr>
          <w:rFonts w:hint="eastAsia"/>
          <w:lang w:val="en-GB"/>
        </w:rPr>
        <w:t>来自</w:t>
      </w:r>
      <w:r w:rsidRPr="007C13C4">
        <w:rPr>
          <w:lang w:val="en-GB"/>
        </w:rPr>
        <w:t>12</w:t>
      </w:r>
      <w:r w:rsidRPr="007C13C4">
        <w:rPr>
          <w:rFonts w:hint="eastAsia"/>
          <w:lang w:val="en-GB"/>
        </w:rPr>
        <w:t>个不同</w:t>
      </w:r>
      <w:r w:rsidRPr="007C13C4">
        <w:rPr>
          <w:lang w:val="en-GB"/>
        </w:rPr>
        <w:t>辖区</w:t>
      </w:r>
      <w:r w:rsidRPr="007C13C4">
        <w:rPr>
          <w:rFonts w:hint="eastAsia"/>
          <w:lang w:val="en-GB"/>
        </w:rPr>
        <w:t>)</w:t>
      </w:r>
      <w:r w:rsidRPr="007C13C4">
        <w:rPr>
          <w:rFonts w:hint="eastAsia"/>
          <w:lang w:val="en-GB"/>
        </w:rPr>
        <w:t>进行了审议；对</w:t>
      </w:r>
      <w:r w:rsidRPr="007C13C4">
        <w:rPr>
          <w:lang w:val="en-GB"/>
        </w:rPr>
        <w:t>支持和反对域外管辖权</w:t>
      </w:r>
      <w:r w:rsidRPr="007C13C4">
        <w:rPr>
          <w:rFonts w:hint="eastAsia"/>
          <w:lang w:val="en-GB"/>
        </w:rPr>
        <w:t>的论据以及个案评论及关切也作了记录。审议发现，这些</w:t>
      </w:r>
      <w:r w:rsidRPr="007C13C4">
        <w:rPr>
          <w:lang w:val="en-GB"/>
        </w:rPr>
        <w:t>法庭</w:t>
      </w:r>
      <w:proofErr w:type="gramStart"/>
      <w:r w:rsidRPr="007C13C4">
        <w:rPr>
          <w:lang w:val="en-GB"/>
        </w:rPr>
        <w:t>之友书状</w:t>
      </w:r>
      <w:proofErr w:type="gramEnd"/>
      <w:r w:rsidRPr="007C13C4">
        <w:rPr>
          <w:rFonts w:hint="eastAsia"/>
          <w:lang w:val="en-GB"/>
        </w:rPr>
        <w:t>和其他干预发生在</w:t>
      </w:r>
      <w:r w:rsidRPr="007C13C4">
        <w:rPr>
          <w:lang w:val="en-GB"/>
        </w:rPr>
        <w:t>2013</w:t>
      </w:r>
      <w:r w:rsidRPr="007C13C4">
        <w:rPr>
          <w:lang w:val="en-GB"/>
        </w:rPr>
        <w:t>年</w:t>
      </w:r>
      <w:bookmarkStart w:id="1" w:name="hit_last"/>
      <w:bookmarkEnd w:id="1"/>
      <w:r w:rsidRPr="007C13C4">
        <w:rPr>
          <w:rFonts w:hint="eastAsia"/>
          <w:lang w:val="en-GB"/>
        </w:rPr>
        <w:t>美国最高法院</w:t>
      </w:r>
      <w:proofErr w:type="gramStart"/>
      <w:r w:rsidRPr="007C13C4">
        <w:rPr>
          <w:rFonts w:hint="eastAsia"/>
          <w:lang w:val="en-GB"/>
        </w:rPr>
        <w:t>作出</w:t>
      </w:r>
      <w:proofErr w:type="gramEnd"/>
      <w:r w:rsidRPr="007C13C4">
        <w:rPr>
          <w:rFonts w:hint="eastAsia"/>
          <w:lang w:val="en-GB"/>
        </w:rPr>
        <w:t>里程碑式决定的</w:t>
      </w:r>
      <w:proofErr w:type="spellStart"/>
      <w:r w:rsidRPr="007C13C4">
        <w:rPr>
          <w:lang w:val="en-GB"/>
        </w:rPr>
        <w:t>Kiobel</w:t>
      </w:r>
      <w:proofErr w:type="spellEnd"/>
      <w:r w:rsidRPr="00724E25">
        <w:rPr>
          <w:rFonts w:ascii="Time New Roman" w:eastAsia="楷体" w:hAnsi="Time New Roman"/>
          <w:lang w:val="en-GB"/>
        </w:rPr>
        <w:t>诉荷兰皇家石油公司</w:t>
      </w:r>
      <w:r w:rsidRPr="00724E25">
        <w:rPr>
          <w:rFonts w:ascii="Time New Roman" w:eastAsia="楷体" w:hAnsi="Time New Roman" w:hint="eastAsia"/>
          <w:lang w:val="en-GB"/>
        </w:rPr>
        <w:t>一案</w:t>
      </w:r>
      <w:r w:rsidRPr="007C13C4">
        <w:rPr>
          <w:rFonts w:hint="eastAsia"/>
          <w:lang w:val="en-GB"/>
        </w:rPr>
        <w:t>之前的法律环境下。但这些文件反映了在</w:t>
      </w:r>
      <w:r w:rsidRPr="007C13C4">
        <w:rPr>
          <w:lang w:val="en-GB"/>
        </w:rPr>
        <w:t>工商业</w:t>
      </w:r>
      <w:r w:rsidRPr="007C13C4">
        <w:rPr>
          <w:rFonts w:hint="eastAsia"/>
          <w:lang w:val="en-GB"/>
        </w:rPr>
        <w:t>涉嫌卷入</w:t>
      </w:r>
      <w:r w:rsidRPr="007C13C4">
        <w:rPr>
          <w:lang w:val="en-GB"/>
        </w:rPr>
        <w:t>严重侵犯人权</w:t>
      </w:r>
      <w:r w:rsidRPr="007C13C4">
        <w:rPr>
          <w:rFonts w:hint="eastAsia"/>
          <w:lang w:val="en-GB"/>
        </w:rPr>
        <w:t>的民事案件中行使</w:t>
      </w:r>
      <w:r w:rsidRPr="007C13C4">
        <w:rPr>
          <w:lang w:val="en-GB"/>
        </w:rPr>
        <w:t>域外管辖权以往和当前</w:t>
      </w:r>
      <w:r w:rsidRPr="007C13C4">
        <w:rPr>
          <w:rFonts w:hint="eastAsia"/>
          <w:lang w:val="en-GB"/>
        </w:rPr>
        <w:t>的</w:t>
      </w:r>
      <w:r w:rsidRPr="007C13C4">
        <w:rPr>
          <w:lang w:val="en-GB"/>
        </w:rPr>
        <w:t>国家惯例</w:t>
      </w:r>
      <w:r w:rsidRPr="007C13C4">
        <w:rPr>
          <w:rFonts w:hint="eastAsia"/>
          <w:lang w:val="en-GB"/>
        </w:rPr>
        <w:t>和理念，其重要性并不因此而减弱。</w:t>
      </w:r>
    </w:p>
    <w:p w:rsidR="007C13C4" w:rsidRPr="007C13C4" w:rsidRDefault="007C13C4" w:rsidP="00724E25">
      <w:pPr>
        <w:pStyle w:val="SingleTxtGC"/>
        <w:rPr>
          <w:lang w:val="en-GB"/>
        </w:rPr>
      </w:pPr>
      <w:r w:rsidRPr="007C13C4">
        <w:rPr>
          <w:rFonts w:hint="eastAsia"/>
          <w:lang w:val="en-GB"/>
        </w:rPr>
        <w:t xml:space="preserve">35.  </w:t>
      </w:r>
      <w:r w:rsidRPr="007C13C4">
        <w:rPr>
          <w:rFonts w:hint="eastAsia"/>
          <w:lang w:val="en-GB"/>
        </w:rPr>
        <w:t>只有少数国家在涉及</w:t>
      </w:r>
      <w:r w:rsidRPr="007C13C4">
        <w:rPr>
          <w:lang w:val="en-GB"/>
        </w:rPr>
        <w:t>外国人侵权法</w:t>
      </w:r>
      <w:r w:rsidRPr="007C13C4">
        <w:rPr>
          <w:rFonts w:hint="eastAsia"/>
          <w:lang w:val="en-GB"/>
        </w:rPr>
        <w:t>的案件中行使</w:t>
      </w:r>
      <w:r w:rsidRPr="007C13C4">
        <w:rPr>
          <w:lang w:val="en-GB"/>
        </w:rPr>
        <w:t>管辖权</w:t>
      </w:r>
      <w:proofErr w:type="gramStart"/>
      <w:r w:rsidRPr="007C13C4">
        <w:rPr>
          <w:rFonts w:hint="eastAsia"/>
          <w:lang w:val="en-GB"/>
        </w:rPr>
        <w:t>作出</w:t>
      </w:r>
      <w:proofErr w:type="gramEnd"/>
      <w:r w:rsidRPr="007C13C4">
        <w:rPr>
          <w:rFonts w:hint="eastAsia"/>
          <w:lang w:val="en-GB"/>
        </w:rPr>
        <w:t>干预</w:t>
      </w:r>
      <w:r w:rsidRPr="007C13C4">
        <w:rPr>
          <w:lang w:val="en-GB"/>
        </w:rPr>
        <w:t>。</w:t>
      </w:r>
      <w:r w:rsidRPr="007C13C4">
        <w:rPr>
          <w:rFonts w:hint="eastAsia"/>
          <w:lang w:val="en-GB"/>
        </w:rPr>
        <w:t>其中，迄今为止干预最频繁的是美国，随后是个案中曾为被告公司注册地的国家</w:t>
      </w:r>
      <w:r w:rsidRPr="007C13C4">
        <w:rPr>
          <w:lang w:val="en-GB"/>
        </w:rPr>
        <w:t>。</w:t>
      </w:r>
      <w:r w:rsidRPr="007C13C4">
        <w:rPr>
          <w:rFonts w:hint="eastAsia"/>
          <w:lang w:val="en-GB"/>
        </w:rPr>
        <w:t>只有极少数国家曾干预发生在本国境内的涉及</w:t>
      </w:r>
      <w:r w:rsidRPr="007C13C4">
        <w:rPr>
          <w:lang w:val="en-GB"/>
        </w:rPr>
        <w:t>外国人侵权法</w:t>
      </w:r>
      <w:r w:rsidRPr="007C13C4">
        <w:rPr>
          <w:rFonts w:hint="eastAsia"/>
          <w:lang w:val="en-GB"/>
        </w:rPr>
        <w:t>的活动和</w:t>
      </w:r>
      <w:r w:rsidRPr="007C13C4">
        <w:rPr>
          <w:lang w:val="en-GB"/>
        </w:rPr>
        <w:t>据</w:t>
      </w:r>
      <w:r w:rsidRPr="007C13C4">
        <w:rPr>
          <w:rFonts w:hint="eastAsia"/>
          <w:lang w:val="en-GB"/>
        </w:rPr>
        <w:t>称的</w:t>
      </w:r>
      <w:r w:rsidRPr="007C13C4">
        <w:rPr>
          <w:lang w:val="en-GB"/>
        </w:rPr>
        <w:t>侵犯行为。</w:t>
      </w:r>
      <w:r w:rsidRPr="007C13C4">
        <w:rPr>
          <w:rFonts w:hint="eastAsia"/>
          <w:lang w:val="en-GB"/>
        </w:rPr>
        <w:t>这意味着仅凭这方面数据不可能明确说明在就</w:t>
      </w:r>
      <w:r w:rsidRPr="007C13C4">
        <w:rPr>
          <w:lang w:val="en-GB"/>
        </w:rPr>
        <w:t>人权</w:t>
      </w:r>
      <w:r w:rsidRPr="007C13C4">
        <w:rPr>
          <w:rFonts w:hint="eastAsia"/>
          <w:lang w:val="en-GB"/>
        </w:rPr>
        <w:t>案件中行使</w:t>
      </w:r>
      <w:r w:rsidRPr="007C13C4">
        <w:rPr>
          <w:lang w:val="en-GB"/>
        </w:rPr>
        <w:t>域外管辖权</w:t>
      </w:r>
      <w:r w:rsidRPr="007C13C4">
        <w:rPr>
          <w:rFonts w:hint="eastAsia"/>
          <w:lang w:val="en-GB"/>
        </w:rPr>
        <w:t>方面达成何种程度的共识</w:t>
      </w:r>
      <w:r w:rsidRPr="007C13C4">
        <w:rPr>
          <w:lang w:val="en-GB"/>
        </w:rPr>
        <w:t>。</w:t>
      </w:r>
      <w:r w:rsidRPr="007C13C4">
        <w:rPr>
          <w:rFonts w:hint="eastAsia"/>
          <w:lang w:val="en-GB"/>
        </w:rPr>
        <w:t>还应认识到，这些意见书涵盖几十年时间，期间一国的观点和理念可能有变</w:t>
      </w:r>
      <w:r w:rsidRPr="007C13C4">
        <w:rPr>
          <w:lang w:val="en-GB"/>
        </w:rPr>
        <w:t>，</w:t>
      </w:r>
      <w:r w:rsidRPr="007C13C4">
        <w:rPr>
          <w:rFonts w:hint="eastAsia"/>
          <w:lang w:val="en-GB"/>
        </w:rPr>
        <w:t>特别是政权发生变化时。但</w:t>
      </w:r>
      <w:r w:rsidRPr="007C13C4">
        <w:rPr>
          <w:lang w:val="en-GB"/>
        </w:rPr>
        <w:t>研究结果</w:t>
      </w:r>
      <w:r w:rsidRPr="007C13C4">
        <w:rPr>
          <w:rFonts w:hint="eastAsia"/>
          <w:lang w:val="en-GB"/>
        </w:rPr>
        <w:t>确实有助于考察</w:t>
      </w:r>
      <w:r w:rsidRPr="007C13C4">
        <w:rPr>
          <w:lang w:val="en-GB"/>
        </w:rPr>
        <w:t>域外管辖权</w:t>
      </w:r>
      <w:r w:rsidRPr="007C13C4">
        <w:rPr>
          <w:rFonts w:hint="eastAsia"/>
          <w:lang w:val="en-GB"/>
        </w:rPr>
        <w:t>受到反对的相关案情类别、各类案件中对</w:t>
      </w:r>
      <w:r w:rsidR="00724E25">
        <w:rPr>
          <w:rFonts w:hint="eastAsia"/>
          <w:lang w:val="en-GB"/>
        </w:rPr>
        <w:t>此</w:t>
      </w:r>
      <w:r w:rsidRPr="007C13C4">
        <w:rPr>
          <w:rFonts w:hint="eastAsia"/>
          <w:lang w:val="en-GB"/>
        </w:rPr>
        <w:t>的反对程度及行使</w:t>
      </w:r>
      <w:proofErr w:type="gramStart"/>
      <w:r w:rsidRPr="007C13C4">
        <w:rPr>
          <w:lang w:val="en-GB"/>
        </w:rPr>
        <w:t>域外属事管辖</w:t>
      </w:r>
      <w:proofErr w:type="gramEnd"/>
      <w:r w:rsidRPr="007C13C4">
        <w:rPr>
          <w:lang w:val="en-GB"/>
        </w:rPr>
        <w:t>权</w:t>
      </w:r>
      <w:r w:rsidRPr="007C13C4">
        <w:rPr>
          <w:rFonts w:hint="eastAsia"/>
          <w:lang w:val="en-GB"/>
        </w:rPr>
        <w:t>更有可能被接受的案情。</w:t>
      </w:r>
    </w:p>
    <w:p w:rsidR="00B80485" w:rsidRPr="00B80485" w:rsidRDefault="00B80485" w:rsidP="00B80485">
      <w:pPr>
        <w:pStyle w:val="SingleTxtGC"/>
        <w:rPr>
          <w:lang w:val="en-GB"/>
        </w:rPr>
      </w:pPr>
      <w:r w:rsidRPr="00B80485">
        <w:rPr>
          <w:rFonts w:hint="eastAsia"/>
          <w:lang w:val="en-GB"/>
        </w:rPr>
        <w:t>36.</w:t>
      </w:r>
      <w:r>
        <w:rPr>
          <w:rFonts w:hint="eastAsia"/>
          <w:lang w:val="en-GB"/>
        </w:rPr>
        <w:t xml:space="preserve">  </w:t>
      </w:r>
      <w:r w:rsidRPr="00B80485">
        <w:rPr>
          <w:rFonts w:hint="eastAsia"/>
          <w:lang w:val="en-GB"/>
        </w:rPr>
        <w:t>下图以本研究考察的国家的法庭之友意见书及其他干预为依据，描绘了国家在处理企业卷入严重侵犯人权的案件中行使</w:t>
      </w:r>
      <w:proofErr w:type="gramStart"/>
      <w:r w:rsidRPr="00B80485">
        <w:rPr>
          <w:rFonts w:hint="eastAsia"/>
          <w:lang w:val="en-GB"/>
        </w:rPr>
        <w:t>域外属事管辖</w:t>
      </w:r>
      <w:proofErr w:type="gramEnd"/>
      <w:r w:rsidRPr="00B80485">
        <w:rPr>
          <w:rFonts w:hint="eastAsia"/>
          <w:lang w:val="en-GB"/>
        </w:rPr>
        <w:t>权方面各种态度和立场，针对各类案件而言，有的采取的是“禁止”这一极端的态度，有的则是另外的极端，即只是提出“要求”。研究未发现任何国家惯例的证据以表明，在处理工商业涉嫌的人权案件时、必须遵循习惯国际法的要求行使、或甚至是根据政策规定行使</w:t>
      </w:r>
      <w:proofErr w:type="gramStart"/>
      <w:r w:rsidRPr="00B80485">
        <w:rPr>
          <w:rFonts w:hint="eastAsia"/>
          <w:lang w:val="en-GB"/>
        </w:rPr>
        <w:t>域外属事管辖</w:t>
      </w:r>
      <w:proofErr w:type="gramEnd"/>
      <w:r w:rsidRPr="00B80485">
        <w:rPr>
          <w:rFonts w:hint="eastAsia"/>
          <w:lang w:val="en-GB"/>
        </w:rPr>
        <w:t>权的情况。但有若干其他可能情景分布在图谱中介于“禁止”和“要求”之间的地方。</w:t>
      </w:r>
    </w:p>
    <w:p w:rsidR="00B80485" w:rsidRDefault="00B80485">
      <w:pPr>
        <w:tabs>
          <w:tab w:val="clear" w:pos="431"/>
        </w:tabs>
        <w:overflowPunct/>
        <w:adjustRightInd/>
        <w:snapToGrid/>
        <w:spacing w:line="240" w:lineRule="auto"/>
        <w:jc w:val="left"/>
        <w:rPr>
          <w:rFonts w:ascii="Time New Roman" w:eastAsia="黑体" w:hAnsi="Time New Roman" w:hint="eastAsia"/>
          <w:lang w:val="en-GB"/>
        </w:rPr>
      </w:pPr>
      <w:r>
        <w:rPr>
          <w:rFonts w:ascii="Time New Roman" w:eastAsia="黑体" w:hAnsi="Time New Roman" w:hint="eastAsia"/>
          <w:lang w:val="en-GB"/>
        </w:rPr>
        <w:br w:type="page"/>
      </w:r>
    </w:p>
    <w:p w:rsidR="00B80485" w:rsidRDefault="00B80485" w:rsidP="00B80485">
      <w:pPr>
        <w:pStyle w:val="SingleTxtGC"/>
        <w:rPr>
          <w:rFonts w:ascii="Time New Roman" w:eastAsia="黑体" w:hAnsi="Time New Roman" w:hint="eastAsia"/>
          <w:lang w:val="en-GB"/>
        </w:rPr>
      </w:pPr>
      <w:r w:rsidRPr="00B80485">
        <w:rPr>
          <w:rFonts w:ascii="Time New Roman" w:eastAsia="黑体" w:hAnsi="Time New Roman" w:hint="eastAsia"/>
          <w:lang w:val="en-GB"/>
        </w:rPr>
        <w:lastRenderedPageBreak/>
        <w:t>图谱</w:t>
      </w:r>
      <w:r w:rsidRPr="00B80485">
        <w:rPr>
          <w:rFonts w:ascii="Time New Roman" w:eastAsia="黑体" w:hAnsi="Time New Roman" w:hint="eastAsia"/>
          <w:spacing w:val="-50"/>
          <w:lang w:val="en-GB"/>
        </w:rPr>
        <w:t>―</w:t>
      </w:r>
      <w:r w:rsidRPr="00B80485">
        <w:rPr>
          <w:rFonts w:ascii="Time New Roman" w:eastAsia="黑体" w:hAnsi="Time New Roman" w:hint="eastAsia"/>
          <w:lang w:val="en-GB"/>
        </w:rPr>
        <w:t>―从国家对外国人涉嫌的侵权法案件中采取的干预行动审视不同情况下国家对行使域外管辖权的各种态度</w:t>
      </w:r>
    </w:p>
    <w:p w:rsidR="00B80485" w:rsidRDefault="00A507CE" w:rsidP="00B80485">
      <w:pPr>
        <w:spacing w:line="240" w:lineRule="auto"/>
        <w:ind w:left="1134"/>
      </w:pPr>
      <w:r>
        <w:rPr>
          <w:noProof/>
        </w:rPr>
        <mc:AlternateContent>
          <mc:Choice Requires="wps">
            <w:drawing>
              <wp:anchor distT="0" distB="0" distL="114300" distR="114300" simplePos="0" relativeHeight="251663360" behindDoc="0" locked="0" layoutInCell="1" allowOverlap="1" wp14:anchorId="3C4AA68D" wp14:editId="16E43522">
                <wp:simplePos x="0" y="0"/>
                <wp:positionH relativeFrom="column">
                  <wp:posOffset>862990</wp:posOffset>
                </wp:positionH>
                <wp:positionV relativeFrom="paragraph">
                  <wp:posOffset>918632</wp:posOffset>
                </wp:positionV>
                <wp:extent cx="726082" cy="702945"/>
                <wp:effectExtent l="0" t="0" r="0" b="190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082" cy="702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6F8" w:rsidRPr="00B80485" w:rsidRDefault="007706F8" w:rsidP="00B80485">
                            <w:pPr>
                              <w:spacing w:line="240" w:lineRule="auto"/>
                              <w:ind w:right="6"/>
                              <w:rPr>
                                <w:spacing w:val="-1"/>
                                <w:sz w:val="14"/>
                                <w:szCs w:val="14"/>
                                <w:lang w:val="es-ES"/>
                              </w:rPr>
                            </w:pPr>
                            <w:proofErr w:type="gramStart"/>
                            <w:r w:rsidRPr="00B80485">
                              <w:rPr>
                                <w:rFonts w:hint="eastAsia"/>
                                <w:spacing w:val="-1"/>
                                <w:sz w:val="14"/>
                                <w:szCs w:val="14"/>
                                <w:lang w:val="es-ES"/>
                              </w:rPr>
                              <w:t>领土国存在</w:t>
                            </w:r>
                            <w:proofErr w:type="gramEnd"/>
                            <w:r w:rsidRPr="00B80485">
                              <w:rPr>
                                <w:rFonts w:hint="eastAsia"/>
                                <w:spacing w:val="-1"/>
                                <w:sz w:val="14"/>
                                <w:szCs w:val="14"/>
                                <w:lang w:val="es-ES"/>
                              </w:rPr>
                              <w:t>有效补救，“</w:t>
                            </w:r>
                            <w:r w:rsidRPr="00B80485">
                              <w:rPr>
                                <w:rFonts w:hint="eastAsia"/>
                                <w:spacing w:val="-1"/>
                                <w:sz w:val="14"/>
                                <w:szCs w:val="14"/>
                                <w:lang w:val="es-ES"/>
                              </w:rPr>
                              <w:t>F</w:t>
                            </w:r>
                            <w:r w:rsidRPr="00B80485">
                              <w:rPr>
                                <w:rFonts w:hint="eastAsia"/>
                                <w:spacing w:val="-1"/>
                                <w:sz w:val="14"/>
                                <w:szCs w:val="14"/>
                                <w:lang w:val="es-ES"/>
                              </w:rPr>
                              <w:t>立方”诉讼管辖权规则案件涉及外国政府行为的问题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7.95pt;margin-top:72.35pt;width:57.15pt;height:5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" stroked="f">
                <v:textbox inset="0,0,0,0">
                  <w:txbxContent>
                    <w:p w:rsidR="007706F8" w:rsidRPr="00B80485" w:rsidRDefault="007706F8" w:rsidP="00B80485">
                      <w:pPr>
                        <w:spacing w:line="240" w:lineRule="auto"/>
                        <w:ind w:right="6"/>
                        <w:rPr>
                          <w:spacing w:val="-1"/>
                          <w:sz w:val="14"/>
                          <w:szCs w:val="14"/>
                          <w:lang w:val="es-ES"/>
                        </w:rPr>
                      </w:pPr>
                      <w:r w:rsidRPr="00B80485">
                        <w:rPr>
                          <w:rFonts w:hint="eastAsia"/>
                          <w:spacing w:val="-1"/>
                          <w:sz w:val="14"/>
                          <w:szCs w:val="14"/>
                          <w:lang w:val="es-ES"/>
                        </w:rPr>
                        <w:t>领土国存在有效补救，“</w:t>
                      </w:r>
                      <w:r w:rsidRPr="00B80485">
                        <w:rPr>
                          <w:rFonts w:hint="eastAsia"/>
                          <w:spacing w:val="-1"/>
                          <w:sz w:val="14"/>
                          <w:szCs w:val="14"/>
                          <w:lang w:val="es-ES"/>
                        </w:rPr>
                        <w:t>F</w:t>
                      </w:r>
                      <w:r w:rsidRPr="00B80485">
                        <w:rPr>
                          <w:rFonts w:hint="eastAsia"/>
                          <w:spacing w:val="-1"/>
                          <w:sz w:val="14"/>
                          <w:szCs w:val="14"/>
                          <w:lang w:val="es-ES"/>
                        </w:rPr>
                        <w:t>立方”诉讼管辖权规则案件涉及外国政府行为的问题</w:t>
                      </w:r>
                    </w:p>
                  </w:txbxContent>
                </v:textbox>
              </v:shape>
            </w:pict>
          </mc:Fallback>
        </mc:AlternateContent>
      </w:r>
      <w:r>
        <w:rPr>
          <w:rFonts w:ascii="Arial" w:hAnsi="Arial" w:cs="Arial"/>
          <w:b/>
          <w:noProof/>
        </w:rPr>
        <mc:AlternateContent>
          <mc:Choice Requires="wps">
            <w:drawing>
              <wp:anchor distT="0" distB="0" distL="114300" distR="114300" simplePos="0" relativeHeight="251667456" behindDoc="0" locked="0" layoutInCell="1" allowOverlap="1" wp14:anchorId="50E54880" wp14:editId="071B459F">
                <wp:simplePos x="0" y="0"/>
                <wp:positionH relativeFrom="column">
                  <wp:posOffset>1983740</wp:posOffset>
                </wp:positionH>
                <wp:positionV relativeFrom="paragraph">
                  <wp:posOffset>1897380</wp:posOffset>
                </wp:positionV>
                <wp:extent cx="791210" cy="977900"/>
                <wp:effectExtent l="0" t="0" r="889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977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6F8" w:rsidRPr="00B80485" w:rsidRDefault="007706F8" w:rsidP="00B80485">
                            <w:pPr>
                              <w:spacing w:line="240" w:lineRule="auto"/>
                              <w:ind w:right="6"/>
                              <w:rPr>
                                <w:sz w:val="12"/>
                                <w:szCs w:val="12"/>
                                <w:lang w:val="es-ES"/>
                              </w:rPr>
                            </w:pPr>
                            <w:proofErr w:type="gramStart"/>
                            <w:r w:rsidRPr="00B80485">
                              <w:rPr>
                                <w:rFonts w:hint="eastAsia"/>
                                <w:spacing w:val="-1"/>
                                <w:sz w:val="14"/>
                                <w:szCs w:val="14"/>
                                <w:lang w:val="es-ES"/>
                              </w:rPr>
                              <w:t>领土国</w:t>
                            </w:r>
                            <w:proofErr w:type="gramEnd"/>
                            <w:r w:rsidRPr="00B80485">
                              <w:rPr>
                                <w:rFonts w:hint="eastAsia"/>
                                <w:spacing w:val="-1"/>
                                <w:sz w:val="14"/>
                                <w:szCs w:val="14"/>
                                <w:lang w:val="es-ES"/>
                              </w:rPr>
                              <w:t>或与案件有较密切事实关联的任何其他国家均不存在有效补救，“</w:t>
                            </w:r>
                            <w:r w:rsidRPr="00B80485">
                              <w:rPr>
                                <w:rFonts w:hint="eastAsia"/>
                                <w:spacing w:val="-1"/>
                                <w:sz w:val="14"/>
                                <w:szCs w:val="14"/>
                                <w:lang w:val="es-ES"/>
                              </w:rPr>
                              <w:t>F</w:t>
                            </w:r>
                            <w:r w:rsidRPr="00B80485">
                              <w:rPr>
                                <w:rFonts w:hint="eastAsia"/>
                                <w:spacing w:val="-1"/>
                                <w:sz w:val="14"/>
                                <w:szCs w:val="14"/>
                                <w:lang w:val="es-ES"/>
                              </w:rPr>
                              <w:t>立方”诉讼管辖权规则案件不涉及外国政府行为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56.2pt;margin-top:149.4pt;width:62.3pt;height: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" stroked="f">
                <v:textbox inset="0,0,0,0">
                  <w:txbxContent>
                    <w:p w:rsidR="007706F8" w:rsidRPr="00B80485" w:rsidRDefault="007706F8" w:rsidP="00B80485">
                      <w:pPr>
                        <w:spacing w:line="240" w:lineRule="auto"/>
                        <w:ind w:right="6"/>
                        <w:rPr>
                          <w:sz w:val="12"/>
                          <w:szCs w:val="12"/>
                          <w:lang w:val="es-ES"/>
                        </w:rPr>
                      </w:pPr>
                      <w:r w:rsidRPr="00B80485">
                        <w:rPr>
                          <w:rFonts w:hint="eastAsia"/>
                          <w:spacing w:val="-1"/>
                          <w:sz w:val="14"/>
                          <w:szCs w:val="14"/>
                          <w:lang w:val="es-ES"/>
                        </w:rPr>
                        <w:t>领土国或与案件有较密切事实关联的任何其他国家均不存在有效补救，“</w:t>
                      </w:r>
                      <w:r w:rsidRPr="00B80485">
                        <w:rPr>
                          <w:rFonts w:hint="eastAsia"/>
                          <w:spacing w:val="-1"/>
                          <w:sz w:val="14"/>
                          <w:szCs w:val="14"/>
                          <w:lang w:val="es-ES"/>
                        </w:rPr>
                        <w:t>F</w:t>
                      </w:r>
                      <w:r w:rsidRPr="00B80485">
                        <w:rPr>
                          <w:rFonts w:hint="eastAsia"/>
                          <w:spacing w:val="-1"/>
                          <w:sz w:val="14"/>
                          <w:szCs w:val="14"/>
                          <w:lang w:val="es-ES"/>
                        </w:rPr>
                        <w:t>立方”诉讼管辖权规则案件不涉及外国政府行为</w:t>
                      </w:r>
                    </w:p>
                  </w:txbxContent>
                </v:textbox>
              </v:shape>
            </w:pict>
          </mc:Fallback>
        </mc:AlternateContent>
      </w:r>
      <w:r w:rsidR="00B80485">
        <w:rPr>
          <w:noProof/>
        </w:rPr>
        <mc:AlternateContent>
          <mc:Choice Requires="wps">
            <w:drawing>
              <wp:anchor distT="0" distB="0" distL="114300" distR="114300" simplePos="0" relativeHeight="251664384" behindDoc="0" locked="0" layoutInCell="1" allowOverlap="1" wp14:anchorId="37D15DE2" wp14:editId="760B7F70">
                <wp:simplePos x="0" y="0"/>
                <wp:positionH relativeFrom="column">
                  <wp:posOffset>2104390</wp:posOffset>
                </wp:positionH>
                <wp:positionV relativeFrom="paragraph">
                  <wp:posOffset>1023620</wp:posOffset>
                </wp:positionV>
                <wp:extent cx="701675" cy="690245"/>
                <wp:effectExtent l="0" t="0" r="3175"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69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6F8" w:rsidRPr="00B80485" w:rsidRDefault="007706F8" w:rsidP="00B80485">
                            <w:pPr>
                              <w:spacing w:line="240" w:lineRule="auto"/>
                              <w:ind w:right="6"/>
                              <w:rPr>
                                <w:spacing w:val="-1"/>
                                <w:sz w:val="14"/>
                                <w:szCs w:val="14"/>
                                <w:lang w:val="es-ES"/>
                              </w:rPr>
                            </w:pPr>
                            <w:proofErr w:type="gramStart"/>
                            <w:r w:rsidRPr="00B80485">
                              <w:rPr>
                                <w:rFonts w:hint="eastAsia"/>
                                <w:spacing w:val="-1"/>
                                <w:sz w:val="14"/>
                                <w:szCs w:val="14"/>
                                <w:lang w:val="es-ES"/>
                              </w:rPr>
                              <w:t>领土国</w:t>
                            </w:r>
                            <w:proofErr w:type="gramEnd"/>
                            <w:r w:rsidRPr="00B80485">
                              <w:rPr>
                                <w:rFonts w:hint="eastAsia"/>
                                <w:spacing w:val="-1"/>
                                <w:sz w:val="14"/>
                                <w:szCs w:val="14"/>
                                <w:lang w:val="es-ES"/>
                              </w:rPr>
                              <w:t>不存在有效补救，“</w:t>
                            </w:r>
                            <w:r w:rsidRPr="00B80485">
                              <w:rPr>
                                <w:rFonts w:hint="eastAsia"/>
                                <w:spacing w:val="-1"/>
                                <w:sz w:val="14"/>
                                <w:szCs w:val="14"/>
                                <w:lang w:val="es-ES"/>
                              </w:rPr>
                              <w:t>F</w:t>
                            </w:r>
                            <w:r w:rsidRPr="00B80485">
                              <w:rPr>
                                <w:rFonts w:hint="eastAsia"/>
                                <w:spacing w:val="-1"/>
                                <w:sz w:val="14"/>
                                <w:szCs w:val="14"/>
                                <w:lang w:val="es-ES"/>
                              </w:rPr>
                              <w:t>立方”诉讼管辖权规则案件与法院地国有某种事实关联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65.7pt;margin-top:80.6pt;width:55.25pt;height:5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MwfAIAAAY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" stroked="f">
                <v:textbox inset="0,0,0,0">
                  <w:txbxContent>
                    <w:p w:rsidR="007706F8" w:rsidRPr="00B80485" w:rsidRDefault="007706F8" w:rsidP="00B80485">
                      <w:pPr>
                        <w:spacing w:line="240" w:lineRule="auto"/>
                        <w:ind w:right="6"/>
                        <w:rPr>
                          <w:spacing w:val="-1"/>
                          <w:sz w:val="14"/>
                          <w:szCs w:val="14"/>
                          <w:lang w:val="es-ES"/>
                        </w:rPr>
                      </w:pPr>
                      <w:r w:rsidRPr="00B80485">
                        <w:rPr>
                          <w:rFonts w:hint="eastAsia"/>
                          <w:spacing w:val="-1"/>
                          <w:sz w:val="14"/>
                          <w:szCs w:val="14"/>
                          <w:lang w:val="es-ES"/>
                        </w:rPr>
                        <w:t>领土国不存在有效补救，“</w:t>
                      </w:r>
                      <w:r w:rsidRPr="00B80485">
                        <w:rPr>
                          <w:rFonts w:hint="eastAsia"/>
                          <w:spacing w:val="-1"/>
                          <w:sz w:val="14"/>
                          <w:szCs w:val="14"/>
                          <w:lang w:val="es-ES"/>
                        </w:rPr>
                        <w:t>F</w:t>
                      </w:r>
                      <w:r w:rsidRPr="00B80485">
                        <w:rPr>
                          <w:rFonts w:hint="eastAsia"/>
                          <w:spacing w:val="-1"/>
                          <w:sz w:val="14"/>
                          <w:szCs w:val="14"/>
                          <w:lang w:val="es-ES"/>
                        </w:rPr>
                        <w:t>立方”诉讼管辖权规则案件与法院地国有某种事实关联</w:t>
                      </w:r>
                    </w:p>
                  </w:txbxContent>
                </v:textbox>
              </v:shape>
            </w:pict>
          </mc:Fallback>
        </mc:AlternateContent>
      </w:r>
      <w:r w:rsidR="00B80485">
        <w:rPr>
          <w:rFonts w:ascii="Arial" w:hAnsi="Arial" w:cs="Arial"/>
          <w:b/>
          <w:noProof/>
        </w:rPr>
        <mc:AlternateContent>
          <mc:Choice Requires="wps">
            <w:drawing>
              <wp:anchor distT="0" distB="0" distL="114300" distR="114300" simplePos="0" relativeHeight="251666432" behindDoc="0" locked="0" layoutInCell="1" allowOverlap="1" wp14:anchorId="3224F1CF" wp14:editId="4E5D716F">
                <wp:simplePos x="0" y="0"/>
                <wp:positionH relativeFrom="column">
                  <wp:posOffset>1174115</wp:posOffset>
                </wp:positionH>
                <wp:positionV relativeFrom="paragraph">
                  <wp:posOffset>1736090</wp:posOffset>
                </wp:positionV>
                <wp:extent cx="667385" cy="782320"/>
                <wp:effectExtent l="0" t="0" r="635"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6F8" w:rsidRPr="00B80485" w:rsidRDefault="007706F8" w:rsidP="00B80485">
                            <w:pPr>
                              <w:spacing w:line="240" w:lineRule="auto"/>
                              <w:ind w:right="6"/>
                              <w:rPr>
                                <w:spacing w:val="-1"/>
                                <w:sz w:val="14"/>
                                <w:szCs w:val="14"/>
                                <w:lang w:val="es-ES"/>
                              </w:rPr>
                            </w:pPr>
                            <w:proofErr w:type="gramStart"/>
                            <w:r w:rsidRPr="00B80485">
                              <w:rPr>
                                <w:rFonts w:hint="eastAsia"/>
                                <w:spacing w:val="-1"/>
                                <w:sz w:val="14"/>
                                <w:szCs w:val="14"/>
                                <w:lang w:val="es-ES"/>
                              </w:rPr>
                              <w:t>领土国</w:t>
                            </w:r>
                            <w:proofErr w:type="gramEnd"/>
                            <w:r w:rsidRPr="00B80485">
                              <w:rPr>
                                <w:rFonts w:hint="eastAsia"/>
                                <w:spacing w:val="-1"/>
                                <w:sz w:val="14"/>
                                <w:szCs w:val="14"/>
                                <w:lang w:val="es-ES"/>
                              </w:rPr>
                              <w:t>不存在有效补救，“</w:t>
                            </w:r>
                            <w:r w:rsidRPr="00B80485">
                              <w:rPr>
                                <w:rFonts w:hint="eastAsia"/>
                                <w:spacing w:val="-1"/>
                                <w:sz w:val="14"/>
                                <w:szCs w:val="14"/>
                                <w:lang w:val="es-ES"/>
                              </w:rPr>
                              <w:t>F</w:t>
                            </w:r>
                            <w:r w:rsidRPr="00B80485">
                              <w:rPr>
                                <w:rFonts w:hint="eastAsia"/>
                                <w:spacing w:val="-1"/>
                                <w:sz w:val="14"/>
                                <w:szCs w:val="14"/>
                                <w:lang w:val="es-ES"/>
                              </w:rPr>
                              <w:t>立方”诉讼管辖权规则案件涉及外国政府行为的问题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92.45pt;margin-top:136.7pt;width:52.55pt;height:6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" stroked="f">
                <v:textbox inset="0,0,0,0">
                  <w:txbxContent>
                    <w:p w:rsidR="007706F8" w:rsidRPr="00B80485" w:rsidRDefault="007706F8" w:rsidP="00B80485">
                      <w:pPr>
                        <w:spacing w:line="240" w:lineRule="auto"/>
                        <w:ind w:right="6"/>
                        <w:rPr>
                          <w:spacing w:val="-1"/>
                          <w:sz w:val="14"/>
                          <w:szCs w:val="14"/>
                          <w:lang w:val="es-ES"/>
                        </w:rPr>
                      </w:pPr>
                      <w:r w:rsidRPr="00B80485">
                        <w:rPr>
                          <w:rFonts w:hint="eastAsia"/>
                          <w:spacing w:val="-1"/>
                          <w:sz w:val="14"/>
                          <w:szCs w:val="14"/>
                          <w:lang w:val="es-ES"/>
                        </w:rPr>
                        <w:t>领土国不存在有效补救，“</w:t>
                      </w:r>
                      <w:r w:rsidRPr="00B80485">
                        <w:rPr>
                          <w:rFonts w:hint="eastAsia"/>
                          <w:spacing w:val="-1"/>
                          <w:sz w:val="14"/>
                          <w:szCs w:val="14"/>
                          <w:lang w:val="es-ES"/>
                        </w:rPr>
                        <w:t>F</w:t>
                      </w:r>
                      <w:r w:rsidRPr="00B80485">
                        <w:rPr>
                          <w:rFonts w:hint="eastAsia"/>
                          <w:spacing w:val="-1"/>
                          <w:sz w:val="14"/>
                          <w:szCs w:val="14"/>
                          <w:lang w:val="es-ES"/>
                        </w:rPr>
                        <w:t>立方”诉讼管辖权规则案件涉及外国政府行为的问题</w:t>
                      </w:r>
                    </w:p>
                  </w:txbxContent>
                </v:textbox>
              </v:shape>
            </w:pict>
          </mc:Fallback>
        </mc:AlternateContent>
      </w:r>
      <w:r w:rsidR="00B80485">
        <w:rPr>
          <w:noProof/>
        </w:rPr>
        <mc:AlternateContent>
          <mc:Choice Requires="wps">
            <w:drawing>
              <wp:anchor distT="0" distB="0" distL="114300" distR="114300" simplePos="0" relativeHeight="251668480" behindDoc="0" locked="0" layoutInCell="1" allowOverlap="1" wp14:anchorId="71D583FE" wp14:editId="27358ADB">
                <wp:simplePos x="0" y="0"/>
                <wp:positionH relativeFrom="column">
                  <wp:posOffset>2904490</wp:posOffset>
                </wp:positionH>
                <wp:positionV relativeFrom="paragraph">
                  <wp:posOffset>1884045</wp:posOffset>
                </wp:positionV>
                <wp:extent cx="483870" cy="546735"/>
                <wp:effectExtent l="0" t="1905" r="254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54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6F8" w:rsidRPr="00B80485" w:rsidRDefault="007706F8" w:rsidP="00B80485">
                            <w:pPr>
                              <w:spacing w:line="240" w:lineRule="auto"/>
                              <w:ind w:right="6"/>
                              <w:rPr>
                                <w:sz w:val="12"/>
                                <w:szCs w:val="12"/>
                                <w:lang w:val="es-ES"/>
                              </w:rPr>
                            </w:pPr>
                            <w:r w:rsidRPr="00B80485">
                              <w:rPr>
                                <w:rFonts w:hint="eastAsia"/>
                                <w:spacing w:val="-1"/>
                                <w:sz w:val="14"/>
                                <w:szCs w:val="14"/>
                                <w:lang w:val="es-ES"/>
                              </w:rPr>
                              <w:t>案件涉及注册地在法院地国的公司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228.7pt;margin-top:148.35pt;width:38.1pt;height:4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" stroked="f">
                <v:textbox inset="0,0,0,0">
                  <w:txbxContent>
                    <w:p w:rsidR="007706F8" w:rsidRPr="00B80485" w:rsidRDefault="007706F8" w:rsidP="00B80485">
                      <w:pPr>
                        <w:spacing w:line="240" w:lineRule="auto"/>
                        <w:ind w:right="6"/>
                        <w:rPr>
                          <w:sz w:val="12"/>
                          <w:szCs w:val="12"/>
                          <w:lang w:val="es-ES"/>
                        </w:rPr>
                      </w:pPr>
                      <w:r w:rsidRPr="00B80485">
                        <w:rPr>
                          <w:rFonts w:hint="eastAsia"/>
                          <w:spacing w:val="-1"/>
                          <w:sz w:val="14"/>
                          <w:szCs w:val="14"/>
                          <w:lang w:val="es-ES"/>
                        </w:rPr>
                        <w:t>案件涉及注册地在法院地国的公司</w:t>
                      </w:r>
                    </w:p>
                  </w:txbxContent>
                </v:textbox>
              </v:shape>
            </w:pict>
          </mc:Fallback>
        </mc:AlternateContent>
      </w:r>
      <w:r w:rsidR="00B80485">
        <w:rPr>
          <w:noProof/>
        </w:rPr>
        <mc:AlternateContent>
          <mc:Choice Requires="wps">
            <w:drawing>
              <wp:anchor distT="0" distB="0" distL="114300" distR="114300" simplePos="0" relativeHeight="251665408" behindDoc="0" locked="0" layoutInCell="1" allowOverlap="1" wp14:anchorId="4C1CB678" wp14:editId="0490FB4E">
                <wp:simplePos x="0" y="0"/>
                <wp:positionH relativeFrom="column">
                  <wp:posOffset>2990850</wp:posOffset>
                </wp:positionH>
                <wp:positionV relativeFrom="paragraph">
                  <wp:posOffset>986790</wp:posOffset>
                </wp:positionV>
                <wp:extent cx="810260" cy="80391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803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6F8" w:rsidRPr="00B80485" w:rsidRDefault="007706F8" w:rsidP="00B80485">
                            <w:pPr>
                              <w:spacing w:line="240" w:lineRule="auto"/>
                              <w:ind w:right="6"/>
                              <w:rPr>
                                <w:spacing w:val="-1"/>
                                <w:sz w:val="14"/>
                                <w:szCs w:val="14"/>
                                <w:lang w:val="es-ES"/>
                              </w:rPr>
                            </w:pPr>
                            <w:r w:rsidRPr="00B80485">
                              <w:rPr>
                                <w:rFonts w:hint="eastAsia"/>
                                <w:spacing w:val="-1"/>
                                <w:sz w:val="14"/>
                                <w:szCs w:val="14"/>
                                <w:lang w:val="es-ES"/>
                              </w:rPr>
                              <w:t>案件涉及注册地在法院地国的公司，与案件有较密切事实关联的任何其他国家均不存在有效补救</w:t>
                            </w:r>
                          </w:p>
                        </w:txbxContent>
                      </wps:txbx>
                      <wps:bodyPr rot="0" vert="horz" wrap="square" lIns="0" tIns="36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35.5pt;margin-top:77.7pt;width:63.8pt;height:6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" stroked="f">
                <v:textbox inset="0,.1mm,0,0">
                  <w:txbxContent>
                    <w:p w:rsidR="007706F8" w:rsidRPr="00B80485" w:rsidRDefault="007706F8" w:rsidP="00B80485">
                      <w:pPr>
                        <w:spacing w:line="240" w:lineRule="auto"/>
                        <w:ind w:right="6"/>
                        <w:rPr>
                          <w:spacing w:val="-1"/>
                          <w:sz w:val="14"/>
                          <w:szCs w:val="14"/>
                          <w:lang w:val="es-ES"/>
                        </w:rPr>
                      </w:pPr>
                      <w:r w:rsidRPr="00B80485">
                        <w:rPr>
                          <w:rFonts w:hint="eastAsia"/>
                          <w:spacing w:val="-1"/>
                          <w:sz w:val="14"/>
                          <w:szCs w:val="14"/>
                          <w:lang w:val="es-ES"/>
                        </w:rPr>
                        <w:t>案件涉及注册地在法院地国的公司，与案件有较密切事实关联的任何其他国家均不存在有效补救</w:t>
                      </w:r>
                    </w:p>
                  </w:txbxContent>
                </v:textbox>
              </v:shape>
            </w:pict>
          </mc:Fallback>
        </mc:AlternateContent>
      </w:r>
      <w:r w:rsidR="00B80485">
        <w:rPr>
          <w:rFonts w:ascii="Arial" w:hAnsi="Arial" w:cs="Arial"/>
          <w:b/>
          <w:noProof/>
        </w:rPr>
        <mc:AlternateContent>
          <mc:Choice Requires="wps">
            <w:drawing>
              <wp:anchor distT="0" distB="0" distL="114300" distR="114300" simplePos="0" relativeHeight="251669504" behindDoc="0" locked="0" layoutInCell="1" allowOverlap="1" wp14:anchorId="49058D6B" wp14:editId="750F108B">
                <wp:simplePos x="0" y="0"/>
                <wp:positionH relativeFrom="column">
                  <wp:posOffset>3532505</wp:posOffset>
                </wp:positionH>
                <wp:positionV relativeFrom="paragraph">
                  <wp:posOffset>1896745</wp:posOffset>
                </wp:positionV>
                <wp:extent cx="958850" cy="789305"/>
                <wp:effectExtent l="0" t="1270" r="4445"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789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6F8" w:rsidRPr="00B80485" w:rsidRDefault="007706F8" w:rsidP="00B80485">
                            <w:pPr>
                              <w:spacing w:line="240" w:lineRule="auto"/>
                              <w:ind w:right="6"/>
                              <w:rPr>
                                <w:sz w:val="12"/>
                                <w:szCs w:val="12"/>
                                <w:lang w:val="es-ES"/>
                              </w:rPr>
                            </w:pPr>
                            <w:r w:rsidRPr="00B80485">
                              <w:rPr>
                                <w:rFonts w:hint="eastAsia"/>
                                <w:spacing w:val="-1"/>
                                <w:sz w:val="14"/>
                                <w:szCs w:val="14"/>
                                <w:lang w:val="es-ES"/>
                              </w:rPr>
                              <w:t>案件源自法院地国境外发生的构成国际犯罪的行为，与指控有较密切事实关联的任何一个国家均不存在有效补救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278.15pt;margin-top:149.35pt;width:75.5pt;height:6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" stroked="f">
                <v:textbox inset="0,0,0,0">
                  <w:txbxContent>
                    <w:p w:rsidR="007706F8" w:rsidRPr="00B80485" w:rsidRDefault="007706F8" w:rsidP="00B80485">
                      <w:pPr>
                        <w:spacing w:line="240" w:lineRule="auto"/>
                        <w:ind w:right="6"/>
                        <w:rPr>
                          <w:sz w:val="12"/>
                          <w:szCs w:val="12"/>
                          <w:lang w:val="es-ES"/>
                        </w:rPr>
                      </w:pPr>
                      <w:r w:rsidRPr="00B80485">
                        <w:rPr>
                          <w:rFonts w:hint="eastAsia"/>
                          <w:spacing w:val="-1"/>
                          <w:sz w:val="14"/>
                          <w:szCs w:val="14"/>
                          <w:lang w:val="es-ES"/>
                        </w:rPr>
                        <w:t>案件源自法院地国境外发生的构成国际犯罪的行为，与指控有较密切事实关联的任何一个国家均不存在有效补救</w:t>
                      </w:r>
                    </w:p>
                  </w:txbxContent>
                </v:textbox>
              </v:shape>
            </w:pict>
          </mc:Fallback>
        </mc:AlternateContent>
      </w:r>
      <w:r w:rsidR="00B80485">
        <w:rPr>
          <w:noProof/>
        </w:rPr>
        <mc:AlternateContent>
          <mc:Choice Requires="wps">
            <w:drawing>
              <wp:anchor distT="0" distB="0" distL="114300" distR="114300" simplePos="0" relativeHeight="251662336" behindDoc="0" locked="0" layoutInCell="1" allowOverlap="1" wp14:anchorId="75BA4EA0" wp14:editId="076733DC">
                <wp:simplePos x="0" y="0"/>
                <wp:positionH relativeFrom="column">
                  <wp:posOffset>4735830</wp:posOffset>
                </wp:positionH>
                <wp:positionV relativeFrom="paragraph">
                  <wp:posOffset>53340</wp:posOffset>
                </wp:positionV>
                <wp:extent cx="635000" cy="266065"/>
                <wp:effectExtent l="1905" t="0" r="1270" b="444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6F8" w:rsidRPr="00715DAD" w:rsidRDefault="007706F8" w:rsidP="00B80485">
                            <w:pPr>
                              <w:jc w:val="center"/>
                              <w:rPr>
                                <w:sz w:val="16"/>
                                <w:szCs w:val="16"/>
                              </w:rPr>
                            </w:pPr>
                            <w:r w:rsidRPr="00B80485">
                              <w:rPr>
                                <w:rFonts w:ascii="Time New Roman" w:eastAsia="黑体" w:hAnsi="Time New Roman" w:hint="eastAsia"/>
                                <w:bCs/>
                                <w:szCs w:val="21"/>
                              </w:rPr>
                              <w:t>要求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372.9pt;margin-top:4.2pt;width:50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" stroked="f">
                <v:textbox inset="0,0,0,0">
                  <w:txbxContent>
                    <w:p w:rsidR="007706F8" w:rsidRPr="00715DAD" w:rsidRDefault="007706F8" w:rsidP="00B80485">
                      <w:pPr>
                        <w:jc w:val="center"/>
                        <w:rPr>
                          <w:sz w:val="16"/>
                          <w:szCs w:val="16"/>
                        </w:rPr>
                      </w:pPr>
                      <w:r w:rsidRPr="00B80485">
                        <w:rPr>
                          <w:rFonts w:ascii="Time New Roman" w:eastAsia="黑体" w:hAnsi="Time New Roman" w:hint="eastAsia"/>
                          <w:bCs/>
                          <w:szCs w:val="21"/>
                        </w:rPr>
                        <w:t>要求</w:t>
                      </w:r>
                    </w:p>
                  </w:txbxContent>
                </v:textbox>
              </v:shape>
            </w:pict>
          </mc:Fallback>
        </mc:AlternateContent>
      </w:r>
      <w:r w:rsidR="00B80485">
        <w:rPr>
          <w:noProof/>
        </w:rPr>
        <mc:AlternateContent>
          <mc:Choice Requires="wps">
            <w:drawing>
              <wp:anchor distT="0" distB="0" distL="114300" distR="114300" simplePos="0" relativeHeight="251661312" behindDoc="0" locked="0" layoutInCell="1" allowOverlap="1" wp14:anchorId="1D3D2969" wp14:editId="4E6A543F">
                <wp:simplePos x="0" y="0"/>
                <wp:positionH relativeFrom="column">
                  <wp:posOffset>3518535</wp:posOffset>
                </wp:positionH>
                <wp:positionV relativeFrom="paragraph">
                  <wp:posOffset>53340</wp:posOffset>
                </wp:positionV>
                <wp:extent cx="723265" cy="266065"/>
                <wp:effectExtent l="3810" t="0" r="0" b="444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6F8" w:rsidRPr="00715DAD" w:rsidRDefault="007706F8" w:rsidP="00B80485">
                            <w:pPr>
                              <w:jc w:val="center"/>
                              <w:rPr>
                                <w:b/>
                                <w:sz w:val="16"/>
                                <w:szCs w:val="16"/>
                              </w:rPr>
                            </w:pPr>
                            <w:r w:rsidRPr="00B80485">
                              <w:rPr>
                                <w:rFonts w:ascii="Time New Roman" w:eastAsia="黑体" w:hAnsi="Time New Roman" w:hint="eastAsia"/>
                                <w:bCs/>
                                <w:szCs w:val="21"/>
                              </w:rPr>
                              <w:t>鼓励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277.05pt;margin-top:4.2pt;width:56.95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" stroked="f">
                <v:textbox inset="0,0,0,0">
                  <w:txbxContent>
                    <w:p w:rsidR="007706F8" w:rsidRPr="00715DAD" w:rsidRDefault="007706F8" w:rsidP="00B80485">
                      <w:pPr>
                        <w:jc w:val="center"/>
                        <w:rPr>
                          <w:b/>
                          <w:sz w:val="16"/>
                          <w:szCs w:val="16"/>
                        </w:rPr>
                      </w:pPr>
                      <w:r w:rsidRPr="00B80485">
                        <w:rPr>
                          <w:rFonts w:ascii="Time New Roman" w:eastAsia="黑体" w:hAnsi="Time New Roman" w:hint="eastAsia"/>
                          <w:bCs/>
                          <w:szCs w:val="21"/>
                        </w:rPr>
                        <w:t>鼓励</w:t>
                      </w:r>
                    </w:p>
                  </w:txbxContent>
                </v:textbox>
              </v:shape>
            </w:pict>
          </mc:Fallback>
        </mc:AlternateContent>
      </w:r>
      <w:r w:rsidR="00B80485">
        <w:rPr>
          <w:noProof/>
        </w:rPr>
        <mc:AlternateContent>
          <mc:Choice Requires="wps">
            <w:drawing>
              <wp:anchor distT="0" distB="0" distL="114300" distR="114300" simplePos="0" relativeHeight="251660288" behindDoc="0" locked="0" layoutInCell="1" allowOverlap="1" wp14:anchorId="602ECA14" wp14:editId="7E0B4F42">
                <wp:simplePos x="0" y="0"/>
                <wp:positionH relativeFrom="column">
                  <wp:posOffset>2273935</wp:posOffset>
                </wp:positionH>
                <wp:positionV relativeFrom="paragraph">
                  <wp:posOffset>57785</wp:posOffset>
                </wp:positionV>
                <wp:extent cx="723265" cy="266065"/>
                <wp:effectExtent l="0" t="635" r="317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6F8" w:rsidRPr="00715DAD" w:rsidRDefault="007706F8" w:rsidP="00B80485">
                            <w:pPr>
                              <w:jc w:val="center"/>
                              <w:rPr>
                                <w:b/>
                                <w:sz w:val="16"/>
                                <w:szCs w:val="16"/>
                              </w:rPr>
                            </w:pPr>
                            <w:r w:rsidRPr="00B80485">
                              <w:rPr>
                                <w:rFonts w:ascii="Time New Roman" w:eastAsia="黑体" w:hAnsi="Time New Roman" w:hint="eastAsia"/>
                                <w:bCs/>
                                <w:szCs w:val="21"/>
                              </w:rPr>
                              <w:t>容许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left:0;text-align:left;margin-left:179.05pt;margin-top:4.55pt;width:56.95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" stroked="f">
                <v:textbox inset="0,0,0,0">
                  <w:txbxContent>
                    <w:p w:rsidR="007706F8" w:rsidRPr="00715DAD" w:rsidRDefault="007706F8" w:rsidP="00B80485">
                      <w:pPr>
                        <w:jc w:val="center"/>
                        <w:rPr>
                          <w:b/>
                          <w:sz w:val="16"/>
                          <w:szCs w:val="16"/>
                        </w:rPr>
                      </w:pPr>
                      <w:r w:rsidRPr="00B80485">
                        <w:rPr>
                          <w:rFonts w:ascii="Time New Roman" w:eastAsia="黑体" w:hAnsi="Time New Roman" w:hint="eastAsia"/>
                          <w:bCs/>
                          <w:szCs w:val="21"/>
                        </w:rPr>
                        <w:t>容许</w:t>
                      </w:r>
                    </w:p>
                  </w:txbxContent>
                </v:textbox>
              </v:shape>
            </w:pict>
          </mc:Fallback>
        </mc:AlternateContent>
      </w:r>
      <w:r w:rsidR="00B80485">
        <w:rPr>
          <w:noProof/>
        </w:rPr>
        <mc:AlternateContent>
          <mc:Choice Requires="wps">
            <w:drawing>
              <wp:anchor distT="0" distB="0" distL="114300" distR="114300" simplePos="0" relativeHeight="251659264" behindDoc="0" locked="0" layoutInCell="1" allowOverlap="1" wp14:anchorId="12EC89B2" wp14:editId="176B28BD">
                <wp:simplePos x="0" y="0"/>
                <wp:positionH relativeFrom="column">
                  <wp:posOffset>1031875</wp:posOffset>
                </wp:positionH>
                <wp:positionV relativeFrom="paragraph">
                  <wp:posOffset>57150</wp:posOffset>
                </wp:positionV>
                <wp:extent cx="723265" cy="266065"/>
                <wp:effectExtent l="3175" t="0" r="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6F8" w:rsidRPr="00B80485" w:rsidRDefault="007706F8" w:rsidP="00B80485">
                            <w:pPr>
                              <w:jc w:val="center"/>
                              <w:rPr>
                                <w:rFonts w:ascii="Time New Roman" w:eastAsia="黑体" w:hAnsi="Time New Roman" w:hint="eastAsia"/>
                                <w:bCs/>
                                <w:szCs w:val="21"/>
                              </w:rPr>
                            </w:pPr>
                            <w:r w:rsidRPr="00B80485">
                              <w:rPr>
                                <w:rFonts w:ascii="Time New Roman" w:eastAsia="黑体" w:hAnsi="Time New Roman" w:hint="eastAsia"/>
                                <w:bCs/>
                                <w:szCs w:val="21"/>
                              </w:rPr>
                              <w:t>禁止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left:0;text-align:left;margin-left:81.25pt;margin-top:4.5pt;width:56.95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v1ewIAAAY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" stroked="f">
                <v:textbox inset="0,0,0,0">
                  <w:txbxContent>
                    <w:p w:rsidR="007706F8" w:rsidRPr="00B80485" w:rsidRDefault="007706F8" w:rsidP="00B80485">
                      <w:pPr>
                        <w:jc w:val="center"/>
                        <w:rPr>
                          <w:rFonts w:ascii="Time New Roman" w:eastAsia="黑体" w:hAnsi="Time New Roman"/>
                          <w:bCs/>
                          <w:szCs w:val="21"/>
                        </w:rPr>
                      </w:pPr>
                      <w:r w:rsidRPr="00B80485">
                        <w:rPr>
                          <w:rFonts w:ascii="Time New Roman" w:eastAsia="黑体" w:hAnsi="Time New Roman" w:hint="eastAsia"/>
                          <w:bCs/>
                          <w:szCs w:val="21"/>
                        </w:rPr>
                        <w:t>禁止</w:t>
                      </w:r>
                    </w:p>
                  </w:txbxContent>
                </v:textbox>
              </v:shape>
            </w:pict>
          </mc:Fallback>
        </mc:AlternateContent>
      </w:r>
      <w:r w:rsidR="00B80485">
        <w:rPr>
          <w:rFonts w:ascii="Arial" w:hAnsi="Arial" w:cs="Arial"/>
          <w:b/>
          <w:noProof/>
        </w:rPr>
        <w:drawing>
          <wp:inline distT="0" distB="0" distL="0" distR="0" wp14:anchorId="0506A18C" wp14:editId="6A7024E4">
            <wp:extent cx="4773930" cy="2950845"/>
            <wp:effectExtent l="19050" t="19050" r="26670" b="20955"/>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3930" cy="2950845"/>
                    </a:xfrm>
                    <a:prstGeom prst="rect">
                      <a:avLst/>
                    </a:prstGeom>
                    <a:noFill/>
                    <a:ln w="6350" cmpd="sng">
                      <a:solidFill>
                        <a:srgbClr val="000000"/>
                      </a:solidFill>
                      <a:miter lim="800000"/>
                      <a:headEnd/>
                      <a:tailEnd/>
                    </a:ln>
                    <a:effectLst/>
                  </pic:spPr>
                </pic:pic>
              </a:graphicData>
            </a:graphic>
          </wp:inline>
        </w:drawing>
      </w:r>
    </w:p>
    <w:p w:rsidR="00B80485" w:rsidRPr="00B80485" w:rsidRDefault="00B80485" w:rsidP="00B80485">
      <w:pPr>
        <w:pStyle w:val="ab"/>
        <w:rPr>
          <w:lang w:val="en-GB"/>
        </w:rPr>
      </w:pPr>
      <w:r>
        <w:rPr>
          <w:rFonts w:hint="eastAsia"/>
          <w:lang w:val="en-GB"/>
        </w:rPr>
        <w:tab/>
      </w:r>
      <w:r>
        <w:rPr>
          <w:rFonts w:hint="eastAsia"/>
          <w:lang w:val="en-GB"/>
        </w:rPr>
        <w:tab/>
      </w:r>
      <w:r>
        <w:rPr>
          <w:rFonts w:hint="eastAsia"/>
          <w:lang w:val="en-GB"/>
        </w:rPr>
        <w:tab/>
      </w:r>
      <w:r w:rsidRPr="00B80485">
        <w:rPr>
          <w:rFonts w:ascii="Time New Roman" w:eastAsia="楷体" w:hAnsi="Time New Roman" w:hint="eastAsia"/>
          <w:lang w:val="en-GB"/>
        </w:rPr>
        <w:t>注</w:t>
      </w:r>
      <w:r w:rsidRPr="00B80485">
        <w:rPr>
          <w:rFonts w:hint="eastAsia"/>
          <w:lang w:val="en-GB"/>
        </w:rPr>
        <w:t>：本图仅供讨论参考。其依据是外国人涉嫌侵权法案件中国家干预行动的情况，如上文所述，资料仅来自少数相关国家。该图不表示、也不应认为该图表示人权高专办对各种不同情景下行使域外管辖权的合法性和益处</w:t>
      </w:r>
      <w:r w:rsidRPr="00B80485">
        <w:rPr>
          <w:rFonts w:hint="eastAsia"/>
          <w:lang w:val="en-GB"/>
        </w:rPr>
        <w:t>(</w:t>
      </w:r>
      <w:r w:rsidRPr="00B80485">
        <w:rPr>
          <w:rFonts w:hint="eastAsia"/>
          <w:lang w:val="en-GB"/>
        </w:rPr>
        <w:t>或反之</w:t>
      </w:r>
      <w:r w:rsidRPr="00B80485">
        <w:rPr>
          <w:rFonts w:hint="eastAsia"/>
          <w:lang w:val="en-GB"/>
        </w:rPr>
        <w:t>)</w:t>
      </w:r>
      <w:r w:rsidRPr="00B80485">
        <w:rPr>
          <w:rFonts w:hint="eastAsia"/>
          <w:lang w:val="en-GB"/>
        </w:rPr>
        <w:t>、或对以何标准确定合法性表达意见。图中“</w:t>
      </w:r>
      <w:r w:rsidRPr="00B80485">
        <w:rPr>
          <w:rFonts w:hint="eastAsia"/>
          <w:lang w:val="en-GB"/>
        </w:rPr>
        <w:t>F</w:t>
      </w:r>
      <w:r w:rsidRPr="00B80485">
        <w:rPr>
          <w:rFonts w:hint="eastAsia"/>
          <w:lang w:val="en-GB"/>
        </w:rPr>
        <w:t>立方”诉讼管辖权规则案件指就外国原告与外国工商业活动相关的事由</w:t>
      </w:r>
      <w:proofErr w:type="gramStart"/>
      <w:r w:rsidRPr="00B80485">
        <w:rPr>
          <w:rFonts w:hint="eastAsia"/>
          <w:lang w:val="en-GB"/>
        </w:rPr>
        <w:t>诉外国</w:t>
      </w:r>
      <w:proofErr w:type="gramEnd"/>
      <w:r w:rsidRPr="00B80485">
        <w:rPr>
          <w:rFonts w:hint="eastAsia"/>
          <w:lang w:val="en-GB"/>
        </w:rPr>
        <w:t>被告的案件。</w:t>
      </w:r>
    </w:p>
    <w:p w:rsidR="007706F8" w:rsidRPr="009A2856" w:rsidRDefault="007706F8" w:rsidP="007706F8">
      <w:pPr>
        <w:pStyle w:val="SingleTxtGC"/>
        <w:rPr>
          <w:lang w:val="en-GB"/>
        </w:rPr>
      </w:pPr>
      <w:r w:rsidRPr="009A2856">
        <w:rPr>
          <w:rFonts w:hint="eastAsia"/>
          <w:lang w:val="en-GB"/>
        </w:rPr>
        <w:t>3</w:t>
      </w:r>
      <w:r>
        <w:rPr>
          <w:rFonts w:hint="eastAsia"/>
          <w:lang w:val="en-GB"/>
        </w:rPr>
        <w:t xml:space="preserve">7.  </w:t>
      </w:r>
      <w:r w:rsidRPr="009A2856">
        <w:rPr>
          <w:rFonts w:hint="eastAsia"/>
          <w:lang w:val="en-GB"/>
        </w:rPr>
        <w:t>此外</w:t>
      </w:r>
      <w:r>
        <w:rPr>
          <w:rFonts w:hint="eastAsia"/>
          <w:lang w:val="en-GB"/>
        </w:rPr>
        <w:t>，</w:t>
      </w:r>
      <w:r w:rsidRPr="009A2856">
        <w:rPr>
          <w:lang w:val="en-GB"/>
        </w:rPr>
        <w:t>法庭</w:t>
      </w:r>
      <w:proofErr w:type="gramStart"/>
      <w:r w:rsidRPr="009A2856">
        <w:rPr>
          <w:lang w:val="en-GB"/>
        </w:rPr>
        <w:t>之友书状</w:t>
      </w:r>
      <w:proofErr w:type="gramEnd"/>
      <w:r w:rsidRPr="009A2856">
        <w:rPr>
          <w:rFonts w:hint="eastAsia"/>
          <w:lang w:val="en-GB"/>
        </w:rPr>
        <w:t>的审议强调了几个不确定领域和各国处理以下关键问题</w:t>
      </w:r>
      <w:proofErr w:type="gramStart"/>
      <w:r w:rsidRPr="009A2856">
        <w:rPr>
          <w:rFonts w:hint="eastAsia"/>
          <w:lang w:val="en-GB"/>
        </w:rPr>
        <w:t>时方式</w:t>
      </w:r>
      <w:proofErr w:type="gramEnd"/>
      <w:r w:rsidRPr="009A2856">
        <w:rPr>
          <w:rFonts w:hint="eastAsia"/>
          <w:lang w:val="en-GB"/>
        </w:rPr>
        <w:t>上的可能差异</w:t>
      </w:r>
      <w:r>
        <w:rPr>
          <w:rFonts w:hint="eastAsia"/>
          <w:lang w:val="en-GB"/>
        </w:rPr>
        <w:t>：</w:t>
      </w:r>
      <w:r w:rsidRPr="009A2856">
        <w:rPr>
          <w:rFonts w:hint="eastAsia"/>
          <w:lang w:val="en-GB"/>
        </w:rPr>
        <w:t>“普遍民事辖区”</w:t>
      </w:r>
      <w:r>
        <w:rPr>
          <w:rFonts w:hint="eastAsia"/>
          <w:lang w:val="en-GB"/>
        </w:rPr>
        <w:t>；</w:t>
      </w:r>
      <w:r w:rsidRPr="009A2856">
        <w:rPr>
          <w:rFonts w:hint="eastAsia"/>
          <w:lang w:val="en-GB"/>
        </w:rPr>
        <w:t>“用尽法律补救”理论的适用性</w:t>
      </w:r>
      <w:r>
        <w:rPr>
          <w:rFonts w:hint="eastAsia"/>
          <w:lang w:val="en-GB"/>
        </w:rPr>
        <w:t>；</w:t>
      </w:r>
      <w:r w:rsidRPr="009A2856">
        <w:rPr>
          <w:rFonts w:hint="eastAsia"/>
          <w:lang w:val="en-GB"/>
        </w:rPr>
        <w:t>申诉与就争端提起诉讼所在的国家</w:t>
      </w:r>
      <w:r>
        <w:rPr>
          <w:rFonts w:hint="eastAsia"/>
          <w:lang w:val="en-GB"/>
        </w:rPr>
        <w:t>(</w:t>
      </w:r>
      <w:r w:rsidRPr="009A2856">
        <w:rPr>
          <w:rFonts w:hint="eastAsia"/>
          <w:lang w:val="en-GB"/>
        </w:rPr>
        <w:t>也就是“法院地国”</w:t>
      </w:r>
      <w:r>
        <w:rPr>
          <w:rFonts w:hint="eastAsia"/>
          <w:lang w:val="en-GB"/>
        </w:rPr>
        <w:t>)</w:t>
      </w:r>
      <w:r w:rsidRPr="009A2856">
        <w:rPr>
          <w:rFonts w:hint="eastAsia"/>
          <w:lang w:val="en-GB"/>
        </w:rPr>
        <w:t>需在何种程度上存在事实关联</w:t>
      </w:r>
      <w:r>
        <w:rPr>
          <w:rFonts w:hint="eastAsia"/>
          <w:lang w:val="en-GB"/>
        </w:rPr>
        <w:t>，</w:t>
      </w:r>
      <w:r w:rsidRPr="009A2856">
        <w:rPr>
          <w:rFonts w:hint="eastAsia"/>
          <w:lang w:val="en-GB"/>
        </w:rPr>
        <w:t>法院地国的法院方可行使管辖权</w:t>
      </w:r>
      <w:r>
        <w:rPr>
          <w:rFonts w:hint="eastAsia"/>
          <w:lang w:val="en-GB"/>
        </w:rPr>
        <w:t>；</w:t>
      </w:r>
      <w:r w:rsidRPr="009A2856">
        <w:rPr>
          <w:rFonts w:hint="eastAsia"/>
          <w:lang w:val="en-GB"/>
        </w:rPr>
        <w:t>侵犯的性质和严重性在何种程度上影响</w:t>
      </w:r>
      <w:r w:rsidRPr="009A2856">
        <w:rPr>
          <w:lang w:val="en-GB"/>
        </w:rPr>
        <w:t>管辖</w:t>
      </w:r>
      <w:proofErr w:type="gramStart"/>
      <w:r w:rsidRPr="009A2856">
        <w:rPr>
          <w:lang w:val="en-GB"/>
        </w:rPr>
        <w:t>权</w:t>
      </w:r>
      <w:r w:rsidRPr="009A2856">
        <w:rPr>
          <w:rFonts w:hint="eastAsia"/>
          <w:lang w:val="en-GB"/>
        </w:rPr>
        <w:t>法规</w:t>
      </w:r>
      <w:proofErr w:type="gramEnd"/>
      <w:r w:rsidRPr="009A2856">
        <w:rPr>
          <w:rFonts w:hint="eastAsia"/>
          <w:lang w:val="en-GB"/>
        </w:rPr>
        <w:t>的适用。</w:t>
      </w:r>
      <w:r w:rsidRPr="009A2856">
        <w:rPr>
          <w:rFonts w:hint="eastAsia"/>
          <w:lang w:val="en-GB"/>
        </w:rPr>
        <w:t>2015</w:t>
      </w:r>
      <w:r w:rsidRPr="009A2856">
        <w:rPr>
          <w:rFonts w:hint="eastAsia"/>
          <w:lang w:val="en-GB"/>
        </w:rPr>
        <w:t>年稍后将召开同</w:t>
      </w:r>
      <w:r w:rsidRPr="009A2856">
        <w:rPr>
          <w:lang w:val="en-GB"/>
        </w:rPr>
        <w:t>政府代表</w:t>
      </w:r>
      <w:r w:rsidRPr="009A2856">
        <w:rPr>
          <w:rFonts w:hint="eastAsia"/>
          <w:lang w:val="en-GB"/>
        </w:rPr>
        <w:t>的互动会议</w:t>
      </w:r>
      <w:r>
        <w:rPr>
          <w:rFonts w:hint="eastAsia"/>
          <w:lang w:val="en-GB"/>
        </w:rPr>
        <w:t>(</w:t>
      </w:r>
      <w:r w:rsidRPr="009A2856">
        <w:rPr>
          <w:rFonts w:hint="eastAsia"/>
          <w:lang w:val="en-GB"/>
        </w:rPr>
        <w:t>条件是</w:t>
      </w:r>
      <w:r w:rsidRPr="009A2856">
        <w:rPr>
          <w:lang w:val="en-GB"/>
        </w:rPr>
        <w:t>人权高专办获得</w:t>
      </w:r>
      <w:r w:rsidRPr="009A2856">
        <w:rPr>
          <w:rFonts w:hint="eastAsia"/>
          <w:lang w:val="en-GB"/>
        </w:rPr>
        <w:t>足够资金</w:t>
      </w:r>
      <w:r>
        <w:rPr>
          <w:rFonts w:hint="eastAsia"/>
          <w:lang w:val="en-GB"/>
        </w:rPr>
        <w:t>)</w:t>
      </w:r>
      <w:r>
        <w:rPr>
          <w:rFonts w:hint="eastAsia"/>
          <w:lang w:val="en-GB"/>
        </w:rPr>
        <w:t>，</w:t>
      </w:r>
      <w:r w:rsidRPr="009A2856">
        <w:rPr>
          <w:rFonts w:hint="eastAsia"/>
          <w:lang w:val="en-GB"/>
        </w:rPr>
        <w:t>这是</w:t>
      </w:r>
      <w:r w:rsidRPr="009A2856">
        <w:rPr>
          <w:lang w:val="en-GB"/>
        </w:rPr>
        <w:t>项目单元</w:t>
      </w:r>
      <w:r w:rsidRPr="009A2856">
        <w:rPr>
          <w:lang w:val="en-GB"/>
        </w:rPr>
        <w:t>2</w:t>
      </w:r>
      <w:r w:rsidRPr="009A2856">
        <w:rPr>
          <w:rFonts w:hint="eastAsia"/>
          <w:lang w:val="en-GB"/>
        </w:rPr>
        <w:t>拟定的工作计划的内容之一</w:t>
      </w:r>
      <w:r>
        <w:rPr>
          <w:rFonts w:hint="eastAsia"/>
          <w:lang w:val="en-GB"/>
        </w:rPr>
        <w:t>，</w:t>
      </w:r>
      <w:r w:rsidRPr="009A2856">
        <w:rPr>
          <w:rFonts w:hint="eastAsia"/>
          <w:lang w:val="en-GB"/>
        </w:rPr>
        <w:t>届时将更深入地探讨本研究中发现的有关这些具体</w:t>
      </w:r>
      <w:r w:rsidRPr="009A2856">
        <w:rPr>
          <w:lang w:val="en-GB"/>
        </w:rPr>
        <w:t>问题</w:t>
      </w:r>
      <w:r w:rsidRPr="009A2856">
        <w:rPr>
          <w:rFonts w:hint="eastAsia"/>
          <w:lang w:val="en-GB"/>
        </w:rPr>
        <w:t>的议题及总体研究</w:t>
      </w:r>
      <w:r w:rsidRPr="009A2856">
        <w:rPr>
          <w:lang w:val="en-GB"/>
        </w:rPr>
        <w:t>结果。</w:t>
      </w:r>
    </w:p>
    <w:p w:rsidR="007706F8" w:rsidRPr="009A2856" w:rsidRDefault="007706F8" w:rsidP="007706F8">
      <w:pPr>
        <w:pStyle w:val="H1GC"/>
        <w:rPr>
          <w:lang w:val="en-GB"/>
        </w:rPr>
      </w:pPr>
      <w:r>
        <w:rPr>
          <w:rFonts w:hint="eastAsia"/>
          <w:lang w:val="en-GB"/>
        </w:rPr>
        <w:tab/>
      </w:r>
      <w:r w:rsidRPr="009A2856">
        <w:rPr>
          <w:lang w:val="en-GB"/>
        </w:rPr>
        <w:t>C.</w:t>
      </w:r>
      <w:r w:rsidRPr="009A2856">
        <w:rPr>
          <w:lang w:val="en-GB"/>
        </w:rPr>
        <w:tab/>
      </w:r>
      <w:r w:rsidRPr="009A2856">
        <w:rPr>
          <w:rFonts w:hint="eastAsia"/>
          <w:lang w:val="en-GB"/>
        </w:rPr>
        <w:t>对若干</w:t>
      </w:r>
      <w:r w:rsidRPr="009A2856">
        <w:rPr>
          <w:lang w:val="en-GB"/>
        </w:rPr>
        <w:t>国际劳工组织文书</w:t>
      </w:r>
      <w:r w:rsidRPr="009A2856">
        <w:rPr>
          <w:rFonts w:hint="eastAsia"/>
          <w:lang w:val="en-GB"/>
        </w:rPr>
        <w:t>中的</w:t>
      </w:r>
      <w:r w:rsidRPr="009A2856">
        <w:rPr>
          <w:lang w:val="en-GB"/>
        </w:rPr>
        <w:t>主要规定</w:t>
      </w:r>
      <w:r w:rsidRPr="009A2856">
        <w:rPr>
          <w:rFonts w:hint="eastAsia"/>
          <w:lang w:val="en-GB"/>
        </w:rPr>
        <w:t>和</w:t>
      </w:r>
      <w:r w:rsidRPr="009A2856">
        <w:rPr>
          <w:lang w:val="en-GB"/>
        </w:rPr>
        <w:t>国家</w:t>
      </w:r>
      <w:r w:rsidRPr="009A2856">
        <w:rPr>
          <w:rFonts w:hint="eastAsia"/>
          <w:lang w:val="en-GB"/>
        </w:rPr>
        <w:t>就这些规定采用的</w:t>
      </w:r>
      <w:r w:rsidRPr="009A2856">
        <w:rPr>
          <w:lang w:val="en-GB"/>
        </w:rPr>
        <w:t>惯例的调查</w:t>
      </w:r>
    </w:p>
    <w:p w:rsidR="007706F8" w:rsidRPr="009A2856" w:rsidRDefault="007706F8" w:rsidP="007706F8">
      <w:pPr>
        <w:pStyle w:val="SingleTxtGC"/>
        <w:rPr>
          <w:lang w:val="en-GB"/>
        </w:rPr>
      </w:pPr>
      <w:r w:rsidRPr="009A2856">
        <w:rPr>
          <w:rFonts w:hint="eastAsia"/>
          <w:lang w:val="en-GB"/>
        </w:rPr>
        <w:t>3</w:t>
      </w:r>
      <w:r>
        <w:rPr>
          <w:rFonts w:hint="eastAsia"/>
          <w:lang w:val="en-GB"/>
        </w:rPr>
        <w:t xml:space="preserve">8.  </w:t>
      </w:r>
      <w:r w:rsidRPr="009A2856">
        <w:rPr>
          <w:lang w:val="en-GB"/>
        </w:rPr>
        <w:t>人权高专办</w:t>
      </w:r>
      <w:r w:rsidRPr="009A2856">
        <w:rPr>
          <w:rFonts w:hint="eastAsia"/>
        </w:rPr>
        <w:t>指出</w:t>
      </w:r>
      <w:r>
        <w:rPr>
          <w:rFonts w:hint="eastAsia"/>
        </w:rPr>
        <w:t>，</w:t>
      </w:r>
      <w:r w:rsidRPr="009A2856">
        <w:rPr>
          <w:rFonts w:hint="eastAsia"/>
        </w:rPr>
        <w:t>在</w:t>
      </w:r>
      <w:r w:rsidRPr="009A2856">
        <w:rPr>
          <w:lang w:val="en-GB"/>
        </w:rPr>
        <w:t>项目单元</w:t>
      </w:r>
      <w:r w:rsidRPr="009A2856">
        <w:rPr>
          <w:lang w:val="en-GB"/>
        </w:rPr>
        <w:t>2</w:t>
      </w:r>
      <w:r w:rsidRPr="009A2856">
        <w:rPr>
          <w:rFonts w:hint="eastAsia"/>
          <w:lang w:val="en-GB"/>
        </w:rPr>
        <w:t>的</w:t>
      </w:r>
      <w:r w:rsidRPr="009A2856">
        <w:rPr>
          <w:lang w:val="en-GB"/>
        </w:rPr>
        <w:t>预备</w:t>
      </w:r>
      <w:r w:rsidRPr="009A2856">
        <w:rPr>
          <w:rFonts w:hint="eastAsia"/>
          <w:lang w:val="en-GB"/>
        </w:rPr>
        <w:t>工作中</w:t>
      </w:r>
      <w:r>
        <w:rPr>
          <w:rFonts w:hint="eastAsia"/>
          <w:lang w:val="en-GB"/>
        </w:rPr>
        <w:t>，</w:t>
      </w:r>
      <w:r w:rsidRPr="009A2856">
        <w:rPr>
          <w:rFonts w:hint="eastAsia"/>
        </w:rPr>
        <w:t>需要更好地理解各国已在何种程度上就</w:t>
      </w:r>
      <w:r w:rsidRPr="009A2856">
        <w:rPr>
          <w:lang w:val="en-GB"/>
        </w:rPr>
        <w:t>与工商业有关的侵犯人权</w:t>
      </w:r>
      <w:r w:rsidRPr="009A2856">
        <w:rPr>
          <w:rFonts w:hint="eastAsia"/>
          <w:lang w:val="en-GB"/>
        </w:rPr>
        <w:t>问题开展了合作以及</w:t>
      </w:r>
      <w:r w:rsidRPr="009A2856">
        <w:rPr>
          <w:lang w:val="en-GB"/>
        </w:rPr>
        <w:t>合作</w:t>
      </w:r>
      <w:r w:rsidRPr="009A2856">
        <w:rPr>
          <w:rFonts w:hint="eastAsia"/>
          <w:lang w:val="en-GB"/>
        </w:rPr>
        <w:t>的</w:t>
      </w:r>
      <w:r w:rsidRPr="009A2856">
        <w:rPr>
          <w:rFonts w:hint="eastAsia"/>
        </w:rPr>
        <w:t>多种可能</w:t>
      </w:r>
      <w:r w:rsidRPr="009A2856">
        <w:rPr>
          <w:rFonts w:hint="eastAsia"/>
          <w:lang w:val="en-GB"/>
        </w:rPr>
        <w:t>形式</w:t>
      </w:r>
      <w:r w:rsidRPr="009A2856">
        <w:rPr>
          <w:lang w:val="en-GB"/>
        </w:rPr>
        <w:t>。</w:t>
      </w:r>
      <w:r w:rsidRPr="009A2856">
        <w:rPr>
          <w:rFonts w:hint="eastAsia"/>
          <w:lang w:val="en-GB"/>
        </w:rPr>
        <w:t>为此</w:t>
      </w:r>
      <w:r>
        <w:rPr>
          <w:lang w:val="en-GB"/>
        </w:rPr>
        <w:t>，</w:t>
      </w:r>
      <w:r w:rsidRPr="009A2856">
        <w:rPr>
          <w:lang w:val="en-GB"/>
        </w:rPr>
        <w:t>人权高专办</w:t>
      </w:r>
      <w:r w:rsidRPr="009A2856">
        <w:rPr>
          <w:rFonts w:hint="eastAsia"/>
          <w:lang w:val="en-GB"/>
        </w:rPr>
        <w:t>根据若干</w:t>
      </w:r>
      <w:r w:rsidRPr="009A2856">
        <w:rPr>
          <w:lang w:val="en-GB"/>
        </w:rPr>
        <w:t>国际劳工组织</w:t>
      </w:r>
      <w:r>
        <w:rPr>
          <w:lang w:val="en-GB"/>
        </w:rPr>
        <w:t>(</w:t>
      </w:r>
      <w:r w:rsidRPr="009A2856">
        <w:rPr>
          <w:lang w:val="en-GB"/>
        </w:rPr>
        <w:t>劳工组织</w:t>
      </w:r>
      <w:r>
        <w:rPr>
          <w:lang w:val="en-GB"/>
        </w:rPr>
        <w:t>)</w:t>
      </w:r>
      <w:r w:rsidRPr="009A2856">
        <w:rPr>
          <w:lang w:val="en-GB"/>
        </w:rPr>
        <w:t>条约</w:t>
      </w:r>
      <w:r w:rsidRPr="009A2856">
        <w:rPr>
          <w:rFonts w:hint="eastAsia"/>
          <w:lang w:val="en-GB"/>
        </w:rPr>
        <w:t>与议定书审议了</w:t>
      </w:r>
      <w:r w:rsidRPr="009A2856">
        <w:rPr>
          <w:lang w:val="en-GB"/>
        </w:rPr>
        <w:t>与</w:t>
      </w:r>
      <w:r w:rsidRPr="009A2856">
        <w:rPr>
          <w:lang w:val="en-GB"/>
        </w:rPr>
        <w:lastRenderedPageBreak/>
        <w:t>工商业有关的侵犯人权</w:t>
      </w:r>
      <w:r w:rsidRPr="009A2856">
        <w:rPr>
          <w:rFonts w:hint="eastAsia"/>
          <w:lang w:val="en-GB"/>
        </w:rPr>
        <w:t>方面</w:t>
      </w:r>
      <w:r w:rsidRPr="009A2856">
        <w:rPr>
          <w:lang w:val="en-GB"/>
        </w:rPr>
        <w:t>消除</w:t>
      </w:r>
      <w:r w:rsidRPr="009A2856">
        <w:rPr>
          <w:rFonts w:hint="eastAsia"/>
          <w:lang w:val="en-GB"/>
        </w:rPr>
        <w:t>强迫劳动和</w:t>
      </w:r>
      <w:r w:rsidRPr="009A2856">
        <w:rPr>
          <w:lang w:val="en-GB"/>
        </w:rPr>
        <w:t>最有害的童工形式</w:t>
      </w:r>
      <w:r w:rsidRPr="009A2856">
        <w:rPr>
          <w:rFonts w:hint="eastAsia"/>
          <w:lang w:val="en-GB"/>
        </w:rPr>
        <w:t>这两个具体领域的条款与</w:t>
      </w:r>
      <w:r w:rsidRPr="009A2856">
        <w:rPr>
          <w:lang w:val="en-GB"/>
        </w:rPr>
        <w:t>国家惯例。</w:t>
      </w:r>
      <w:r w:rsidRPr="009A2856">
        <w:rPr>
          <w:vertAlign w:val="superscript"/>
          <w:lang w:val="en-GB"/>
        </w:rPr>
        <w:footnoteReference w:id="7"/>
      </w:r>
      <w:r w:rsidRPr="009A2856">
        <w:rPr>
          <w:vertAlign w:val="superscript"/>
          <w:lang w:val="en-GB"/>
        </w:rPr>
        <w:t xml:space="preserve"> </w:t>
      </w:r>
      <w:r w:rsidRPr="009A2856">
        <w:rPr>
          <w:rFonts w:hint="eastAsia"/>
          <w:lang w:val="en-GB"/>
        </w:rPr>
        <w:t>该</w:t>
      </w:r>
      <w:r w:rsidRPr="009A2856">
        <w:rPr>
          <w:lang w:val="en-GB"/>
        </w:rPr>
        <w:t>研究</w:t>
      </w:r>
      <w:r w:rsidRPr="009A2856">
        <w:rPr>
          <w:rFonts w:hint="eastAsia"/>
          <w:lang w:val="en-GB"/>
        </w:rPr>
        <w:t>目的如下</w:t>
      </w:r>
      <w:r>
        <w:rPr>
          <w:rFonts w:hint="eastAsia"/>
          <w:lang w:val="en-GB"/>
        </w:rPr>
        <w:t>：</w:t>
      </w:r>
    </w:p>
    <w:p w:rsidR="007706F8" w:rsidRPr="009A2856" w:rsidRDefault="007706F8" w:rsidP="007706F8">
      <w:pPr>
        <w:pStyle w:val="SingleTxtGC"/>
        <w:numPr>
          <w:ilvl w:val="0"/>
          <w:numId w:val="11"/>
        </w:numPr>
        <w:overflowPunct/>
        <w:jc w:val="left"/>
        <w:rPr>
          <w:lang w:val="en-GB"/>
        </w:rPr>
      </w:pPr>
      <w:r w:rsidRPr="009A2856">
        <w:rPr>
          <w:rFonts w:hint="eastAsia"/>
          <w:lang w:val="en-GB"/>
        </w:rPr>
        <w:t>考察特定</w:t>
      </w:r>
      <w:r w:rsidRPr="009A2856">
        <w:rPr>
          <w:lang w:val="en-GB"/>
        </w:rPr>
        <w:t>劳工组织条约</w:t>
      </w:r>
      <w:r w:rsidRPr="009A2856">
        <w:rPr>
          <w:rFonts w:hint="eastAsia"/>
          <w:lang w:val="en-GB"/>
        </w:rPr>
        <w:t>处理</w:t>
      </w:r>
      <w:r w:rsidRPr="009A2856">
        <w:rPr>
          <w:lang w:val="en-GB"/>
        </w:rPr>
        <w:t>跨境</w:t>
      </w:r>
      <w:r w:rsidRPr="009A2856">
        <w:rPr>
          <w:rFonts w:hint="eastAsia"/>
          <w:lang w:val="en-GB"/>
        </w:rPr>
        <w:t>事项和</w:t>
      </w:r>
      <w:r w:rsidRPr="009A2856">
        <w:rPr>
          <w:lang w:val="en-GB"/>
        </w:rPr>
        <w:t>问题</w:t>
      </w:r>
      <w:r w:rsidRPr="009A2856">
        <w:rPr>
          <w:rFonts w:hint="eastAsia"/>
          <w:lang w:val="en-GB"/>
        </w:rPr>
        <w:t>的方式</w:t>
      </w:r>
      <w:r>
        <w:rPr>
          <w:lang w:val="en-GB"/>
        </w:rPr>
        <w:t>，</w:t>
      </w:r>
      <w:r w:rsidRPr="009A2856">
        <w:rPr>
          <w:rFonts w:hint="eastAsia"/>
          <w:lang w:val="en-GB"/>
        </w:rPr>
        <w:t>特别是在何种程度上要求</w:t>
      </w:r>
      <w:r w:rsidRPr="009A2856">
        <w:rPr>
          <w:lang w:val="en-GB"/>
        </w:rPr>
        <w:t>缔约国</w:t>
      </w:r>
      <w:r w:rsidRPr="009A2856">
        <w:rPr>
          <w:rFonts w:hint="eastAsia"/>
          <w:lang w:val="en-GB"/>
        </w:rPr>
        <w:t>监管外方并在罪行的发现、</w:t>
      </w:r>
      <w:r w:rsidRPr="009A2856">
        <w:rPr>
          <w:lang w:val="en-GB"/>
        </w:rPr>
        <w:t>调查</w:t>
      </w:r>
      <w:r w:rsidRPr="009A2856">
        <w:rPr>
          <w:rFonts w:hint="eastAsia"/>
          <w:lang w:val="en-GB"/>
        </w:rPr>
        <w:t>和执法方面开展行动与合作</w:t>
      </w:r>
      <w:r>
        <w:rPr>
          <w:rFonts w:hint="eastAsia"/>
          <w:lang w:val="en-GB"/>
        </w:rPr>
        <w:t>；</w:t>
      </w:r>
    </w:p>
    <w:p w:rsidR="007706F8" w:rsidRPr="009A2856" w:rsidRDefault="007706F8" w:rsidP="007706F8">
      <w:pPr>
        <w:pStyle w:val="SingleTxtGC"/>
        <w:numPr>
          <w:ilvl w:val="0"/>
          <w:numId w:val="11"/>
        </w:numPr>
        <w:overflowPunct/>
        <w:jc w:val="left"/>
        <w:rPr>
          <w:lang w:val="en-GB"/>
        </w:rPr>
      </w:pPr>
      <w:r w:rsidRPr="009A2856">
        <w:rPr>
          <w:rFonts w:hint="eastAsia"/>
          <w:lang w:val="en-GB"/>
        </w:rPr>
        <w:t>明确有关</w:t>
      </w:r>
      <w:r w:rsidRPr="009A2856">
        <w:rPr>
          <w:lang w:val="en-GB"/>
        </w:rPr>
        <w:t>获得补救</w:t>
      </w:r>
      <w:r w:rsidRPr="009A2856">
        <w:rPr>
          <w:rFonts w:hint="eastAsia"/>
          <w:lang w:val="en-GB"/>
        </w:rPr>
        <w:t>的条约规定的地理</w:t>
      </w:r>
      <w:r w:rsidRPr="009A2856">
        <w:rPr>
          <w:lang w:val="en-GB"/>
        </w:rPr>
        <w:t>范畴</w:t>
      </w:r>
      <w:r>
        <w:rPr>
          <w:rFonts w:hint="eastAsia"/>
          <w:lang w:val="en-GB"/>
        </w:rPr>
        <w:t>；</w:t>
      </w:r>
    </w:p>
    <w:p w:rsidR="007706F8" w:rsidRPr="009A2856" w:rsidRDefault="007706F8" w:rsidP="007706F8">
      <w:pPr>
        <w:pStyle w:val="SingleTxtGC"/>
        <w:numPr>
          <w:ilvl w:val="0"/>
          <w:numId w:val="11"/>
        </w:numPr>
        <w:overflowPunct/>
        <w:jc w:val="left"/>
        <w:rPr>
          <w:lang w:val="en-GB"/>
        </w:rPr>
      </w:pPr>
      <w:r w:rsidRPr="009A2856">
        <w:rPr>
          <w:rFonts w:hint="eastAsia"/>
          <w:lang w:val="en-GB"/>
        </w:rPr>
        <w:t>收集有关遵循这些条约规定的</w:t>
      </w:r>
      <w:r w:rsidRPr="009A2856">
        <w:rPr>
          <w:lang w:val="en-GB"/>
        </w:rPr>
        <w:t>国家惯例</w:t>
      </w:r>
      <w:r w:rsidRPr="009A2856">
        <w:rPr>
          <w:rFonts w:hint="eastAsia"/>
          <w:lang w:val="en-GB"/>
        </w:rPr>
        <w:t>的资料</w:t>
      </w:r>
      <w:r>
        <w:rPr>
          <w:rFonts w:hint="eastAsia"/>
          <w:lang w:val="en-GB"/>
        </w:rPr>
        <w:t>，</w:t>
      </w:r>
      <w:r w:rsidRPr="009A2856">
        <w:rPr>
          <w:rFonts w:hint="eastAsia"/>
          <w:lang w:val="en-GB"/>
        </w:rPr>
        <w:t>以便了解</w:t>
      </w:r>
      <w:r w:rsidRPr="009A2856">
        <w:rPr>
          <w:lang w:val="en-GB"/>
        </w:rPr>
        <w:t>缔约国</w:t>
      </w:r>
      <w:r w:rsidRPr="009A2856">
        <w:rPr>
          <w:rFonts w:hint="eastAsia"/>
          <w:lang w:val="en-GB"/>
        </w:rPr>
        <w:t>在实践中如何解读本国在法规及</w:t>
      </w:r>
      <w:r w:rsidRPr="009A2856">
        <w:rPr>
          <w:lang w:val="en-GB"/>
        </w:rPr>
        <w:t>执行</w:t>
      </w:r>
      <w:r w:rsidRPr="009A2856">
        <w:rPr>
          <w:rFonts w:hint="eastAsia"/>
          <w:lang w:val="en-GB"/>
        </w:rPr>
        <w:t>和获得</w:t>
      </w:r>
      <w:r w:rsidRPr="009A2856">
        <w:rPr>
          <w:lang w:val="en-GB"/>
        </w:rPr>
        <w:t>补救</w:t>
      </w:r>
      <w:r w:rsidRPr="009A2856">
        <w:rPr>
          <w:rFonts w:hint="eastAsia"/>
          <w:lang w:val="en-GB"/>
        </w:rPr>
        <w:t>方面的条约义务</w:t>
      </w:r>
      <w:r w:rsidRPr="009A2856">
        <w:rPr>
          <w:lang w:val="en-GB"/>
        </w:rPr>
        <w:t>。</w:t>
      </w:r>
    </w:p>
    <w:p w:rsidR="007706F8" w:rsidRPr="009A2856" w:rsidRDefault="007706F8" w:rsidP="007706F8">
      <w:pPr>
        <w:pStyle w:val="SingleTxtGC"/>
        <w:rPr>
          <w:lang w:val="en-GB"/>
        </w:rPr>
      </w:pPr>
      <w:r w:rsidRPr="009A2856">
        <w:rPr>
          <w:rFonts w:hint="eastAsia"/>
          <w:lang w:val="en-GB"/>
        </w:rPr>
        <w:t>3</w:t>
      </w:r>
      <w:r>
        <w:rPr>
          <w:rFonts w:hint="eastAsia"/>
          <w:lang w:val="en-GB"/>
        </w:rPr>
        <w:t xml:space="preserve">9.  </w:t>
      </w:r>
      <w:r w:rsidRPr="009A2856">
        <w:rPr>
          <w:lang w:val="en-GB"/>
        </w:rPr>
        <w:t>人权高专办</w:t>
      </w:r>
      <w:r w:rsidRPr="009A2856">
        <w:rPr>
          <w:lang w:val="en-GB"/>
        </w:rPr>
        <w:t>2015</w:t>
      </w:r>
      <w:r w:rsidRPr="009A2856">
        <w:rPr>
          <w:rFonts w:hint="eastAsia"/>
          <w:lang w:val="en-GB"/>
        </w:rPr>
        <w:t>年</w:t>
      </w:r>
      <w:r w:rsidRPr="009A2856">
        <w:rPr>
          <w:rFonts w:hint="eastAsia"/>
          <w:lang w:val="en-GB"/>
        </w:rPr>
        <w:t>2</w:t>
      </w:r>
      <w:r w:rsidRPr="009A2856">
        <w:rPr>
          <w:rFonts w:hint="eastAsia"/>
          <w:lang w:val="en-GB"/>
        </w:rPr>
        <w:t>月和</w:t>
      </w:r>
      <w:r w:rsidRPr="009A2856">
        <w:rPr>
          <w:rFonts w:hint="eastAsia"/>
          <w:lang w:val="en-GB"/>
        </w:rPr>
        <w:t>3</w:t>
      </w:r>
      <w:r w:rsidRPr="009A2856">
        <w:rPr>
          <w:rFonts w:hint="eastAsia"/>
          <w:lang w:val="en-GB"/>
        </w:rPr>
        <w:t>月以</w:t>
      </w:r>
      <w:r w:rsidRPr="009A2856">
        <w:rPr>
          <w:lang w:val="en-GB"/>
        </w:rPr>
        <w:t>案头审查</w:t>
      </w:r>
      <w:r w:rsidRPr="009A2856">
        <w:rPr>
          <w:rFonts w:hint="eastAsia"/>
          <w:lang w:val="en-GB"/>
        </w:rPr>
        <w:t>的形式开展了该</w:t>
      </w:r>
      <w:r w:rsidRPr="009A2856">
        <w:rPr>
          <w:lang w:val="en-GB"/>
        </w:rPr>
        <w:t>项目</w:t>
      </w:r>
      <w:r>
        <w:rPr>
          <w:lang w:val="en-GB"/>
        </w:rPr>
        <w:t>，</w:t>
      </w:r>
      <w:r w:rsidRPr="009A2856">
        <w:rPr>
          <w:rFonts w:hint="eastAsia"/>
          <w:lang w:val="en-GB"/>
        </w:rPr>
        <w:t>同时借鉴了</w:t>
      </w:r>
      <w:r w:rsidRPr="009A2856">
        <w:rPr>
          <w:lang w:val="en-GB"/>
        </w:rPr>
        <w:t>劳工组织</w:t>
      </w:r>
      <w:r w:rsidRPr="009A2856">
        <w:rPr>
          <w:rFonts w:hint="eastAsia"/>
          <w:lang w:val="en-GB"/>
        </w:rPr>
        <w:t>的意见</w:t>
      </w:r>
      <w:r w:rsidRPr="009A2856">
        <w:rPr>
          <w:lang w:val="en-GB"/>
        </w:rPr>
        <w:t>。国际文书</w:t>
      </w:r>
      <w:r w:rsidRPr="009A2856">
        <w:rPr>
          <w:rFonts w:hint="eastAsia"/>
          <w:lang w:val="en-GB"/>
        </w:rPr>
        <w:t>审议的重点是</w:t>
      </w:r>
      <w:r w:rsidRPr="009A2856">
        <w:rPr>
          <w:lang w:val="en-GB"/>
        </w:rPr>
        <w:t>强迫劳动</w:t>
      </w:r>
      <w:r w:rsidRPr="009A2856">
        <w:rPr>
          <w:rFonts w:hint="eastAsia"/>
          <w:lang w:val="en-GB"/>
        </w:rPr>
        <w:t>和</w:t>
      </w:r>
      <w:r w:rsidRPr="009A2856">
        <w:rPr>
          <w:lang w:val="en-GB"/>
        </w:rPr>
        <w:t>最有害的童工形式</w:t>
      </w:r>
      <w:r w:rsidRPr="009A2856">
        <w:rPr>
          <w:rFonts w:hint="eastAsia"/>
          <w:lang w:val="en-GB"/>
        </w:rPr>
        <w:t>方面的主要</w:t>
      </w:r>
      <w:r w:rsidRPr="009A2856">
        <w:rPr>
          <w:lang w:val="en-GB"/>
        </w:rPr>
        <w:t>条约</w:t>
      </w:r>
      <w:r w:rsidRPr="009A2856">
        <w:rPr>
          <w:rFonts w:hint="eastAsia"/>
          <w:lang w:val="en-GB"/>
        </w:rPr>
        <w:t>和</w:t>
      </w:r>
      <w:r w:rsidRPr="009A2856">
        <w:rPr>
          <w:lang w:val="en-GB"/>
        </w:rPr>
        <w:t>劳工组织</w:t>
      </w:r>
      <w:r w:rsidRPr="009A2856">
        <w:rPr>
          <w:rFonts w:hint="eastAsia"/>
          <w:lang w:val="en-GB"/>
        </w:rPr>
        <w:t>建议</w:t>
      </w:r>
      <w:r w:rsidRPr="009A2856">
        <w:rPr>
          <w:lang w:val="en-GB"/>
        </w:rPr>
        <w:t>。</w:t>
      </w:r>
      <w:r w:rsidRPr="009A2856">
        <w:rPr>
          <w:rFonts w:hint="eastAsia"/>
          <w:lang w:val="en-GB"/>
        </w:rPr>
        <w:t>此外</w:t>
      </w:r>
      <w:r>
        <w:rPr>
          <w:rFonts w:hint="eastAsia"/>
          <w:lang w:val="en-GB"/>
        </w:rPr>
        <w:t>，</w:t>
      </w:r>
      <w:r w:rsidRPr="009A2856">
        <w:rPr>
          <w:rFonts w:hint="eastAsia"/>
          <w:lang w:val="en-GB"/>
        </w:rPr>
        <w:t>鉴于移</w:t>
      </w:r>
      <w:proofErr w:type="gramStart"/>
      <w:r w:rsidRPr="009A2856">
        <w:rPr>
          <w:rFonts w:hint="eastAsia"/>
          <w:lang w:val="en-GB"/>
        </w:rPr>
        <w:t>徙工</w:t>
      </w:r>
      <w:proofErr w:type="gramEnd"/>
      <w:r w:rsidRPr="009A2856">
        <w:rPr>
          <w:rFonts w:hint="eastAsia"/>
          <w:lang w:val="en-GB"/>
        </w:rPr>
        <w:t>人和土著群体成员尤其可能遭受此类</w:t>
      </w:r>
      <w:r w:rsidRPr="009A2856">
        <w:rPr>
          <w:lang w:val="en-GB"/>
        </w:rPr>
        <w:t>侵犯行为</w:t>
      </w:r>
      <w:r>
        <w:rPr>
          <w:lang w:val="en-GB"/>
        </w:rPr>
        <w:t>，</w:t>
      </w:r>
      <w:r w:rsidRPr="009A2856">
        <w:rPr>
          <w:rFonts w:hint="eastAsia"/>
          <w:lang w:val="en-GB"/>
        </w:rPr>
        <w:t>审议也涵盖了有关这些群体的</w:t>
      </w:r>
      <w:r w:rsidRPr="009A2856">
        <w:rPr>
          <w:lang w:val="en-GB"/>
        </w:rPr>
        <w:t>劳工组织条约。</w:t>
      </w:r>
      <w:r w:rsidRPr="009A2856">
        <w:rPr>
          <w:rFonts w:hint="eastAsia"/>
          <w:lang w:val="en-GB"/>
        </w:rPr>
        <w:t>为更好地认识有关这两个</w:t>
      </w:r>
      <w:r w:rsidRPr="009A2856">
        <w:rPr>
          <w:lang w:val="en-GB"/>
        </w:rPr>
        <w:t>重点领域</w:t>
      </w:r>
      <w:r w:rsidRPr="009A2856">
        <w:rPr>
          <w:rFonts w:hint="eastAsia"/>
          <w:lang w:val="en-GB"/>
        </w:rPr>
        <w:t>的</w:t>
      </w:r>
      <w:r w:rsidRPr="009A2856">
        <w:rPr>
          <w:lang w:val="en-GB"/>
        </w:rPr>
        <w:t>国家惯例</w:t>
      </w:r>
      <w:r>
        <w:rPr>
          <w:lang w:val="en-GB"/>
        </w:rPr>
        <w:t>，</w:t>
      </w:r>
      <w:r w:rsidRPr="009A2856">
        <w:rPr>
          <w:rFonts w:hint="eastAsia"/>
          <w:lang w:val="en-GB"/>
        </w:rPr>
        <w:t>审议后又分析了</w:t>
      </w:r>
      <w:r w:rsidRPr="009A2856">
        <w:rPr>
          <w:lang w:val="en-GB"/>
        </w:rPr>
        <w:t>劳工组织</w:t>
      </w:r>
      <w:r w:rsidRPr="009A2856">
        <w:rPr>
          <w:rFonts w:hint="eastAsia"/>
          <w:lang w:val="en-GB"/>
        </w:rPr>
        <w:t>条约监督机构最近对</w:t>
      </w:r>
      <w:r w:rsidRPr="009A2856">
        <w:rPr>
          <w:lang w:val="en-GB"/>
        </w:rPr>
        <w:t>35</w:t>
      </w:r>
      <w:r w:rsidRPr="009A2856">
        <w:rPr>
          <w:rFonts w:hint="eastAsia"/>
          <w:lang w:val="en-GB"/>
        </w:rPr>
        <w:t>个抽样</w:t>
      </w:r>
      <w:r w:rsidRPr="009A2856">
        <w:rPr>
          <w:lang w:val="en-GB"/>
        </w:rPr>
        <w:t>辖区</w:t>
      </w:r>
      <w:r>
        <w:rPr>
          <w:lang w:val="en-GB"/>
        </w:rPr>
        <w:t>(</w:t>
      </w:r>
      <w:r w:rsidRPr="009A2856">
        <w:rPr>
          <w:rFonts w:hint="eastAsia"/>
          <w:lang w:val="en-GB"/>
        </w:rPr>
        <w:t>包括</w:t>
      </w:r>
      <w:r w:rsidRPr="009A2856">
        <w:rPr>
          <w:lang w:val="en-GB"/>
        </w:rPr>
        <w:t>详细比照</w:t>
      </w:r>
      <w:r w:rsidRPr="009A2856">
        <w:rPr>
          <w:rFonts w:hint="eastAsia"/>
          <w:lang w:val="en-GB"/>
        </w:rPr>
        <w:t>选定的</w:t>
      </w:r>
      <w:r w:rsidRPr="009A2856">
        <w:rPr>
          <w:lang w:val="en-GB"/>
        </w:rPr>
        <w:t>25</w:t>
      </w:r>
      <w:r w:rsidRPr="009A2856">
        <w:rPr>
          <w:rFonts w:hint="eastAsia"/>
          <w:lang w:val="en-GB"/>
        </w:rPr>
        <w:t>个</w:t>
      </w:r>
      <w:r w:rsidRPr="009A2856">
        <w:rPr>
          <w:lang w:val="en-GB"/>
        </w:rPr>
        <w:t>重点辖区</w:t>
      </w:r>
      <w:r>
        <w:rPr>
          <w:lang w:val="en-GB"/>
        </w:rPr>
        <w:t>)</w:t>
      </w:r>
      <w:r w:rsidRPr="009A2856">
        <w:rPr>
          <w:rFonts w:hint="eastAsia"/>
          <w:lang w:val="en-GB"/>
        </w:rPr>
        <w:t>的评论</w:t>
      </w:r>
      <w:r w:rsidRPr="009A2856">
        <w:rPr>
          <w:lang w:val="en-GB"/>
        </w:rPr>
        <w:t>。</w:t>
      </w:r>
    </w:p>
    <w:p w:rsidR="007706F8" w:rsidRPr="009A2856" w:rsidRDefault="007706F8" w:rsidP="00307D9F">
      <w:pPr>
        <w:pStyle w:val="SingleTxtGC"/>
        <w:rPr>
          <w:lang w:val="en-GB"/>
        </w:rPr>
      </w:pPr>
      <w:r w:rsidRPr="009A2856">
        <w:rPr>
          <w:rFonts w:hint="eastAsia"/>
          <w:lang w:val="en-GB"/>
        </w:rPr>
        <w:t>4</w:t>
      </w:r>
      <w:r>
        <w:rPr>
          <w:rFonts w:hint="eastAsia"/>
          <w:lang w:val="en-GB"/>
        </w:rPr>
        <w:t xml:space="preserve">0.  </w:t>
      </w:r>
      <w:r w:rsidRPr="009A2856">
        <w:rPr>
          <w:lang w:val="en-GB"/>
        </w:rPr>
        <w:t>初步研究</w:t>
      </w:r>
      <w:r w:rsidRPr="009A2856">
        <w:rPr>
          <w:rFonts w:hint="eastAsia"/>
          <w:lang w:val="en-GB"/>
        </w:rPr>
        <w:t>结果表明</w:t>
      </w:r>
      <w:r>
        <w:rPr>
          <w:rFonts w:hint="eastAsia"/>
          <w:lang w:val="en-GB"/>
        </w:rPr>
        <w:t>，</w:t>
      </w:r>
      <w:r w:rsidRPr="009A2856">
        <w:rPr>
          <w:rFonts w:hint="eastAsia"/>
          <w:lang w:val="en-GB"/>
        </w:rPr>
        <w:t>即便强烈建议</w:t>
      </w:r>
      <w:r w:rsidRPr="009A2856">
        <w:rPr>
          <w:lang w:val="en-GB"/>
        </w:rPr>
        <w:t>缔约国</w:t>
      </w:r>
      <w:r w:rsidRPr="009A2856">
        <w:rPr>
          <w:rFonts w:hint="eastAsia"/>
          <w:lang w:val="en-GB"/>
        </w:rPr>
        <w:t>考虑行使</w:t>
      </w:r>
      <w:r w:rsidRPr="009A2856">
        <w:rPr>
          <w:lang w:val="en-GB"/>
        </w:rPr>
        <w:t>域外管辖</w:t>
      </w:r>
      <w:proofErr w:type="gramStart"/>
      <w:r w:rsidRPr="009A2856">
        <w:rPr>
          <w:lang w:val="en-GB"/>
        </w:rPr>
        <w:t>权</w:t>
      </w:r>
      <w:r w:rsidRPr="009A2856">
        <w:rPr>
          <w:rFonts w:hint="eastAsia"/>
          <w:lang w:val="en-GB"/>
        </w:rPr>
        <w:t>打击</w:t>
      </w:r>
      <w:proofErr w:type="gramEnd"/>
      <w:r w:rsidRPr="009A2856">
        <w:rPr>
          <w:rFonts w:hint="eastAsia"/>
          <w:lang w:val="en-GB"/>
        </w:rPr>
        <w:t>本国工商业</w:t>
      </w:r>
      <w:r w:rsidRPr="009A2856">
        <w:rPr>
          <w:lang w:val="en-GB"/>
        </w:rPr>
        <w:t>严重侵犯人权</w:t>
      </w:r>
      <w:r w:rsidRPr="009A2856">
        <w:rPr>
          <w:rFonts w:hint="eastAsia"/>
          <w:lang w:val="en-GB"/>
        </w:rPr>
        <w:t>的行为</w:t>
      </w:r>
      <w:r>
        <w:rPr>
          <w:lang w:val="en-GB"/>
        </w:rPr>
        <w:t>，</w:t>
      </w:r>
      <w:r w:rsidRPr="009A2856">
        <w:rPr>
          <w:rFonts w:hint="eastAsia"/>
          <w:lang w:val="en-GB"/>
        </w:rPr>
        <w:t>这一监管方法在实践中很少运用且仅用于少数几类侵权行为</w:t>
      </w:r>
      <w:r w:rsidRPr="009A2856">
        <w:rPr>
          <w:lang w:val="en-GB"/>
        </w:rPr>
        <w:t>。缔约国</w:t>
      </w:r>
      <w:r w:rsidRPr="009A2856">
        <w:rPr>
          <w:rFonts w:hint="eastAsia"/>
          <w:lang w:val="en-GB"/>
        </w:rPr>
        <w:t>在</w:t>
      </w:r>
      <w:r w:rsidRPr="009A2856">
        <w:rPr>
          <w:lang w:val="en-GB"/>
        </w:rPr>
        <w:t>工商业企业</w:t>
      </w:r>
      <w:r w:rsidRPr="009A2856">
        <w:rPr>
          <w:rFonts w:hint="eastAsia"/>
          <w:lang w:val="en-GB"/>
        </w:rPr>
        <w:t>方面执行的</w:t>
      </w:r>
      <w:r w:rsidRPr="009A2856">
        <w:rPr>
          <w:lang w:val="en-GB"/>
        </w:rPr>
        <w:t>措施</w:t>
      </w:r>
      <w:r w:rsidRPr="009A2856">
        <w:rPr>
          <w:rFonts w:hint="eastAsia"/>
          <w:lang w:val="en-GB"/>
        </w:rPr>
        <w:t>似乎仅注重本国境内影响</w:t>
      </w:r>
      <w:r w:rsidRPr="009A2856">
        <w:rPr>
          <w:lang w:val="en-GB"/>
        </w:rPr>
        <w:t>人权</w:t>
      </w:r>
      <w:r w:rsidRPr="009A2856">
        <w:rPr>
          <w:rFonts w:hint="eastAsia"/>
          <w:lang w:val="en-GB"/>
        </w:rPr>
        <w:t>的案件</w:t>
      </w:r>
      <w:r w:rsidRPr="009A2856">
        <w:rPr>
          <w:lang w:val="en-GB"/>
        </w:rPr>
        <w:t>。研究</w:t>
      </w:r>
      <w:r w:rsidRPr="009A2856">
        <w:rPr>
          <w:rFonts w:hint="eastAsia"/>
          <w:lang w:val="en-GB"/>
        </w:rPr>
        <w:t>过程中</w:t>
      </w:r>
      <w:r>
        <w:rPr>
          <w:rFonts w:hint="eastAsia"/>
          <w:lang w:val="en-GB"/>
        </w:rPr>
        <w:t>，</w:t>
      </w:r>
      <w:r w:rsidRPr="009A2856">
        <w:rPr>
          <w:rFonts w:hint="eastAsia"/>
          <w:lang w:val="en-GB"/>
        </w:rPr>
        <w:t>尽管看到一些“</w:t>
      </w:r>
      <w:r w:rsidRPr="009A2856">
        <w:rPr>
          <w:lang w:val="en-GB"/>
        </w:rPr>
        <w:t>具有域外影响的国内措施</w:t>
      </w:r>
      <w:r w:rsidRPr="009A2856">
        <w:rPr>
          <w:rFonts w:hint="eastAsia"/>
          <w:lang w:val="en-GB"/>
        </w:rPr>
        <w:t>”的实例</w:t>
      </w:r>
      <w:r>
        <w:rPr>
          <w:lang w:val="en-GB"/>
        </w:rPr>
        <w:t>，</w:t>
      </w:r>
      <w:r w:rsidRPr="009A2856">
        <w:rPr>
          <w:rFonts w:hint="eastAsia"/>
          <w:lang w:val="en-GB"/>
        </w:rPr>
        <w:t>比如外国外交使团开展的公众宣传和对招聘</w:t>
      </w:r>
      <w:r w:rsidRPr="009A2856">
        <w:rPr>
          <w:lang w:val="en-GB"/>
        </w:rPr>
        <w:t>组织</w:t>
      </w:r>
      <w:r w:rsidRPr="009A2856">
        <w:rPr>
          <w:rFonts w:hint="eastAsia"/>
          <w:lang w:val="en-GB"/>
        </w:rPr>
        <w:t>的密切监督</w:t>
      </w:r>
      <w:r>
        <w:rPr>
          <w:rFonts w:hint="eastAsia"/>
          <w:lang w:val="en-GB"/>
        </w:rPr>
        <w:t>，</w:t>
      </w:r>
      <w:r w:rsidRPr="009A2856">
        <w:rPr>
          <w:rFonts w:hint="eastAsia"/>
          <w:lang w:val="en-GB"/>
        </w:rPr>
        <w:t>但未发现专门解决</w:t>
      </w:r>
      <w:r w:rsidRPr="009A2856">
        <w:rPr>
          <w:lang w:val="en-GB"/>
        </w:rPr>
        <w:t>工商业企业域外</w:t>
      </w:r>
      <w:r w:rsidRPr="009A2856">
        <w:rPr>
          <w:rFonts w:hint="eastAsia"/>
          <w:lang w:val="en-GB"/>
        </w:rPr>
        <w:t>影响的</w:t>
      </w:r>
      <w:r w:rsidRPr="009A2856">
        <w:rPr>
          <w:lang w:val="en-GB"/>
        </w:rPr>
        <w:t>措施</w:t>
      </w:r>
      <w:r w:rsidRPr="009A2856">
        <w:rPr>
          <w:rFonts w:hint="eastAsia"/>
          <w:lang w:val="en-GB"/>
        </w:rPr>
        <w:t>。</w:t>
      </w:r>
      <w:r w:rsidRPr="009A2856">
        <w:rPr>
          <w:lang w:val="en-GB"/>
        </w:rPr>
        <w:t>研究</w:t>
      </w:r>
      <w:r w:rsidRPr="009A2856">
        <w:rPr>
          <w:rFonts w:hint="eastAsia"/>
          <w:lang w:val="en-GB"/>
        </w:rPr>
        <w:t>还发现了多种多样的</w:t>
      </w:r>
      <w:r w:rsidRPr="009A2856">
        <w:rPr>
          <w:lang w:val="en-GB"/>
        </w:rPr>
        <w:t>国际</w:t>
      </w:r>
      <w:r w:rsidRPr="009A2856">
        <w:rPr>
          <w:rFonts w:hint="eastAsia"/>
          <w:lang w:val="en-GB"/>
        </w:rPr>
        <w:t>和</w:t>
      </w:r>
      <w:r w:rsidRPr="009A2856">
        <w:rPr>
          <w:lang w:val="en-GB"/>
        </w:rPr>
        <w:t>区域合作倡议</w:t>
      </w:r>
      <w:r w:rsidRPr="009A2856">
        <w:rPr>
          <w:rFonts w:hint="eastAsia"/>
          <w:lang w:val="en-GB"/>
        </w:rPr>
        <w:t>的实例</w:t>
      </w:r>
      <w:r>
        <w:rPr>
          <w:rFonts w:hint="eastAsia"/>
          <w:lang w:val="en-GB"/>
        </w:rPr>
        <w:t>，</w:t>
      </w:r>
      <w:r w:rsidRPr="009A2856">
        <w:rPr>
          <w:rFonts w:hint="eastAsia"/>
          <w:lang w:val="en-GB"/>
        </w:rPr>
        <w:t>包括借助采集和共享信息的</w:t>
      </w:r>
      <w:r w:rsidRPr="009A2856">
        <w:rPr>
          <w:lang w:val="en-GB"/>
        </w:rPr>
        <w:t>倡议</w:t>
      </w:r>
      <w:r w:rsidRPr="009A2856">
        <w:rPr>
          <w:rFonts w:hint="eastAsia"/>
          <w:lang w:val="en-GB"/>
        </w:rPr>
        <w:t>协助发现犯罪、</w:t>
      </w:r>
      <w:r w:rsidRPr="009A2856">
        <w:rPr>
          <w:lang w:val="en-GB"/>
        </w:rPr>
        <w:t>技术援助</w:t>
      </w:r>
      <w:r w:rsidRPr="009A2856">
        <w:rPr>
          <w:rFonts w:hint="eastAsia"/>
          <w:lang w:val="en-GB"/>
        </w:rPr>
        <w:t>、</w:t>
      </w:r>
      <w:r w:rsidRPr="009A2856">
        <w:rPr>
          <w:lang w:val="en-GB"/>
        </w:rPr>
        <w:t>能力建设</w:t>
      </w:r>
      <w:r w:rsidRPr="009A2856">
        <w:rPr>
          <w:rFonts w:hint="eastAsia"/>
          <w:lang w:val="en-GB"/>
        </w:rPr>
        <w:t>和宣传项目、业务事项方面的</w:t>
      </w:r>
      <w:r w:rsidRPr="009A2856">
        <w:rPr>
          <w:lang w:val="en-GB"/>
        </w:rPr>
        <w:t>双边</w:t>
      </w:r>
      <w:r w:rsidRPr="009A2856">
        <w:rPr>
          <w:rFonts w:hint="eastAsia"/>
          <w:lang w:val="en-GB"/>
        </w:rPr>
        <w:t>和</w:t>
      </w:r>
      <w:r w:rsidRPr="009A2856">
        <w:rPr>
          <w:lang w:val="en-GB"/>
        </w:rPr>
        <w:t>区域</w:t>
      </w:r>
      <w:r w:rsidRPr="009A2856">
        <w:rPr>
          <w:rFonts w:hint="eastAsia"/>
          <w:lang w:val="en-GB"/>
        </w:rPr>
        <w:t>协定以及告知人们其自身权利、告知侵犯行为的受害者向何处寻求帮助的</w:t>
      </w:r>
      <w:r w:rsidRPr="009A2856">
        <w:rPr>
          <w:lang w:val="en-GB"/>
        </w:rPr>
        <w:t>倡议。</w:t>
      </w:r>
      <w:r w:rsidR="00307D9F" w:rsidRPr="00307D9F">
        <w:rPr>
          <w:rFonts w:hint="eastAsia"/>
          <w:spacing w:val="-50"/>
          <w:lang w:val="en-GB"/>
        </w:rPr>
        <w:t>―</w:t>
      </w:r>
      <w:r w:rsidR="00307D9F" w:rsidRPr="00307D9F">
        <w:rPr>
          <w:rFonts w:hint="eastAsia"/>
          <w:lang w:val="en-GB"/>
        </w:rPr>
        <w:t>―</w:t>
      </w:r>
    </w:p>
    <w:p w:rsidR="007706F8" w:rsidRPr="009A2856" w:rsidRDefault="007706F8" w:rsidP="007706F8">
      <w:pPr>
        <w:pStyle w:val="H1GC"/>
        <w:rPr>
          <w:lang w:val="en-GB"/>
        </w:rPr>
      </w:pPr>
      <w:r>
        <w:rPr>
          <w:rFonts w:hint="eastAsia"/>
          <w:lang w:val="en-GB"/>
        </w:rPr>
        <w:tab/>
      </w:r>
      <w:r w:rsidRPr="009A2856">
        <w:rPr>
          <w:lang w:val="en-GB"/>
        </w:rPr>
        <w:t>D.</w:t>
      </w:r>
      <w:r w:rsidRPr="009A2856">
        <w:rPr>
          <w:lang w:val="en-GB"/>
        </w:rPr>
        <w:tab/>
      </w:r>
      <w:r w:rsidRPr="009A2856">
        <w:rPr>
          <w:lang w:val="en-GB"/>
        </w:rPr>
        <w:t>与项目单元</w:t>
      </w:r>
      <w:r w:rsidRPr="009A2856">
        <w:rPr>
          <w:lang w:val="en-GB"/>
        </w:rPr>
        <w:t>3</w:t>
      </w:r>
      <w:r w:rsidRPr="009A2856">
        <w:rPr>
          <w:lang w:val="en-GB"/>
        </w:rPr>
        <w:t>相关的预备工作</w:t>
      </w:r>
      <w:r>
        <w:rPr>
          <w:lang w:val="en-GB"/>
        </w:rPr>
        <w:t>：</w:t>
      </w:r>
      <w:r w:rsidRPr="009A2856">
        <w:rPr>
          <w:lang w:val="en-GB"/>
        </w:rPr>
        <w:t>克服法律申诉方面的资金困难</w:t>
      </w:r>
    </w:p>
    <w:p w:rsidR="007706F8" w:rsidRPr="009A2856" w:rsidRDefault="007706F8" w:rsidP="00307D9F">
      <w:pPr>
        <w:pStyle w:val="SingleTxtGC"/>
        <w:rPr>
          <w:lang w:val="en-GB"/>
        </w:rPr>
      </w:pPr>
      <w:r w:rsidRPr="009A2856">
        <w:rPr>
          <w:rFonts w:hint="eastAsia"/>
          <w:lang w:val="en-GB"/>
        </w:rPr>
        <w:t>4</w:t>
      </w:r>
      <w:r>
        <w:rPr>
          <w:rFonts w:hint="eastAsia"/>
          <w:lang w:val="en-GB"/>
        </w:rPr>
        <w:t xml:space="preserve">1.  </w:t>
      </w:r>
      <w:r w:rsidRPr="009A2856">
        <w:rPr>
          <w:rFonts w:hint="eastAsia"/>
          <w:lang w:val="en-GB"/>
        </w:rPr>
        <w:t>对获得</w:t>
      </w:r>
      <w:r w:rsidRPr="009A2856">
        <w:rPr>
          <w:lang w:val="en-GB"/>
        </w:rPr>
        <w:t>补救</w:t>
      </w:r>
      <w:r w:rsidRPr="009A2856">
        <w:rPr>
          <w:rFonts w:hint="eastAsia"/>
          <w:lang w:val="en-GB"/>
        </w:rPr>
        <w:t>方面存在的</w:t>
      </w:r>
      <w:r w:rsidRPr="009A2856">
        <w:rPr>
          <w:lang w:val="en-GB"/>
        </w:rPr>
        <w:t>壁垒</w:t>
      </w:r>
      <w:r w:rsidRPr="009A2856">
        <w:rPr>
          <w:rFonts w:hint="eastAsia"/>
          <w:lang w:val="en-GB"/>
        </w:rPr>
        <w:t>的连续几次</w:t>
      </w:r>
      <w:r w:rsidRPr="009A2856">
        <w:rPr>
          <w:lang w:val="en-GB"/>
        </w:rPr>
        <w:t>调查</w:t>
      </w:r>
      <w:r w:rsidR="00307D9F" w:rsidRPr="00307D9F">
        <w:rPr>
          <w:rFonts w:hint="eastAsia"/>
          <w:spacing w:val="-50"/>
          <w:lang w:val="en-GB"/>
        </w:rPr>
        <w:t>―</w:t>
      </w:r>
      <w:r w:rsidR="00307D9F" w:rsidRPr="00307D9F">
        <w:rPr>
          <w:rFonts w:hint="eastAsia"/>
          <w:lang w:val="en-GB"/>
        </w:rPr>
        <w:t>―</w:t>
      </w:r>
      <w:r w:rsidRPr="009A2856">
        <w:rPr>
          <w:rFonts w:hint="eastAsia"/>
          <w:lang w:val="en-GB"/>
        </w:rPr>
        <w:t>包括</w:t>
      </w:r>
      <w:r w:rsidRPr="009A2856">
        <w:rPr>
          <w:lang w:val="en-GB"/>
        </w:rPr>
        <w:t>人权高专办</w:t>
      </w:r>
      <w:r w:rsidRPr="009A2856">
        <w:rPr>
          <w:lang w:val="en-GB"/>
        </w:rPr>
        <w:t>2013</w:t>
      </w:r>
      <w:r w:rsidRPr="009A2856">
        <w:rPr>
          <w:lang w:val="en-GB"/>
        </w:rPr>
        <w:t>年</w:t>
      </w:r>
      <w:r w:rsidRPr="009A2856">
        <w:rPr>
          <w:rFonts w:hint="eastAsia"/>
          <w:lang w:val="en-GB"/>
        </w:rPr>
        <w:t>要求开展的</w:t>
      </w:r>
      <w:r w:rsidRPr="009A2856">
        <w:rPr>
          <w:lang w:val="en-GB"/>
        </w:rPr>
        <w:t>初步研究</w:t>
      </w:r>
      <w:r w:rsidRPr="009A2856">
        <w:rPr>
          <w:rFonts w:hint="eastAsia"/>
          <w:lang w:val="en-GB"/>
        </w:rPr>
        <w:t>证实</w:t>
      </w:r>
      <w:r>
        <w:rPr>
          <w:rFonts w:hint="eastAsia"/>
          <w:lang w:val="en-GB"/>
        </w:rPr>
        <w:t>，</w:t>
      </w:r>
      <w:r w:rsidRPr="009A2856">
        <w:rPr>
          <w:lang w:val="en-GB"/>
        </w:rPr>
        <w:t>法律申诉</w:t>
      </w:r>
      <w:r w:rsidRPr="009A2856">
        <w:rPr>
          <w:rFonts w:hint="eastAsia"/>
          <w:lang w:val="en-GB"/>
        </w:rPr>
        <w:t>方面的</w:t>
      </w:r>
      <w:r w:rsidRPr="009A2856">
        <w:rPr>
          <w:lang w:val="en-GB"/>
        </w:rPr>
        <w:t>资金困难</w:t>
      </w:r>
      <w:r w:rsidRPr="009A2856">
        <w:rPr>
          <w:rFonts w:hint="eastAsia"/>
        </w:rPr>
        <w:t>或许是实践中最难解决的问题</w:t>
      </w:r>
      <w:r w:rsidRPr="009A2856">
        <w:rPr>
          <w:lang w:val="en-GB"/>
        </w:rPr>
        <w:t>。</w:t>
      </w:r>
      <w:r w:rsidRPr="009A2856">
        <w:rPr>
          <w:rFonts w:hint="eastAsia"/>
          <w:lang w:val="en-GB"/>
        </w:rPr>
        <w:t>这一点在《</w:t>
      </w:r>
      <w:r w:rsidRPr="009A2856">
        <w:rPr>
          <w:lang w:val="en-GB"/>
        </w:rPr>
        <w:t>指导原则</w:t>
      </w:r>
      <w:r w:rsidRPr="009A2856">
        <w:rPr>
          <w:rFonts w:hint="eastAsia"/>
          <w:lang w:val="en-GB"/>
        </w:rPr>
        <w:t>》中也得到了肯定</w:t>
      </w:r>
      <w:r w:rsidRPr="009A2856">
        <w:rPr>
          <w:lang w:val="en-GB"/>
        </w:rPr>
        <w:t>。</w:t>
      </w:r>
      <w:r w:rsidRPr="009A2856">
        <w:rPr>
          <w:rFonts w:hint="eastAsia"/>
          <w:lang w:val="en-GB"/>
        </w:rPr>
        <w:t>《</w:t>
      </w:r>
      <w:r w:rsidRPr="009A2856">
        <w:rPr>
          <w:lang w:val="en-GB"/>
        </w:rPr>
        <w:t>指导原则</w:t>
      </w:r>
      <w:r w:rsidRPr="009A2856">
        <w:rPr>
          <w:rFonts w:hint="eastAsia"/>
          <w:lang w:val="en-GB"/>
        </w:rPr>
        <w:t>》第</w:t>
      </w:r>
      <w:r w:rsidRPr="009A2856">
        <w:rPr>
          <w:lang w:val="en-GB"/>
        </w:rPr>
        <w:t>26</w:t>
      </w:r>
      <w:r w:rsidRPr="009A2856">
        <w:rPr>
          <w:rFonts w:hint="eastAsia"/>
          <w:lang w:val="en-GB"/>
        </w:rPr>
        <w:t>条的评论指出</w:t>
      </w:r>
      <w:r>
        <w:rPr>
          <w:rFonts w:hint="eastAsia"/>
          <w:lang w:val="en-GB"/>
        </w:rPr>
        <w:t>，</w:t>
      </w:r>
      <w:r w:rsidRPr="009A2856">
        <w:rPr>
          <w:rFonts w:hint="eastAsia"/>
          <w:lang w:val="en-GB"/>
        </w:rPr>
        <w:t>在出现下列情形时</w:t>
      </w:r>
      <w:r>
        <w:rPr>
          <w:rFonts w:hint="eastAsia"/>
          <w:lang w:val="en-GB"/>
        </w:rPr>
        <w:t>，</w:t>
      </w:r>
      <w:r w:rsidRPr="009A2856">
        <w:rPr>
          <w:rFonts w:hint="eastAsia"/>
          <w:lang w:val="en-GB"/>
        </w:rPr>
        <w:t>就引起了</w:t>
      </w:r>
      <w:r w:rsidRPr="009A2856">
        <w:rPr>
          <w:lang w:val="en-GB"/>
        </w:rPr>
        <w:t>获得司法补救</w:t>
      </w:r>
      <w:r w:rsidRPr="009A2856">
        <w:rPr>
          <w:rFonts w:hint="eastAsia"/>
          <w:lang w:val="en-GB"/>
        </w:rPr>
        <w:t>的</w:t>
      </w:r>
      <w:r w:rsidRPr="009A2856">
        <w:rPr>
          <w:lang w:val="en-GB"/>
        </w:rPr>
        <w:t>实际</w:t>
      </w:r>
      <w:r w:rsidRPr="009A2856">
        <w:rPr>
          <w:rFonts w:hint="eastAsia"/>
          <w:lang w:val="en-GB"/>
        </w:rPr>
        <w:t>和程序壁垒</w:t>
      </w:r>
      <w:r>
        <w:rPr>
          <w:rFonts w:hint="eastAsia"/>
          <w:lang w:val="en-GB"/>
        </w:rPr>
        <w:t>：</w:t>
      </w:r>
      <w:r w:rsidRPr="009A2856">
        <w:rPr>
          <w:lang w:val="en-GB"/>
        </w:rPr>
        <w:t>提出申诉的费用</w:t>
      </w:r>
      <w:r w:rsidRPr="009A2856">
        <w:rPr>
          <w:rFonts w:hint="eastAsia"/>
          <w:lang w:val="en-GB"/>
        </w:rPr>
        <w:t>过高</w:t>
      </w:r>
      <w:r>
        <w:rPr>
          <w:rFonts w:hint="eastAsia"/>
          <w:lang w:val="en-GB"/>
        </w:rPr>
        <w:t>，</w:t>
      </w:r>
      <w:r w:rsidRPr="009A2856">
        <w:rPr>
          <w:rFonts w:hint="eastAsia"/>
          <w:lang w:val="en-GB"/>
        </w:rPr>
        <w:t>超出了</w:t>
      </w:r>
      <w:r w:rsidRPr="009A2856">
        <w:rPr>
          <w:lang w:val="en-GB"/>
        </w:rPr>
        <w:t>为了适当阻止毫无理由的案件</w:t>
      </w:r>
      <w:r w:rsidRPr="009A2856">
        <w:rPr>
          <w:rFonts w:hint="eastAsia"/>
          <w:lang w:val="en-GB"/>
        </w:rPr>
        <w:t>而设定的水平和</w:t>
      </w:r>
      <w:r w:rsidRPr="009A2856">
        <w:rPr>
          <w:lang w:val="en-GB"/>
        </w:rPr>
        <w:fldChar w:fldCharType="begin"/>
      </w:r>
      <w:r w:rsidRPr="009A2856">
        <w:rPr>
          <w:lang w:val="en-GB"/>
        </w:rPr>
        <w:instrText xml:space="preserve"> QUOTE </w:instrText>
      </w:r>
      <m:oMath>
        <m:sSup>
          <m:sSupPr>
            <m:ctrlPr>
              <w:rPr>
                <w:rFonts w:ascii="Cambria Math" w:hAnsi="Cambria Math"/>
              </w:rPr>
            </m:ctrlPr>
          </m:sSupPr>
          <m:e>
            <m:d>
              <m:dPr>
                <m:ctrlPr>
                  <w:rPr>
                    <w:rFonts w:ascii="Cambria Math" w:hAnsi="Cambria Math"/>
                  </w:rPr>
                </m:ctrlPr>
              </m:dPr>
              <m:e>
                <m:r>
                  <m:rPr>
                    <m:sty m:val="p"/>
                  </m:rPr>
                  <w:rPr>
                    <w:rFonts w:ascii="Cambria Math" w:hAnsi="Cambria Math"/>
                  </w:rPr>
                  <m:t>1+x</m:t>
                </m:r>
              </m:e>
            </m:d>
          </m:e>
          <m:sup>
            <m:r>
              <m:rPr>
                <m:sty m:val="p"/>
              </m:rPr>
              <w:rPr>
                <w:rFonts w:ascii="Cambria Math" w:hAnsi="Cambria Math"/>
              </w:rPr>
              <m:t>n</m:t>
            </m:r>
          </m:sup>
        </m:sSup>
        <m:r>
          <m:rPr>
            <m:sty m:val="p"/>
          </m:rPr>
          <w:rPr>
            <w:rFonts w:ascii="Cambria Math" w:hAnsi="Cambria Math"/>
          </w:rPr>
          <m:t>=1+</m:t>
        </m:r>
        <m:f>
          <m:fPr>
            <m:ctrlPr>
              <w:rPr>
                <w:rFonts w:ascii="Cambria Math" w:hAnsi="Cambria Math"/>
              </w:rPr>
            </m:ctrlPr>
          </m:fPr>
          <m:num>
            <m:r>
              <m:rPr>
                <m:sty m:val="p"/>
              </m:rPr>
              <w:rPr>
                <w:rFonts w:ascii="Cambria Math" w:hAnsi="Cambria Math"/>
              </w:rPr>
              <m:t>nx</m:t>
            </m:r>
          </m:num>
          <m:den>
            <m:r>
              <m:rPr>
                <m:sty m:val="p"/>
              </m:rPr>
              <w:rPr>
                <w:rFonts w:ascii="Cambria Math" w:hAnsi="Cambria Math"/>
              </w:rPr>
              <m:t>1!</m:t>
            </m:r>
          </m:den>
        </m:f>
        <m:r>
          <m:rPr>
            <m:sty m:val="p"/>
          </m:rPr>
          <w:rPr>
            <w:rFonts w:ascii="Cambria Math" w:hAnsi="Cambria Math"/>
          </w:rPr>
          <m:t>+</m:t>
        </m:r>
        <m:f>
          <m:fPr>
            <m:ctrlPr>
              <w:rPr>
                <w:rFonts w:ascii="Cambria Math" w:hAnsi="Cambria Math"/>
              </w:rPr>
            </m:ctrlPr>
          </m:fPr>
          <m:num>
            <m:r>
              <m:rPr>
                <m:sty m:val="p"/>
              </m:rPr>
              <w:rPr>
                <w:rFonts w:ascii="Cambria Math" w:hAnsi="Cambria Math"/>
              </w:rPr>
              <m:t>n</m:t>
            </m:r>
            <m:d>
              <m:dPr>
                <m:ctrlPr>
                  <w:rPr>
                    <w:rFonts w:ascii="Cambria Math" w:hAnsi="Cambria Math"/>
                  </w:rPr>
                </m:ctrlPr>
              </m:dPr>
              <m:e>
                <m:r>
                  <m:rPr>
                    <m:sty m:val="p"/>
                  </m:rPr>
                  <w:rPr>
                    <w:rFonts w:ascii="Cambria Math" w:hAnsi="Cambria Math"/>
                  </w:rPr>
                  <m:t>n-1</m:t>
                </m:r>
              </m:e>
            </m:d>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r>
          <m:rPr>
            <m:sty m:val="p"/>
          </m:rPr>
          <w:rPr>
            <w:rFonts w:ascii="Cambria Math" w:hAnsi="Cambria Math"/>
          </w:rPr>
          <m:t>+…</m:t>
        </m:r>
      </m:oMath>
      <w:r w:rsidRPr="009A2856">
        <w:rPr>
          <w:lang w:val="en-GB"/>
        </w:rPr>
        <w:instrText xml:space="preserve"> </w:instrText>
      </w:r>
      <w:r w:rsidRPr="009A2856">
        <w:rPr>
          <w:lang w:val="en-GB"/>
        </w:rPr>
        <w:fldChar w:fldCharType="end"/>
      </w:r>
      <w:r>
        <w:rPr>
          <w:lang w:val="en-GB"/>
        </w:rPr>
        <w:t>/</w:t>
      </w:r>
      <w:r w:rsidRPr="009A2856">
        <w:rPr>
          <w:lang w:val="en-GB"/>
        </w:rPr>
        <w:t>或</w:t>
      </w:r>
      <w:r w:rsidRPr="009A2856">
        <w:rPr>
          <w:rFonts w:hint="eastAsia"/>
          <w:lang w:val="en-GB"/>
        </w:rPr>
        <w:t>即便有</w:t>
      </w:r>
      <w:r w:rsidRPr="009A2856">
        <w:rPr>
          <w:lang w:val="en-GB"/>
        </w:rPr>
        <w:t>政府</w:t>
      </w:r>
      <w:r w:rsidRPr="009A2856">
        <w:rPr>
          <w:rFonts w:hint="eastAsia"/>
          <w:lang w:val="en-GB"/>
        </w:rPr>
        <w:t>支助、或利用“市场化”</w:t>
      </w:r>
      <w:r w:rsidRPr="009A2856">
        <w:rPr>
          <w:lang w:val="en-GB"/>
        </w:rPr>
        <w:t>机制</w:t>
      </w:r>
      <w:r>
        <w:rPr>
          <w:lang w:val="en-GB"/>
        </w:rPr>
        <w:t>(</w:t>
      </w:r>
      <w:r w:rsidRPr="009A2856">
        <w:rPr>
          <w:rFonts w:hint="eastAsia"/>
          <w:lang w:val="en-GB"/>
        </w:rPr>
        <w:t>如诉讼保险和法律费用结构</w:t>
      </w:r>
      <w:r>
        <w:rPr>
          <w:lang w:val="en-GB"/>
        </w:rPr>
        <w:t>)</w:t>
      </w:r>
      <w:r w:rsidRPr="009A2856">
        <w:rPr>
          <w:rFonts w:hint="eastAsia"/>
          <w:lang w:val="en-GB"/>
        </w:rPr>
        <w:t>及其他方式也无法降至合理水平</w:t>
      </w:r>
      <w:r w:rsidRPr="009A2856">
        <w:rPr>
          <w:lang w:val="en-GB"/>
        </w:rPr>
        <w:t>。</w:t>
      </w:r>
    </w:p>
    <w:p w:rsidR="007706F8" w:rsidRPr="009A2856" w:rsidRDefault="007706F8" w:rsidP="007706F8">
      <w:pPr>
        <w:pStyle w:val="SingleTxtGC"/>
        <w:rPr>
          <w:lang w:val="en-GB"/>
        </w:rPr>
      </w:pPr>
      <w:r w:rsidRPr="009A2856">
        <w:rPr>
          <w:rFonts w:hint="eastAsia"/>
          <w:lang w:val="en-GB"/>
        </w:rPr>
        <w:t>4</w:t>
      </w:r>
      <w:r>
        <w:rPr>
          <w:rFonts w:hint="eastAsia"/>
          <w:lang w:val="en-GB"/>
        </w:rPr>
        <w:t xml:space="preserve">2.  </w:t>
      </w:r>
      <w:r w:rsidRPr="009A2856">
        <w:rPr>
          <w:lang w:val="en-GB"/>
        </w:rPr>
        <w:t>人权高专办</w:t>
      </w:r>
      <w:r w:rsidRPr="009A2856">
        <w:rPr>
          <w:lang w:val="en-GB"/>
        </w:rPr>
        <w:t>2013</w:t>
      </w:r>
      <w:r w:rsidRPr="009A2856">
        <w:rPr>
          <w:lang w:val="en-GB"/>
        </w:rPr>
        <w:t>年</w:t>
      </w:r>
      <w:r w:rsidRPr="009A2856">
        <w:rPr>
          <w:rFonts w:hint="eastAsia"/>
          <w:lang w:val="en-GB"/>
        </w:rPr>
        <w:t>要求开展的</w:t>
      </w:r>
      <w:r w:rsidRPr="009A2856">
        <w:rPr>
          <w:lang w:val="en-GB"/>
        </w:rPr>
        <w:t>初步研究</w:t>
      </w:r>
      <w:proofErr w:type="gramStart"/>
      <w:r w:rsidRPr="009A2856">
        <w:rPr>
          <w:rFonts w:hint="eastAsia"/>
          <w:lang w:val="en-GB"/>
        </w:rPr>
        <w:t>凸</w:t>
      </w:r>
      <w:proofErr w:type="gramEnd"/>
      <w:r w:rsidRPr="009A2856">
        <w:rPr>
          <w:rFonts w:hint="eastAsia"/>
          <w:lang w:val="en-GB"/>
        </w:rPr>
        <w:t>显出</w:t>
      </w:r>
      <w:r>
        <w:rPr>
          <w:rFonts w:hint="eastAsia"/>
          <w:lang w:val="en-GB"/>
        </w:rPr>
        <w:t>，</w:t>
      </w:r>
      <w:r w:rsidRPr="009A2856">
        <w:rPr>
          <w:rFonts w:hint="eastAsia"/>
          <w:lang w:val="en-GB"/>
        </w:rPr>
        <w:t>在国家为消除</w:t>
      </w:r>
      <w:r w:rsidRPr="009A2856">
        <w:rPr>
          <w:lang w:val="en-GB"/>
        </w:rPr>
        <w:t>法律</w:t>
      </w:r>
      <w:r w:rsidRPr="009A2856">
        <w:rPr>
          <w:rFonts w:hint="eastAsia"/>
          <w:lang w:val="en-GB"/>
        </w:rPr>
        <w:t>诉讼的</w:t>
      </w:r>
      <w:r w:rsidRPr="009A2856">
        <w:rPr>
          <w:lang w:val="en-GB"/>
        </w:rPr>
        <w:t>资金困难</w:t>
      </w:r>
      <w:r w:rsidRPr="009A2856">
        <w:rPr>
          <w:rFonts w:hint="eastAsia"/>
          <w:lang w:val="en-GB"/>
        </w:rPr>
        <w:t>采取措施的力度和实践中各种为减少开支与降低财务风险的方法的便利</w:t>
      </w:r>
      <w:r w:rsidRPr="009A2856">
        <w:rPr>
          <w:rFonts w:hint="eastAsia"/>
          <w:lang w:val="en-GB"/>
        </w:rPr>
        <w:lastRenderedPageBreak/>
        <w:t>性和可操作性方面</w:t>
      </w:r>
      <w:r>
        <w:rPr>
          <w:rFonts w:hint="eastAsia"/>
          <w:lang w:val="en-GB"/>
        </w:rPr>
        <w:t>，</w:t>
      </w:r>
      <w:r w:rsidRPr="009A2856">
        <w:rPr>
          <w:rFonts w:hint="eastAsia"/>
          <w:lang w:val="en-GB"/>
        </w:rPr>
        <w:t>各</w:t>
      </w:r>
      <w:r w:rsidRPr="009A2856">
        <w:rPr>
          <w:lang w:val="en-GB"/>
        </w:rPr>
        <w:t>辖</w:t>
      </w:r>
      <w:r w:rsidRPr="009A2856">
        <w:rPr>
          <w:rFonts w:hint="eastAsia"/>
          <w:lang w:val="en-GB"/>
        </w:rPr>
        <w:t>区之间存在多种差异</w:t>
      </w:r>
      <w:r w:rsidRPr="009A2856">
        <w:rPr>
          <w:lang w:val="en-GB"/>
        </w:rPr>
        <w:t>。</w:t>
      </w:r>
      <w:r w:rsidRPr="009A2856">
        <w:rPr>
          <w:rFonts w:hint="eastAsia"/>
          <w:lang w:val="en-GB"/>
        </w:rPr>
        <w:t>这些差异</w:t>
      </w:r>
      <w:r>
        <w:rPr>
          <w:lang w:val="en-GB"/>
        </w:rPr>
        <w:t>(</w:t>
      </w:r>
      <w:r w:rsidRPr="009A2856">
        <w:rPr>
          <w:rFonts w:hint="eastAsia"/>
          <w:lang w:val="en-GB"/>
        </w:rPr>
        <w:t>连同研究发现的其他因素</w:t>
      </w:r>
      <w:r>
        <w:rPr>
          <w:lang w:val="en-GB"/>
        </w:rPr>
        <w:t>)</w:t>
      </w:r>
      <w:r w:rsidRPr="009A2856">
        <w:rPr>
          <w:rFonts w:hint="eastAsia"/>
          <w:lang w:val="en-GB"/>
        </w:rPr>
        <w:t>加重了</w:t>
      </w:r>
      <w:r w:rsidRPr="009A2856">
        <w:rPr>
          <w:lang w:val="en-GB"/>
        </w:rPr>
        <w:t>国内</w:t>
      </w:r>
      <w:r w:rsidRPr="009A2856">
        <w:rPr>
          <w:rFonts w:hint="eastAsia"/>
          <w:lang w:val="en-GB"/>
        </w:rPr>
        <w:t>补救体系整体存在的若干体制问题</w:t>
      </w:r>
      <w:r>
        <w:rPr>
          <w:lang w:val="en-GB"/>
        </w:rPr>
        <w:t>，</w:t>
      </w:r>
      <w:r w:rsidRPr="009A2856">
        <w:rPr>
          <w:rFonts w:hint="eastAsia"/>
          <w:lang w:val="en-GB"/>
        </w:rPr>
        <w:t>例如法律保护水平方面的不平等</w:t>
      </w:r>
      <w:r>
        <w:rPr>
          <w:rFonts w:hint="eastAsia"/>
          <w:lang w:val="en-GB"/>
        </w:rPr>
        <w:t>，</w:t>
      </w:r>
      <w:r w:rsidRPr="009A2856">
        <w:rPr>
          <w:rFonts w:hint="eastAsia"/>
          <w:lang w:val="en-GB"/>
        </w:rPr>
        <w:t>或许还有对利用司法机制的扭曲</w:t>
      </w:r>
      <w:r>
        <w:rPr>
          <w:rFonts w:hint="eastAsia"/>
          <w:lang w:val="en-GB"/>
        </w:rPr>
        <w:t>，</w:t>
      </w:r>
      <w:r w:rsidRPr="009A2856">
        <w:rPr>
          <w:rFonts w:hint="eastAsia"/>
          <w:lang w:val="en-GB"/>
        </w:rPr>
        <w:t>长期看来可能会影响法律发展和不利于</w:t>
      </w:r>
      <w:r w:rsidRPr="009A2856">
        <w:rPr>
          <w:lang w:val="en-GB"/>
        </w:rPr>
        <w:t>诉诸司法。</w:t>
      </w:r>
      <w:r w:rsidRPr="009A2856">
        <w:rPr>
          <w:rFonts w:hint="eastAsia"/>
          <w:lang w:val="en-GB"/>
        </w:rPr>
        <w:t>法律筹资</w:t>
      </w:r>
      <w:r w:rsidRPr="009A2856">
        <w:rPr>
          <w:lang w:val="en-GB"/>
        </w:rPr>
        <w:t>问题</w:t>
      </w:r>
      <w:r w:rsidRPr="009A2856">
        <w:rPr>
          <w:rFonts w:hint="eastAsia"/>
          <w:lang w:val="en-GB"/>
        </w:rPr>
        <w:t>具有中短期和长期战略意义</w:t>
      </w:r>
      <w:r>
        <w:rPr>
          <w:lang w:val="en-GB"/>
        </w:rPr>
        <w:t>，</w:t>
      </w:r>
      <w:r w:rsidRPr="009A2856">
        <w:rPr>
          <w:rFonts w:hint="eastAsia"/>
          <w:lang w:val="en-GB"/>
        </w:rPr>
        <w:t>因此消除</w:t>
      </w:r>
      <w:r w:rsidRPr="009A2856">
        <w:rPr>
          <w:lang w:val="en-GB"/>
        </w:rPr>
        <w:t>法律</w:t>
      </w:r>
      <w:r w:rsidRPr="009A2856">
        <w:rPr>
          <w:rFonts w:hint="eastAsia"/>
          <w:lang w:val="en-GB"/>
        </w:rPr>
        <w:t>诉讼的</w:t>
      </w:r>
      <w:r w:rsidRPr="009A2856">
        <w:rPr>
          <w:lang w:val="en-GB"/>
        </w:rPr>
        <w:t>资金困难</w:t>
      </w:r>
      <w:r w:rsidRPr="009A2856">
        <w:rPr>
          <w:rFonts w:hint="eastAsia"/>
          <w:lang w:val="en-GB"/>
        </w:rPr>
        <w:t>已成为</w:t>
      </w:r>
      <w:r w:rsidRPr="009A2856">
        <w:rPr>
          <w:lang w:val="en-GB"/>
        </w:rPr>
        <w:t>人权高专办</w:t>
      </w:r>
      <w:r w:rsidRPr="009A2856">
        <w:rPr>
          <w:rFonts w:hint="eastAsia"/>
          <w:lang w:val="en-GB"/>
        </w:rPr>
        <w:t>未来工作的主题之一</w:t>
      </w:r>
      <w:r>
        <w:rPr>
          <w:rFonts w:hint="eastAsia"/>
          <w:lang w:val="en-GB"/>
        </w:rPr>
        <w:t>，</w:t>
      </w:r>
      <w:r w:rsidRPr="009A2856">
        <w:rPr>
          <w:rFonts w:hint="eastAsia"/>
          <w:lang w:val="en-GB"/>
        </w:rPr>
        <w:t>将通过</w:t>
      </w:r>
      <w:r w:rsidRPr="009A2856">
        <w:rPr>
          <w:lang w:val="en-GB"/>
        </w:rPr>
        <w:t>人权高</w:t>
      </w:r>
      <w:proofErr w:type="gramStart"/>
      <w:r w:rsidRPr="009A2856">
        <w:rPr>
          <w:lang w:val="en-GB"/>
        </w:rPr>
        <w:t>专办问</w:t>
      </w:r>
      <w:proofErr w:type="gramEnd"/>
      <w:r w:rsidRPr="009A2856">
        <w:rPr>
          <w:lang w:val="en-GB"/>
        </w:rPr>
        <w:t>责制和补救项目</w:t>
      </w:r>
      <w:r w:rsidRPr="009A2856">
        <w:rPr>
          <w:rFonts w:hint="eastAsia"/>
          <w:lang w:val="en-GB"/>
        </w:rPr>
        <w:t>下专门的工作流处理</w:t>
      </w:r>
      <w:r w:rsidRPr="009A2856">
        <w:rPr>
          <w:lang w:val="en-GB"/>
        </w:rPr>
        <w:t>。项目单元</w:t>
      </w:r>
      <w:r w:rsidRPr="009A2856">
        <w:rPr>
          <w:lang w:val="en-GB"/>
        </w:rPr>
        <w:t>3</w:t>
      </w:r>
      <w:r w:rsidRPr="009A2856">
        <w:rPr>
          <w:rFonts w:hint="eastAsia"/>
          <w:lang w:val="en-GB"/>
        </w:rPr>
        <w:t>将研究可采取哪些战略和惯例</w:t>
      </w:r>
      <w:r>
        <w:rPr>
          <w:rFonts w:hint="eastAsia"/>
          <w:lang w:val="en-GB"/>
        </w:rPr>
        <w:t>，</w:t>
      </w:r>
      <w:proofErr w:type="gramStart"/>
      <w:r w:rsidRPr="009A2856">
        <w:rPr>
          <w:rFonts w:hint="eastAsia"/>
          <w:lang w:val="en-GB"/>
        </w:rPr>
        <w:t>协助因</w:t>
      </w:r>
      <w:proofErr w:type="gramEnd"/>
      <w:r w:rsidRPr="009A2856">
        <w:rPr>
          <w:rFonts w:hint="eastAsia"/>
          <w:lang w:val="en-GB"/>
        </w:rPr>
        <w:t>法律费用问题不依靠协助则无法诉诸司法的</w:t>
      </w:r>
      <w:r w:rsidRPr="009A2856">
        <w:rPr>
          <w:lang w:val="en-GB"/>
        </w:rPr>
        <w:t>申诉人</w:t>
      </w:r>
      <w:r>
        <w:rPr>
          <w:lang w:val="en-GB"/>
        </w:rPr>
        <w:t>，</w:t>
      </w:r>
      <w:r w:rsidRPr="009A2856">
        <w:rPr>
          <w:rFonts w:hint="eastAsia"/>
          <w:lang w:val="en-GB"/>
        </w:rPr>
        <w:t>并为国家提出了关于“</w:t>
      </w:r>
      <w:r w:rsidRPr="009A2856">
        <w:rPr>
          <w:lang w:val="en-GB"/>
        </w:rPr>
        <w:t>最基本措施</w:t>
      </w:r>
      <w:r w:rsidRPr="009A2856">
        <w:rPr>
          <w:rFonts w:hint="eastAsia"/>
          <w:lang w:val="en-GB"/>
        </w:rPr>
        <w:t>”和“</w:t>
      </w:r>
      <w:r w:rsidRPr="009A2856">
        <w:rPr>
          <w:lang w:val="en-GB"/>
        </w:rPr>
        <w:t>良好做法选择</w:t>
      </w:r>
      <w:r w:rsidRPr="009A2856">
        <w:rPr>
          <w:rFonts w:hint="eastAsia"/>
          <w:lang w:val="en-GB"/>
        </w:rPr>
        <w:t>”指南</w:t>
      </w:r>
      <w:r w:rsidRPr="009A2856">
        <w:rPr>
          <w:lang w:val="en-GB"/>
        </w:rPr>
        <w:t>。</w:t>
      </w:r>
    </w:p>
    <w:p w:rsidR="007706F8" w:rsidRPr="009A2856" w:rsidRDefault="007706F8" w:rsidP="007706F8">
      <w:pPr>
        <w:pStyle w:val="SingleTxtGC"/>
        <w:rPr>
          <w:lang w:val="en-GB"/>
        </w:rPr>
      </w:pPr>
      <w:r w:rsidRPr="009A2856">
        <w:rPr>
          <w:rFonts w:hint="eastAsia"/>
          <w:lang w:val="en-GB"/>
        </w:rPr>
        <w:t>4</w:t>
      </w:r>
      <w:r>
        <w:rPr>
          <w:rFonts w:hint="eastAsia"/>
          <w:lang w:val="en-GB"/>
        </w:rPr>
        <w:t xml:space="preserve">3.  </w:t>
      </w:r>
      <w:r w:rsidRPr="009A2856">
        <w:rPr>
          <w:lang w:val="en-GB"/>
        </w:rPr>
        <w:t>人权高专办</w:t>
      </w:r>
      <w:r w:rsidRPr="009A2856">
        <w:rPr>
          <w:rFonts w:hint="eastAsia"/>
          <w:lang w:val="en-GB"/>
        </w:rPr>
        <w:t>指出</w:t>
      </w:r>
      <w:r>
        <w:rPr>
          <w:rFonts w:hint="eastAsia"/>
          <w:lang w:val="en-GB"/>
        </w:rPr>
        <w:t>，</w:t>
      </w:r>
      <w:r w:rsidRPr="009A2856">
        <w:rPr>
          <w:rFonts w:hint="eastAsia"/>
          <w:lang w:val="en-GB"/>
        </w:rPr>
        <w:t>以下几方面均需开展进一步研究</w:t>
      </w:r>
      <w:r>
        <w:rPr>
          <w:rFonts w:hint="eastAsia"/>
          <w:lang w:val="en-GB"/>
        </w:rPr>
        <w:t>：</w:t>
      </w:r>
      <w:r w:rsidRPr="009A2856">
        <w:rPr>
          <w:rFonts w:hint="eastAsia"/>
          <w:lang w:val="en-GB"/>
        </w:rPr>
        <w:t>不同监管方式的效力</w:t>
      </w:r>
      <w:r>
        <w:rPr>
          <w:rFonts w:hint="eastAsia"/>
          <w:lang w:val="en-GB"/>
        </w:rPr>
        <w:t>；</w:t>
      </w:r>
      <w:r w:rsidRPr="009A2856">
        <w:rPr>
          <w:rFonts w:hint="eastAsia"/>
          <w:lang w:val="en-GB"/>
        </w:rPr>
        <w:t>哪些方式结合最有可能优化成果</w:t>
      </w:r>
      <w:r>
        <w:rPr>
          <w:rFonts w:hint="eastAsia"/>
          <w:lang w:val="en-GB"/>
        </w:rPr>
        <w:t>；</w:t>
      </w:r>
      <w:r w:rsidRPr="009A2856">
        <w:rPr>
          <w:rFonts w:hint="eastAsia"/>
          <w:lang w:val="en-GB"/>
        </w:rPr>
        <w:t>不同法律体制与经济发展条件和水平下各种方式的可行性</w:t>
      </w:r>
      <w:r w:rsidRPr="009A2856">
        <w:rPr>
          <w:lang w:val="en-GB"/>
        </w:rPr>
        <w:t>。</w:t>
      </w:r>
      <w:r w:rsidRPr="009A2856">
        <w:rPr>
          <w:rFonts w:hint="eastAsia"/>
          <w:lang w:val="en-GB"/>
        </w:rPr>
        <w:t>将通过</w:t>
      </w:r>
      <w:r w:rsidRPr="009A2856">
        <w:rPr>
          <w:lang w:val="en-GB"/>
        </w:rPr>
        <w:t>全球网上</w:t>
      </w:r>
      <w:proofErr w:type="gramStart"/>
      <w:r w:rsidRPr="009A2856">
        <w:rPr>
          <w:lang w:val="en-GB"/>
        </w:rPr>
        <w:t>咨</w:t>
      </w:r>
      <w:proofErr w:type="gramEnd"/>
      <w:r w:rsidRPr="009A2856">
        <w:rPr>
          <w:lang w:val="en-GB"/>
        </w:rPr>
        <w:t>商</w:t>
      </w:r>
      <w:r w:rsidRPr="009A2856">
        <w:rPr>
          <w:rFonts w:hint="eastAsia"/>
          <w:lang w:val="en-GB"/>
        </w:rPr>
        <w:t>从世界各地尽可能多的</w:t>
      </w:r>
      <w:r w:rsidRPr="009A2856">
        <w:rPr>
          <w:lang w:val="en-GB"/>
        </w:rPr>
        <w:t>辖区</w:t>
      </w:r>
      <w:r w:rsidRPr="009A2856">
        <w:rPr>
          <w:rFonts w:hint="eastAsia"/>
          <w:lang w:val="en-GB"/>
        </w:rPr>
        <w:t>收集详细资料</w:t>
      </w:r>
      <w:r>
        <w:rPr>
          <w:lang w:val="en-GB"/>
        </w:rPr>
        <w:t>(</w:t>
      </w:r>
      <w:r w:rsidRPr="009A2856">
        <w:rPr>
          <w:rFonts w:hint="eastAsia"/>
          <w:lang w:val="en-GB"/>
        </w:rPr>
        <w:t>关于</w:t>
      </w:r>
      <w:r w:rsidRPr="009A2856">
        <w:rPr>
          <w:lang w:val="en-GB"/>
        </w:rPr>
        <w:t>政府</w:t>
      </w:r>
      <w:r w:rsidRPr="009A2856">
        <w:rPr>
          <w:rFonts w:hint="eastAsia"/>
          <w:lang w:val="en-GB"/>
        </w:rPr>
        <w:t>是否为</w:t>
      </w:r>
      <w:r w:rsidRPr="009A2856">
        <w:rPr>
          <w:lang w:val="en-GB"/>
        </w:rPr>
        <w:t>工商业</w:t>
      </w:r>
      <w:r w:rsidRPr="009A2856">
        <w:rPr>
          <w:rFonts w:hint="eastAsia"/>
          <w:lang w:val="en-GB"/>
        </w:rPr>
        <w:t>和</w:t>
      </w:r>
      <w:r w:rsidRPr="009A2856">
        <w:rPr>
          <w:lang w:val="en-GB"/>
        </w:rPr>
        <w:t>人权</w:t>
      </w:r>
      <w:r w:rsidRPr="009A2856">
        <w:rPr>
          <w:rFonts w:hint="eastAsia"/>
          <w:lang w:val="en-GB"/>
        </w:rPr>
        <w:t>案件提供支持、</w:t>
      </w:r>
      <w:proofErr w:type="gramStart"/>
      <w:r w:rsidRPr="009A2856">
        <w:rPr>
          <w:rFonts w:hint="eastAsia"/>
          <w:lang w:val="en-GB"/>
        </w:rPr>
        <w:t>其他第三</w:t>
      </w:r>
      <w:proofErr w:type="gramEnd"/>
      <w:r w:rsidRPr="009A2856">
        <w:rPr>
          <w:rFonts w:hint="eastAsia"/>
          <w:lang w:val="en-GB"/>
        </w:rPr>
        <w:t>方筹资来源、慈善援助、有条件和胜诉酬金安排、成本转移规则与其他影响</w:t>
      </w:r>
      <w:r w:rsidRPr="009A2856">
        <w:rPr>
          <w:lang w:val="en-GB"/>
        </w:rPr>
        <w:t>申诉人</w:t>
      </w:r>
      <w:r w:rsidRPr="009A2856">
        <w:rPr>
          <w:rFonts w:hint="eastAsia"/>
          <w:lang w:val="en-GB"/>
        </w:rPr>
        <w:t>个人诉讼成本的方法与规则等事项</w:t>
      </w:r>
      <w:r>
        <w:rPr>
          <w:lang w:val="en-GB"/>
        </w:rPr>
        <w:t>)</w:t>
      </w:r>
      <w:r>
        <w:rPr>
          <w:lang w:val="en-GB"/>
        </w:rPr>
        <w:t>，</w:t>
      </w:r>
      <w:r w:rsidRPr="009A2856">
        <w:rPr>
          <w:lang w:val="en-GB"/>
        </w:rPr>
        <w:t>25</w:t>
      </w:r>
      <w:r w:rsidRPr="009A2856">
        <w:rPr>
          <w:rFonts w:hint="eastAsia"/>
          <w:lang w:val="en-GB"/>
        </w:rPr>
        <w:t>个</w:t>
      </w:r>
      <w:r w:rsidRPr="009A2856">
        <w:rPr>
          <w:lang w:val="en-GB"/>
        </w:rPr>
        <w:t>重点辖区</w:t>
      </w:r>
      <w:r w:rsidRPr="009A2856">
        <w:rPr>
          <w:rFonts w:hint="eastAsia"/>
          <w:lang w:val="en-GB"/>
        </w:rPr>
        <w:t>则将采用</w:t>
      </w:r>
      <w:r w:rsidRPr="009A2856">
        <w:rPr>
          <w:lang w:val="en-GB"/>
        </w:rPr>
        <w:t>详细比照</w:t>
      </w:r>
      <w:r w:rsidRPr="009A2856">
        <w:rPr>
          <w:rFonts w:hint="eastAsia"/>
          <w:lang w:val="en-GB"/>
        </w:rPr>
        <w:t>的方式</w:t>
      </w:r>
      <w:r w:rsidRPr="009A2856">
        <w:rPr>
          <w:lang w:val="en-GB"/>
        </w:rPr>
        <w:t>。</w:t>
      </w:r>
      <w:r w:rsidRPr="009A2856">
        <w:rPr>
          <w:rFonts w:hint="eastAsia"/>
          <w:lang w:val="en-GB"/>
        </w:rPr>
        <w:t>其间将就不同</w:t>
      </w:r>
      <w:r w:rsidRPr="009A2856">
        <w:rPr>
          <w:lang w:val="en-GB"/>
        </w:rPr>
        <w:t>措施</w:t>
      </w:r>
      <w:r w:rsidRPr="009A2856">
        <w:rPr>
          <w:rFonts w:hint="eastAsia"/>
          <w:lang w:val="en-GB"/>
        </w:rPr>
        <w:t>及</w:t>
      </w:r>
      <w:r w:rsidRPr="009A2856">
        <w:rPr>
          <w:lang w:val="en-GB"/>
        </w:rPr>
        <w:t>措施</w:t>
      </w:r>
      <w:r w:rsidRPr="009A2856">
        <w:rPr>
          <w:rFonts w:hint="eastAsia"/>
          <w:lang w:val="en-GB"/>
        </w:rPr>
        <w:t>组合的效力及如何改进征询</w:t>
      </w:r>
      <w:r w:rsidRPr="009A2856">
        <w:rPr>
          <w:lang w:val="en-GB"/>
        </w:rPr>
        <w:t>利害关系方</w:t>
      </w:r>
      <w:r w:rsidRPr="009A2856">
        <w:rPr>
          <w:rFonts w:hint="eastAsia"/>
          <w:lang w:val="en-GB"/>
        </w:rPr>
        <w:t>的意见。拟定上述</w:t>
      </w:r>
      <w:r w:rsidRPr="009A2856">
        <w:rPr>
          <w:lang w:val="en-GB"/>
        </w:rPr>
        <w:t>实际</w:t>
      </w:r>
      <w:r w:rsidRPr="009A2856">
        <w:rPr>
          <w:rFonts w:hint="eastAsia"/>
          <w:lang w:val="en-GB"/>
        </w:rPr>
        <w:t>指南时将考虑这一反馈</w:t>
      </w:r>
      <w:r w:rsidRPr="009A2856">
        <w:rPr>
          <w:lang w:val="en-GB"/>
        </w:rPr>
        <w:t>。</w:t>
      </w:r>
    </w:p>
    <w:p w:rsidR="007706F8" w:rsidRPr="009A2856" w:rsidRDefault="007706F8" w:rsidP="007706F8">
      <w:pPr>
        <w:pStyle w:val="SingleTxtGC"/>
        <w:rPr>
          <w:lang w:val="en-GB"/>
        </w:rPr>
      </w:pPr>
      <w:r w:rsidRPr="009A2856">
        <w:rPr>
          <w:rFonts w:hint="eastAsia"/>
          <w:lang w:val="en-GB"/>
        </w:rPr>
        <w:t>4</w:t>
      </w:r>
      <w:r>
        <w:rPr>
          <w:rFonts w:hint="eastAsia"/>
          <w:lang w:val="en-GB"/>
        </w:rPr>
        <w:t xml:space="preserve">4.  </w:t>
      </w:r>
      <w:r w:rsidRPr="009A2856">
        <w:rPr>
          <w:lang w:val="en-GB"/>
        </w:rPr>
        <w:t>人权高专办</w:t>
      </w:r>
      <w:r w:rsidRPr="009A2856">
        <w:rPr>
          <w:rFonts w:hint="eastAsia"/>
          <w:lang w:val="en-GB"/>
        </w:rPr>
        <w:t>在</w:t>
      </w:r>
      <w:r w:rsidRPr="009A2856">
        <w:rPr>
          <w:lang w:val="en-GB"/>
        </w:rPr>
        <w:t>项目单元</w:t>
      </w:r>
      <w:r w:rsidRPr="009A2856">
        <w:rPr>
          <w:lang w:val="en-GB"/>
        </w:rPr>
        <w:t>3</w:t>
      </w:r>
      <w:r w:rsidRPr="009A2856">
        <w:rPr>
          <w:rFonts w:hint="eastAsia"/>
          <w:lang w:val="en-GB"/>
        </w:rPr>
        <w:t>中采用的研究</w:t>
      </w:r>
      <w:r w:rsidRPr="009A2856">
        <w:rPr>
          <w:lang w:val="en-GB"/>
        </w:rPr>
        <w:t>方法学</w:t>
      </w:r>
      <w:r w:rsidRPr="009A2856">
        <w:rPr>
          <w:rFonts w:hint="eastAsia"/>
          <w:lang w:val="en-GB"/>
        </w:rPr>
        <w:t>借鉴了国家层面以往和正在进行的民事和刑事诉讼成本</w:t>
      </w:r>
      <w:r w:rsidRPr="009A2856">
        <w:rPr>
          <w:lang w:val="en-GB"/>
        </w:rPr>
        <w:t>调查。</w:t>
      </w:r>
      <w:r w:rsidRPr="009A2856">
        <w:rPr>
          <w:rFonts w:hint="eastAsia"/>
          <w:lang w:val="en-GB"/>
        </w:rPr>
        <w:t>该单元的</w:t>
      </w:r>
      <w:r w:rsidRPr="009A2856">
        <w:rPr>
          <w:lang w:val="en-GB"/>
        </w:rPr>
        <w:t>预备</w:t>
      </w:r>
      <w:r w:rsidRPr="009A2856">
        <w:rPr>
          <w:rFonts w:hint="eastAsia"/>
          <w:lang w:val="en-GB"/>
        </w:rPr>
        <w:t>工作包括审议牛津大学研究人员</w:t>
      </w:r>
      <w:r w:rsidRPr="009A2856">
        <w:rPr>
          <w:rFonts w:hint="eastAsia"/>
          <w:lang w:val="en-GB"/>
        </w:rPr>
        <w:t>2009</w:t>
      </w:r>
      <w:r w:rsidRPr="009A2856">
        <w:rPr>
          <w:rFonts w:hint="eastAsia"/>
          <w:lang w:val="en-GB"/>
        </w:rPr>
        <w:t>年在一项关于全球</w:t>
      </w:r>
      <w:r>
        <w:rPr>
          <w:lang w:val="en-GB"/>
        </w:rPr>
        <w:t>30</w:t>
      </w:r>
      <w:r w:rsidRPr="009A2856">
        <w:rPr>
          <w:rFonts w:hint="eastAsia"/>
          <w:lang w:val="en-GB"/>
        </w:rPr>
        <w:t>多个</w:t>
      </w:r>
      <w:r w:rsidRPr="009A2856">
        <w:rPr>
          <w:lang w:val="en-GB"/>
        </w:rPr>
        <w:t>辖区</w:t>
      </w:r>
      <w:r w:rsidRPr="009A2856">
        <w:rPr>
          <w:rFonts w:hint="eastAsia"/>
          <w:lang w:val="en-GB"/>
        </w:rPr>
        <w:t>民事诉讼成本与筹资的研究之后编纂的数据和研究</w:t>
      </w:r>
      <w:r w:rsidRPr="009A2856">
        <w:rPr>
          <w:lang w:val="en-GB"/>
        </w:rPr>
        <w:t>结果</w:t>
      </w:r>
      <w:r w:rsidRPr="009A2856">
        <w:rPr>
          <w:rFonts w:hint="eastAsia"/>
          <w:lang w:val="en-GB"/>
        </w:rPr>
        <w:t>。</w:t>
      </w:r>
      <w:r w:rsidRPr="009A2856">
        <w:rPr>
          <w:vertAlign w:val="superscript"/>
          <w:lang w:val="en-GB"/>
        </w:rPr>
        <w:footnoteReference w:id="8"/>
      </w:r>
    </w:p>
    <w:p w:rsidR="007706F8" w:rsidRPr="009A2856" w:rsidRDefault="007706F8" w:rsidP="007706F8">
      <w:pPr>
        <w:pStyle w:val="SingleTxtGC"/>
        <w:rPr>
          <w:lang w:val="en-GB"/>
        </w:rPr>
      </w:pPr>
      <w:r w:rsidRPr="009A2856">
        <w:rPr>
          <w:rFonts w:hint="eastAsia"/>
          <w:lang w:val="en-GB"/>
        </w:rPr>
        <w:t>4</w:t>
      </w:r>
      <w:r>
        <w:rPr>
          <w:rFonts w:hint="eastAsia"/>
          <w:lang w:val="en-GB"/>
        </w:rPr>
        <w:t xml:space="preserve">5.  </w:t>
      </w:r>
      <w:r w:rsidRPr="009A2856">
        <w:rPr>
          <w:rFonts w:hint="eastAsia"/>
          <w:lang w:val="en-GB"/>
        </w:rPr>
        <w:t>牛津大学的研究强调指出了与</w:t>
      </w:r>
      <w:r w:rsidRPr="009A2856">
        <w:rPr>
          <w:lang w:val="en-GB"/>
        </w:rPr>
        <w:t>问责制和补救项目</w:t>
      </w:r>
      <w:r w:rsidRPr="009A2856">
        <w:rPr>
          <w:rFonts w:hint="eastAsia"/>
          <w:lang w:val="en-GB"/>
        </w:rPr>
        <w:t>未来工作相关的若干趋势</w:t>
      </w:r>
      <w:r>
        <w:rPr>
          <w:rFonts w:hint="eastAsia"/>
          <w:lang w:val="en-GB"/>
        </w:rPr>
        <w:t>：</w:t>
      </w:r>
      <w:r w:rsidRPr="009A2856">
        <w:rPr>
          <w:rFonts w:hint="eastAsia"/>
          <w:lang w:val="en-GB"/>
        </w:rPr>
        <w:t>很多国家提供的法律援助大幅收缩</w:t>
      </w:r>
      <w:r>
        <w:rPr>
          <w:rFonts w:hint="eastAsia"/>
          <w:lang w:val="en-GB"/>
        </w:rPr>
        <w:t>；</w:t>
      </w:r>
      <w:r w:rsidRPr="009A2856">
        <w:rPr>
          <w:rFonts w:hint="eastAsia"/>
          <w:lang w:val="en-GB"/>
        </w:rPr>
        <w:t>胜诉酬金日益兴起</w:t>
      </w:r>
      <w:r>
        <w:rPr>
          <w:lang w:val="en-GB"/>
        </w:rPr>
        <w:t>(</w:t>
      </w:r>
      <w:r w:rsidRPr="009A2856">
        <w:rPr>
          <w:rFonts w:hint="eastAsia"/>
          <w:lang w:val="en-GB"/>
        </w:rPr>
        <w:t>包括在一些以往因文化观念强烈反对律师收取民事赔偿金一定百分比的国家</w:t>
      </w:r>
      <w:r>
        <w:rPr>
          <w:lang w:val="en-GB"/>
        </w:rPr>
        <w:t>)</w:t>
      </w:r>
      <w:r>
        <w:rPr>
          <w:rFonts w:hint="eastAsia"/>
          <w:lang w:val="en-GB"/>
        </w:rPr>
        <w:t>；</w:t>
      </w:r>
      <w:r w:rsidRPr="009A2856">
        <w:rPr>
          <w:rFonts w:hint="eastAsia"/>
          <w:lang w:val="en-GB"/>
        </w:rPr>
        <w:t>诉讼保险市场的发展和第三方诉讼出资人的出现</w:t>
      </w:r>
      <w:r w:rsidRPr="009A2856">
        <w:rPr>
          <w:lang w:val="en-GB"/>
        </w:rPr>
        <w:t>。</w:t>
      </w:r>
      <w:r w:rsidRPr="009A2856">
        <w:rPr>
          <w:rFonts w:hint="eastAsia"/>
          <w:lang w:val="en-GB"/>
        </w:rPr>
        <w:t>牛津大学研究的其他结果对项目的影响更多是在整体上</w:t>
      </w:r>
      <w:r>
        <w:rPr>
          <w:lang w:val="en-GB"/>
        </w:rPr>
        <w:t>，</w:t>
      </w:r>
      <w:r w:rsidRPr="009A2856">
        <w:rPr>
          <w:rFonts w:hint="eastAsia"/>
          <w:lang w:val="en-GB"/>
        </w:rPr>
        <w:t>例如零碎的监管改革可能导致预期外影响</w:t>
      </w:r>
      <w:r>
        <w:rPr>
          <w:rFonts w:hint="eastAsia"/>
          <w:lang w:val="en-GB"/>
        </w:rPr>
        <w:t>；</w:t>
      </w:r>
      <w:r w:rsidRPr="009A2856">
        <w:rPr>
          <w:rFonts w:hint="eastAsia"/>
          <w:lang w:val="en-GB"/>
        </w:rPr>
        <w:t>需要</w:t>
      </w:r>
      <w:proofErr w:type="gramStart"/>
      <w:r w:rsidRPr="009A2856">
        <w:rPr>
          <w:rFonts w:hint="eastAsia"/>
          <w:lang w:val="en-GB"/>
        </w:rPr>
        <w:t>妥善理解</w:t>
      </w:r>
      <w:proofErr w:type="gramEnd"/>
      <w:r w:rsidRPr="009A2856">
        <w:rPr>
          <w:lang w:val="en-GB"/>
        </w:rPr>
        <w:t>诉诸司法</w:t>
      </w:r>
      <w:r w:rsidRPr="009A2856">
        <w:rPr>
          <w:rFonts w:hint="eastAsia"/>
          <w:lang w:val="en-GB"/>
        </w:rPr>
        <w:t>的不同</w:t>
      </w:r>
      <w:r w:rsidRPr="009A2856">
        <w:rPr>
          <w:lang w:val="en-GB"/>
        </w:rPr>
        <w:t>措施</w:t>
      </w:r>
      <w:r w:rsidRPr="009A2856">
        <w:rPr>
          <w:rFonts w:hint="eastAsia"/>
          <w:lang w:val="en-GB"/>
        </w:rPr>
        <w:t>之间的关联</w:t>
      </w:r>
      <w:r>
        <w:rPr>
          <w:rFonts w:hint="eastAsia"/>
          <w:lang w:val="en-GB"/>
        </w:rPr>
        <w:t>，</w:t>
      </w:r>
      <w:r w:rsidRPr="009A2856">
        <w:rPr>
          <w:rFonts w:hint="eastAsia"/>
          <w:lang w:val="en-GB"/>
        </w:rPr>
        <w:t>这种关联在实践中影响着效力</w:t>
      </w:r>
      <w:r w:rsidRPr="009A2856">
        <w:rPr>
          <w:lang w:val="en-GB"/>
        </w:rPr>
        <w:t>。</w:t>
      </w:r>
      <w:r w:rsidRPr="009A2856">
        <w:rPr>
          <w:rFonts w:hint="eastAsia"/>
          <w:lang w:val="en-GB"/>
        </w:rPr>
        <w:t>最后</w:t>
      </w:r>
      <w:r>
        <w:rPr>
          <w:rFonts w:hint="eastAsia"/>
          <w:lang w:val="en-GB"/>
        </w:rPr>
        <w:t>，</w:t>
      </w:r>
      <w:r w:rsidRPr="009A2856">
        <w:rPr>
          <w:rFonts w:hint="eastAsia"/>
          <w:lang w:val="en-GB"/>
        </w:rPr>
        <w:t>牛津大学的研究提醒道</w:t>
      </w:r>
      <w:r>
        <w:rPr>
          <w:rFonts w:hint="eastAsia"/>
          <w:lang w:val="en-GB"/>
        </w:rPr>
        <w:t>，</w:t>
      </w:r>
      <w:r w:rsidRPr="009A2856">
        <w:rPr>
          <w:rFonts w:hint="eastAsia"/>
          <w:lang w:val="en-GB"/>
        </w:rPr>
        <w:t>不能脱离民事</w:t>
      </w:r>
      <w:r w:rsidRPr="009A2856">
        <w:rPr>
          <w:lang w:val="en-GB"/>
        </w:rPr>
        <w:t>赔偿</w:t>
      </w:r>
      <w:r w:rsidRPr="009A2856">
        <w:rPr>
          <w:rFonts w:hint="eastAsia"/>
          <w:lang w:val="en-GB"/>
        </w:rPr>
        <w:t>体系结构和效率的大前提看待</w:t>
      </w:r>
      <w:r w:rsidRPr="009A2856">
        <w:rPr>
          <w:lang w:val="en-GB"/>
        </w:rPr>
        <w:t>法律申诉</w:t>
      </w:r>
      <w:r w:rsidRPr="009A2856">
        <w:rPr>
          <w:rFonts w:hint="eastAsia"/>
          <w:lang w:val="en-GB"/>
        </w:rPr>
        <w:t>方面</w:t>
      </w:r>
      <w:r w:rsidRPr="009A2856">
        <w:rPr>
          <w:lang w:val="en-GB"/>
        </w:rPr>
        <w:t>资金困难</w:t>
      </w:r>
      <w:r w:rsidRPr="009A2856">
        <w:rPr>
          <w:rFonts w:hint="eastAsia"/>
          <w:lang w:val="en-GB"/>
        </w:rPr>
        <w:t>的相关</w:t>
      </w:r>
      <w:r w:rsidRPr="009A2856">
        <w:rPr>
          <w:lang w:val="en-GB"/>
        </w:rPr>
        <w:t>问题</w:t>
      </w:r>
      <w:r>
        <w:rPr>
          <w:rFonts w:hint="eastAsia"/>
          <w:lang w:val="en-GB"/>
        </w:rPr>
        <w:t>，</w:t>
      </w:r>
      <w:r w:rsidRPr="009A2856">
        <w:rPr>
          <w:rFonts w:hint="eastAsia"/>
          <w:lang w:val="en-GB"/>
        </w:rPr>
        <w:t>因为民事诉讼和法律原则的许多方面影响着</w:t>
      </w:r>
      <w:r w:rsidRPr="009A2856">
        <w:rPr>
          <w:lang w:val="en-GB"/>
        </w:rPr>
        <w:t>申诉人</w:t>
      </w:r>
      <w:r w:rsidRPr="009A2856">
        <w:rPr>
          <w:rFonts w:hint="eastAsia"/>
          <w:lang w:val="en-GB"/>
        </w:rPr>
        <w:t>面临的法律成本和财务风险水平</w:t>
      </w:r>
      <w:r>
        <w:rPr>
          <w:rFonts w:hint="eastAsia"/>
          <w:lang w:val="en-GB"/>
        </w:rPr>
        <w:t>，</w:t>
      </w:r>
      <w:r w:rsidRPr="009A2856">
        <w:rPr>
          <w:rFonts w:hint="eastAsia"/>
          <w:lang w:val="en-GB"/>
        </w:rPr>
        <w:t>这些方面涵盖在</w:t>
      </w:r>
      <w:r w:rsidRPr="009A2856">
        <w:rPr>
          <w:lang w:val="en-GB"/>
        </w:rPr>
        <w:t>项目</w:t>
      </w:r>
      <w:r w:rsidRPr="009A2856">
        <w:rPr>
          <w:rFonts w:hint="eastAsia"/>
          <w:lang w:val="en-GB"/>
        </w:rPr>
        <w:t>的其他</w:t>
      </w:r>
      <w:r w:rsidRPr="009A2856">
        <w:rPr>
          <w:lang w:val="en-GB"/>
        </w:rPr>
        <w:t>工作流</w:t>
      </w:r>
      <w:r w:rsidRPr="009A2856">
        <w:rPr>
          <w:rFonts w:hint="eastAsia"/>
          <w:lang w:val="en-GB"/>
        </w:rPr>
        <w:t>之中</w:t>
      </w:r>
      <w:r>
        <w:rPr>
          <w:lang w:val="en-GB"/>
        </w:rPr>
        <w:t>(</w:t>
      </w:r>
      <w:r w:rsidRPr="009A2856">
        <w:rPr>
          <w:lang w:val="en-GB"/>
        </w:rPr>
        <w:t>见二</w:t>
      </w:r>
      <w:r w:rsidRPr="009A2856">
        <w:rPr>
          <w:lang w:val="en-GB"/>
        </w:rPr>
        <w:t>.A</w:t>
      </w:r>
      <w:r>
        <w:rPr>
          <w:lang w:val="en-GB"/>
        </w:rPr>
        <w:t>)</w:t>
      </w:r>
      <w:r w:rsidRPr="009A2856">
        <w:rPr>
          <w:lang w:val="en-GB"/>
        </w:rPr>
        <w:t>。</w:t>
      </w:r>
    </w:p>
    <w:p w:rsidR="007706F8" w:rsidRPr="009A2856" w:rsidRDefault="007706F8" w:rsidP="007706F8">
      <w:pPr>
        <w:pStyle w:val="SingleTxtGC"/>
        <w:rPr>
          <w:lang w:val="en-GB"/>
        </w:rPr>
      </w:pPr>
      <w:r w:rsidRPr="009A2856">
        <w:rPr>
          <w:rFonts w:hint="eastAsia"/>
          <w:lang w:val="en-GB"/>
        </w:rPr>
        <w:t>4</w:t>
      </w:r>
      <w:r>
        <w:rPr>
          <w:rFonts w:hint="eastAsia"/>
          <w:lang w:val="en-GB"/>
        </w:rPr>
        <w:t xml:space="preserve">6.  </w:t>
      </w:r>
      <w:r w:rsidRPr="009A2856">
        <w:rPr>
          <w:rFonts w:hint="eastAsia"/>
          <w:lang w:val="en-GB"/>
        </w:rPr>
        <w:t>鉴于由此产生的更多</w:t>
      </w:r>
      <w:r w:rsidRPr="009A2856">
        <w:rPr>
          <w:lang w:val="en-GB"/>
        </w:rPr>
        <w:t>问题</w:t>
      </w:r>
      <w:r w:rsidRPr="009A2856">
        <w:rPr>
          <w:rFonts w:hint="eastAsia"/>
          <w:lang w:val="en-GB"/>
        </w:rPr>
        <w:t>可能超出了</w:t>
      </w:r>
      <w:r w:rsidRPr="009A2856">
        <w:rPr>
          <w:lang w:val="en-GB"/>
        </w:rPr>
        <w:t>问责制和补救项目</w:t>
      </w:r>
      <w:r w:rsidRPr="009A2856">
        <w:rPr>
          <w:rFonts w:hint="eastAsia"/>
          <w:lang w:val="en-GB"/>
        </w:rPr>
        <w:t>实际可以覆盖的范围</w:t>
      </w:r>
      <w:r>
        <w:rPr>
          <w:rFonts w:hint="eastAsia"/>
          <w:lang w:val="en-GB"/>
        </w:rPr>
        <w:t>，</w:t>
      </w:r>
      <w:r w:rsidRPr="009A2856">
        <w:rPr>
          <w:lang w:val="en-GB"/>
        </w:rPr>
        <w:t>人权高专办</w:t>
      </w:r>
      <w:r w:rsidRPr="009A2856">
        <w:rPr>
          <w:rFonts w:hint="eastAsia"/>
          <w:lang w:val="en-GB"/>
        </w:rPr>
        <w:t>肯定了效率和降低成本的</w:t>
      </w:r>
      <w:r w:rsidRPr="009A2856">
        <w:rPr>
          <w:lang w:val="en-GB"/>
        </w:rPr>
        <w:t>措施</w:t>
      </w:r>
      <w:r w:rsidRPr="009A2856">
        <w:rPr>
          <w:rFonts w:hint="eastAsia"/>
          <w:lang w:val="en-GB"/>
        </w:rPr>
        <w:t>在解决</w:t>
      </w:r>
      <w:r w:rsidRPr="009A2856">
        <w:rPr>
          <w:lang w:val="en-GB"/>
        </w:rPr>
        <w:t>法律申诉资金困难</w:t>
      </w:r>
      <w:r w:rsidRPr="009A2856">
        <w:rPr>
          <w:rFonts w:hint="eastAsia"/>
          <w:lang w:val="en-GB"/>
        </w:rPr>
        <w:t>的整体战略中的重要性</w:t>
      </w:r>
      <w:r w:rsidRPr="009A2856">
        <w:rPr>
          <w:lang w:val="en-GB"/>
        </w:rPr>
        <w:t>。</w:t>
      </w:r>
      <w:r w:rsidRPr="009A2856">
        <w:rPr>
          <w:rFonts w:hint="eastAsia"/>
          <w:lang w:val="en-GB"/>
        </w:rPr>
        <w:t>因此</w:t>
      </w:r>
      <w:r>
        <w:rPr>
          <w:lang w:val="en-GB"/>
        </w:rPr>
        <w:t>，</w:t>
      </w:r>
      <w:r w:rsidRPr="009A2856">
        <w:rPr>
          <w:rFonts w:hint="eastAsia"/>
          <w:lang w:val="en-GB"/>
        </w:rPr>
        <w:t>除各种筹资选择外</w:t>
      </w:r>
      <w:r>
        <w:rPr>
          <w:rFonts w:hint="eastAsia"/>
          <w:lang w:val="en-GB"/>
        </w:rPr>
        <w:t>，</w:t>
      </w:r>
      <w:r w:rsidRPr="009A2856">
        <w:rPr>
          <w:lang w:val="en-GB"/>
        </w:rPr>
        <w:t>人权高专办</w:t>
      </w:r>
      <w:r w:rsidRPr="009A2856">
        <w:rPr>
          <w:rFonts w:hint="eastAsia"/>
          <w:lang w:val="en-GB"/>
        </w:rPr>
        <w:t>还将收集</w:t>
      </w:r>
      <w:r w:rsidRPr="009A2856">
        <w:rPr>
          <w:lang w:val="en-GB"/>
        </w:rPr>
        <w:t>工商业</w:t>
      </w:r>
      <w:r w:rsidRPr="009A2856">
        <w:rPr>
          <w:rFonts w:hint="eastAsia"/>
          <w:lang w:val="en-GB"/>
        </w:rPr>
        <w:t>涉嫌</w:t>
      </w:r>
      <w:r w:rsidRPr="009A2856">
        <w:rPr>
          <w:lang w:val="en-GB"/>
        </w:rPr>
        <w:t>侵犯人权</w:t>
      </w:r>
      <w:r w:rsidRPr="009A2856">
        <w:rPr>
          <w:rFonts w:hint="eastAsia"/>
          <w:lang w:val="en-GB"/>
        </w:rPr>
        <w:t>的案件中各国为改善</w:t>
      </w:r>
      <w:r w:rsidRPr="009A2856">
        <w:rPr>
          <w:lang w:val="en-GB"/>
        </w:rPr>
        <w:t>司法机制</w:t>
      </w:r>
      <w:r w:rsidRPr="009A2856">
        <w:rPr>
          <w:rFonts w:hint="eastAsia"/>
          <w:lang w:val="en-GB"/>
        </w:rPr>
        <w:t>的效率和运作提出的</w:t>
      </w:r>
      <w:r w:rsidRPr="009A2856">
        <w:rPr>
          <w:lang w:val="en-GB"/>
        </w:rPr>
        <w:t>倡议</w:t>
      </w:r>
      <w:r w:rsidRPr="009A2856">
        <w:rPr>
          <w:rFonts w:hint="eastAsia"/>
          <w:lang w:val="en-GB"/>
        </w:rPr>
        <w:t>的资料与反馈</w:t>
      </w:r>
      <w:r w:rsidRPr="009A2856">
        <w:rPr>
          <w:lang w:val="en-GB"/>
        </w:rPr>
        <w:t>。</w:t>
      </w:r>
      <w:r w:rsidRPr="009A2856">
        <w:rPr>
          <w:rFonts w:hint="eastAsia"/>
          <w:lang w:val="en-GB"/>
        </w:rPr>
        <w:t>收集</w:t>
      </w:r>
      <w:r w:rsidRPr="009A2856">
        <w:rPr>
          <w:rFonts w:hint="eastAsia"/>
          <w:lang w:val="en-GB"/>
        </w:rPr>
        <w:lastRenderedPageBreak/>
        <w:t>的资料内容之一是当前</w:t>
      </w:r>
      <w:r w:rsidRPr="009A2856">
        <w:rPr>
          <w:lang w:val="en-GB"/>
        </w:rPr>
        <w:t>司法机制</w:t>
      </w:r>
      <w:r w:rsidRPr="009A2856">
        <w:rPr>
          <w:rFonts w:hint="eastAsia"/>
          <w:lang w:val="en-GB"/>
        </w:rPr>
        <w:t>如何利用</w:t>
      </w:r>
      <w:r>
        <w:rPr>
          <w:rFonts w:hint="eastAsia"/>
          <w:lang w:val="en-GB"/>
        </w:rPr>
        <w:t>，</w:t>
      </w:r>
      <w:r w:rsidRPr="009A2856">
        <w:rPr>
          <w:rFonts w:hint="eastAsia"/>
          <w:lang w:val="en-GB"/>
        </w:rPr>
        <w:t>或考虑利用技术和其他领域的进步精简</w:t>
      </w:r>
      <w:r w:rsidRPr="009A2856">
        <w:rPr>
          <w:lang w:val="en-GB"/>
        </w:rPr>
        <w:t>司法</w:t>
      </w:r>
      <w:r w:rsidRPr="009A2856">
        <w:rPr>
          <w:rFonts w:hint="eastAsia"/>
          <w:lang w:val="en-GB"/>
        </w:rPr>
        <w:t>程序</w:t>
      </w:r>
      <w:r w:rsidRPr="009A2856">
        <w:rPr>
          <w:lang w:val="en-GB"/>
        </w:rPr>
        <w:t>。</w:t>
      </w:r>
    </w:p>
    <w:p w:rsidR="007706F8" w:rsidRPr="009A2856" w:rsidRDefault="007706F8" w:rsidP="007706F8">
      <w:pPr>
        <w:pStyle w:val="HChGC"/>
        <w:rPr>
          <w:lang w:val="en-GB"/>
        </w:rPr>
      </w:pPr>
      <w:r>
        <w:rPr>
          <w:rFonts w:hint="eastAsia"/>
          <w:lang w:val="en-GB"/>
        </w:rPr>
        <w:tab/>
      </w:r>
      <w:r w:rsidRPr="009A2856">
        <w:rPr>
          <w:lang w:val="en-GB"/>
        </w:rPr>
        <w:t>四</w:t>
      </w:r>
      <w:r w:rsidRPr="009A2856">
        <w:rPr>
          <w:lang w:val="en-GB"/>
        </w:rPr>
        <w:t>.</w:t>
      </w:r>
      <w:r w:rsidRPr="009A2856">
        <w:rPr>
          <w:lang w:val="en-GB"/>
        </w:rPr>
        <w:tab/>
      </w:r>
      <w:r w:rsidRPr="009A2856">
        <w:rPr>
          <w:lang w:val="en-GB"/>
        </w:rPr>
        <w:t>结论性意见</w:t>
      </w:r>
      <w:r w:rsidRPr="009A2856">
        <w:rPr>
          <w:lang w:val="en-GB"/>
        </w:rPr>
        <w:t xml:space="preserve"> </w:t>
      </w:r>
    </w:p>
    <w:p w:rsidR="007706F8" w:rsidRPr="00DA1448" w:rsidRDefault="007706F8" w:rsidP="007706F8">
      <w:pPr>
        <w:pStyle w:val="SingleTxtGC"/>
        <w:rPr>
          <w:rFonts w:ascii="Time New Roman" w:eastAsia="黑体" w:hAnsi="Time New Roman" w:hint="eastAsia"/>
          <w:lang w:val="en-GB"/>
        </w:rPr>
      </w:pPr>
      <w:r w:rsidRPr="00DA1448">
        <w:rPr>
          <w:rFonts w:ascii="Time New Roman" w:eastAsia="黑体" w:hAnsi="Time New Roman" w:hint="eastAsia"/>
          <w:lang w:val="en-GB"/>
        </w:rPr>
        <w:t xml:space="preserve">47.  </w:t>
      </w:r>
      <w:r w:rsidRPr="00DA1448">
        <w:rPr>
          <w:rFonts w:ascii="Time New Roman" w:eastAsia="黑体" w:hAnsi="Time New Roman" w:hint="eastAsia"/>
          <w:lang w:val="en-GB"/>
        </w:rPr>
        <w:t>由于</w:t>
      </w:r>
      <w:r w:rsidRPr="00DA1448">
        <w:rPr>
          <w:rFonts w:ascii="Time New Roman" w:eastAsia="黑体" w:hAnsi="Time New Roman"/>
          <w:lang w:val="en-GB"/>
        </w:rPr>
        <w:t>国际</w:t>
      </w:r>
      <w:r w:rsidRPr="00DA1448">
        <w:rPr>
          <w:rFonts w:ascii="Time New Roman" w:eastAsia="黑体" w:hAnsi="Time New Roman" w:hint="eastAsia"/>
          <w:lang w:val="en-GB"/>
        </w:rPr>
        <w:t>社会更为关注在</w:t>
      </w:r>
      <w:r w:rsidRPr="00DA1448">
        <w:rPr>
          <w:rFonts w:ascii="Time New Roman" w:eastAsia="黑体" w:hAnsi="Time New Roman"/>
          <w:lang w:val="en-GB"/>
        </w:rPr>
        <w:t>工商业</w:t>
      </w:r>
      <w:r w:rsidRPr="00DA1448">
        <w:rPr>
          <w:rFonts w:ascii="Time New Roman" w:eastAsia="黑体" w:hAnsi="Time New Roman" w:hint="eastAsia"/>
          <w:lang w:val="en-GB"/>
        </w:rPr>
        <w:t>涉嫌侵权案件中提供</w:t>
      </w:r>
      <w:r w:rsidRPr="00DA1448">
        <w:rPr>
          <w:rFonts w:ascii="Time New Roman" w:eastAsia="黑体" w:hAnsi="Time New Roman"/>
          <w:lang w:val="en-GB"/>
        </w:rPr>
        <w:t>补救</w:t>
      </w:r>
      <w:r w:rsidRPr="00DA1448">
        <w:rPr>
          <w:rFonts w:ascii="Time New Roman" w:eastAsia="黑体" w:hAnsi="Time New Roman" w:hint="eastAsia"/>
          <w:lang w:val="en-GB"/>
        </w:rPr>
        <w:t>的问题</w:t>
      </w:r>
      <w:r w:rsidRPr="00DA1448">
        <w:rPr>
          <w:rFonts w:ascii="Time New Roman" w:eastAsia="黑体" w:hAnsi="Time New Roman"/>
          <w:lang w:val="en-GB"/>
        </w:rPr>
        <w:t>，</w:t>
      </w:r>
      <w:r w:rsidRPr="00DA1448">
        <w:rPr>
          <w:rFonts w:ascii="Time New Roman" w:eastAsia="黑体" w:hAnsi="Time New Roman" w:hint="eastAsia"/>
          <w:lang w:val="en-GB"/>
        </w:rPr>
        <w:t>人权高专办根据</w:t>
      </w:r>
      <w:r w:rsidRPr="00DA1448">
        <w:rPr>
          <w:rFonts w:ascii="Time New Roman" w:eastAsia="黑体" w:hAnsi="Time New Roman"/>
          <w:lang w:val="en-GB"/>
        </w:rPr>
        <w:t>人权理事会</w:t>
      </w:r>
      <w:r w:rsidRPr="00DA1448">
        <w:rPr>
          <w:rFonts w:ascii="Time New Roman" w:eastAsia="黑体" w:hAnsi="Time New Roman" w:hint="eastAsia"/>
          <w:lang w:val="en-GB"/>
        </w:rPr>
        <w:t>第</w:t>
      </w:r>
      <w:r w:rsidRPr="00DA1448">
        <w:rPr>
          <w:rFonts w:ascii="Time New Roman" w:eastAsia="黑体" w:hAnsi="Time New Roman"/>
          <w:lang w:val="en-GB"/>
        </w:rPr>
        <w:t>26/22</w:t>
      </w:r>
      <w:r w:rsidRPr="00DA1448">
        <w:rPr>
          <w:rFonts w:ascii="Time New Roman" w:eastAsia="黑体" w:hAnsi="Time New Roman" w:hint="eastAsia"/>
          <w:lang w:val="en-GB"/>
        </w:rPr>
        <w:t>号决议</w:t>
      </w:r>
      <w:r w:rsidRPr="00DA1448">
        <w:rPr>
          <w:rFonts w:ascii="Time New Roman" w:eastAsia="黑体" w:hAnsi="Time New Roman"/>
          <w:lang w:val="en-GB"/>
        </w:rPr>
        <w:t>，</w:t>
      </w:r>
      <w:r w:rsidRPr="00DA1448">
        <w:rPr>
          <w:rFonts w:ascii="Time New Roman" w:eastAsia="黑体" w:hAnsi="Time New Roman" w:hint="eastAsia"/>
          <w:lang w:val="en-GB"/>
        </w:rPr>
        <w:t>启动了</w:t>
      </w:r>
      <w:r w:rsidRPr="00DA1448">
        <w:rPr>
          <w:rFonts w:ascii="Time New Roman" w:eastAsia="黑体" w:hAnsi="Time New Roman"/>
          <w:lang w:val="en-GB"/>
        </w:rPr>
        <w:t>问责制和补救项目。项目</w:t>
      </w:r>
      <w:r w:rsidRPr="00DA1448">
        <w:rPr>
          <w:rFonts w:ascii="Time New Roman" w:eastAsia="黑体" w:hAnsi="Time New Roman" w:hint="eastAsia"/>
          <w:lang w:val="en-GB"/>
        </w:rPr>
        <w:t>旨在令</w:t>
      </w:r>
      <w:r w:rsidRPr="00DA1448">
        <w:rPr>
          <w:rFonts w:ascii="Time New Roman" w:eastAsia="黑体" w:hAnsi="Time New Roman"/>
          <w:lang w:val="en-GB"/>
        </w:rPr>
        <w:t>国内</w:t>
      </w:r>
      <w:r w:rsidRPr="00DA1448">
        <w:rPr>
          <w:rFonts w:ascii="Time New Roman" w:eastAsia="黑体" w:hAnsi="Time New Roman" w:hint="eastAsia"/>
          <w:lang w:val="en-GB"/>
        </w:rPr>
        <w:t>的法律更有效地为</w:t>
      </w:r>
      <w:r w:rsidRPr="00DA1448">
        <w:rPr>
          <w:rFonts w:ascii="Time New Roman" w:eastAsia="黑体" w:hAnsi="Time New Roman"/>
          <w:lang w:val="en-GB"/>
        </w:rPr>
        <w:t>工商业</w:t>
      </w:r>
      <w:r w:rsidRPr="00DA1448">
        <w:rPr>
          <w:rFonts w:ascii="Time New Roman" w:eastAsia="黑体" w:hAnsi="Time New Roman" w:hint="eastAsia"/>
          <w:lang w:val="en-GB"/>
        </w:rPr>
        <w:t>涉嫌</w:t>
      </w:r>
      <w:r w:rsidRPr="00DA1448">
        <w:rPr>
          <w:rFonts w:ascii="Time New Roman" w:eastAsia="黑体" w:hAnsi="Time New Roman"/>
          <w:lang w:val="en-GB"/>
        </w:rPr>
        <w:t>侵犯</w:t>
      </w:r>
      <w:proofErr w:type="gramStart"/>
      <w:r w:rsidRPr="00DA1448">
        <w:rPr>
          <w:rFonts w:ascii="Time New Roman" w:eastAsia="黑体" w:hAnsi="Time New Roman"/>
          <w:lang w:val="en-GB"/>
        </w:rPr>
        <w:t>人权</w:t>
      </w:r>
      <w:r w:rsidRPr="00DA1448">
        <w:rPr>
          <w:rFonts w:ascii="Time New Roman" w:eastAsia="黑体" w:hAnsi="Time New Roman" w:hint="eastAsia"/>
          <w:lang w:val="en-GB"/>
        </w:rPr>
        <w:t>案</w:t>
      </w:r>
      <w:proofErr w:type="gramEnd"/>
      <w:r w:rsidRPr="00DA1448">
        <w:rPr>
          <w:rFonts w:ascii="Time New Roman" w:eastAsia="黑体" w:hAnsi="Time New Roman" w:hint="eastAsia"/>
          <w:lang w:val="en-GB"/>
        </w:rPr>
        <w:t>的</w:t>
      </w:r>
      <w:r w:rsidRPr="00DA1448">
        <w:rPr>
          <w:rFonts w:ascii="Time New Roman" w:eastAsia="黑体" w:hAnsi="Time New Roman"/>
          <w:lang w:val="en-GB"/>
        </w:rPr>
        <w:t>受害者</w:t>
      </w:r>
      <w:r w:rsidRPr="00DA1448">
        <w:rPr>
          <w:rFonts w:ascii="Time New Roman" w:eastAsia="黑体" w:hAnsi="Time New Roman" w:hint="eastAsia"/>
          <w:lang w:val="en-GB"/>
        </w:rPr>
        <w:t>、特别是</w:t>
      </w:r>
      <w:r w:rsidRPr="00DA1448">
        <w:rPr>
          <w:rFonts w:ascii="Time New Roman" w:eastAsia="黑体" w:hAnsi="Time New Roman"/>
          <w:lang w:val="en-GB"/>
        </w:rPr>
        <w:t>严重侵</w:t>
      </w:r>
      <w:r w:rsidRPr="00DA1448">
        <w:rPr>
          <w:rFonts w:ascii="Time New Roman" w:eastAsia="黑体" w:hAnsi="Time New Roman" w:hint="eastAsia"/>
          <w:lang w:val="en-GB"/>
        </w:rPr>
        <w:t>权案件的受害者提供更加公平、易于利用的补救</w:t>
      </w:r>
      <w:r w:rsidRPr="00DA1448">
        <w:rPr>
          <w:rFonts w:ascii="Time New Roman" w:eastAsia="黑体" w:hAnsi="Time New Roman"/>
          <w:lang w:val="en-GB"/>
        </w:rPr>
        <w:t>。人权高专办</w:t>
      </w:r>
      <w:r w:rsidRPr="00DA1448">
        <w:rPr>
          <w:rFonts w:ascii="Time New Roman" w:eastAsia="黑体" w:hAnsi="Time New Roman" w:hint="eastAsia"/>
          <w:lang w:val="en-GB"/>
        </w:rPr>
        <w:t>将按</w:t>
      </w:r>
      <w:r w:rsidRPr="00DA1448">
        <w:rPr>
          <w:rFonts w:ascii="Time New Roman" w:eastAsia="黑体" w:hAnsi="Time New Roman"/>
          <w:lang w:val="en-GB"/>
        </w:rPr>
        <w:t>理事会</w:t>
      </w:r>
      <w:r w:rsidRPr="00DA1448">
        <w:rPr>
          <w:rFonts w:ascii="Time New Roman" w:eastAsia="黑体" w:hAnsi="Time New Roman" w:hint="eastAsia"/>
          <w:lang w:val="en-GB"/>
        </w:rPr>
        <w:t>赋予的任务</w:t>
      </w:r>
      <w:r w:rsidRPr="00DA1448">
        <w:rPr>
          <w:rFonts w:ascii="Time New Roman" w:eastAsia="黑体" w:hAnsi="Time New Roman"/>
          <w:lang w:val="en-GB"/>
        </w:rPr>
        <w:t>，</w:t>
      </w:r>
      <w:r w:rsidRPr="00DA1448">
        <w:rPr>
          <w:rFonts w:ascii="Time New Roman" w:eastAsia="黑体" w:hAnsi="Time New Roman" w:hint="eastAsia"/>
          <w:lang w:val="en-GB"/>
        </w:rPr>
        <w:t>提交载有</w:t>
      </w:r>
      <w:r w:rsidRPr="00DA1448">
        <w:rPr>
          <w:rFonts w:ascii="Time New Roman" w:eastAsia="黑体" w:hAnsi="Time New Roman"/>
          <w:lang w:val="en-GB"/>
        </w:rPr>
        <w:t>项目</w:t>
      </w:r>
      <w:r w:rsidRPr="00DA1448">
        <w:rPr>
          <w:rFonts w:ascii="Time New Roman" w:eastAsia="黑体" w:hAnsi="Time New Roman" w:hint="eastAsia"/>
          <w:lang w:val="en-GB"/>
        </w:rPr>
        <w:t>结论和</w:t>
      </w:r>
      <w:r w:rsidRPr="00DA1448">
        <w:rPr>
          <w:rFonts w:ascii="Time New Roman" w:eastAsia="黑体" w:hAnsi="Time New Roman"/>
          <w:lang w:val="en-GB"/>
        </w:rPr>
        <w:t>结果</w:t>
      </w:r>
      <w:r w:rsidRPr="00DA1448">
        <w:rPr>
          <w:rFonts w:ascii="Time New Roman" w:eastAsia="黑体" w:hAnsi="Time New Roman" w:hint="eastAsia"/>
          <w:lang w:val="en-GB"/>
        </w:rPr>
        <w:t>的最终报告供</w:t>
      </w:r>
      <w:r w:rsidRPr="00DA1448">
        <w:rPr>
          <w:rFonts w:ascii="Time New Roman" w:eastAsia="黑体" w:hAnsi="Time New Roman"/>
          <w:lang w:val="en-GB"/>
        </w:rPr>
        <w:t>理事会</w:t>
      </w:r>
      <w:r w:rsidRPr="00DA1448">
        <w:rPr>
          <w:rFonts w:ascii="Time New Roman" w:eastAsia="黑体" w:hAnsi="Time New Roman" w:hint="eastAsia"/>
          <w:lang w:val="en-GB"/>
        </w:rPr>
        <w:t>第三十二届会议审议</w:t>
      </w:r>
      <w:r w:rsidRPr="00DA1448">
        <w:rPr>
          <w:rFonts w:ascii="Time New Roman" w:eastAsia="黑体" w:hAnsi="Time New Roman"/>
          <w:lang w:val="en-GB"/>
        </w:rPr>
        <w:t>。本报告</w:t>
      </w:r>
      <w:r w:rsidRPr="00DA1448">
        <w:rPr>
          <w:rFonts w:ascii="Time New Roman" w:eastAsia="黑体" w:hAnsi="Time New Roman" w:hint="eastAsia"/>
          <w:lang w:val="en-GB"/>
        </w:rPr>
        <w:t>是</w:t>
      </w:r>
      <w:r w:rsidRPr="00DA1448">
        <w:rPr>
          <w:rFonts w:ascii="Time New Roman" w:eastAsia="黑体" w:hAnsi="Time New Roman"/>
          <w:lang w:val="en-GB"/>
        </w:rPr>
        <w:t>项目范畴</w:t>
      </w:r>
      <w:r w:rsidRPr="00DA1448">
        <w:rPr>
          <w:rFonts w:ascii="Time New Roman" w:eastAsia="黑体" w:hAnsi="Time New Roman" w:hint="eastAsia"/>
          <w:lang w:val="en-GB"/>
        </w:rPr>
        <w:t>、宗旨和进展的概述</w:t>
      </w:r>
      <w:r w:rsidRPr="00DA1448">
        <w:rPr>
          <w:rFonts w:ascii="Time New Roman" w:eastAsia="黑体" w:hAnsi="Time New Roman"/>
          <w:lang w:val="en-GB"/>
        </w:rPr>
        <w:t>。</w:t>
      </w:r>
    </w:p>
    <w:p w:rsidR="007706F8" w:rsidRPr="00DA1448" w:rsidRDefault="007706F8" w:rsidP="007706F8">
      <w:pPr>
        <w:pStyle w:val="SingleTxtGC"/>
        <w:rPr>
          <w:rFonts w:ascii="Time New Roman" w:eastAsia="黑体" w:hAnsi="Time New Roman" w:hint="eastAsia"/>
          <w:lang w:val="en-GB"/>
        </w:rPr>
      </w:pPr>
      <w:r w:rsidRPr="00DA1448">
        <w:rPr>
          <w:rFonts w:ascii="Time New Roman" w:eastAsia="黑体" w:hAnsi="Time New Roman" w:hint="eastAsia"/>
          <w:lang w:val="en-GB"/>
        </w:rPr>
        <w:t xml:space="preserve">48.  </w:t>
      </w:r>
      <w:r w:rsidRPr="00DA1448">
        <w:rPr>
          <w:rFonts w:ascii="Time New Roman" w:eastAsia="黑体" w:hAnsi="Time New Roman"/>
          <w:lang w:val="en-GB"/>
        </w:rPr>
        <w:t>问责制和补救项目</w:t>
      </w:r>
      <w:r w:rsidRPr="00DA1448">
        <w:rPr>
          <w:rFonts w:ascii="Time New Roman" w:eastAsia="黑体" w:hAnsi="Time New Roman" w:hint="eastAsia"/>
          <w:lang w:val="en-GB"/>
        </w:rPr>
        <w:t>的大部分资料借助两大进程收集：以全球网上调查形式开展的</w:t>
      </w:r>
      <w:r w:rsidRPr="00DA1448">
        <w:rPr>
          <w:rFonts w:ascii="Time New Roman" w:eastAsia="黑体" w:hAnsi="Time New Roman"/>
          <w:lang w:val="en-GB"/>
        </w:rPr>
        <w:t>全球网上</w:t>
      </w:r>
      <w:proofErr w:type="gramStart"/>
      <w:r w:rsidRPr="00DA1448">
        <w:rPr>
          <w:rFonts w:ascii="Time New Roman" w:eastAsia="黑体" w:hAnsi="Time New Roman"/>
          <w:lang w:val="en-GB"/>
        </w:rPr>
        <w:t>咨</w:t>
      </w:r>
      <w:proofErr w:type="gramEnd"/>
      <w:r w:rsidRPr="00DA1448">
        <w:rPr>
          <w:rFonts w:ascii="Time New Roman" w:eastAsia="黑体" w:hAnsi="Time New Roman"/>
          <w:lang w:val="en-GB"/>
        </w:rPr>
        <w:t>商</w:t>
      </w:r>
      <w:r w:rsidRPr="00DA1448">
        <w:rPr>
          <w:rFonts w:ascii="Time New Roman" w:eastAsia="黑体" w:hAnsi="Time New Roman" w:hint="eastAsia"/>
          <w:lang w:val="en-GB"/>
        </w:rPr>
        <w:t>；更有针对性地深入研究</w:t>
      </w:r>
      <w:r w:rsidRPr="00DA1448">
        <w:rPr>
          <w:rFonts w:ascii="Time New Roman" w:eastAsia="黑体" w:hAnsi="Time New Roman"/>
          <w:lang w:val="en-GB"/>
        </w:rPr>
        <w:t>25</w:t>
      </w:r>
      <w:r w:rsidRPr="00DA1448">
        <w:rPr>
          <w:rFonts w:ascii="Time New Roman" w:eastAsia="黑体" w:hAnsi="Time New Roman" w:hint="eastAsia"/>
          <w:lang w:val="en-GB"/>
        </w:rPr>
        <w:t>个</w:t>
      </w:r>
      <w:r w:rsidRPr="00DA1448">
        <w:rPr>
          <w:rFonts w:ascii="Time New Roman" w:eastAsia="黑体" w:hAnsi="Time New Roman"/>
          <w:lang w:val="en-GB"/>
        </w:rPr>
        <w:t>重点辖区</w:t>
      </w:r>
      <w:r w:rsidRPr="00DA1448">
        <w:rPr>
          <w:rFonts w:ascii="Time New Roman" w:eastAsia="黑体" w:hAnsi="Time New Roman" w:hint="eastAsia"/>
          <w:lang w:val="en-GB"/>
        </w:rPr>
        <w:t>的</w:t>
      </w:r>
      <w:r w:rsidRPr="00DA1448">
        <w:rPr>
          <w:rFonts w:ascii="Time New Roman" w:eastAsia="黑体" w:hAnsi="Time New Roman"/>
          <w:lang w:val="en-GB"/>
        </w:rPr>
        <w:t>详细比照。全球网上</w:t>
      </w:r>
      <w:proofErr w:type="gramStart"/>
      <w:r w:rsidRPr="00DA1448">
        <w:rPr>
          <w:rFonts w:ascii="Time New Roman" w:eastAsia="黑体" w:hAnsi="Time New Roman"/>
          <w:lang w:val="en-GB"/>
        </w:rPr>
        <w:t>咨</w:t>
      </w:r>
      <w:proofErr w:type="gramEnd"/>
      <w:r w:rsidRPr="00DA1448">
        <w:rPr>
          <w:rFonts w:ascii="Time New Roman" w:eastAsia="黑体" w:hAnsi="Time New Roman"/>
          <w:lang w:val="en-GB"/>
        </w:rPr>
        <w:t>商</w:t>
      </w:r>
      <w:r w:rsidRPr="00DA1448">
        <w:rPr>
          <w:rFonts w:ascii="Time New Roman" w:eastAsia="黑体" w:hAnsi="Time New Roman" w:hint="eastAsia"/>
          <w:lang w:val="en-GB"/>
        </w:rPr>
        <w:t>将持续到</w:t>
      </w:r>
      <w:r w:rsidRPr="00DA1448">
        <w:rPr>
          <w:rFonts w:ascii="Time New Roman" w:eastAsia="黑体" w:hAnsi="Time New Roman"/>
          <w:lang w:val="en-GB"/>
        </w:rPr>
        <w:t>2015</w:t>
      </w:r>
      <w:r w:rsidRPr="00DA1448">
        <w:rPr>
          <w:rFonts w:ascii="Time New Roman" w:eastAsia="黑体" w:hAnsi="Time New Roman" w:hint="eastAsia"/>
          <w:lang w:val="en-GB"/>
        </w:rPr>
        <w:t>年</w:t>
      </w:r>
      <w:r w:rsidRPr="00DA1448">
        <w:rPr>
          <w:rFonts w:ascii="Time New Roman" w:eastAsia="黑体" w:hAnsi="Time New Roman" w:hint="eastAsia"/>
          <w:lang w:val="en-GB"/>
        </w:rPr>
        <w:t>8</w:t>
      </w:r>
      <w:r w:rsidRPr="00DA1448">
        <w:rPr>
          <w:rFonts w:ascii="Time New Roman" w:eastAsia="黑体" w:hAnsi="Time New Roman" w:hint="eastAsia"/>
          <w:lang w:val="en-GB"/>
        </w:rPr>
        <w:t>月</w:t>
      </w:r>
      <w:r w:rsidRPr="00DA1448">
        <w:rPr>
          <w:rFonts w:ascii="Time New Roman" w:eastAsia="黑体" w:hAnsi="Time New Roman" w:hint="eastAsia"/>
          <w:lang w:val="en-GB"/>
        </w:rPr>
        <w:t>1</w:t>
      </w:r>
      <w:r w:rsidRPr="00DA1448">
        <w:rPr>
          <w:rFonts w:ascii="Time New Roman" w:eastAsia="黑体" w:hAnsi="Time New Roman" w:hint="eastAsia"/>
          <w:lang w:val="en-GB"/>
        </w:rPr>
        <w:t>日，可在</w:t>
      </w:r>
      <w:r w:rsidRPr="00DA1448">
        <w:rPr>
          <w:rFonts w:ascii="Time New Roman" w:eastAsia="黑体" w:hAnsi="Time New Roman"/>
          <w:lang w:val="en-GB"/>
        </w:rPr>
        <w:t>人权高专办</w:t>
      </w:r>
      <w:r w:rsidRPr="00DA1448">
        <w:rPr>
          <w:rFonts w:ascii="Time New Roman" w:eastAsia="黑体" w:hAnsi="Time New Roman" w:hint="eastAsia"/>
          <w:lang w:val="en-GB"/>
        </w:rPr>
        <w:t>网站查阅</w:t>
      </w:r>
      <w:r w:rsidRPr="00DA1448">
        <w:rPr>
          <w:rFonts w:ascii="Time New Roman" w:eastAsia="黑体" w:hAnsi="Time New Roman"/>
          <w:lang w:val="en-GB"/>
        </w:rPr>
        <w:t>。人权高专办</w:t>
      </w:r>
      <w:r w:rsidRPr="00DA1448">
        <w:rPr>
          <w:rFonts w:ascii="Time New Roman" w:eastAsia="黑体" w:hAnsi="Time New Roman" w:hint="eastAsia"/>
          <w:lang w:val="en-GB"/>
        </w:rPr>
        <w:t>鼓励各国填写调查，以协助</w:t>
      </w:r>
      <w:r w:rsidRPr="00DA1448">
        <w:rPr>
          <w:rFonts w:ascii="Time New Roman" w:eastAsia="黑体" w:hAnsi="Time New Roman"/>
          <w:lang w:val="en-GB"/>
        </w:rPr>
        <w:t>确保项目结果</w:t>
      </w:r>
      <w:r w:rsidRPr="00DA1448">
        <w:rPr>
          <w:rFonts w:ascii="Time New Roman" w:eastAsia="黑体" w:hAnsi="Time New Roman" w:hint="eastAsia"/>
          <w:lang w:val="en-GB"/>
        </w:rPr>
        <w:t>基于尽可能广泛的研究基础，最终</w:t>
      </w:r>
      <w:r w:rsidRPr="00DA1448">
        <w:rPr>
          <w:rFonts w:ascii="Time New Roman" w:eastAsia="黑体" w:hAnsi="Time New Roman"/>
          <w:lang w:val="en-GB"/>
        </w:rPr>
        <w:t>结果</w:t>
      </w:r>
      <w:r w:rsidRPr="00DA1448">
        <w:rPr>
          <w:rFonts w:ascii="Time New Roman" w:eastAsia="黑体" w:hAnsi="Time New Roman" w:hint="eastAsia"/>
          <w:lang w:val="en-GB"/>
        </w:rPr>
        <w:t>和成果适用于广大</w:t>
      </w:r>
      <w:r w:rsidRPr="00DA1448">
        <w:rPr>
          <w:rFonts w:ascii="Time New Roman" w:eastAsia="黑体" w:hAnsi="Time New Roman"/>
          <w:lang w:val="en-GB"/>
        </w:rPr>
        <w:t>辖区。人权高专办</w:t>
      </w:r>
      <w:r w:rsidRPr="00DA1448">
        <w:rPr>
          <w:rFonts w:ascii="Time New Roman" w:eastAsia="黑体" w:hAnsi="Time New Roman" w:hint="eastAsia"/>
          <w:lang w:val="en-GB"/>
        </w:rPr>
        <w:t>还鼓励律师、学术研究人员、</w:t>
      </w:r>
      <w:r w:rsidRPr="00DA1448">
        <w:rPr>
          <w:rFonts w:ascii="Time New Roman" w:eastAsia="黑体" w:hAnsi="Time New Roman"/>
          <w:lang w:val="en-GB"/>
        </w:rPr>
        <w:t>工会代表</w:t>
      </w:r>
      <w:r w:rsidRPr="00DA1448">
        <w:rPr>
          <w:rFonts w:ascii="Time New Roman" w:eastAsia="黑体" w:hAnsi="Time New Roman" w:hint="eastAsia"/>
          <w:lang w:val="en-GB"/>
        </w:rPr>
        <w:t>、</w:t>
      </w:r>
      <w:r w:rsidRPr="00DA1448">
        <w:rPr>
          <w:rFonts w:ascii="Time New Roman" w:eastAsia="黑体" w:hAnsi="Time New Roman"/>
          <w:lang w:val="en-GB"/>
        </w:rPr>
        <w:t>民间社会组织</w:t>
      </w:r>
      <w:r w:rsidRPr="00DA1448">
        <w:rPr>
          <w:rFonts w:ascii="Time New Roman" w:eastAsia="黑体" w:hAnsi="Time New Roman" w:hint="eastAsia"/>
          <w:lang w:val="en-GB"/>
        </w:rPr>
        <w:t>、</w:t>
      </w:r>
      <w:r w:rsidRPr="00DA1448">
        <w:rPr>
          <w:rFonts w:ascii="Time New Roman" w:eastAsia="黑体" w:hAnsi="Time New Roman"/>
          <w:lang w:val="en-GB"/>
        </w:rPr>
        <w:t>利害关系方</w:t>
      </w:r>
      <w:r w:rsidRPr="00DA1448">
        <w:rPr>
          <w:rFonts w:ascii="Time New Roman" w:eastAsia="黑体" w:hAnsi="Time New Roman" w:hint="eastAsia"/>
          <w:lang w:val="en-GB"/>
        </w:rPr>
        <w:t>、</w:t>
      </w:r>
      <w:r w:rsidRPr="00DA1448">
        <w:rPr>
          <w:rFonts w:ascii="Time New Roman" w:eastAsia="黑体" w:hAnsi="Time New Roman"/>
          <w:lang w:val="en-GB"/>
        </w:rPr>
        <w:t>工商业</w:t>
      </w:r>
      <w:r w:rsidRPr="00DA1448">
        <w:rPr>
          <w:rFonts w:ascii="Time New Roman" w:eastAsia="黑体" w:hAnsi="Time New Roman" w:hint="eastAsia"/>
          <w:lang w:val="en-GB"/>
        </w:rPr>
        <w:t>和</w:t>
      </w:r>
      <w:r w:rsidRPr="00DA1448">
        <w:rPr>
          <w:rFonts w:ascii="Time New Roman" w:eastAsia="黑体" w:hAnsi="Time New Roman"/>
          <w:lang w:val="en-GB"/>
        </w:rPr>
        <w:t>工商业组织</w:t>
      </w:r>
      <w:r w:rsidRPr="00DA1448">
        <w:rPr>
          <w:rFonts w:ascii="Time New Roman" w:eastAsia="黑体" w:hAnsi="Time New Roman" w:hint="eastAsia"/>
          <w:lang w:val="en-GB"/>
        </w:rPr>
        <w:t>等所有其他</w:t>
      </w:r>
      <w:r w:rsidRPr="00DA1448">
        <w:rPr>
          <w:rFonts w:ascii="Time New Roman" w:eastAsia="黑体" w:hAnsi="Time New Roman"/>
          <w:lang w:val="en-GB"/>
        </w:rPr>
        <w:t>利害关系方</w:t>
      </w:r>
      <w:r w:rsidRPr="00DA1448">
        <w:rPr>
          <w:rFonts w:ascii="Time New Roman" w:eastAsia="黑体" w:hAnsi="Time New Roman" w:hint="eastAsia"/>
          <w:lang w:val="en-GB"/>
        </w:rPr>
        <w:t>填写调查</w:t>
      </w:r>
      <w:r w:rsidRPr="00DA1448">
        <w:rPr>
          <w:rFonts w:ascii="Time New Roman" w:eastAsia="黑体" w:hAnsi="Time New Roman"/>
          <w:lang w:val="en-GB"/>
        </w:rPr>
        <w:t>。</w:t>
      </w:r>
    </w:p>
    <w:p w:rsidR="007706F8" w:rsidRPr="00DA1448" w:rsidRDefault="007706F8" w:rsidP="007706F8">
      <w:pPr>
        <w:pStyle w:val="SingleTxtGC"/>
        <w:rPr>
          <w:rFonts w:ascii="Time New Roman" w:eastAsia="黑体" w:hAnsi="Time New Roman" w:hint="eastAsia"/>
          <w:lang w:val="en-GB"/>
        </w:rPr>
      </w:pPr>
      <w:r w:rsidRPr="00DA1448">
        <w:rPr>
          <w:rFonts w:ascii="Time New Roman" w:eastAsia="黑体" w:hAnsi="Time New Roman" w:hint="eastAsia"/>
          <w:lang w:val="en-GB"/>
        </w:rPr>
        <w:t xml:space="preserve">49.  </w:t>
      </w:r>
      <w:r w:rsidRPr="00DA1448">
        <w:rPr>
          <w:rFonts w:ascii="Time New Roman" w:eastAsia="黑体" w:hAnsi="Time New Roman"/>
          <w:lang w:val="en-GB"/>
        </w:rPr>
        <w:t>工商业</w:t>
      </w:r>
      <w:r w:rsidRPr="00DA1448">
        <w:rPr>
          <w:rFonts w:ascii="Time New Roman" w:eastAsia="黑体" w:hAnsi="Time New Roman" w:hint="eastAsia"/>
          <w:lang w:val="en-GB"/>
        </w:rPr>
        <w:t>与</w:t>
      </w:r>
      <w:r w:rsidRPr="00DA1448">
        <w:rPr>
          <w:rFonts w:ascii="Time New Roman" w:eastAsia="黑体" w:hAnsi="Time New Roman"/>
          <w:lang w:val="en-GB"/>
        </w:rPr>
        <w:t>人权</w:t>
      </w:r>
      <w:r w:rsidRPr="00DA1448">
        <w:rPr>
          <w:rFonts w:ascii="Time New Roman" w:eastAsia="黑体" w:hAnsi="Time New Roman" w:hint="eastAsia"/>
          <w:lang w:val="en-GB"/>
        </w:rPr>
        <w:t>资源中心利用其专用门户网站为</w:t>
      </w:r>
      <w:r w:rsidRPr="00DA1448">
        <w:rPr>
          <w:rFonts w:ascii="Time New Roman" w:eastAsia="黑体" w:hAnsi="Time New Roman"/>
          <w:lang w:val="en-GB"/>
        </w:rPr>
        <w:t>问责制和补救项目</w:t>
      </w:r>
      <w:r w:rsidRPr="00DA1448">
        <w:rPr>
          <w:rFonts w:ascii="Time New Roman" w:eastAsia="黑体" w:hAnsi="Time New Roman" w:hint="eastAsia"/>
          <w:lang w:val="en-GB"/>
        </w:rPr>
        <w:t>建立了网上</w:t>
      </w:r>
      <w:r w:rsidRPr="00DA1448">
        <w:rPr>
          <w:rFonts w:ascii="Time New Roman" w:eastAsia="黑体" w:hAnsi="Time New Roman"/>
          <w:lang w:val="en-GB"/>
        </w:rPr>
        <w:t>信息</w:t>
      </w:r>
      <w:r w:rsidRPr="00DA1448">
        <w:rPr>
          <w:rFonts w:ascii="Time New Roman" w:eastAsia="黑体" w:hAnsi="Time New Roman" w:hint="eastAsia"/>
          <w:lang w:val="en-GB"/>
        </w:rPr>
        <w:t>中心</w:t>
      </w:r>
      <w:r w:rsidRPr="00DA1448">
        <w:rPr>
          <w:rFonts w:ascii="Time New Roman" w:eastAsia="黑体" w:hAnsi="Time New Roman"/>
          <w:lang w:val="en-GB"/>
        </w:rPr>
        <w:t>。</w:t>
      </w:r>
      <w:r w:rsidRPr="00DA1448">
        <w:rPr>
          <w:rFonts w:ascii="Time New Roman" w:eastAsia="黑体" w:hAnsi="Time New Roman"/>
          <w:vertAlign w:val="superscript"/>
          <w:lang w:val="en-GB"/>
        </w:rPr>
        <w:footnoteReference w:id="9"/>
      </w:r>
      <w:r w:rsidRPr="00DA1448">
        <w:rPr>
          <w:rFonts w:ascii="Time New Roman" w:eastAsia="黑体" w:hAnsi="Time New Roman" w:hint="eastAsia"/>
          <w:lang w:val="en-GB"/>
        </w:rPr>
        <w:t xml:space="preserve"> </w:t>
      </w:r>
      <w:r w:rsidRPr="00DA1448">
        <w:rPr>
          <w:rFonts w:ascii="Time New Roman" w:eastAsia="黑体" w:hAnsi="Time New Roman" w:hint="eastAsia"/>
          <w:lang w:val="en-GB"/>
        </w:rPr>
        <w:t>该网站及</w:t>
      </w:r>
      <w:r w:rsidRPr="00DA1448">
        <w:rPr>
          <w:rFonts w:ascii="Time New Roman" w:eastAsia="黑体" w:hAnsi="Time New Roman"/>
          <w:lang w:val="en-GB"/>
        </w:rPr>
        <w:t>人权高专办</w:t>
      </w:r>
      <w:r w:rsidRPr="00DA1448">
        <w:rPr>
          <w:rFonts w:ascii="Time New Roman" w:eastAsia="黑体" w:hAnsi="Time New Roman" w:hint="eastAsia"/>
          <w:lang w:val="en-GB"/>
        </w:rPr>
        <w:t>网站包括了</w:t>
      </w:r>
      <w:r w:rsidRPr="00DA1448">
        <w:rPr>
          <w:rFonts w:ascii="Time New Roman" w:eastAsia="黑体" w:hAnsi="Time New Roman"/>
          <w:lang w:val="en-GB"/>
        </w:rPr>
        <w:t>项目</w:t>
      </w:r>
      <w:r w:rsidRPr="00DA1448">
        <w:rPr>
          <w:rFonts w:ascii="Time New Roman" w:eastAsia="黑体" w:hAnsi="Time New Roman" w:hint="eastAsia"/>
          <w:lang w:val="en-GB"/>
        </w:rPr>
        <w:t>的主要资料并随进度更新。</w:t>
      </w:r>
    </w:p>
    <w:p w:rsidR="007706F8" w:rsidRPr="00DA1448" w:rsidRDefault="007706F8" w:rsidP="007706F8">
      <w:pPr>
        <w:pStyle w:val="SingleTxtGC"/>
        <w:rPr>
          <w:rFonts w:ascii="Time New Roman" w:eastAsia="黑体" w:hAnsi="Time New Roman" w:hint="eastAsia"/>
          <w:lang w:val="en-GB"/>
        </w:rPr>
      </w:pPr>
      <w:r w:rsidRPr="00DA1448">
        <w:rPr>
          <w:rFonts w:ascii="Time New Roman" w:eastAsia="黑体" w:hAnsi="Time New Roman" w:hint="eastAsia"/>
          <w:lang w:val="en-GB"/>
        </w:rPr>
        <w:t xml:space="preserve">50.  </w:t>
      </w:r>
      <w:r w:rsidRPr="00DA1448">
        <w:rPr>
          <w:rFonts w:ascii="Time New Roman" w:eastAsia="黑体" w:hAnsi="Time New Roman"/>
          <w:lang w:val="en-GB"/>
        </w:rPr>
        <w:t>项目单元</w:t>
      </w:r>
      <w:r w:rsidRPr="00DA1448">
        <w:rPr>
          <w:rFonts w:ascii="Time New Roman" w:eastAsia="黑体" w:hAnsi="Time New Roman"/>
          <w:lang w:val="en-GB"/>
        </w:rPr>
        <w:t>2</w:t>
      </w:r>
      <w:r w:rsidRPr="00DA1448">
        <w:rPr>
          <w:rFonts w:ascii="Time New Roman" w:eastAsia="黑体" w:hAnsi="Time New Roman"/>
          <w:lang w:val="en-GB"/>
        </w:rPr>
        <w:t>预备</w:t>
      </w:r>
      <w:r w:rsidRPr="00DA1448">
        <w:rPr>
          <w:rFonts w:ascii="Time New Roman" w:eastAsia="黑体" w:hAnsi="Time New Roman" w:hint="eastAsia"/>
          <w:lang w:val="en-GB"/>
        </w:rPr>
        <w:t>工作的</w:t>
      </w:r>
      <w:r w:rsidRPr="00DA1448">
        <w:rPr>
          <w:rFonts w:ascii="Time New Roman" w:eastAsia="黑体" w:hAnsi="Time New Roman"/>
          <w:lang w:val="en-GB"/>
        </w:rPr>
        <w:t>结果</w:t>
      </w:r>
      <w:r w:rsidRPr="00DA1448">
        <w:rPr>
          <w:rFonts w:ascii="Time New Roman" w:eastAsia="黑体" w:hAnsi="Time New Roman"/>
          <w:lang w:val="en-GB"/>
        </w:rPr>
        <w:t>(</w:t>
      </w:r>
      <w:r w:rsidRPr="00DA1448">
        <w:rPr>
          <w:rFonts w:ascii="Time New Roman" w:eastAsia="黑体" w:hAnsi="Time New Roman" w:hint="eastAsia"/>
          <w:lang w:val="en-GB"/>
        </w:rPr>
        <w:t>见第</w:t>
      </w:r>
      <w:r w:rsidRPr="00DA1448">
        <w:rPr>
          <w:rFonts w:ascii="Time New Roman" w:eastAsia="黑体" w:hAnsi="Time New Roman"/>
          <w:lang w:val="en-GB"/>
        </w:rPr>
        <w:t>33</w:t>
      </w:r>
      <w:r w:rsidRPr="00DA1448">
        <w:rPr>
          <w:rFonts w:ascii="Time New Roman" w:eastAsia="黑体" w:hAnsi="Time New Roman" w:hint="eastAsia"/>
          <w:lang w:val="en-GB"/>
        </w:rPr>
        <w:t>至第</w:t>
      </w:r>
      <w:r w:rsidRPr="00DA1448">
        <w:rPr>
          <w:rFonts w:ascii="Time New Roman" w:eastAsia="黑体" w:hAnsi="Time New Roman"/>
          <w:lang w:val="en-GB"/>
        </w:rPr>
        <w:t>40</w:t>
      </w:r>
      <w:r w:rsidRPr="00DA1448">
        <w:rPr>
          <w:rFonts w:ascii="Time New Roman" w:eastAsia="黑体" w:hAnsi="Time New Roman" w:hint="eastAsia"/>
          <w:lang w:val="en-GB"/>
        </w:rPr>
        <w:t>段</w:t>
      </w:r>
      <w:r w:rsidRPr="00DA1448">
        <w:rPr>
          <w:rFonts w:ascii="Time New Roman" w:eastAsia="黑体" w:hAnsi="Time New Roman"/>
          <w:lang w:val="en-GB"/>
        </w:rPr>
        <w:t>)</w:t>
      </w:r>
      <w:r w:rsidRPr="00DA1448">
        <w:rPr>
          <w:rFonts w:ascii="Time New Roman" w:eastAsia="黑体" w:hAnsi="Time New Roman" w:hint="eastAsia"/>
          <w:lang w:val="en-GB"/>
        </w:rPr>
        <w:t>将为关于</w:t>
      </w:r>
      <w:r w:rsidRPr="00DA1448">
        <w:rPr>
          <w:rFonts w:ascii="Time New Roman" w:eastAsia="黑体" w:hAnsi="Time New Roman"/>
          <w:lang w:val="en-GB"/>
        </w:rPr>
        <w:t>工商业卷入严重侵犯人权</w:t>
      </w:r>
      <w:r w:rsidRPr="00DA1448">
        <w:rPr>
          <w:rFonts w:ascii="Time New Roman" w:eastAsia="黑体" w:hAnsi="Time New Roman" w:hint="eastAsia"/>
          <w:lang w:val="en-GB"/>
        </w:rPr>
        <w:t>带来的</w:t>
      </w:r>
      <w:r w:rsidRPr="00DA1448">
        <w:rPr>
          <w:rFonts w:ascii="Time New Roman" w:eastAsia="黑体" w:hAnsi="Time New Roman"/>
          <w:lang w:val="en-GB"/>
        </w:rPr>
        <w:t>跨境</w:t>
      </w:r>
      <w:r w:rsidRPr="00DA1448">
        <w:rPr>
          <w:rFonts w:ascii="Time New Roman" w:eastAsia="黑体" w:hAnsi="Time New Roman" w:hint="eastAsia"/>
          <w:lang w:val="en-GB"/>
        </w:rPr>
        <w:t>监管和</w:t>
      </w:r>
      <w:r w:rsidRPr="00DA1448">
        <w:rPr>
          <w:rFonts w:ascii="Time New Roman" w:eastAsia="黑体" w:hAnsi="Time New Roman"/>
          <w:lang w:val="en-GB"/>
        </w:rPr>
        <w:t>执行问题</w:t>
      </w:r>
      <w:r w:rsidRPr="00DA1448">
        <w:rPr>
          <w:rFonts w:ascii="Time New Roman" w:eastAsia="黑体" w:hAnsi="Time New Roman" w:hint="eastAsia"/>
          <w:lang w:val="en-GB"/>
        </w:rPr>
        <w:t>和挑战的互动研讨会提供讨论参考并为之提供实际背景</w:t>
      </w:r>
      <w:r w:rsidRPr="00DA1448">
        <w:rPr>
          <w:rFonts w:ascii="Time New Roman" w:eastAsia="黑体" w:hAnsi="Time New Roman"/>
          <w:lang w:val="en-GB"/>
        </w:rPr>
        <w:t>。</w:t>
      </w:r>
      <w:proofErr w:type="gramStart"/>
      <w:r w:rsidRPr="00DA1448">
        <w:rPr>
          <w:rFonts w:ascii="Time New Roman" w:eastAsia="黑体" w:hAnsi="Time New Roman" w:hint="eastAsia"/>
          <w:lang w:val="en-GB"/>
        </w:rPr>
        <w:t>若</w:t>
      </w:r>
      <w:r w:rsidRPr="00DA1448">
        <w:rPr>
          <w:rFonts w:ascii="Time New Roman" w:eastAsia="黑体" w:hAnsi="Time New Roman"/>
          <w:lang w:val="en-GB"/>
        </w:rPr>
        <w:t>人</w:t>
      </w:r>
      <w:proofErr w:type="gramEnd"/>
      <w:r w:rsidRPr="00DA1448">
        <w:rPr>
          <w:rFonts w:ascii="Time New Roman" w:eastAsia="黑体" w:hAnsi="Time New Roman"/>
          <w:lang w:val="en-GB"/>
        </w:rPr>
        <w:t>权高专办</w:t>
      </w:r>
      <w:r w:rsidRPr="00DA1448">
        <w:rPr>
          <w:rFonts w:ascii="Time New Roman" w:eastAsia="黑体" w:hAnsi="Time New Roman" w:hint="eastAsia"/>
          <w:lang w:val="en-GB"/>
        </w:rPr>
        <w:t>能</w:t>
      </w:r>
      <w:r w:rsidRPr="00DA1448">
        <w:rPr>
          <w:rFonts w:ascii="Time New Roman" w:eastAsia="黑体" w:hAnsi="Time New Roman"/>
          <w:lang w:val="en-GB"/>
        </w:rPr>
        <w:t>获得</w:t>
      </w:r>
      <w:r w:rsidRPr="00DA1448">
        <w:rPr>
          <w:rFonts w:ascii="Time New Roman" w:eastAsia="黑体" w:hAnsi="Time New Roman" w:hint="eastAsia"/>
          <w:lang w:val="en-GB"/>
        </w:rPr>
        <w:t>充足资金，这些</w:t>
      </w:r>
      <w:r w:rsidRPr="00DA1448">
        <w:rPr>
          <w:rFonts w:ascii="Time New Roman" w:eastAsia="黑体" w:hAnsi="Time New Roman"/>
          <w:lang w:val="en-GB"/>
        </w:rPr>
        <w:t>讨论</w:t>
      </w:r>
      <w:r w:rsidRPr="00DA1448">
        <w:rPr>
          <w:rFonts w:ascii="Time New Roman" w:eastAsia="黑体" w:hAnsi="Time New Roman" w:hint="eastAsia"/>
          <w:lang w:val="en-GB"/>
        </w:rPr>
        <w:t>定于</w:t>
      </w:r>
      <w:r w:rsidRPr="00DA1448">
        <w:rPr>
          <w:rFonts w:ascii="Time New Roman" w:eastAsia="黑体" w:hAnsi="Time New Roman"/>
          <w:lang w:val="en-GB"/>
        </w:rPr>
        <w:t>2015</w:t>
      </w:r>
      <w:r w:rsidRPr="00DA1448">
        <w:rPr>
          <w:rFonts w:ascii="Time New Roman" w:eastAsia="黑体" w:hAnsi="Time New Roman" w:hint="eastAsia"/>
          <w:lang w:val="en-GB"/>
        </w:rPr>
        <w:t>年下半年举行。研讨会宗旨如下：</w:t>
      </w:r>
    </w:p>
    <w:p w:rsidR="007706F8" w:rsidRPr="00DA1448" w:rsidRDefault="007706F8" w:rsidP="007706F8">
      <w:pPr>
        <w:pStyle w:val="SingleTxtGC"/>
        <w:numPr>
          <w:ilvl w:val="0"/>
          <w:numId w:val="12"/>
        </w:numPr>
        <w:overflowPunct/>
        <w:jc w:val="left"/>
        <w:rPr>
          <w:rFonts w:ascii="Time New Roman" w:eastAsia="黑体" w:hAnsi="Time New Roman" w:hint="eastAsia"/>
          <w:lang w:val="en-GB"/>
        </w:rPr>
      </w:pPr>
      <w:r w:rsidRPr="00DA1448">
        <w:rPr>
          <w:rFonts w:ascii="Time New Roman" w:eastAsia="黑体" w:hAnsi="Time New Roman" w:hint="eastAsia"/>
          <w:bCs/>
          <w:lang w:val="en-GB"/>
        </w:rPr>
        <w:t>澄清</w:t>
      </w:r>
      <w:r w:rsidRPr="00DA1448">
        <w:rPr>
          <w:rFonts w:ascii="Time New Roman" w:eastAsia="黑体" w:hAnsi="Time New Roman"/>
          <w:lang w:val="en-GB"/>
        </w:rPr>
        <w:t>跨境</w:t>
      </w:r>
      <w:r w:rsidRPr="00DA1448">
        <w:rPr>
          <w:rFonts w:ascii="Time New Roman" w:eastAsia="黑体" w:hAnsi="Time New Roman" w:hint="eastAsia"/>
          <w:lang w:val="en-GB"/>
        </w:rPr>
        <w:t>案件可能引发的</w:t>
      </w:r>
      <w:r w:rsidRPr="00DA1448">
        <w:rPr>
          <w:rFonts w:ascii="Time New Roman" w:eastAsia="黑体" w:hAnsi="Time New Roman" w:hint="eastAsia"/>
          <w:bCs/>
          <w:lang w:val="en-GB"/>
        </w:rPr>
        <w:t>法律和实际问题</w:t>
      </w:r>
      <w:r w:rsidRPr="00DA1448">
        <w:rPr>
          <w:rFonts w:ascii="Time New Roman" w:eastAsia="黑体" w:hAnsi="Time New Roman" w:hint="eastAsia"/>
          <w:lang w:val="en-GB"/>
        </w:rPr>
        <w:t>；</w:t>
      </w:r>
    </w:p>
    <w:p w:rsidR="007706F8" w:rsidRPr="00DA1448" w:rsidRDefault="007706F8" w:rsidP="007706F8">
      <w:pPr>
        <w:pStyle w:val="SingleTxtGC"/>
        <w:numPr>
          <w:ilvl w:val="0"/>
          <w:numId w:val="12"/>
        </w:numPr>
        <w:overflowPunct/>
        <w:jc w:val="left"/>
        <w:rPr>
          <w:rFonts w:ascii="Time New Roman" w:eastAsia="黑体" w:hAnsi="Time New Roman" w:hint="eastAsia"/>
          <w:lang w:val="en-GB"/>
        </w:rPr>
      </w:pPr>
      <w:r w:rsidRPr="00DA1448">
        <w:rPr>
          <w:rFonts w:ascii="Time New Roman" w:eastAsia="黑体" w:hAnsi="Time New Roman" w:hint="eastAsia"/>
          <w:lang w:val="en-GB"/>
        </w:rPr>
        <w:t>关于国家的作用和</w:t>
      </w:r>
      <w:r w:rsidRPr="00DA1448">
        <w:rPr>
          <w:rFonts w:ascii="Time New Roman" w:eastAsia="黑体" w:hAnsi="Time New Roman"/>
          <w:lang w:val="en-GB"/>
        </w:rPr>
        <w:t>责任</w:t>
      </w:r>
      <w:r w:rsidRPr="00DA1448">
        <w:rPr>
          <w:rFonts w:ascii="Time New Roman" w:eastAsia="黑体" w:hAnsi="Time New Roman" w:hint="eastAsia"/>
          <w:lang w:val="en-GB"/>
        </w:rPr>
        <w:t>的</w:t>
      </w:r>
      <w:r w:rsidRPr="00DA1448">
        <w:rPr>
          <w:rFonts w:ascii="Time New Roman" w:eastAsia="黑体" w:hAnsi="Time New Roman"/>
          <w:lang w:val="en-GB"/>
        </w:rPr>
        <w:t>现有</w:t>
      </w:r>
      <w:r w:rsidRPr="00DA1448">
        <w:rPr>
          <w:rFonts w:ascii="Time New Roman" w:eastAsia="黑体" w:hAnsi="Time New Roman" w:hint="eastAsia"/>
          <w:lang w:val="en-GB"/>
        </w:rPr>
        <w:t>观点如何可能决定国家的立场；</w:t>
      </w:r>
    </w:p>
    <w:p w:rsidR="007706F8" w:rsidRPr="00DA1448" w:rsidRDefault="007706F8" w:rsidP="007706F8">
      <w:pPr>
        <w:pStyle w:val="SingleTxtGC"/>
        <w:numPr>
          <w:ilvl w:val="0"/>
          <w:numId w:val="12"/>
        </w:numPr>
        <w:overflowPunct/>
        <w:jc w:val="left"/>
        <w:rPr>
          <w:rFonts w:ascii="Time New Roman" w:eastAsia="黑体" w:hAnsi="Time New Roman" w:hint="eastAsia"/>
          <w:lang w:val="en-GB"/>
        </w:rPr>
      </w:pPr>
      <w:r w:rsidRPr="00DA1448">
        <w:rPr>
          <w:rFonts w:ascii="Time New Roman" w:eastAsia="黑体" w:hAnsi="Time New Roman" w:hint="eastAsia"/>
          <w:lang w:val="en-GB"/>
        </w:rPr>
        <w:t>借鉴其他监管领域的经验，考察国家以何种方式协作应对</w:t>
      </w:r>
      <w:r w:rsidRPr="00DA1448">
        <w:rPr>
          <w:rFonts w:ascii="Time New Roman" w:eastAsia="黑体" w:hAnsi="Time New Roman"/>
          <w:lang w:val="en-GB"/>
        </w:rPr>
        <w:t>跨境</w:t>
      </w:r>
      <w:r w:rsidRPr="00DA1448">
        <w:rPr>
          <w:rFonts w:ascii="Time New Roman" w:eastAsia="黑体" w:hAnsi="Time New Roman" w:hint="eastAsia"/>
          <w:lang w:val="en-GB"/>
        </w:rPr>
        <w:t>案件带来的挑战；</w:t>
      </w:r>
    </w:p>
    <w:p w:rsidR="007706F8" w:rsidRPr="00DA1448" w:rsidRDefault="007706F8" w:rsidP="007706F8">
      <w:pPr>
        <w:pStyle w:val="SingleTxtGC"/>
        <w:numPr>
          <w:ilvl w:val="0"/>
          <w:numId w:val="12"/>
        </w:numPr>
        <w:overflowPunct/>
        <w:jc w:val="left"/>
        <w:rPr>
          <w:rFonts w:ascii="Time New Roman" w:eastAsia="黑体" w:hAnsi="Time New Roman" w:hint="eastAsia"/>
          <w:lang w:val="en-GB"/>
        </w:rPr>
      </w:pPr>
      <w:r w:rsidRPr="00DA1448">
        <w:rPr>
          <w:rFonts w:ascii="Time New Roman" w:eastAsia="黑体" w:hAnsi="Time New Roman" w:hint="eastAsia"/>
          <w:lang w:val="en-GB"/>
        </w:rPr>
        <w:t>测试各种可能的</w:t>
      </w:r>
      <w:r w:rsidRPr="00DA1448">
        <w:rPr>
          <w:rFonts w:ascii="Time New Roman" w:eastAsia="黑体" w:hAnsi="Time New Roman"/>
          <w:lang w:val="en-GB"/>
        </w:rPr>
        <w:t>国际合作模式</w:t>
      </w:r>
      <w:r w:rsidRPr="00DA1448">
        <w:rPr>
          <w:rFonts w:ascii="Time New Roman" w:eastAsia="黑体" w:hAnsi="Time New Roman" w:hint="eastAsia"/>
          <w:lang w:val="en-GB"/>
        </w:rPr>
        <w:t>并让与会者有机会提供反馈；</w:t>
      </w:r>
    </w:p>
    <w:p w:rsidR="007706F8" w:rsidRPr="00DA1448" w:rsidRDefault="007706F8" w:rsidP="007706F8">
      <w:pPr>
        <w:pStyle w:val="SingleTxtGC"/>
        <w:numPr>
          <w:ilvl w:val="0"/>
          <w:numId w:val="12"/>
        </w:numPr>
        <w:overflowPunct/>
        <w:jc w:val="left"/>
        <w:rPr>
          <w:rFonts w:ascii="Time New Roman" w:eastAsia="黑体" w:hAnsi="Time New Roman" w:hint="eastAsia"/>
          <w:lang w:val="en-GB"/>
        </w:rPr>
      </w:pPr>
      <w:r w:rsidRPr="00DA1448">
        <w:rPr>
          <w:rFonts w:ascii="Time New Roman" w:eastAsia="黑体" w:hAnsi="Time New Roman" w:hint="eastAsia"/>
          <w:lang w:val="en-GB"/>
        </w:rPr>
        <w:t>提出就</w:t>
      </w:r>
      <w:r w:rsidRPr="00DA1448">
        <w:rPr>
          <w:rFonts w:ascii="Time New Roman" w:eastAsia="黑体" w:hAnsi="Time New Roman"/>
          <w:lang w:val="en-GB"/>
        </w:rPr>
        <w:t>管辖权</w:t>
      </w:r>
      <w:r w:rsidRPr="00DA1448">
        <w:rPr>
          <w:rFonts w:ascii="Time New Roman" w:eastAsia="黑体" w:hAnsi="Time New Roman" w:hint="eastAsia"/>
          <w:lang w:val="en-GB"/>
        </w:rPr>
        <w:t>事务采取适当行动的依据中可能包括的要素</w:t>
      </w:r>
      <w:r w:rsidRPr="00DA1448">
        <w:rPr>
          <w:rFonts w:ascii="Time New Roman" w:eastAsia="黑体" w:hAnsi="Time New Roman"/>
          <w:lang w:val="en-GB"/>
        </w:rPr>
        <w:t>。</w:t>
      </w:r>
    </w:p>
    <w:p w:rsidR="007706F8" w:rsidRPr="00DA1448" w:rsidRDefault="007706F8" w:rsidP="007706F8">
      <w:pPr>
        <w:pStyle w:val="SingleTxtGC"/>
        <w:rPr>
          <w:rFonts w:ascii="Time New Roman" w:eastAsia="黑体" w:hAnsi="Time New Roman" w:hint="eastAsia"/>
          <w:lang w:val="en-GB"/>
        </w:rPr>
      </w:pPr>
      <w:r w:rsidRPr="00DA1448">
        <w:rPr>
          <w:rFonts w:ascii="Time New Roman" w:eastAsia="黑体" w:hAnsi="Time New Roman" w:hint="eastAsia"/>
          <w:lang w:val="en-GB"/>
        </w:rPr>
        <w:t xml:space="preserve">51.  </w:t>
      </w:r>
      <w:r w:rsidRPr="00DA1448">
        <w:rPr>
          <w:rFonts w:ascii="Time New Roman" w:eastAsia="黑体" w:hAnsi="Time New Roman"/>
          <w:lang w:val="en-GB"/>
        </w:rPr>
        <w:t>项目单元</w:t>
      </w:r>
      <w:r w:rsidRPr="00DA1448">
        <w:rPr>
          <w:rFonts w:ascii="Time New Roman" w:eastAsia="黑体" w:hAnsi="Time New Roman"/>
          <w:lang w:val="en-GB"/>
        </w:rPr>
        <w:t>3</w:t>
      </w:r>
      <w:r w:rsidRPr="00DA1448">
        <w:rPr>
          <w:rFonts w:ascii="Time New Roman" w:eastAsia="黑体" w:hAnsi="Time New Roman" w:hint="eastAsia"/>
          <w:lang w:val="en-GB"/>
        </w:rPr>
        <w:t>的</w:t>
      </w:r>
      <w:r w:rsidRPr="00DA1448">
        <w:rPr>
          <w:rFonts w:ascii="Time New Roman" w:eastAsia="黑体" w:hAnsi="Time New Roman"/>
          <w:lang w:val="en-GB"/>
        </w:rPr>
        <w:t>预备</w:t>
      </w:r>
      <w:r w:rsidRPr="00DA1448">
        <w:rPr>
          <w:rFonts w:ascii="Time New Roman" w:eastAsia="黑体" w:hAnsi="Time New Roman" w:hint="eastAsia"/>
          <w:lang w:val="en-GB"/>
        </w:rPr>
        <w:t>工作</w:t>
      </w:r>
      <w:r w:rsidRPr="00DA1448">
        <w:rPr>
          <w:rFonts w:ascii="Time New Roman" w:eastAsia="黑体" w:hAnsi="Time New Roman"/>
          <w:lang w:val="en-GB"/>
        </w:rPr>
        <w:t>(</w:t>
      </w:r>
      <w:r w:rsidRPr="00DA1448">
        <w:rPr>
          <w:rFonts w:ascii="Time New Roman" w:eastAsia="黑体" w:hAnsi="Time New Roman" w:hint="eastAsia"/>
          <w:lang w:val="en-GB"/>
        </w:rPr>
        <w:t>见第</w:t>
      </w:r>
      <w:r w:rsidRPr="00DA1448">
        <w:rPr>
          <w:rFonts w:ascii="Time New Roman" w:eastAsia="黑体" w:hAnsi="Time New Roman"/>
          <w:lang w:val="en-GB"/>
        </w:rPr>
        <w:t>41</w:t>
      </w:r>
      <w:r w:rsidRPr="00DA1448">
        <w:rPr>
          <w:rFonts w:ascii="Time New Roman" w:eastAsia="黑体" w:hAnsi="Time New Roman" w:hint="eastAsia"/>
          <w:lang w:val="en-GB"/>
        </w:rPr>
        <w:t>至</w:t>
      </w:r>
      <w:r w:rsidRPr="00DA1448">
        <w:rPr>
          <w:rFonts w:ascii="Time New Roman" w:eastAsia="黑体" w:hAnsi="Time New Roman"/>
          <w:lang w:val="en-GB"/>
        </w:rPr>
        <w:t>46</w:t>
      </w:r>
      <w:r w:rsidRPr="00DA1448">
        <w:rPr>
          <w:rFonts w:ascii="Time New Roman" w:eastAsia="黑体" w:hAnsi="Time New Roman" w:hint="eastAsia"/>
          <w:lang w:val="en-GB"/>
        </w:rPr>
        <w:t>段</w:t>
      </w:r>
      <w:r w:rsidRPr="00DA1448">
        <w:rPr>
          <w:rFonts w:ascii="Time New Roman" w:eastAsia="黑体" w:hAnsi="Time New Roman"/>
          <w:lang w:val="en-GB"/>
        </w:rPr>
        <w:t xml:space="preserve">) </w:t>
      </w:r>
      <w:r w:rsidRPr="00DA1448">
        <w:rPr>
          <w:rFonts w:ascii="Time New Roman" w:eastAsia="黑体" w:hAnsi="Time New Roman" w:hint="eastAsia"/>
          <w:lang w:val="en-GB"/>
        </w:rPr>
        <w:t>将使</w:t>
      </w:r>
      <w:r w:rsidRPr="00DA1448">
        <w:rPr>
          <w:rFonts w:ascii="Time New Roman" w:eastAsia="黑体" w:hAnsi="Time New Roman"/>
          <w:lang w:val="en-GB"/>
        </w:rPr>
        <w:t>项目</w:t>
      </w:r>
      <w:r w:rsidRPr="00DA1448">
        <w:rPr>
          <w:rFonts w:ascii="Time New Roman" w:eastAsia="黑体" w:hAnsi="Time New Roman" w:hint="eastAsia"/>
        </w:rPr>
        <w:t>这部分内容得以借鉴以往学术研究有效且高效地进行</w:t>
      </w:r>
      <w:r w:rsidRPr="00DA1448">
        <w:rPr>
          <w:rFonts w:ascii="Time New Roman" w:eastAsia="黑体" w:hAnsi="Time New Roman"/>
          <w:lang w:val="en-GB"/>
        </w:rPr>
        <w:t>。</w:t>
      </w:r>
      <w:r w:rsidRPr="00DA1448">
        <w:rPr>
          <w:rFonts w:ascii="Time New Roman" w:eastAsia="黑体" w:hAnsi="Time New Roman" w:hint="eastAsia"/>
          <w:lang w:val="en-GB"/>
        </w:rPr>
        <w:t>如上文所述，牛津大学的研究对于协助拟定</w:t>
      </w:r>
      <w:r w:rsidRPr="00DA1448">
        <w:rPr>
          <w:rFonts w:ascii="Time New Roman" w:eastAsia="黑体" w:hAnsi="Time New Roman"/>
          <w:lang w:val="en-GB"/>
        </w:rPr>
        <w:t>详细比照</w:t>
      </w:r>
      <w:r w:rsidRPr="00DA1448">
        <w:rPr>
          <w:rFonts w:ascii="Time New Roman" w:eastAsia="黑体" w:hAnsi="Time New Roman" w:hint="eastAsia"/>
          <w:lang w:val="en-GB"/>
        </w:rPr>
        <w:t>和</w:t>
      </w:r>
      <w:r w:rsidRPr="00DA1448">
        <w:rPr>
          <w:rFonts w:ascii="Time New Roman" w:eastAsia="黑体" w:hAnsi="Time New Roman"/>
          <w:lang w:val="en-GB"/>
        </w:rPr>
        <w:t>全球网上</w:t>
      </w:r>
      <w:proofErr w:type="gramStart"/>
      <w:r w:rsidRPr="00DA1448">
        <w:rPr>
          <w:rFonts w:ascii="Time New Roman" w:eastAsia="黑体" w:hAnsi="Time New Roman"/>
          <w:lang w:val="en-GB"/>
        </w:rPr>
        <w:t>咨</w:t>
      </w:r>
      <w:proofErr w:type="gramEnd"/>
      <w:r w:rsidRPr="00DA1448">
        <w:rPr>
          <w:rFonts w:ascii="Time New Roman" w:eastAsia="黑体" w:hAnsi="Time New Roman"/>
          <w:lang w:val="en-GB"/>
        </w:rPr>
        <w:t>商</w:t>
      </w:r>
      <w:r w:rsidRPr="00DA1448">
        <w:rPr>
          <w:rFonts w:ascii="Time New Roman" w:eastAsia="黑体" w:hAnsi="Time New Roman" w:hint="eastAsia"/>
          <w:lang w:val="en-GB"/>
        </w:rPr>
        <w:t>的相关内容具有重要意义</w:t>
      </w:r>
      <w:r w:rsidRPr="00DA1448">
        <w:rPr>
          <w:rFonts w:ascii="Time New Roman" w:eastAsia="黑体" w:hAnsi="Time New Roman"/>
          <w:lang w:val="en-GB"/>
        </w:rPr>
        <w:t>。</w:t>
      </w:r>
    </w:p>
    <w:p w:rsidR="007706F8" w:rsidRPr="00DA1448" w:rsidRDefault="007706F8" w:rsidP="007706F8">
      <w:pPr>
        <w:pStyle w:val="SingleTxtGC"/>
        <w:rPr>
          <w:rFonts w:ascii="Time New Roman" w:eastAsia="黑体" w:hAnsi="Time New Roman" w:hint="eastAsia"/>
          <w:lang w:val="en-GB"/>
        </w:rPr>
      </w:pPr>
      <w:r w:rsidRPr="00DA1448">
        <w:rPr>
          <w:rFonts w:ascii="Time New Roman" w:eastAsia="黑体" w:hAnsi="Time New Roman" w:hint="eastAsia"/>
          <w:lang w:val="en-GB"/>
        </w:rPr>
        <w:lastRenderedPageBreak/>
        <w:t xml:space="preserve">52.  </w:t>
      </w:r>
      <w:r w:rsidRPr="00DA1448">
        <w:rPr>
          <w:rFonts w:ascii="Time New Roman" w:eastAsia="黑体" w:hAnsi="Time New Roman"/>
          <w:lang w:val="en-GB"/>
        </w:rPr>
        <w:t>问责制和补救项目</w:t>
      </w:r>
      <w:r w:rsidRPr="00DA1448">
        <w:rPr>
          <w:rFonts w:ascii="Time New Roman" w:eastAsia="黑体" w:hAnsi="Time New Roman" w:hint="eastAsia"/>
          <w:lang w:val="en-GB"/>
        </w:rPr>
        <w:t>包括六个不同的</w:t>
      </w:r>
      <w:r w:rsidRPr="00DA1448">
        <w:rPr>
          <w:rFonts w:ascii="Time New Roman" w:eastAsia="黑体" w:hAnsi="Time New Roman"/>
          <w:lang w:val="en-GB"/>
        </w:rPr>
        <w:t>工作流</w:t>
      </w:r>
      <w:r w:rsidRPr="00DA1448">
        <w:rPr>
          <w:rFonts w:ascii="Time New Roman" w:eastAsia="黑体" w:hAnsi="Time New Roman"/>
          <w:lang w:val="en-GB"/>
        </w:rPr>
        <w:t>(</w:t>
      </w:r>
      <w:r w:rsidRPr="00DA1448">
        <w:rPr>
          <w:rFonts w:ascii="Time New Roman" w:eastAsia="黑体" w:hAnsi="Time New Roman" w:hint="eastAsia"/>
          <w:lang w:val="en-GB"/>
        </w:rPr>
        <w:t>见第</w:t>
      </w:r>
      <w:r w:rsidRPr="00DA1448">
        <w:rPr>
          <w:rFonts w:ascii="Time New Roman" w:eastAsia="黑体" w:hAnsi="Time New Roman"/>
          <w:lang w:val="en-GB"/>
        </w:rPr>
        <w:t>13</w:t>
      </w:r>
      <w:r w:rsidRPr="00DA1448">
        <w:rPr>
          <w:rFonts w:ascii="Time New Roman" w:eastAsia="黑体" w:hAnsi="Time New Roman" w:hint="eastAsia"/>
          <w:lang w:val="en-GB"/>
        </w:rPr>
        <w:t>段</w:t>
      </w:r>
      <w:r w:rsidRPr="00DA1448">
        <w:rPr>
          <w:rFonts w:ascii="Time New Roman" w:eastAsia="黑体" w:hAnsi="Time New Roman"/>
          <w:lang w:val="en-GB"/>
        </w:rPr>
        <w:t>)</w:t>
      </w:r>
      <w:r w:rsidRPr="00DA1448">
        <w:rPr>
          <w:rFonts w:ascii="Time New Roman" w:eastAsia="黑体" w:hAnsi="Time New Roman"/>
          <w:lang w:val="en-GB"/>
        </w:rPr>
        <w:t>，</w:t>
      </w:r>
      <w:r w:rsidRPr="00DA1448">
        <w:rPr>
          <w:rFonts w:ascii="Time New Roman" w:eastAsia="黑体" w:hAnsi="Time New Roman" w:hint="eastAsia"/>
          <w:lang w:val="en-GB"/>
        </w:rPr>
        <w:t>每个工作流均根据</w:t>
      </w:r>
      <w:r w:rsidRPr="00DA1448">
        <w:rPr>
          <w:rFonts w:ascii="Time New Roman" w:eastAsia="黑体" w:hAnsi="Time New Roman"/>
          <w:lang w:val="en-GB"/>
        </w:rPr>
        <w:t>人权高专办</w:t>
      </w:r>
      <w:r w:rsidRPr="00DA1448">
        <w:rPr>
          <w:rFonts w:ascii="Time New Roman" w:eastAsia="黑体" w:hAnsi="Time New Roman" w:hint="eastAsia"/>
          <w:lang w:val="en-GB"/>
        </w:rPr>
        <w:t>以往研究发现的在</w:t>
      </w:r>
      <w:r w:rsidRPr="00DA1448">
        <w:rPr>
          <w:rFonts w:ascii="Time New Roman" w:eastAsia="黑体" w:hAnsi="Time New Roman"/>
          <w:lang w:val="en-GB"/>
        </w:rPr>
        <w:t>政策与原则</w:t>
      </w:r>
      <w:r w:rsidRPr="00DA1448">
        <w:rPr>
          <w:rFonts w:ascii="Time New Roman" w:eastAsia="黑体" w:hAnsi="Time New Roman" w:hint="eastAsia"/>
        </w:rPr>
        <w:t>上</w:t>
      </w:r>
      <w:r w:rsidRPr="00DA1448">
        <w:rPr>
          <w:rFonts w:ascii="Time New Roman" w:eastAsia="黑体" w:hAnsi="Time New Roman" w:hint="eastAsia"/>
          <w:lang w:val="en-GB"/>
        </w:rPr>
        <w:t>需进一步澄清的问题及其战略价值选定</w:t>
      </w:r>
      <w:r w:rsidRPr="00DA1448">
        <w:rPr>
          <w:rFonts w:ascii="Time New Roman" w:eastAsia="黑体" w:hAnsi="Time New Roman"/>
          <w:lang w:val="en-GB"/>
        </w:rPr>
        <w:t>。</w:t>
      </w:r>
      <w:r w:rsidRPr="00DA1448">
        <w:rPr>
          <w:rFonts w:ascii="Time New Roman" w:eastAsia="黑体" w:hAnsi="Time New Roman" w:hint="eastAsia"/>
          <w:lang w:val="en-GB"/>
        </w:rPr>
        <w:t>项目各有不同并各有一套</w:t>
      </w:r>
      <w:r w:rsidRPr="00DA1448">
        <w:rPr>
          <w:rFonts w:ascii="Time New Roman" w:eastAsia="黑体" w:hAnsi="Time New Roman"/>
          <w:lang w:val="en-GB"/>
        </w:rPr>
        <w:t>方法，</w:t>
      </w:r>
      <w:r w:rsidRPr="00DA1448">
        <w:rPr>
          <w:rFonts w:ascii="Time New Roman" w:eastAsia="黑体" w:hAnsi="Time New Roman" w:hint="eastAsia"/>
          <w:lang w:val="en-GB"/>
        </w:rPr>
        <w:t>但同时互有重要关联</w:t>
      </w:r>
      <w:r w:rsidRPr="00DA1448">
        <w:rPr>
          <w:rFonts w:ascii="Time New Roman" w:eastAsia="黑体" w:hAnsi="Time New Roman"/>
          <w:lang w:val="en-GB"/>
        </w:rPr>
        <w:t>。</w:t>
      </w:r>
    </w:p>
    <w:p w:rsidR="007706F8" w:rsidRPr="00DA1448" w:rsidRDefault="007706F8" w:rsidP="007706F8">
      <w:pPr>
        <w:pStyle w:val="SingleTxtGC"/>
        <w:rPr>
          <w:rFonts w:ascii="Time New Roman" w:eastAsia="黑体" w:hAnsi="Time New Roman" w:hint="eastAsia"/>
          <w:lang w:val="en-GB"/>
        </w:rPr>
      </w:pPr>
      <w:r w:rsidRPr="00DA1448">
        <w:rPr>
          <w:rFonts w:ascii="Time New Roman" w:eastAsia="黑体" w:hAnsi="Time New Roman" w:hint="eastAsia"/>
          <w:lang w:val="en-GB"/>
        </w:rPr>
        <w:t xml:space="preserve">53.  </w:t>
      </w:r>
      <w:r w:rsidRPr="00DA1448">
        <w:rPr>
          <w:rFonts w:ascii="Time New Roman" w:eastAsia="黑体" w:hAnsi="Time New Roman" w:hint="eastAsia"/>
          <w:lang w:val="en-GB"/>
        </w:rPr>
        <w:t>全部六个</w:t>
      </w:r>
      <w:r w:rsidRPr="00DA1448">
        <w:rPr>
          <w:rFonts w:ascii="Time New Roman" w:eastAsia="黑体" w:hAnsi="Time New Roman"/>
          <w:lang w:val="en-GB"/>
        </w:rPr>
        <w:t>工作流</w:t>
      </w:r>
      <w:r w:rsidRPr="00DA1448">
        <w:rPr>
          <w:rFonts w:ascii="Time New Roman" w:eastAsia="黑体" w:hAnsi="Time New Roman" w:hint="eastAsia"/>
          <w:lang w:val="en-GB"/>
        </w:rPr>
        <w:t>的</w:t>
      </w:r>
      <w:r w:rsidRPr="00DA1448">
        <w:rPr>
          <w:rFonts w:ascii="Time New Roman" w:eastAsia="黑体" w:hAnsi="Time New Roman"/>
          <w:lang w:val="en-GB"/>
        </w:rPr>
        <w:t>结果</w:t>
      </w:r>
      <w:r w:rsidRPr="00DA1448">
        <w:rPr>
          <w:rFonts w:ascii="Time New Roman" w:eastAsia="黑体" w:hAnsi="Time New Roman" w:hint="eastAsia"/>
          <w:lang w:val="en-GB"/>
        </w:rPr>
        <w:t>及工作中提出的建议和指南将提交</w:t>
      </w:r>
      <w:r w:rsidRPr="00DA1448">
        <w:rPr>
          <w:rFonts w:ascii="Time New Roman" w:eastAsia="黑体" w:hAnsi="Time New Roman"/>
          <w:lang w:val="en-GB"/>
        </w:rPr>
        <w:t>2015</w:t>
      </w:r>
      <w:r w:rsidRPr="00DA1448">
        <w:rPr>
          <w:rFonts w:ascii="Time New Roman" w:eastAsia="黑体" w:hAnsi="Time New Roman" w:hint="eastAsia"/>
          <w:lang w:val="en-GB"/>
        </w:rPr>
        <w:t>年</w:t>
      </w:r>
      <w:r w:rsidRPr="00DA1448">
        <w:rPr>
          <w:rFonts w:ascii="Time New Roman" w:eastAsia="黑体" w:hAnsi="Time New Roman"/>
          <w:lang w:val="en-GB"/>
        </w:rPr>
        <w:t>9</w:t>
      </w:r>
      <w:r w:rsidRPr="00DA1448">
        <w:rPr>
          <w:rFonts w:ascii="Time New Roman" w:eastAsia="黑体" w:hAnsi="Time New Roman"/>
          <w:lang w:val="en-GB"/>
        </w:rPr>
        <w:t>月</w:t>
      </w:r>
      <w:r w:rsidRPr="00DA1448">
        <w:rPr>
          <w:rFonts w:ascii="Time New Roman" w:eastAsia="黑体" w:hAnsi="Time New Roman" w:hint="eastAsia"/>
          <w:lang w:val="en-GB"/>
        </w:rPr>
        <w:t>到</w:t>
      </w:r>
      <w:r w:rsidRPr="00DA1448">
        <w:rPr>
          <w:rFonts w:ascii="Time New Roman" w:eastAsia="黑体" w:hAnsi="Time New Roman"/>
          <w:lang w:val="en-GB"/>
        </w:rPr>
        <w:t>2016</w:t>
      </w:r>
      <w:r w:rsidRPr="00DA1448">
        <w:rPr>
          <w:rFonts w:ascii="Time New Roman" w:eastAsia="黑体" w:hAnsi="Time New Roman" w:hint="eastAsia"/>
          <w:lang w:val="en-GB"/>
        </w:rPr>
        <w:t>年第一季度之间开展的</w:t>
      </w:r>
      <w:r w:rsidRPr="00DA1448">
        <w:rPr>
          <w:rFonts w:ascii="Time New Roman" w:eastAsia="黑体" w:hAnsi="Time New Roman"/>
          <w:lang w:val="en-GB"/>
        </w:rPr>
        <w:t>多利害关系方</w:t>
      </w:r>
      <w:proofErr w:type="gramStart"/>
      <w:r w:rsidRPr="00DA1448">
        <w:rPr>
          <w:rFonts w:ascii="Time New Roman" w:eastAsia="黑体" w:hAnsi="Time New Roman"/>
          <w:lang w:val="en-GB"/>
        </w:rPr>
        <w:t>咨</w:t>
      </w:r>
      <w:proofErr w:type="gramEnd"/>
      <w:r w:rsidRPr="00DA1448">
        <w:rPr>
          <w:rFonts w:ascii="Time New Roman" w:eastAsia="黑体" w:hAnsi="Time New Roman"/>
          <w:lang w:val="en-GB"/>
        </w:rPr>
        <w:t>商。</w:t>
      </w:r>
      <w:r w:rsidRPr="00DA1448">
        <w:rPr>
          <w:rFonts w:ascii="Time New Roman" w:eastAsia="黑体" w:hAnsi="Time New Roman" w:hint="eastAsia"/>
          <w:lang w:val="en-GB"/>
        </w:rPr>
        <w:t>项目产生的</w:t>
      </w:r>
      <w:r w:rsidRPr="00DA1448">
        <w:rPr>
          <w:rFonts w:ascii="Time New Roman" w:eastAsia="黑体" w:hAnsi="Time New Roman"/>
          <w:lang w:val="en-GB"/>
        </w:rPr>
        <w:t>初步结果</w:t>
      </w:r>
      <w:r w:rsidRPr="00DA1448">
        <w:rPr>
          <w:rFonts w:ascii="Time New Roman" w:eastAsia="黑体" w:hAnsi="Time New Roman" w:hint="eastAsia"/>
          <w:lang w:val="en-GB"/>
        </w:rPr>
        <w:t>与分析还将提交将于</w:t>
      </w:r>
      <w:r w:rsidRPr="00DA1448">
        <w:rPr>
          <w:rFonts w:ascii="Time New Roman" w:eastAsia="黑体" w:hAnsi="Time New Roman"/>
          <w:lang w:val="en-GB"/>
        </w:rPr>
        <w:t>2015</w:t>
      </w:r>
      <w:r w:rsidRPr="00DA1448">
        <w:rPr>
          <w:rFonts w:ascii="Time New Roman" w:eastAsia="黑体" w:hAnsi="Time New Roman" w:hint="eastAsia"/>
          <w:lang w:val="en-GB"/>
        </w:rPr>
        <w:t>年</w:t>
      </w:r>
      <w:r w:rsidRPr="00DA1448">
        <w:rPr>
          <w:rFonts w:ascii="Time New Roman" w:eastAsia="黑体" w:hAnsi="Time New Roman"/>
          <w:lang w:val="en-GB"/>
        </w:rPr>
        <w:t>11</w:t>
      </w:r>
      <w:r w:rsidRPr="00DA1448">
        <w:rPr>
          <w:rFonts w:ascii="Time New Roman" w:eastAsia="黑体" w:hAnsi="Time New Roman"/>
          <w:lang w:val="en-GB"/>
        </w:rPr>
        <w:t>月</w:t>
      </w:r>
      <w:r w:rsidRPr="00DA1448">
        <w:rPr>
          <w:rFonts w:ascii="Time New Roman" w:eastAsia="黑体" w:hAnsi="Time New Roman"/>
          <w:lang w:val="en-GB"/>
        </w:rPr>
        <w:t>16</w:t>
      </w:r>
      <w:r w:rsidRPr="00DA1448">
        <w:rPr>
          <w:rFonts w:ascii="Time New Roman" w:eastAsia="黑体" w:hAnsi="Time New Roman" w:hint="eastAsia"/>
          <w:lang w:val="en-GB"/>
        </w:rPr>
        <w:t>至</w:t>
      </w:r>
      <w:r w:rsidRPr="00DA1448">
        <w:rPr>
          <w:rFonts w:ascii="Time New Roman" w:eastAsia="黑体" w:hAnsi="Time New Roman"/>
          <w:lang w:val="en-GB"/>
        </w:rPr>
        <w:t>18</w:t>
      </w:r>
      <w:r w:rsidRPr="00DA1448">
        <w:rPr>
          <w:rFonts w:ascii="Time New Roman" w:eastAsia="黑体" w:hAnsi="Time New Roman" w:hint="eastAsia"/>
          <w:lang w:val="en-GB"/>
        </w:rPr>
        <w:t>日在日内瓦举行的</w:t>
      </w:r>
      <w:r w:rsidRPr="00DA1448">
        <w:rPr>
          <w:rFonts w:ascii="Time New Roman" w:eastAsia="黑体" w:hAnsi="Time New Roman"/>
          <w:lang w:val="en-GB"/>
        </w:rPr>
        <w:t>工商业</w:t>
      </w:r>
      <w:r w:rsidRPr="00DA1448">
        <w:rPr>
          <w:rFonts w:ascii="Time New Roman" w:eastAsia="黑体" w:hAnsi="Time New Roman" w:hint="eastAsia"/>
          <w:lang w:val="en-GB"/>
        </w:rPr>
        <w:t>与</w:t>
      </w:r>
      <w:r w:rsidRPr="00DA1448">
        <w:rPr>
          <w:rFonts w:ascii="Time New Roman" w:eastAsia="黑体" w:hAnsi="Time New Roman"/>
          <w:lang w:val="en-GB"/>
        </w:rPr>
        <w:t>人权</w:t>
      </w:r>
      <w:r w:rsidRPr="00DA1448">
        <w:rPr>
          <w:rFonts w:ascii="Time New Roman" w:eastAsia="黑体" w:hAnsi="Time New Roman" w:hint="eastAsia"/>
          <w:lang w:val="en-GB"/>
        </w:rPr>
        <w:t>论坛，以便</w:t>
      </w:r>
      <w:r w:rsidRPr="00DA1448">
        <w:rPr>
          <w:rFonts w:ascii="Time New Roman" w:eastAsia="黑体" w:hAnsi="Time New Roman"/>
          <w:lang w:val="en-GB"/>
        </w:rPr>
        <w:t>多利害关系方</w:t>
      </w:r>
      <w:r w:rsidRPr="00DA1448">
        <w:rPr>
          <w:rFonts w:ascii="Time New Roman" w:eastAsia="黑体" w:hAnsi="Time New Roman" w:hint="eastAsia"/>
          <w:lang w:val="en-GB"/>
        </w:rPr>
        <w:t>进行公开</w:t>
      </w:r>
      <w:proofErr w:type="gramStart"/>
      <w:r w:rsidRPr="00DA1448">
        <w:rPr>
          <w:rFonts w:ascii="Time New Roman" w:eastAsia="黑体" w:hAnsi="Time New Roman"/>
          <w:lang w:val="en-GB"/>
        </w:rPr>
        <w:t>咨</w:t>
      </w:r>
      <w:proofErr w:type="gramEnd"/>
      <w:r w:rsidRPr="00DA1448">
        <w:rPr>
          <w:rFonts w:ascii="Time New Roman" w:eastAsia="黑体" w:hAnsi="Time New Roman"/>
          <w:lang w:val="en-GB"/>
        </w:rPr>
        <w:t>商。</w:t>
      </w:r>
    </w:p>
    <w:p w:rsidR="007706F8" w:rsidRPr="009A2856" w:rsidRDefault="007706F8" w:rsidP="007706F8">
      <w:pPr>
        <w:pStyle w:val="SingleTxtGC"/>
        <w:rPr>
          <w:lang w:val="en-GB"/>
        </w:rPr>
      </w:pPr>
    </w:p>
    <w:p w:rsidR="007706F8" w:rsidRPr="002D6A9C" w:rsidRDefault="007706F8">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p w:rsidR="007C13C4" w:rsidRPr="007706F8" w:rsidRDefault="007C13C4" w:rsidP="00B80485">
      <w:pPr>
        <w:pStyle w:val="SingleTxtGC"/>
        <w:rPr>
          <w:lang w:val="en-GB"/>
        </w:rPr>
      </w:pPr>
    </w:p>
    <w:sectPr w:rsidR="007C13C4" w:rsidRPr="007706F8" w:rsidSect="007706F8">
      <w:headerReference w:type="even" r:id="rId11"/>
      <w:headerReference w:type="default" r:id="rId12"/>
      <w:footerReference w:type="even" r:id="rId13"/>
      <w:footerReference w:type="default" r:id="rId14"/>
      <w:footerReference w:type="first" r:id="rId15"/>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6F8" w:rsidRPr="000D319F" w:rsidRDefault="007706F8" w:rsidP="000D319F">
      <w:pPr>
        <w:pStyle w:val="ae"/>
        <w:spacing w:after="240"/>
        <w:ind w:left="907"/>
        <w:rPr>
          <w:rFonts w:asciiTheme="majorBidi" w:eastAsia="宋体" w:hAnsiTheme="majorBidi" w:cstheme="majorBidi"/>
          <w:sz w:val="21"/>
          <w:szCs w:val="21"/>
          <w:lang w:val="en-US"/>
        </w:rPr>
      </w:pPr>
    </w:p>
    <w:p w:rsidR="007706F8" w:rsidRPr="000D319F" w:rsidRDefault="007706F8" w:rsidP="000D319F">
      <w:pPr>
        <w:pStyle w:val="ae"/>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7706F8" w:rsidRPr="000D319F" w:rsidRDefault="007706F8" w:rsidP="000D319F">
      <w:pPr>
        <w:pStyle w:val="ae"/>
      </w:pPr>
    </w:p>
  </w:endnote>
  <w:endnote w:type="continuationNotice" w:id="1">
    <w:p w:rsidR="007706F8" w:rsidRDefault="007706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F8" w:rsidRPr="007C13C4" w:rsidRDefault="007706F8" w:rsidP="007C13C4">
    <w:pPr>
      <w:pStyle w:val="ae"/>
      <w:tabs>
        <w:tab w:val="clear" w:pos="431"/>
        <w:tab w:val="right" w:pos="9638"/>
      </w:tabs>
      <w:rPr>
        <w:rStyle w:val="af"/>
      </w:rPr>
    </w:pPr>
    <w:r>
      <w:rPr>
        <w:rStyle w:val="af"/>
      </w:rPr>
      <w:fldChar w:fldCharType="begin"/>
    </w:r>
    <w:r>
      <w:rPr>
        <w:rStyle w:val="af"/>
      </w:rPr>
      <w:instrText xml:space="preserve"> PAGE  \* MERGEFORMAT </w:instrText>
    </w:r>
    <w:r>
      <w:rPr>
        <w:rStyle w:val="af"/>
      </w:rPr>
      <w:fldChar w:fldCharType="separate"/>
    </w:r>
    <w:r w:rsidR="0027165B">
      <w:rPr>
        <w:rStyle w:val="af"/>
        <w:noProof/>
      </w:rPr>
      <w:t>2</w:t>
    </w:r>
    <w:r>
      <w:rPr>
        <w:rStyle w:val="af"/>
      </w:rPr>
      <w:fldChar w:fldCharType="end"/>
    </w:r>
    <w:r>
      <w:rPr>
        <w:rStyle w:val="af"/>
      </w:rPr>
      <w:tab/>
    </w:r>
    <w:proofErr w:type="spellStart"/>
    <w:r w:rsidRPr="007C13C4">
      <w:rPr>
        <w:rStyle w:val="af"/>
        <w:b w:val="0"/>
        <w:snapToGrid w:val="0"/>
        <w:sz w:val="16"/>
      </w:rPr>
      <w:t>GE.15</w:t>
    </w:r>
    <w:proofErr w:type="spellEnd"/>
    <w:r w:rsidRPr="007C13C4">
      <w:rPr>
        <w:rStyle w:val="af"/>
        <w:b w:val="0"/>
        <w:snapToGrid w:val="0"/>
        <w:sz w:val="16"/>
      </w:rPr>
      <w:t>-09099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F8" w:rsidRPr="007C13C4" w:rsidRDefault="007706F8" w:rsidP="007C13C4">
    <w:pPr>
      <w:pStyle w:val="ae"/>
      <w:tabs>
        <w:tab w:val="clear" w:pos="431"/>
        <w:tab w:val="right" w:pos="9638"/>
      </w:tabs>
      <w:rPr>
        <w:rStyle w:val="af"/>
      </w:rPr>
    </w:pPr>
    <w:proofErr w:type="spellStart"/>
    <w:r>
      <w:t>GE.15</w:t>
    </w:r>
    <w:proofErr w:type="spellEnd"/>
    <w:r>
      <w:t>-09099</w:t>
    </w:r>
    <w:r>
      <w:tab/>
    </w:r>
    <w:r>
      <w:rPr>
        <w:rStyle w:val="af"/>
      </w:rPr>
      <w:fldChar w:fldCharType="begin"/>
    </w:r>
    <w:r>
      <w:rPr>
        <w:rStyle w:val="af"/>
      </w:rPr>
      <w:instrText xml:space="preserve"> PAGE  \* MERGEFORMAT </w:instrText>
    </w:r>
    <w:r>
      <w:rPr>
        <w:rStyle w:val="af"/>
      </w:rPr>
      <w:fldChar w:fldCharType="separate"/>
    </w:r>
    <w:r w:rsidR="0027165B">
      <w:rPr>
        <w:rStyle w:val="af"/>
        <w:noProof/>
      </w:rPr>
      <w:t>3</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F8" w:rsidRPr="008B4347" w:rsidRDefault="007706F8" w:rsidP="007C13C4">
    <w:pPr>
      <w:pStyle w:val="ae"/>
      <w:tabs>
        <w:tab w:val="left" w:pos="1701"/>
        <w:tab w:val="left" w:pos="2552"/>
        <w:tab w:val="left" w:pos="8448"/>
      </w:tabs>
      <w:spacing w:before="360"/>
      <w:rPr>
        <w:rFonts w:eastAsiaTheme="minorEastAsia"/>
        <w:b/>
        <w:sz w:val="21"/>
        <w:lang w:eastAsia="zh-CN"/>
      </w:rPr>
    </w:pPr>
    <w:proofErr w:type="spellStart"/>
    <w:r>
      <w:rPr>
        <w:sz w:val="20"/>
        <w:lang w:eastAsia="zh-CN"/>
      </w:rPr>
      <w:t>GE.15</w:t>
    </w:r>
    <w:proofErr w:type="spellEnd"/>
    <w:r>
      <w:rPr>
        <w:sz w:val="20"/>
        <w:lang w:eastAsia="zh-CN"/>
      </w:rPr>
      <w:t>-09099</w:t>
    </w:r>
    <w:r w:rsidRPr="00EE277A">
      <w:rPr>
        <w:sz w:val="20"/>
        <w:lang w:eastAsia="zh-CN"/>
      </w:rPr>
      <w:t xml:space="preserve"> (C)</w:t>
    </w:r>
    <w:r>
      <w:rPr>
        <w:sz w:val="20"/>
        <w:lang w:eastAsia="zh-CN"/>
      </w:rPr>
      <w:tab/>
    </w:r>
    <w:r>
      <w:rPr>
        <w:rFonts w:eastAsiaTheme="minorEastAsia" w:hint="eastAsia"/>
        <w:sz w:val="20"/>
        <w:lang w:eastAsia="zh-CN"/>
      </w:rPr>
      <w:t>0506</w:t>
    </w:r>
    <w:r>
      <w:rPr>
        <w:sz w:val="20"/>
        <w:lang w:eastAsia="zh-CN"/>
      </w:rPr>
      <w:t>1</w:t>
    </w:r>
    <w:r>
      <w:rPr>
        <w:rFonts w:eastAsiaTheme="minorEastAsia" w:hint="eastAsia"/>
        <w:sz w:val="20"/>
        <w:lang w:eastAsia="zh-CN"/>
      </w:rPr>
      <w:t>5</w:t>
    </w:r>
    <w:r>
      <w:rPr>
        <w:sz w:val="20"/>
        <w:lang w:eastAsia="zh-CN"/>
      </w:rPr>
      <w:tab/>
    </w:r>
    <w:r>
      <w:rPr>
        <w:rFonts w:eastAsiaTheme="minorEastAsia" w:hint="eastAsia"/>
        <w:sz w:val="20"/>
        <w:lang w:eastAsia="zh-CN"/>
      </w:rPr>
      <w:t>0506</w:t>
    </w:r>
    <w:r>
      <w:rPr>
        <w:sz w:val="20"/>
        <w:lang w:eastAsia="zh-CN"/>
      </w:rPr>
      <w:t>1</w:t>
    </w:r>
    <w:r>
      <w:rPr>
        <w:rFonts w:eastAsiaTheme="minorEastAsia" w:hint="eastAsia"/>
        <w:sz w:val="20"/>
        <w:lang w:eastAsia="zh-CN"/>
      </w:rPr>
      <w:t>5</w:t>
    </w:r>
  </w:p>
  <w:p w:rsidR="007706F8" w:rsidRPr="00487939" w:rsidRDefault="007706F8" w:rsidP="007706F8">
    <w:pPr>
      <w:pStyle w:val="ae"/>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58240" behindDoc="0" locked="0" layoutInCell="1" allowOverlap="1" wp14:anchorId="0B7E3A23" wp14:editId="048905B1">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29/39&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39&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rPr>
      <w:tab/>
    </w:r>
    <w:r>
      <w:rPr>
        <w:rFonts w:hint="eastAsia"/>
        <w:b/>
        <w:noProof/>
        <w:snapToGrid/>
        <w:sz w:val="21"/>
        <w:lang w:val="en-US" w:eastAsia="zh-CN"/>
      </w:rPr>
      <w:drawing>
        <wp:inline distT="0" distB="0" distL="0" distR="0" wp14:anchorId="17AC1AE4" wp14:editId="40904A29">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6F8" w:rsidRPr="000157B1" w:rsidRDefault="007706F8"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7706F8" w:rsidRPr="000157B1" w:rsidRDefault="007706F8"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7706F8" w:rsidRDefault="007706F8"/>
  </w:footnote>
  <w:footnote w:id="2">
    <w:p w:rsidR="007706F8" w:rsidRPr="004D5CBE" w:rsidRDefault="007706F8" w:rsidP="0045699D">
      <w:pPr>
        <w:pStyle w:val="a6"/>
        <w:tabs>
          <w:tab w:val="clear" w:pos="431"/>
        </w:tabs>
        <w:rPr>
          <w:lang w:val="en-GB"/>
        </w:rPr>
      </w:pPr>
      <w:r w:rsidRPr="004D5CBE">
        <w:rPr>
          <w:lang w:val="en-GB"/>
        </w:rPr>
        <w:tab/>
      </w:r>
      <w:r w:rsidRPr="004D5CBE">
        <w:rPr>
          <w:rStyle w:val="a7"/>
          <w:rFonts w:eastAsia="宋体"/>
        </w:rPr>
        <w:footnoteRef/>
      </w:r>
      <w:r w:rsidRPr="004D5CBE">
        <w:rPr>
          <w:lang w:val="en-GB"/>
        </w:rPr>
        <w:tab/>
      </w:r>
      <w:r>
        <w:rPr>
          <w:lang w:val="en-GB"/>
        </w:rPr>
        <w:t xml:space="preserve">Jennifer </w:t>
      </w:r>
      <w:proofErr w:type="spellStart"/>
      <w:r w:rsidRPr="004D5CBE">
        <w:rPr>
          <w:lang w:val="en-GB"/>
        </w:rPr>
        <w:t>Zer</w:t>
      </w:r>
      <w:r>
        <w:rPr>
          <w:lang w:val="en-GB"/>
        </w:rPr>
        <w:t>k</w:t>
      </w:r>
      <w:proofErr w:type="spellEnd"/>
      <w:r>
        <w:rPr>
          <w:lang w:val="en-GB"/>
        </w:rPr>
        <w:t xml:space="preserve">, </w:t>
      </w:r>
      <w:r>
        <w:rPr>
          <w:rFonts w:hint="eastAsia"/>
          <w:lang w:val="en-GB"/>
        </w:rPr>
        <w:t>“</w:t>
      </w:r>
      <w:r>
        <w:rPr>
          <w:lang w:val="en-GB"/>
        </w:rPr>
        <w:t>严重侵犯人权</w:t>
      </w:r>
      <w:r>
        <w:rPr>
          <w:rFonts w:hint="eastAsia"/>
          <w:lang w:val="en-GB"/>
        </w:rPr>
        <w:t>行为中</w:t>
      </w:r>
      <w:r>
        <w:t>企业</w:t>
      </w:r>
      <w:r>
        <w:rPr>
          <w:rFonts w:hint="eastAsia"/>
        </w:rPr>
        <w:t>的</w:t>
      </w:r>
      <w:r>
        <w:t>责任</w:t>
      </w:r>
      <w:r>
        <w:rPr>
          <w:rFonts w:hint="eastAsia"/>
          <w:lang w:val="en-GB"/>
        </w:rPr>
        <w:t>：走向更加公正有效的国内法补救体系”，</w:t>
      </w:r>
      <w:r w:rsidRPr="004D5CBE">
        <w:rPr>
          <w:lang w:val="en-GB"/>
        </w:rPr>
        <w:t>2014</w:t>
      </w:r>
      <w:r>
        <w:rPr>
          <w:rFonts w:hint="eastAsia"/>
          <w:lang w:val="en-GB"/>
        </w:rPr>
        <w:t>年</w:t>
      </w:r>
      <w:r>
        <w:rPr>
          <w:rFonts w:hint="eastAsia"/>
          <w:lang w:val="en-GB"/>
        </w:rPr>
        <w:t>2</w:t>
      </w:r>
      <w:r>
        <w:rPr>
          <w:rFonts w:hint="eastAsia"/>
          <w:lang w:val="en-GB"/>
        </w:rPr>
        <w:t>月为</w:t>
      </w:r>
      <w:r>
        <w:rPr>
          <w:lang w:val="en-GB"/>
        </w:rPr>
        <w:t>人权高专办</w:t>
      </w:r>
      <w:r>
        <w:rPr>
          <w:rFonts w:hint="eastAsia"/>
          <w:lang w:val="en-GB"/>
        </w:rPr>
        <w:t>开展的研究</w:t>
      </w:r>
      <w:r w:rsidRPr="0045699D">
        <w:rPr>
          <w:rFonts w:hint="eastAsia"/>
          <w:lang w:val="en-GB"/>
        </w:rPr>
        <w:t>(</w:t>
      </w:r>
      <w:proofErr w:type="spellStart"/>
      <w:r w:rsidRPr="0045699D">
        <w:rPr>
          <w:lang w:val="en-GB"/>
        </w:rPr>
        <w:t>www.ohchr.org</w:t>
      </w:r>
      <w:proofErr w:type="spellEnd"/>
      <w:r w:rsidRPr="0045699D">
        <w:rPr>
          <w:lang w:val="en-GB"/>
        </w:rPr>
        <w:t>/</w:t>
      </w:r>
      <w:proofErr w:type="spellStart"/>
      <w:r w:rsidRPr="0045699D">
        <w:rPr>
          <w:lang w:val="en-GB"/>
        </w:rPr>
        <w:t>EN</w:t>
      </w:r>
      <w:proofErr w:type="spellEnd"/>
      <w:r w:rsidRPr="0045699D">
        <w:rPr>
          <w:lang w:val="en-GB"/>
        </w:rPr>
        <w:t>/Issues/Business/Pages/</w:t>
      </w:r>
      <w:proofErr w:type="spellStart"/>
      <w:r w:rsidRPr="0045699D">
        <w:rPr>
          <w:lang w:val="en-GB"/>
        </w:rPr>
        <w:t>OHCHRstudy</w:t>
      </w:r>
      <w:proofErr w:type="spellEnd"/>
      <w:r w:rsidRPr="0045699D">
        <w:rPr>
          <w:rFonts w:hint="eastAsia"/>
          <w:lang w:val="en-GB"/>
        </w:rPr>
        <w:t xml:space="preserve"> </w:t>
      </w:r>
      <w:proofErr w:type="spellStart"/>
      <w:r w:rsidRPr="0045699D">
        <w:rPr>
          <w:lang w:val="en-GB"/>
        </w:rPr>
        <w:t>ondomesticlawremedies.aspx</w:t>
      </w:r>
      <w:proofErr w:type="spellEnd"/>
      <w:r>
        <w:rPr>
          <w:rFonts w:hint="eastAsia"/>
          <w:lang w:val="en-GB"/>
        </w:rPr>
        <w:t>)</w:t>
      </w:r>
      <w:r>
        <w:rPr>
          <w:rFonts w:hint="eastAsia"/>
          <w:lang w:val="en-GB"/>
        </w:rPr>
        <w:t>。作者指出，</w:t>
      </w:r>
      <w:r w:rsidRPr="0063304A">
        <w:t>人权高专办</w:t>
      </w:r>
      <w:r>
        <w:rPr>
          <w:rFonts w:hint="eastAsia"/>
        </w:rPr>
        <w:t>在其</w:t>
      </w:r>
      <w:r>
        <w:rPr>
          <w:rFonts w:hint="eastAsia"/>
          <w:lang w:val="en-GB"/>
        </w:rPr>
        <w:t>《企业尊重人权的责任的解读指南》中称，国际法中没有</w:t>
      </w:r>
      <w:r>
        <w:rPr>
          <w:lang w:val="en-GB"/>
        </w:rPr>
        <w:t>严重侵犯人权</w:t>
      </w:r>
      <w:r>
        <w:rPr>
          <w:rFonts w:hint="eastAsia"/>
          <w:lang w:val="en-GB"/>
        </w:rPr>
        <w:t>的统一定义，她本人也无意自创定义。但《解读指南》指出，以下行为一般属于</w:t>
      </w:r>
      <w:r>
        <w:rPr>
          <w:lang w:val="en-GB"/>
        </w:rPr>
        <w:t>严重侵犯人权</w:t>
      </w:r>
      <w:r>
        <w:rPr>
          <w:rFonts w:hint="eastAsia"/>
          <w:lang w:val="en-GB"/>
        </w:rPr>
        <w:t>：</w:t>
      </w:r>
      <w:r>
        <w:t>灭绝种族</w:t>
      </w:r>
      <w:r>
        <w:rPr>
          <w:rFonts w:hint="eastAsia"/>
        </w:rPr>
        <w:t>、</w:t>
      </w:r>
      <w:r>
        <w:t>奴隶制和类似奴隶制的做法</w:t>
      </w:r>
      <w:r>
        <w:rPr>
          <w:rFonts w:hint="eastAsia"/>
        </w:rPr>
        <w:t>、</w:t>
      </w:r>
      <w:proofErr w:type="gramStart"/>
      <w:r>
        <w:t>即审即决</w:t>
      </w:r>
      <w:proofErr w:type="gramEnd"/>
      <w:r>
        <w:t>或任意处决</w:t>
      </w:r>
      <w:r>
        <w:rPr>
          <w:rFonts w:hint="eastAsia"/>
          <w:lang w:val="en-GB"/>
        </w:rPr>
        <w:t>、酷刑、强迫失踪、任意或长期拘留和一贯歧视等其他侵犯经济、社会和文化权利的行为若属严重、一贯行为，例如大规模发生或针对特定群体，亦可归为严重侵犯行为。《解读指南》可于此处查阅：</w:t>
      </w:r>
      <w:proofErr w:type="spellStart"/>
      <w:r w:rsidRPr="0045699D">
        <w:rPr>
          <w:lang w:val="en-GB"/>
        </w:rPr>
        <w:t>www.ohchr.org</w:t>
      </w:r>
      <w:proofErr w:type="spellEnd"/>
      <w:r w:rsidRPr="0045699D">
        <w:rPr>
          <w:lang w:val="en-GB"/>
        </w:rPr>
        <w:t>/Documents/Publications/</w:t>
      </w:r>
      <w:proofErr w:type="spellStart"/>
      <w:r w:rsidRPr="0045699D">
        <w:rPr>
          <w:lang w:val="en-GB"/>
        </w:rPr>
        <w:t>HR.PUB.12.2_En.pdf</w:t>
      </w:r>
      <w:proofErr w:type="spellEnd"/>
      <w:r>
        <w:rPr>
          <w:rFonts w:hint="eastAsia"/>
          <w:lang w:val="en-GB"/>
        </w:rPr>
        <w:t>。</w:t>
      </w:r>
    </w:p>
  </w:footnote>
  <w:footnote w:id="3">
    <w:p w:rsidR="007706F8" w:rsidRPr="004D5CBE" w:rsidRDefault="007706F8" w:rsidP="00CE643E">
      <w:pPr>
        <w:pStyle w:val="a6"/>
        <w:tabs>
          <w:tab w:val="clear" w:pos="431"/>
        </w:tabs>
        <w:rPr>
          <w:lang w:val="en-GB"/>
        </w:rPr>
      </w:pPr>
      <w:r w:rsidRPr="004D5CBE">
        <w:rPr>
          <w:lang w:val="en-GB"/>
        </w:rPr>
        <w:tab/>
      </w:r>
      <w:r w:rsidRPr="004D5CBE">
        <w:rPr>
          <w:rStyle w:val="a7"/>
          <w:rFonts w:eastAsia="宋体"/>
        </w:rPr>
        <w:footnoteRef/>
      </w:r>
      <w:r w:rsidRPr="004D5CBE">
        <w:rPr>
          <w:lang w:val="en-GB"/>
        </w:rPr>
        <w:tab/>
      </w:r>
      <w:r w:rsidRPr="00EF6799">
        <w:rPr>
          <w:lang w:val="en-GB"/>
        </w:rPr>
        <w:t xml:space="preserve">Jennifer </w:t>
      </w:r>
      <w:proofErr w:type="spellStart"/>
      <w:r w:rsidRPr="004D5CBE">
        <w:rPr>
          <w:lang w:val="en-GB"/>
        </w:rPr>
        <w:t>Zer</w:t>
      </w:r>
      <w:r>
        <w:rPr>
          <w:lang w:val="en-GB"/>
        </w:rPr>
        <w:t>k</w:t>
      </w:r>
      <w:proofErr w:type="spellEnd"/>
      <w:r>
        <w:rPr>
          <w:lang w:val="en-GB"/>
        </w:rPr>
        <w:t xml:space="preserve">, </w:t>
      </w:r>
      <w:r>
        <w:rPr>
          <w:rFonts w:hint="eastAsia"/>
          <w:lang w:val="en-GB"/>
        </w:rPr>
        <w:t>“</w:t>
      </w:r>
      <w:r>
        <w:rPr>
          <w:lang w:val="en-GB"/>
        </w:rPr>
        <w:t>严重侵犯人权</w:t>
      </w:r>
      <w:r>
        <w:rPr>
          <w:rFonts w:hint="eastAsia"/>
          <w:lang w:val="en-GB"/>
        </w:rPr>
        <w:t>行为中</w:t>
      </w:r>
      <w:r>
        <w:t>企业</w:t>
      </w:r>
      <w:r>
        <w:rPr>
          <w:rFonts w:hint="eastAsia"/>
        </w:rPr>
        <w:t>的</w:t>
      </w:r>
      <w:r>
        <w:t>责任</w:t>
      </w:r>
      <w:r>
        <w:rPr>
          <w:rFonts w:hint="eastAsia"/>
          <w:lang w:val="en-GB"/>
        </w:rPr>
        <w:t>”，第</w:t>
      </w:r>
      <w:r w:rsidRPr="004D5CBE">
        <w:rPr>
          <w:lang w:val="en-GB"/>
        </w:rPr>
        <w:t>7</w:t>
      </w:r>
      <w:r>
        <w:rPr>
          <w:rFonts w:hint="eastAsia"/>
          <w:lang w:val="en-GB"/>
        </w:rPr>
        <w:t>页。</w:t>
      </w:r>
    </w:p>
  </w:footnote>
  <w:footnote w:id="4">
    <w:p w:rsidR="007706F8" w:rsidRPr="004D5CBE" w:rsidRDefault="007706F8" w:rsidP="0045699D">
      <w:pPr>
        <w:pStyle w:val="a6"/>
        <w:tabs>
          <w:tab w:val="clear" w:pos="431"/>
        </w:tabs>
        <w:rPr>
          <w:lang w:val="en-GB"/>
        </w:rPr>
      </w:pPr>
      <w:r w:rsidRPr="004D5CBE">
        <w:rPr>
          <w:lang w:val="en-GB"/>
        </w:rPr>
        <w:tab/>
      </w:r>
      <w:r w:rsidRPr="004D5CBE">
        <w:rPr>
          <w:rStyle w:val="a7"/>
          <w:rFonts w:eastAsia="宋体"/>
        </w:rPr>
        <w:footnoteRef/>
      </w:r>
      <w:r w:rsidRPr="004D5CBE">
        <w:rPr>
          <w:lang w:val="en-GB"/>
        </w:rPr>
        <w:tab/>
      </w:r>
      <w:r>
        <w:rPr>
          <w:rFonts w:hint="eastAsia"/>
          <w:lang w:val="en-GB"/>
        </w:rPr>
        <w:t>来文概要见</w:t>
      </w:r>
      <w:r>
        <w:rPr>
          <w:rStyle w:val="af2"/>
          <w:lang w:val="en-GB"/>
        </w:rPr>
        <w:br/>
      </w:r>
      <w:r w:rsidRPr="0045699D">
        <w:rPr>
          <w:lang w:val="en-GB"/>
        </w:rPr>
        <w:t>www.ohchr.org/Documents/Issues/Business/DomesticLawRemedies/RemedyProject1.pdf</w:t>
      </w:r>
      <w:r>
        <w:rPr>
          <w:rFonts w:hint="eastAsia"/>
          <w:lang w:val="en-GB"/>
        </w:rPr>
        <w:t>。</w:t>
      </w:r>
    </w:p>
  </w:footnote>
  <w:footnote w:id="5">
    <w:p w:rsidR="007706F8" w:rsidRPr="00730379" w:rsidRDefault="007706F8" w:rsidP="00CE643E">
      <w:pPr>
        <w:pStyle w:val="a6"/>
        <w:tabs>
          <w:tab w:val="clear" w:pos="431"/>
        </w:tabs>
        <w:rPr>
          <w:lang w:val="en-GB"/>
        </w:rPr>
      </w:pPr>
      <w:r w:rsidRPr="004D5CBE">
        <w:rPr>
          <w:lang w:val="en-GB"/>
        </w:rPr>
        <w:tab/>
      </w:r>
      <w:r w:rsidRPr="004D5CBE">
        <w:rPr>
          <w:vertAlign w:val="superscript"/>
          <w:lang w:val="en-GB"/>
        </w:rPr>
        <w:footnoteRef/>
      </w:r>
      <w:r w:rsidRPr="004D5CBE">
        <w:rPr>
          <w:lang w:val="en-GB"/>
        </w:rPr>
        <w:tab/>
      </w:r>
      <w:r>
        <w:rPr>
          <w:rFonts w:hint="eastAsia"/>
          <w:lang w:val="en-GB"/>
        </w:rPr>
        <w:t>见</w:t>
      </w:r>
      <w:r>
        <w:rPr>
          <w:lang w:val="en-GB"/>
        </w:rPr>
        <w:t>经济、社会、文化权利委员会</w:t>
      </w:r>
      <w:r>
        <w:rPr>
          <w:rFonts w:hint="eastAsia"/>
          <w:lang w:val="en-GB"/>
        </w:rPr>
        <w:t>第</w:t>
      </w:r>
      <w:r>
        <w:rPr>
          <w:rFonts w:hint="eastAsia"/>
          <w:lang w:val="en-GB"/>
        </w:rPr>
        <w:t>15</w:t>
      </w:r>
      <w:r>
        <w:rPr>
          <w:rFonts w:hint="eastAsia"/>
          <w:lang w:val="en-GB"/>
        </w:rPr>
        <w:t>号一般性评论、委员会“</w:t>
      </w:r>
      <w:r>
        <w:t>缔约国关于企业部门与经济，社会和文化权利的义务问题的声明</w:t>
      </w:r>
      <w:r>
        <w:rPr>
          <w:rFonts w:hint="eastAsia"/>
        </w:rPr>
        <w:t>”</w:t>
      </w:r>
      <w:r>
        <w:rPr>
          <w:lang w:val="en-GB"/>
        </w:rPr>
        <w:t>(E/</w:t>
      </w:r>
      <w:proofErr w:type="spellStart"/>
      <w:r>
        <w:rPr>
          <w:lang w:val="en-GB"/>
        </w:rPr>
        <w:t>C</w:t>
      </w:r>
      <w:r>
        <w:rPr>
          <w:rFonts w:hint="eastAsia"/>
          <w:lang w:val="en-GB"/>
        </w:rPr>
        <w:t>.</w:t>
      </w:r>
      <w:r>
        <w:rPr>
          <w:lang w:val="en-GB"/>
        </w:rPr>
        <w:t>12</w:t>
      </w:r>
      <w:proofErr w:type="spellEnd"/>
      <w:r>
        <w:rPr>
          <w:lang w:val="en-GB"/>
        </w:rPr>
        <w:t>/2011/1)</w:t>
      </w:r>
      <w:r>
        <w:rPr>
          <w:rFonts w:hint="eastAsia"/>
          <w:lang w:val="en-GB"/>
        </w:rPr>
        <w:t>及儿童权利委员会第</w:t>
      </w:r>
      <w:r>
        <w:rPr>
          <w:rFonts w:hint="eastAsia"/>
          <w:lang w:val="en-GB"/>
        </w:rPr>
        <w:t>16</w:t>
      </w:r>
      <w:r>
        <w:rPr>
          <w:rFonts w:hint="eastAsia"/>
          <w:lang w:val="en-GB"/>
        </w:rPr>
        <w:t>号一般性评论</w:t>
      </w:r>
      <w:r>
        <w:rPr>
          <w:lang w:val="en-GB"/>
        </w:rPr>
        <w:t>。</w:t>
      </w:r>
      <w:r>
        <w:rPr>
          <w:rFonts w:hint="eastAsia"/>
          <w:lang w:val="en-GB"/>
        </w:rPr>
        <w:t>多个条约机构曾建议国家采取适当措施监管其境内或辖区内注册的企业的域外行为</w:t>
      </w:r>
      <w:r>
        <w:rPr>
          <w:rFonts w:hint="eastAsia"/>
          <w:lang w:val="en-GB"/>
        </w:rPr>
        <w:t>(</w:t>
      </w:r>
      <w:r>
        <w:rPr>
          <w:rFonts w:hint="eastAsia"/>
          <w:lang w:val="en-GB"/>
        </w:rPr>
        <w:t>例如，见</w:t>
      </w:r>
      <w:proofErr w:type="spellStart"/>
      <w:r w:rsidRPr="004D5CBE">
        <w:rPr>
          <w:lang w:val="en-GB"/>
        </w:rPr>
        <w:t>CERD</w:t>
      </w:r>
      <w:proofErr w:type="spellEnd"/>
      <w:r>
        <w:rPr>
          <w:lang w:val="en-GB"/>
        </w:rPr>
        <w:t>/</w:t>
      </w:r>
      <w:r w:rsidRPr="004D5CBE">
        <w:rPr>
          <w:lang w:val="en-GB"/>
        </w:rPr>
        <w:t>C</w:t>
      </w:r>
      <w:r>
        <w:rPr>
          <w:lang w:val="en-GB"/>
        </w:rPr>
        <w:t>/</w:t>
      </w:r>
      <w:proofErr w:type="spellStart"/>
      <w:r w:rsidRPr="004D5CBE">
        <w:rPr>
          <w:lang w:val="en-GB"/>
        </w:rPr>
        <w:t>AUS</w:t>
      </w:r>
      <w:proofErr w:type="spellEnd"/>
      <w:r>
        <w:rPr>
          <w:lang w:val="en-GB"/>
        </w:rPr>
        <w:t>/</w:t>
      </w:r>
      <w:r w:rsidRPr="004D5CBE">
        <w:rPr>
          <w:lang w:val="en-GB"/>
        </w:rPr>
        <w:t>CO</w:t>
      </w:r>
      <w:r>
        <w:rPr>
          <w:lang w:val="en-GB"/>
        </w:rPr>
        <w:t>/</w:t>
      </w:r>
      <w:r w:rsidRPr="004D5CBE">
        <w:rPr>
          <w:lang w:val="en-GB"/>
        </w:rPr>
        <w:t>15-1</w:t>
      </w:r>
      <w:r>
        <w:rPr>
          <w:lang w:val="en-GB"/>
        </w:rPr>
        <w:t>7,</w:t>
      </w:r>
      <w:r>
        <w:rPr>
          <w:rFonts w:hint="eastAsia"/>
          <w:lang w:val="en-GB"/>
        </w:rPr>
        <w:t xml:space="preserve"> </w:t>
      </w:r>
      <w:r>
        <w:rPr>
          <w:rFonts w:hint="eastAsia"/>
          <w:lang w:val="en-GB"/>
        </w:rPr>
        <w:t>第</w:t>
      </w:r>
      <w:r w:rsidRPr="00B31A0C">
        <w:rPr>
          <w:lang w:val="en-GB"/>
        </w:rPr>
        <w:t>13</w:t>
      </w:r>
      <w:r>
        <w:rPr>
          <w:rFonts w:hint="eastAsia"/>
          <w:lang w:val="en-GB"/>
        </w:rPr>
        <w:t>段；</w:t>
      </w:r>
      <w:r w:rsidRPr="00B31A0C">
        <w:rPr>
          <w:lang w:val="en-GB"/>
        </w:rPr>
        <w:t>CRC</w:t>
      </w:r>
      <w:r>
        <w:rPr>
          <w:lang w:val="en-GB"/>
        </w:rPr>
        <w:t>/</w:t>
      </w:r>
      <w:r w:rsidRPr="00B31A0C">
        <w:rPr>
          <w:lang w:val="en-GB"/>
        </w:rPr>
        <w:t>C</w:t>
      </w:r>
      <w:r>
        <w:rPr>
          <w:lang w:val="en-GB"/>
        </w:rPr>
        <w:t>/</w:t>
      </w:r>
      <w:proofErr w:type="spellStart"/>
      <w:r w:rsidRPr="00B31A0C">
        <w:rPr>
          <w:lang w:val="en-GB"/>
        </w:rPr>
        <w:t>AZE</w:t>
      </w:r>
      <w:proofErr w:type="spellEnd"/>
      <w:r>
        <w:rPr>
          <w:lang w:val="en-GB"/>
        </w:rPr>
        <w:t>/</w:t>
      </w:r>
      <w:r w:rsidRPr="00B31A0C">
        <w:rPr>
          <w:lang w:val="en-GB"/>
        </w:rPr>
        <w:t>CO</w:t>
      </w:r>
      <w:r>
        <w:rPr>
          <w:lang w:val="en-GB"/>
        </w:rPr>
        <w:t>/</w:t>
      </w:r>
      <w:r w:rsidRPr="00B31A0C">
        <w:rPr>
          <w:lang w:val="en-GB"/>
        </w:rPr>
        <w:t>3-</w:t>
      </w:r>
      <w:r>
        <w:rPr>
          <w:lang w:val="en-GB"/>
        </w:rPr>
        <w:t>4,</w:t>
      </w:r>
      <w:r>
        <w:rPr>
          <w:rFonts w:hint="eastAsia"/>
          <w:lang w:val="en-GB"/>
        </w:rPr>
        <w:t xml:space="preserve"> </w:t>
      </w:r>
      <w:r>
        <w:rPr>
          <w:rFonts w:hint="eastAsia"/>
          <w:lang w:val="en-GB"/>
        </w:rPr>
        <w:t>第</w:t>
      </w:r>
      <w:r w:rsidRPr="00B31A0C">
        <w:rPr>
          <w:lang w:val="en-GB"/>
        </w:rPr>
        <w:t>29</w:t>
      </w:r>
      <w:r>
        <w:rPr>
          <w:rFonts w:hint="eastAsia"/>
          <w:lang w:val="en-GB"/>
        </w:rPr>
        <w:t>段；</w:t>
      </w:r>
      <w:r w:rsidRPr="00B31A0C">
        <w:rPr>
          <w:lang w:val="en-GB"/>
        </w:rPr>
        <w:t>CRC</w:t>
      </w:r>
      <w:r>
        <w:rPr>
          <w:lang w:val="en-GB"/>
        </w:rPr>
        <w:t>/</w:t>
      </w:r>
      <w:r w:rsidRPr="00B31A0C">
        <w:rPr>
          <w:lang w:val="en-GB"/>
        </w:rPr>
        <w:t>C</w:t>
      </w:r>
      <w:r>
        <w:rPr>
          <w:lang w:val="en-GB"/>
        </w:rPr>
        <w:t>/</w:t>
      </w:r>
      <w:proofErr w:type="spellStart"/>
      <w:r w:rsidRPr="00B31A0C">
        <w:rPr>
          <w:lang w:val="en-GB"/>
        </w:rPr>
        <w:t>BHR</w:t>
      </w:r>
      <w:proofErr w:type="spellEnd"/>
      <w:r>
        <w:rPr>
          <w:lang w:val="en-GB"/>
        </w:rPr>
        <w:t>/</w:t>
      </w:r>
      <w:r w:rsidRPr="00B31A0C">
        <w:rPr>
          <w:lang w:val="en-GB"/>
        </w:rPr>
        <w:t>CO</w:t>
      </w:r>
      <w:r>
        <w:rPr>
          <w:lang w:val="en-GB"/>
        </w:rPr>
        <w:t>/</w:t>
      </w:r>
      <w:r w:rsidRPr="00B31A0C">
        <w:rPr>
          <w:lang w:val="en-GB"/>
        </w:rPr>
        <w:t>2-</w:t>
      </w:r>
      <w:r>
        <w:rPr>
          <w:lang w:val="en-GB"/>
        </w:rPr>
        <w:t>3,</w:t>
      </w:r>
      <w:r>
        <w:rPr>
          <w:rFonts w:hint="eastAsia"/>
          <w:lang w:val="en-GB"/>
        </w:rPr>
        <w:t xml:space="preserve"> </w:t>
      </w:r>
      <w:r>
        <w:rPr>
          <w:rFonts w:hint="eastAsia"/>
          <w:lang w:val="en-GB"/>
        </w:rPr>
        <w:t>第</w:t>
      </w:r>
      <w:r w:rsidRPr="004D5CBE">
        <w:rPr>
          <w:lang w:val="en-GB"/>
        </w:rPr>
        <w:t>21</w:t>
      </w:r>
      <w:r>
        <w:rPr>
          <w:rFonts w:hint="eastAsia"/>
          <w:lang w:val="en-GB"/>
        </w:rPr>
        <w:t>段；</w:t>
      </w:r>
      <w:r w:rsidRPr="004D5CBE">
        <w:rPr>
          <w:lang w:val="en-GB"/>
        </w:rPr>
        <w:t>CRC</w:t>
      </w:r>
      <w:r>
        <w:rPr>
          <w:lang w:val="en-GB"/>
        </w:rPr>
        <w:t>/</w:t>
      </w:r>
      <w:r w:rsidRPr="004D5CBE">
        <w:rPr>
          <w:lang w:val="en-GB"/>
        </w:rPr>
        <w:t>C</w:t>
      </w:r>
      <w:r>
        <w:rPr>
          <w:lang w:val="en-GB"/>
        </w:rPr>
        <w:t>/</w:t>
      </w:r>
      <w:proofErr w:type="spellStart"/>
      <w:r w:rsidRPr="004D5CBE">
        <w:rPr>
          <w:lang w:val="en-GB"/>
        </w:rPr>
        <w:t>ITA</w:t>
      </w:r>
      <w:proofErr w:type="spellEnd"/>
      <w:r>
        <w:rPr>
          <w:lang w:val="en-GB"/>
        </w:rPr>
        <w:t>/</w:t>
      </w:r>
      <w:r w:rsidRPr="004D5CBE">
        <w:rPr>
          <w:lang w:val="en-GB"/>
        </w:rPr>
        <w:t>CO</w:t>
      </w:r>
      <w:r>
        <w:rPr>
          <w:lang w:val="en-GB"/>
        </w:rPr>
        <w:t>/</w:t>
      </w:r>
      <w:r w:rsidRPr="004D5CBE">
        <w:rPr>
          <w:lang w:val="en-GB"/>
        </w:rPr>
        <w:t>3-</w:t>
      </w:r>
      <w:r>
        <w:rPr>
          <w:lang w:val="en-GB"/>
        </w:rPr>
        <w:t>4,</w:t>
      </w:r>
      <w:r>
        <w:rPr>
          <w:rFonts w:hint="eastAsia"/>
          <w:lang w:val="en-GB"/>
        </w:rPr>
        <w:t xml:space="preserve"> </w:t>
      </w:r>
      <w:r>
        <w:rPr>
          <w:rFonts w:hint="eastAsia"/>
          <w:lang w:val="en-GB"/>
        </w:rPr>
        <w:t>第</w:t>
      </w:r>
      <w:r w:rsidRPr="004D5CBE">
        <w:rPr>
          <w:lang w:val="en-GB"/>
        </w:rPr>
        <w:t>25</w:t>
      </w:r>
      <w:r>
        <w:rPr>
          <w:rFonts w:hint="eastAsia"/>
          <w:lang w:val="en-GB"/>
        </w:rPr>
        <w:t>段；</w:t>
      </w:r>
      <w:r w:rsidRPr="004D5CBE">
        <w:rPr>
          <w:lang w:val="en-GB"/>
        </w:rPr>
        <w:t>CRC</w:t>
      </w:r>
      <w:r>
        <w:rPr>
          <w:lang w:val="en-GB"/>
        </w:rPr>
        <w:t>/</w:t>
      </w:r>
      <w:r w:rsidRPr="004D5CBE">
        <w:rPr>
          <w:lang w:val="en-GB"/>
        </w:rPr>
        <w:t>C</w:t>
      </w:r>
      <w:r>
        <w:rPr>
          <w:lang w:val="en-GB"/>
        </w:rPr>
        <w:t>/</w:t>
      </w:r>
      <w:proofErr w:type="spellStart"/>
      <w:r w:rsidRPr="004D5CBE">
        <w:rPr>
          <w:lang w:val="en-GB"/>
        </w:rPr>
        <w:t>KOR</w:t>
      </w:r>
      <w:proofErr w:type="spellEnd"/>
      <w:r>
        <w:rPr>
          <w:lang w:val="en-GB"/>
        </w:rPr>
        <w:t>/</w:t>
      </w:r>
      <w:r w:rsidRPr="004D5CBE">
        <w:rPr>
          <w:lang w:val="en-GB"/>
        </w:rPr>
        <w:t>CO</w:t>
      </w:r>
      <w:r>
        <w:rPr>
          <w:lang w:val="en-GB"/>
        </w:rPr>
        <w:t>/</w:t>
      </w:r>
      <w:r w:rsidRPr="004D5CBE">
        <w:rPr>
          <w:lang w:val="en-GB"/>
        </w:rPr>
        <w:t>3-</w:t>
      </w:r>
      <w:r>
        <w:rPr>
          <w:lang w:val="en-GB"/>
        </w:rPr>
        <w:t>4,</w:t>
      </w:r>
      <w:r>
        <w:rPr>
          <w:rFonts w:hint="eastAsia"/>
          <w:lang w:val="en-GB"/>
        </w:rPr>
        <w:t xml:space="preserve"> </w:t>
      </w:r>
      <w:r>
        <w:rPr>
          <w:rFonts w:hint="eastAsia"/>
          <w:lang w:val="en-GB"/>
        </w:rPr>
        <w:t>第</w:t>
      </w:r>
      <w:r w:rsidRPr="004D5CBE">
        <w:rPr>
          <w:lang w:val="en-GB"/>
        </w:rPr>
        <w:t>27</w:t>
      </w:r>
      <w:r>
        <w:rPr>
          <w:rFonts w:hint="eastAsia"/>
          <w:lang w:val="en-GB"/>
        </w:rPr>
        <w:t>段</w:t>
      </w:r>
      <w:r>
        <w:rPr>
          <w:rFonts w:hint="eastAsia"/>
          <w:lang w:val="en-GB"/>
        </w:rPr>
        <w:t>)</w:t>
      </w:r>
      <w:r>
        <w:rPr>
          <w:lang w:val="en-GB"/>
        </w:rPr>
        <w:t>。</w:t>
      </w:r>
      <w:r>
        <w:rPr>
          <w:rFonts w:hint="eastAsia"/>
          <w:lang w:val="en-GB"/>
        </w:rPr>
        <w:t>一些人权倡导人士和专家也支持</w:t>
      </w:r>
      <w:r>
        <w:t>《关于经济、社会、文化权利领域国家境外义务的马斯特里赫特原则》</w:t>
      </w:r>
      <w:r>
        <w:rPr>
          <w:rFonts w:hint="eastAsia"/>
        </w:rPr>
        <w:t>，包括在事关非国家行为方的情况下。</w:t>
      </w:r>
      <w:r>
        <w:rPr>
          <w:rFonts w:hint="eastAsia"/>
          <w:lang w:val="en-GB"/>
        </w:rPr>
        <w:t>这些原则尚未得到联合国体系的支持或通过，但体现了众多人权专家在人权条约下的域外责任问题上的观点。</w:t>
      </w:r>
    </w:p>
  </w:footnote>
  <w:footnote w:id="6">
    <w:p w:rsidR="007706F8" w:rsidRPr="004D5CBE" w:rsidRDefault="007706F8" w:rsidP="0045699D">
      <w:pPr>
        <w:pStyle w:val="a6"/>
        <w:tabs>
          <w:tab w:val="clear" w:pos="431"/>
        </w:tabs>
        <w:rPr>
          <w:lang w:val="en-GB"/>
        </w:rPr>
      </w:pPr>
      <w:r w:rsidRPr="004D5CBE">
        <w:rPr>
          <w:lang w:val="en-GB"/>
        </w:rPr>
        <w:tab/>
      </w:r>
      <w:r w:rsidRPr="004D5CBE">
        <w:rPr>
          <w:rStyle w:val="a7"/>
          <w:rFonts w:eastAsia="宋体"/>
        </w:rPr>
        <w:footnoteRef/>
      </w:r>
      <w:r w:rsidRPr="004D5CBE">
        <w:rPr>
          <w:lang w:val="en-GB"/>
        </w:rPr>
        <w:tab/>
      </w:r>
      <w:r w:rsidRPr="00CE643E">
        <w:t>Jennifer</w:t>
      </w:r>
      <w:r>
        <w:rPr>
          <w:lang w:val="en-GB"/>
        </w:rPr>
        <w:t xml:space="preserve"> </w:t>
      </w:r>
      <w:proofErr w:type="spellStart"/>
      <w:r w:rsidRPr="004D5CBE">
        <w:rPr>
          <w:lang w:val="en-GB"/>
        </w:rPr>
        <w:t>Zer</w:t>
      </w:r>
      <w:r>
        <w:rPr>
          <w:lang w:val="en-GB"/>
        </w:rPr>
        <w:t>k</w:t>
      </w:r>
      <w:proofErr w:type="spellEnd"/>
      <w:r>
        <w:rPr>
          <w:lang w:val="en-GB"/>
        </w:rPr>
        <w:t xml:space="preserve">, </w:t>
      </w:r>
      <w:r>
        <w:rPr>
          <w:rFonts w:hint="eastAsia"/>
          <w:lang w:val="en-GB"/>
        </w:rPr>
        <w:t>“域外</w:t>
      </w:r>
      <w:r>
        <w:rPr>
          <w:lang w:val="en-GB"/>
        </w:rPr>
        <w:t>辖区</w:t>
      </w:r>
      <w:r>
        <w:rPr>
          <w:rFonts w:hint="eastAsia"/>
          <w:lang w:val="en-GB"/>
        </w:rPr>
        <w:t>：来自六个监管领域、可为</w:t>
      </w:r>
      <w:r>
        <w:rPr>
          <w:lang w:val="en-GB"/>
        </w:rPr>
        <w:t>工商业</w:t>
      </w:r>
      <w:r>
        <w:rPr>
          <w:rFonts w:hint="eastAsia"/>
          <w:lang w:val="en-GB"/>
        </w:rPr>
        <w:t>与人权领域所用的经验”，</w:t>
      </w:r>
      <w:r w:rsidRPr="004D5CBE">
        <w:rPr>
          <w:lang w:val="en-GB"/>
        </w:rPr>
        <w:t>2010</w:t>
      </w:r>
      <w:r>
        <w:rPr>
          <w:rFonts w:hint="eastAsia"/>
          <w:lang w:val="en-GB"/>
        </w:rPr>
        <w:t>年</w:t>
      </w:r>
      <w:r>
        <w:rPr>
          <w:rFonts w:hint="eastAsia"/>
          <w:lang w:val="en-GB"/>
        </w:rPr>
        <w:t>6</w:t>
      </w:r>
      <w:r>
        <w:rPr>
          <w:rFonts w:hint="eastAsia"/>
          <w:lang w:val="en-GB"/>
        </w:rPr>
        <w:t>月。</w:t>
      </w:r>
      <w:r>
        <w:rPr>
          <w:lang w:val="en-GB"/>
        </w:rPr>
        <w:br/>
        <w:t>(</w:t>
      </w:r>
      <w:r w:rsidRPr="0045699D">
        <w:rPr>
          <w:lang w:val="en-GB"/>
        </w:rPr>
        <w:t>www</w:t>
      </w:r>
      <w:r w:rsidRPr="0045699D">
        <w:rPr>
          <w:rFonts w:hint="eastAsia"/>
          <w:lang w:val="en-GB"/>
        </w:rPr>
        <w:t>.</w:t>
      </w:r>
      <w:r w:rsidRPr="0045699D">
        <w:rPr>
          <w:lang w:val="en-GB"/>
        </w:rPr>
        <w:t>hks</w:t>
      </w:r>
      <w:r w:rsidRPr="0045699D">
        <w:rPr>
          <w:rFonts w:hint="eastAsia"/>
          <w:lang w:val="en-GB"/>
        </w:rPr>
        <w:t>.</w:t>
      </w:r>
      <w:r w:rsidRPr="0045699D">
        <w:rPr>
          <w:lang w:val="en-GB"/>
        </w:rPr>
        <w:t>harvard</w:t>
      </w:r>
      <w:r w:rsidRPr="0045699D">
        <w:rPr>
          <w:rFonts w:hint="eastAsia"/>
          <w:lang w:val="en-GB"/>
        </w:rPr>
        <w:t>.</w:t>
      </w:r>
      <w:r w:rsidRPr="0045699D">
        <w:rPr>
          <w:lang w:val="en-GB"/>
        </w:rPr>
        <w:t>edu/m-rcbg/CSRI/publications/workingpaper_59_zerk</w:t>
      </w:r>
      <w:r w:rsidRPr="0045699D">
        <w:rPr>
          <w:rFonts w:hint="eastAsia"/>
          <w:lang w:val="en-GB"/>
        </w:rPr>
        <w:t>.</w:t>
      </w:r>
      <w:r w:rsidRPr="0045699D">
        <w:rPr>
          <w:lang w:val="en-GB"/>
        </w:rPr>
        <w:t>pdf</w:t>
      </w:r>
      <w:r>
        <w:rPr>
          <w:lang w:val="en-GB"/>
        </w:rPr>
        <w:t>)</w:t>
      </w:r>
      <w:r>
        <w:rPr>
          <w:rStyle w:val="af2"/>
          <w:lang w:val="en-GB"/>
        </w:rPr>
        <w:t>。</w:t>
      </w:r>
    </w:p>
  </w:footnote>
  <w:footnote w:id="7">
    <w:p w:rsidR="007706F8" w:rsidRPr="004D5CBE" w:rsidRDefault="007706F8" w:rsidP="007706F8">
      <w:pPr>
        <w:pStyle w:val="a6"/>
        <w:tabs>
          <w:tab w:val="clear" w:pos="431"/>
        </w:tabs>
        <w:rPr>
          <w:lang w:val="en-GB"/>
        </w:rPr>
      </w:pPr>
      <w:r w:rsidRPr="004D5CBE">
        <w:rPr>
          <w:lang w:val="en-GB"/>
        </w:rPr>
        <w:tab/>
      </w:r>
      <w:r w:rsidRPr="004D5CBE">
        <w:rPr>
          <w:rStyle w:val="a7"/>
          <w:rFonts w:eastAsia="宋体"/>
          <w:lang w:val="en-GB"/>
        </w:rPr>
        <w:footnoteRef/>
      </w:r>
      <w:r w:rsidRPr="004D5CBE">
        <w:rPr>
          <w:lang w:val="en-GB"/>
        </w:rPr>
        <w:tab/>
      </w:r>
      <w:r>
        <w:rPr>
          <w:rFonts w:hint="eastAsia"/>
          <w:lang w:val="en-GB"/>
        </w:rPr>
        <w:t>完整研究可参阅</w:t>
      </w:r>
      <w:r>
        <w:rPr>
          <w:lang w:val="en-GB"/>
        </w:rPr>
        <w:br/>
      </w:r>
      <w:r w:rsidRPr="004D5CBE">
        <w:rPr>
          <w:lang w:val="en-GB"/>
        </w:rPr>
        <w:t>www.ohchr.org/EN/Issues/Business/Pages/OHCHRstudyondomesticlawremedies.aspx</w:t>
      </w:r>
      <w:r>
        <w:rPr>
          <w:lang w:val="en-GB"/>
        </w:rPr>
        <w:t>。</w:t>
      </w:r>
    </w:p>
  </w:footnote>
  <w:footnote w:id="8">
    <w:p w:rsidR="007706F8" w:rsidRPr="004D5CBE" w:rsidRDefault="007706F8" w:rsidP="007706F8">
      <w:pPr>
        <w:pStyle w:val="a6"/>
        <w:tabs>
          <w:tab w:val="clear" w:pos="431"/>
        </w:tabs>
        <w:rPr>
          <w:lang w:val="en-GB"/>
        </w:rPr>
      </w:pPr>
      <w:r w:rsidRPr="004D5CBE">
        <w:rPr>
          <w:lang w:val="en-GB"/>
        </w:rPr>
        <w:tab/>
      </w:r>
      <w:r w:rsidRPr="004D5CBE">
        <w:rPr>
          <w:rStyle w:val="a7"/>
          <w:rFonts w:eastAsia="宋体"/>
          <w:lang w:val="en-GB"/>
        </w:rPr>
        <w:footnoteRef/>
      </w:r>
      <w:r w:rsidRPr="004D5CBE">
        <w:rPr>
          <w:lang w:val="en-GB"/>
        </w:rPr>
        <w:tab/>
      </w:r>
      <w:r>
        <w:rPr>
          <w:lang w:val="en-GB"/>
        </w:rPr>
        <w:t xml:space="preserve">Christopher </w:t>
      </w:r>
      <w:r w:rsidRPr="004D5CBE">
        <w:rPr>
          <w:lang w:val="en-GB"/>
        </w:rPr>
        <w:t xml:space="preserve">Hodges, </w:t>
      </w:r>
      <w:r>
        <w:rPr>
          <w:lang w:val="en-GB"/>
        </w:rPr>
        <w:t xml:space="preserve">Stefan </w:t>
      </w:r>
      <w:proofErr w:type="spellStart"/>
      <w:r w:rsidRPr="004D5CBE">
        <w:rPr>
          <w:lang w:val="en-GB"/>
        </w:rPr>
        <w:t>Vogenauer</w:t>
      </w:r>
      <w:proofErr w:type="spellEnd"/>
      <w:r w:rsidRPr="004D5CBE">
        <w:rPr>
          <w:lang w:val="en-GB"/>
        </w:rPr>
        <w:t xml:space="preserve"> and </w:t>
      </w:r>
      <w:r>
        <w:rPr>
          <w:lang w:val="en-GB"/>
        </w:rPr>
        <w:t xml:space="preserve">Magdalena </w:t>
      </w:r>
      <w:proofErr w:type="spellStart"/>
      <w:r w:rsidRPr="004D5CBE">
        <w:rPr>
          <w:lang w:val="en-GB"/>
        </w:rPr>
        <w:t>Tulibacka</w:t>
      </w:r>
      <w:proofErr w:type="spellEnd"/>
      <w:r>
        <w:rPr>
          <w:lang w:val="en-GB"/>
        </w:rPr>
        <w:t xml:space="preserve">, eds., </w:t>
      </w:r>
      <w:r w:rsidRPr="004D5CBE">
        <w:rPr>
          <w:i/>
          <w:iCs/>
          <w:lang w:val="en-GB"/>
        </w:rPr>
        <w:t xml:space="preserve">The Costs and Funding of Civil Litigation: </w:t>
      </w:r>
      <w:r>
        <w:rPr>
          <w:i/>
          <w:iCs/>
          <w:lang w:val="en-GB"/>
        </w:rPr>
        <w:t>a</w:t>
      </w:r>
      <w:r w:rsidRPr="004D5CBE">
        <w:rPr>
          <w:i/>
          <w:iCs/>
          <w:lang w:val="en-GB"/>
        </w:rPr>
        <w:t> Comparative Perspective</w:t>
      </w:r>
      <w:r w:rsidRPr="004D5CBE">
        <w:rPr>
          <w:lang w:val="en-GB"/>
        </w:rPr>
        <w:t xml:space="preserve"> (</w:t>
      </w:r>
      <w:r>
        <w:rPr>
          <w:lang w:val="en-GB"/>
        </w:rPr>
        <w:t xml:space="preserve">Oxford, </w:t>
      </w:r>
      <w:r w:rsidRPr="004D5CBE">
        <w:rPr>
          <w:lang w:val="en-GB"/>
        </w:rPr>
        <w:t>Hart Publishing, 2010</w:t>
      </w:r>
      <w:proofErr w:type="gramStart"/>
      <w:r w:rsidRPr="004D5CBE">
        <w:rPr>
          <w:lang w:val="en-GB"/>
        </w:rPr>
        <w:t>)</w:t>
      </w:r>
      <w:r>
        <w:rPr>
          <w:lang w:val="en-GB"/>
        </w:rPr>
        <w:t>。</w:t>
      </w:r>
      <w:proofErr w:type="gramEnd"/>
    </w:p>
  </w:footnote>
  <w:footnote w:id="9">
    <w:p w:rsidR="007706F8" w:rsidRPr="004D5CBE" w:rsidRDefault="007706F8" w:rsidP="00307D9F">
      <w:pPr>
        <w:pStyle w:val="a6"/>
        <w:tabs>
          <w:tab w:val="clear" w:pos="431"/>
        </w:tabs>
        <w:jc w:val="left"/>
        <w:rPr>
          <w:lang w:val="en-GB"/>
        </w:rPr>
      </w:pPr>
      <w:r w:rsidRPr="004D5CBE">
        <w:rPr>
          <w:sz w:val="20"/>
          <w:lang w:val="en-GB"/>
        </w:rPr>
        <w:tab/>
      </w:r>
      <w:r w:rsidRPr="004D5CBE">
        <w:rPr>
          <w:rStyle w:val="a7"/>
          <w:rFonts w:eastAsia="宋体"/>
          <w:lang w:val="en-GB"/>
        </w:rPr>
        <w:footnoteRef/>
      </w:r>
      <w:r w:rsidRPr="004D5CBE">
        <w:rPr>
          <w:sz w:val="20"/>
          <w:lang w:val="en-GB"/>
        </w:rPr>
        <w:tab/>
      </w:r>
      <w:r>
        <w:rPr>
          <w:rFonts w:hint="eastAsia"/>
          <w:lang w:val="en-GB"/>
        </w:rPr>
        <w:t>见</w:t>
      </w:r>
      <w:r w:rsidRPr="009A2856">
        <w:rPr>
          <w:lang w:val="en-GB"/>
        </w:rPr>
        <w:t>http://business-humanrights.org/en/ohchr-launches-%E2%80%9Caccountability-and-remedy-project%E2%80%9D</w:t>
      </w:r>
      <w:r>
        <w:rPr>
          <w:rStyle w:val="af2"/>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F8" w:rsidRDefault="007706F8" w:rsidP="007C13C4">
    <w:pPr>
      <w:pStyle w:val="af0"/>
    </w:pPr>
    <w:r>
      <w:t>A/</w:t>
    </w:r>
    <w:proofErr w:type="spellStart"/>
    <w:r>
      <w:t>HRC</w:t>
    </w:r>
    <w:proofErr w:type="spellEnd"/>
    <w:r>
      <w:t>/29/39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F8" w:rsidRPr="00202A30" w:rsidRDefault="007706F8" w:rsidP="007C13C4">
    <w:pPr>
      <w:pStyle w:val="af0"/>
      <w:jc w:val="right"/>
    </w:pPr>
    <w:r>
      <w:t>A/</w:t>
    </w:r>
    <w:proofErr w:type="spellStart"/>
    <w:r>
      <w:t>HRC</w:t>
    </w:r>
    <w:proofErr w:type="spellEnd"/>
    <w:r>
      <w:t>/29/39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nsid w:val="02CF68CC"/>
    <w:multiLevelType w:val="hybridMultilevel"/>
    <w:tmpl w:val="64188402"/>
    <w:lvl w:ilvl="0" w:tplc="2A3EE462">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1E115E"/>
    <w:multiLevelType w:val="hybridMultilevel"/>
    <w:tmpl w:val="6F128C46"/>
    <w:lvl w:ilvl="0" w:tplc="50900FEE">
      <w:start w:val="1"/>
      <w:numFmt w:val="lowerLetter"/>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390522"/>
    <w:multiLevelType w:val="hybridMultilevel"/>
    <w:tmpl w:val="1A28D066"/>
    <w:lvl w:ilvl="0" w:tplc="2D80DE62">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5">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BEF4894"/>
    <w:multiLevelType w:val="hybridMultilevel"/>
    <w:tmpl w:val="4992EC64"/>
    <w:lvl w:ilvl="0" w:tplc="D77ADA82">
      <w:start w:val="1"/>
      <w:numFmt w:val="lowerLetter"/>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0158D1"/>
    <w:multiLevelType w:val="hybridMultilevel"/>
    <w:tmpl w:val="E4A2C1BC"/>
    <w:lvl w:ilvl="0" w:tplc="3856BFE2">
      <w:start w:val="1"/>
      <w:numFmt w:val="lowerLetter"/>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8644B0"/>
    <w:multiLevelType w:val="hybridMultilevel"/>
    <w:tmpl w:val="9EA6F2DA"/>
    <w:lvl w:ilvl="0" w:tplc="900C8CC8">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6FCC4669"/>
    <w:multiLevelType w:val="hybridMultilevel"/>
    <w:tmpl w:val="D0669484"/>
    <w:lvl w:ilvl="0" w:tplc="4442F482">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7AC5853"/>
    <w:multiLevelType w:val="hybridMultilevel"/>
    <w:tmpl w:val="832A62F2"/>
    <w:lvl w:ilvl="0" w:tplc="0628A83E">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5"/>
  </w:num>
  <w:num w:numId="4">
    <w:abstractNumId w:val="0"/>
  </w:num>
  <w:num w:numId="5">
    <w:abstractNumId w:val="8"/>
  </w:num>
  <w:num w:numId="6">
    <w:abstractNumId w:val="2"/>
  </w:num>
  <w:num w:numId="7">
    <w:abstractNumId w:val="1"/>
  </w:num>
  <w:num w:numId="8">
    <w:abstractNumId w:val="7"/>
  </w:num>
  <w:num w:numId="9">
    <w:abstractNumId w:val="3"/>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8193"/>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54"/>
    <w:rsid w:val="00011483"/>
    <w:rsid w:val="00044D8A"/>
    <w:rsid w:val="000D319F"/>
    <w:rsid w:val="000E4D0E"/>
    <w:rsid w:val="00144B69"/>
    <w:rsid w:val="00153E86"/>
    <w:rsid w:val="00186C47"/>
    <w:rsid w:val="001976EC"/>
    <w:rsid w:val="001B1BD1"/>
    <w:rsid w:val="001C3EF2"/>
    <w:rsid w:val="001D17F6"/>
    <w:rsid w:val="00204B42"/>
    <w:rsid w:val="002231C3"/>
    <w:rsid w:val="0024417F"/>
    <w:rsid w:val="00250F8D"/>
    <w:rsid w:val="00256232"/>
    <w:rsid w:val="0027165B"/>
    <w:rsid w:val="002939D6"/>
    <w:rsid w:val="002E1C97"/>
    <w:rsid w:val="002F5834"/>
    <w:rsid w:val="00307D9F"/>
    <w:rsid w:val="00317015"/>
    <w:rsid w:val="00326EBF"/>
    <w:rsid w:val="00327FE4"/>
    <w:rsid w:val="003C0C9C"/>
    <w:rsid w:val="00427F63"/>
    <w:rsid w:val="0045699D"/>
    <w:rsid w:val="004A2444"/>
    <w:rsid w:val="004C4A0A"/>
    <w:rsid w:val="005E403A"/>
    <w:rsid w:val="00680656"/>
    <w:rsid w:val="006B1119"/>
    <w:rsid w:val="006E3E46"/>
    <w:rsid w:val="006E71B1"/>
    <w:rsid w:val="00705D89"/>
    <w:rsid w:val="00724E25"/>
    <w:rsid w:val="00731A42"/>
    <w:rsid w:val="00767E69"/>
    <w:rsid w:val="007706F8"/>
    <w:rsid w:val="0077079A"/>
    <w:rsid w:val="007A5599"/>
    <w:rsid w:val="007C13C4"/>
    <w:rsid w:val="007E5DAD"/>
    <w:rsid w:val="00811540"/>
    <w:rsid w:val="00851B05"/>
    <w:rsid w:val="00856233"/>
    <w:rsid w:val="00860F27"/>
    <w:rsid w:val="008B0560"/>
    <w:rsid w:val="008B2BFA"/>
    <w:rsid w:val="008B4347"/>
    <w:rsid w:val="0093206A"/>
    <w:rsid w:val="00936F03"/>
    <w:rsid w:val="00943B69"/>
    <w:rsid w:val="00944CB3"/>
    <w:rsid w:val="009B09D7"/>
    <w:rsid w:val="009D35ED"/>
    <w:rsid w:val="00A01454"/>
    <w:rsid w:val="00A03CB6"/>
    <w:rsid w:val="00A1364C"/>
    <w:rsid w:val="00A21076"/>
    <w:rsid w:val="00A3739A"/>
    <w:rsid w:val="00A507CE"/>
    <w:rsid w:val="00A52DAF"/>
    <w:rsid w:val="00A84072"/>
    <w:rsid w:val="00A87B40"/>
    <w:rsid w:val="00B16570"/>
    <w:rsid w:val="00B423E7"/>
    <w:rsid w:val="00B53320"/>
    <w:rsid w:val="00B80485"/>
    <w:rsid w:val="00BC6522"/>
    <w:rsid w:val="00C121D5"/>
    <w:rsid w:val="00C17349"/>
    <w:rsid w:val="00C351AA"/>
    <w:rsid w:val="00C514F5"/>
    <w:rsid w:val="00C7253F"/>
    <w:rsid w:val="00CE643E"/>
    <w:rsid w:val="00D26A05"/>
    <w:rsid w:val="00D97B98"/>
    <w:rsid w:val="00DA1448"/>
    <w:rsid w:val="00DC671F"/>
    <w:rsid w:val="00DE4DA7"/>
    <w:rsid w:val="00E33B38"/>
    <w:rsid w:val="00E47FE5"/>
    <w:rsid w:val="00E574AF"/>
    <w:rsid w:val="00F714DA"/>
    <w:rsid w:val="00FB24E5"/>
    <w:rsid w:val="00FB456B"/>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aliases w:val="Table_G"/>
    <w:basedOn w:val="a"/>
    <w:next w:val="a"/>
    <w:link w:val="1Char"/>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basedOn w:val="a0"/>
    <w:link w:val="a6"/>
    <w:rsid w:val="00B423E7"/>
    <w:rPr>
      <w:snapToGrid w:val="0"/>
      <w:sz w:val="18"/>
      <w:szCs w:val="18"/>
    </w:rPr>
  </w:style>
  <w:style w:type="character" w:styleId="a7">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aliases w:val="Table_G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rsid w:val="0093206A"/>
    <w:rPr>
      <w:color w:val="0000FF" w:themeColor="hyperlink"/>
      <w:u w:val="none"/>
    </w:rPr>
  </w:style>
  <w:style w:type="character" w:styleId="af3">
    <w:name w:val="FollowedHyperlink"/>
    <w:basedOn w:val="a0"/>
    <w:uiPriority w:val="99"/>
    <w:semiHidden/>
    <w:rsid w:val="0093206A"/>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aliases w:val="Table_G"/>
    <w:basedOn w:val="a"/>
    <w:next w:val="a"/>
    <w:link w:val="1Char"/>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basedOn w:val="a0"/>
    <w:link w:val="a6"/>
    <w:rsid w:val="00B423E7"/>
    <w:rPr>
      <w:snapToGrid w:val="0"/>
      <w:sz w:val="18"/>
      <w:szCs w:val="18"/>
    </w:rPr>
  </w:style>
  <w:style w:type="character" w:styleId="a7">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aliases w:val="Table_G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rsid w:val="0093206A"/>
    <w:rPr>
      <w:color w:val="0000FF" w:themeColor="hyperlink"/>
      <w:u w:val="none"/>
    </w:rPr>
  </w:style>
  <w:style w:type="character" w:styleId="af3">
    <w:name w:val="FollowedHyperlink"/>
    <w:basedOn w:val="a0"/>
    <w:uiPriority w:val="99"/>
    <w:semiHidden/>
    <w:rsid w:val="0093206A"/>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76131-D1AC-493F-9912-F4FD9CD12D1E}"/>
</file>

<file path=customXml/itemProps2.xml><?xml version="1.0" encoding="utf-8"?>
<ds:datastoreItem xmlns:ds="http://schemas.openxmlformats.org/officeDocument/2006/customXml" ds:itemID="{97D44576-1191-4723-B551-784550C88BA0}"/>
</file>

<file path=customXml/itemProps3.xml><?xml version="1.0" encoding="utf-8"?>
<ds:datastoreItem xmlns:ds="http://schemas.openxmlformats.org/officeDocument/2006/customXml" ds:itemID="{F05CDD47-D667-4121-8C67-BD8B46AA6C60}"/>
</file>

<file path=customXml/itemProps4.xml><?xml version="1.0" encoding="utf-8"?>
<ds:datastoreItem xmlns:ds="http://schemas.openxmlformats.org/officeDocument/2006/customXml" ds:itemID="{D3BBD602-95AF-4B24-AAF6-9B8162395926}"/>
</file>

<file path=docProps/app.xml><?xml version="1.0" encoding="utf-8"?>
<Properties xmlns="http://schemas.openxmlformats.org/officeDocument/2006/extended-properties" xmlns:vt="http://schemas.openxmlformats.org/officeDocument/2006/docPropsVTypes">
  <Template>A.dotm</Template>
  <TotalTime>0</TotalTime>
  <Pages>15</Pages>
  <Words>11763</Words>
  <Characters>12195</Characters>
  <Application>Microsoft Office Word</Application>
  <DocSecurity>0</DocSecurity>
  <Lines>422</Lines>
  <Paragraphs>119</Paragraphs>
  <ScaleCrop>false</ScaleCrop>
  <Company>DCM</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of the United Nations High Commissioner for Human Rights on legal options in Chinese</dc:title>
  <dc:subject>A/HRC/29/39</dc:subject>
  <dc:creator>JI</dc:creator>
  <cp:lastModifiedBy>tpschi</cp:lastModifiedBy>
  <cp:revision>2</cp:revision>
  <cp:lastPrinted>2015-06-05T14:41:00Z</cp:lastPrinted>
  <dcterms:created xsi:type="dcterms:W3CDTF">2015-06-05T14:48:00Z</dcterms:created>
  <dcterms:modified xsi:type="dcterms:W3CDTF">2015-06-05T14:48:00Z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33600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