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8E" w:rsidRPr="00767EA6" w:rsidRDefault="008F748E" w:rsidP="008F748E">
      <w:pPr>
        <w:spacing w:line="240" w:lineRule="auto"/>
        <w:rPr>
          <w:sz w:val="6"/>
        </w:rPr>
        <w:sectPr w:rsidR="008F748E" w:rsidRPr="00767EA6" w:rsidSect="00AF1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08"/>
          <w:noEndnote/>
          <w:titlePg/>
          <w:docGrid w:linePitch="360"/>
        </w:sectPr>
      </w:pPr>
      <w:r w:rsidRPr="00767EA6">
        <w:rPr>
          <w:rStyle w:val="CommentReference"/>
          <w:szCs w:val="20"/>
        </w:rPr>
        <w:commentReference w:id="0"/>
      </w:r>
    </w:p>
    <w:p w:rsidR="008F748E" w:rsidRPr="00767EA6" w:rsidRDefault="008F748E" w:rsidP="008F748E">
      <w:pPr>
        <w:pStyle w:val="H1"/>
      </w:pPr>
      <w:r w:rsidRPr="00767EA6">
        <w:lastRenderedPageBreak/>
        <w:t>Consejo de Derechos Humanos</w:t>
      </w:r>
    </w:p>
    <w:p w:rsidR="008F748E" w:rsidRPr="00767EA6" w:rsidRDefault="00767EA6" w:rsidP="008F748E">
      <w:pPr>
        <w:pStyle w:val="H23"/>
      </w:pPr>
      <w:r>
        <w:t>30º</w:t>
      </w:r>
      <w:r w:rsidR="008F748E" w:rsidRPr="00767EA6">
        <w:t xml:space="preserve"> período de sesiones</w:t>
      </w:r>
    </w:p>
    <w:p w:rsidR="00767EA6" w:rsidRPr="00552CE6" w:rsidRDefault="00767EA6" w:rsidP="008F748E">
      <w:r w:rsidRPr="00552CE6">
        <w:rPr>
          <w:bCs/>
        </w:rPr>
        <w:t>Temas 2 y 3 de la agenda</w:t>
      </w:r>
    </w:p>
    <w:p w:rsidR="00767EA6" w:rsidRDefault="00767EA6" w:rsidP="00767EA6">
      <w:pPr>
        <w:rPr>
          <w:b/>
          <w:bCs/>
        </w:rPr>
      </w:pPr>
      <w:r w:rsidRPr="00767EA6">
        <w:rPr>
          <w:b/>
          <w:bCs/>
        </w:rPr>
        <w:t>Informe anual del Alto Comisionado de las Naciones Unidas</w:t>
      </w:r>
      <w:r>
        <w:rPr>
          <w:b/>
          <w:bCs/>
        </w:rPr>
        <w:br/>
      </w:r>
      <w:r w:rsidRPr="00767EA6">
        <w:rPr>
          <w:b/>
          <w:bCs/>
        </w:rPr>
        <w:t xml:space="preserve">para los Derechos Humanos e </w:t>
      </w:r>
      <w:r>
        <w:rPr>
          <w:b/>
          <w:bCs/>
        </w:rPr>
        <w:t>informes de la Oficina del Alto</w:t>
      </w:r>
      <w:r>
        <w:rPr>
          <w:b/>
          <w:bCs/>
        </w:rPr>
        <w:br/>
      </w:r>
      <w:r w:rsidRPr="00767EA6">
        <w:rPr>
          <w:b/>
          <w:bCs/>
        </w:rPr>
        <w:t>Comisionado y del Secretario General</w:t>
      </w:r>
    </w:p>
    <w:p w:rsidR="00767EA6" w:rsidRPr="00767EA6" w:rsidRDefault="00767EA6" w:rsidP="00767EA6">
      <w:pPr>
        <w:spacing w:line="120" w:lineRule="exact"/>
        <w:rPr>
          <w:b/>
          <w:bCs/>
          <w:sz w:val="10"/>
        </w:rPr>
      </w:pPr>
    </w:p>
    <w:p w:rsidR="00767EA6" w:rsidRDefault="00767EA6" w:rsidP="00767EA6">
      <w:pPr>
        <w:rPr>
          <w:b/>
          <w:bCs/>
          <w:kern w:val="14"/>
        </w:rPr>
      </w:pPr>
      <w:r w:rsidRPr="00767EA6">
        <w:rPr>
          <w:b/>
          <w:bCs/>
        </w:rPr>
        <w:t>Promoción</w:t>
      </w:r>
      <w:r w:rsidRPr="00767EA6">
        <w:rPr>
          <w:b/>
          <w:bCs/>
          <w:kern w:val="14"/>
        </w:rPr>
        <w:t xml:space="preserve"> y protección de todos los derechos humanos, civiles,</w:t>
      </w:r>
      <w:r w:rsidR="00760D46">
        <w:rPr>
          <w:b/>
          <w:bCs/>
          <w:kern w:val="14"/>
        </w:rPr>
        <w:br/>
      </w:r>
      <w:r w:rsidRPr="00767EA6">
        <w:rPr>
          <w:b/>
          <w:bCs/>
          <w:kern w:val="14"/>
        </w:rPr>
        <w:t xml:space="preserve">políticos, económicos, sociales y culturales, </w:t>
      </w:r>
      <w:r>
        <w:rPr>
          <w:b/>
          <w:bCs/>
          <w:kern w:val="14"/>
        </w:rPr>
        <w:t>incluido el derecho</w:t>
      </w:r>
      <w:bookmarkStart w:id="1" w:name="_GoBack"/>
      <w:bookmarkEnd w:id="1"/>
      <w:r>
        <w:rPr>
          <w:b/>
          <w:bCs/>
          <w:kern w:val="14"/>
        </w:rPr>
        <w:br/>
      </w:r>
      <w:r w:rsidRPr="00767EA6">
        <w:rPr>
          <w:b/>
          <w:bCs/>
          <w:kern w:val="14"/>
        </w:rPr>
        <w:t>al desarrollo</w:t>
      </w:r>
    </w:p>
    <w:p w:rsidR="00767EA6" w:rsidRPr="00767EA6" w:rsidRDefault="00767EA6" w:rsidP="00767EA6">
      <w:pPr>
        <w:spacing w:line="120" w:lineRule="exact"/>
        <w:rPr>
          <w:b/>
          <w:bCs/>
          <w:kern w:val="14"/>
          <w:sz w:val="10"/>
        </w:rPr>
      </w:pPr>
    </w:p>
    <w:p w:rsidR="00767EA6" w:rsidRPr="00767EA6" w:rsidRDefault="00767EA6" w:rsidP="00767EA6">
      <w:pPr>
        <w:spacing w:line="120" w:lineRule="exact"/>
        <w:rPr>
          <w:b/>
          <w:bCs/>
          <w:kern w:val="14"/>
          <w:sz w:val="10"/>
        </w:rPr>
      </w:pPr>
    </w:p>
    <w:p w:rsidR="00767EA6" w:rsidRPr="00767EA6" w:rsidRDefault="00767EA6" w:rsidP="00767EA6">
      <w:pPr>
        <w:spacing w:line="120" w:lineRule="exact"/>
        <w:rPr>
          <w:b/>
          <w:bCs/>
          <w:kern w:val="14"/>
          <w:sz w:val="10"/>
        </w:rPr>
      </w:pPr>
    </w:p>
    <w:p w:rsidR="00767EA6" w:rsidRDefault="00767EA6" w:rsidP="00767EA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67EA6">
        <w:tab/>
      </w:r>
      <w:r w:rsidRPr="00767EA6">
        <w:tab/>
        <w:t>Informe del Secretario Ge</w:t>
      </w:r>
      <w:r w:rsidR="00760D46">
        <w:t>neral sobre la seguridad de los </w:t>
      </w:r>
      <w:r w:rsidRPr="00767EA6">
        <w:t>periodistas y la cuestión de la impunidad</w:t>
      </w:r>
    </w:p>
    <w:p w:rsidR="00767EA6" w:rsidRPr="00767EA6" w:rsidRDefault="00767EA6" w:rsidP="00767EA6">
      <w:pPr>
        <w:pStyle w:val="SingleTxt"/>
        <w:spacing w:after="0" w:line="120" w:lineRule="exact"/>
        <w:rPr>
          <w:sz w:val="10"/>
        </w:rPr>
      </w:pPr>
    </w:p>
    <w:p w:rsidR="00767EA6" w:rsidRPr="00767EA6" w:rsidRDefault="00767EA6" w:rsidP="00767EA6">
      <w:pPr>
        <w:pStyle w:val="SingleTxt"/>
        <w:spacing w:after="0" w:line="120" w:lineRule="exact"/>
        <w:rPr>
          <w:sz w:val="10"/>
        </w:rPr>
      </w:pPr>
    </w:p>
    <w:p w:rsidR="00767EA6" w:rsidRDefault="00767EA6" w:rsidP="00767EA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67EA6">
        <w:tab/>
      </w:r>
      <w:r w:rsidRPr="00767EA6">
        <w:tab/>
        <w:t>Nota de la Secretaría</w:t>
      </w:r>
    </w:p>
    <w:p w:rsidR="00767EA6" w:rsidRPr="00767EA6" w:rsidRDefault="00767EA6" w:rsidP="00767EA6">
      <w:pPr>
        <w:pStyle w:val="SingleTxt"/>
        <w:spacing w:after="0" w:line="120" w:lineRule="exact"/>
        <w:rPr>
          <w:sz w:val="10"/>
        </w:rPr>
      </w:pPr>
    </w:p>
    <w:p w:rsidR="00767EA6" w:rsidRPr="00767EA6" w:rsidRDefault="00767EA6" w:rsidP="00767EA6">
      <w:pPr>
        <w:pStyle w:val="SingleTxt"/>
        <w:spacing w:after="0" w:line="120" w:lineRule="exact"/>
        <w:rPr>
          <w:sz w:val="10"/>
        </w:rPr>
      </w:pPr>
    </w:p>
    <w:p w:rsidR="00767EA6" w:rsidRDefault="00767EA6" w:rsidP="00767EA6">
      <w:pPr>
        <w:pStyle w:val="SingleTxt"/>
      </w:pPr>
      <w:r w:rsidRPr="00767EA6">
        <w:tab/>
        <w:t>En su resolución 69/185,</w:t>
      </w:r>
      <w:r w:rsidRPr="00767EA6" w:rsidDel="00DB4261">
        <w:t xml:space="preserve"> </w:t>
      </w:r>
      <w:r w:rsidRPr="00767EA6">
        <w:t>la Asamblea General solic</w:t>
      </w:r>
      <w:r>
        <w:t>itó al Secretario General que le</w:t>
      </w:r>
      <w:r w:rsidRPr="00767EA6">
        <w:t xml:space="preserve"> informara en su septuagésimo período de sesiones y al Consejo de derechos Humanos en su 30º período de sesiones sobre la aplicación de esa resolución. A</w:t>
      </w:r>
      <w:r>
        <w:t xml:space="preserve"> ese</w:t>
      </w:r>
      <w:r w:rsidRPr="00767EA6">
        <w:t xml:space="preserve"> respecto, la Secretaría tiene el honor de remitir al Consejo el informe del Secretario General presentado a la Asamblea (A/70/290).</w:t>
      </w:r>
    </w:p>
    <w:p w:rsidR="00767EA6" w:rsidRPr="00767EA6" w:rsidRDefault="00767EA6" w:rsidP="00767EA6">
      <w:pPr>
        <w:pStyle w:val="SingleTxt"/>
      </w:pPr>
      <w:r>
        <w:rPr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767EA6" w:rsidRPr="00767EA6" w:rsidSect="00AF1F7A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31T11:38:00Z" w:initials="Start">
    <w:p w:rsidR="008F748E" w:rsidRPr="00767EA6" w:rsidRDefault="008F748E">
      <w:pPr>
        <w:pStyle w:val="CommentText"/>
        <w:rPr>
          <w:lang w:val="en-US"/>
        </w:rPr>
      </w:pPr>
      <w:r>
        <w:fldChar w:fldCharType="begin"/>
      </w:r>
      <w:r w:rsidRPr="00767EA6">
        <w:rPr>
          <w:rStyle w:val="CommentReference"/>
          <w:lang w:val="en-US"/>
        </w:rPr>
        <w:instrText xml:space="preserve"> </w:instrText>
      </w:r>
      <w:r w:rsidRPr="00767EA6">
        <w:rPr>
          <w:lang w:val="en-US"/>
        </w:rPr>
        <w:instrText>PAGE \# "'Page: '#'</w:instrText>
      </w:r>
      <w:r w:rsidRPr="00767EA6">
        <w:rPr>
          <w:lang w:val="en-US"/>
        </w:rPr>
        <w:br/>
        <w:instrText>'"</w:instrText>
      </w:r>
      <w:r w:rsidRPr="00767EA6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767EA6">
        <w:rPr>
          <w:lang w:val="en-US"/>
        </w:rPr>
        <w:t>&lt;&lt;ODS JOB NO&gt;&gt;N1518220S&lt;&lt;ODS JOB NO&gt;&gt;</w:t>
      </w:r>
    </w:p>
    <w:p w:rsidR="008F748E" w:rsidRDefault="008F748E">
      <w:pPr>
        <w:pStyle w:val="CommentText"/>
      </w:pPr>
      <w:r>
        <w:t>&lt;&lt;ODS DOC SYMBOL1&gt;&gt;A/HRC/30/68&lt;&lt;ODS DOC SYMBOL1&gt;&gt;</w:t>
      </w:r>
    </w:p>
    <w:p w:rsidR="008F748E" w:rsidRDefault="008F748E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46" w:rsidRDefault="00A16C46" w:rsidP="008F1E8F">
      <w:pPr>
        <w:spacing w:line="240" w:lineRule="auto"/>
      </w:pPr>
      <w:r>
        <w:separator/>
      </w:r>
    </w:p>
  </w:endnote>
  <w:endnote w:type="continuationSeparator" w:id="0">
    <w:p w:rsidR="00A16C46" w:rsidRDefault="00A16C46" w:rsidP="008F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F748E" w:rsidTr="008F748E">
      <w:trPr>
        <w:jc w:val="center"/>
      </w:trPr>
      <w:tc>
        <w:tcPr>
          <w:tcW w:w="5126" w:type="dxa"/>
          <w:shd w:val="clear" w:color="auto" w:fill="auto"/>
        </w:tcPr>
        <w:p w:rsidR="008F748E" w:rsidRPr="008F748E" w:rsidRDefault="008F748E" w:rsidP="008F748E">
          <w:pPr>
            <w:pStyle w:val="Footer"/>
            <w:jc w:val="right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77226D">
            <w:rPr>
              <w:b w:val="0"/>
              <w:color w:val="000000"/>
              <w:w w:val="103"/>
              <w:sz w:val="14"/>
            </w:rPr>
            <w:t>GE.15-13870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8F748E" w:rsidRPr="008F748E" w:rsidRDefault="008F748E" w:rsidP="008F748E">
          <w:pPr>
            <w:pStyle w:val="Footer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77226D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77226D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</w:tr>
  </w:tbl>
  <w:p w:rsidR="008F748E" w:rsidRPr="008F748E" w:rsidRDefault="008F748E" w:rsidP="008F7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F748E" w:rsidTr="008F748E">
      <w:trPr>
        <w:jc w:val="center"/>
      </w:trPr>
      <w:tc>
        <w:tcPr>
          <w:tcW w:w="5126" w:type="dxa"/>
          <w:shd w:val="clear" w:color="auto" w:fill="auto"/>
        </w:tcPr>
        <w:p w:rsidR="008F748E" w:rsidRPr="008F748E" w:rsidRDefault="008F748E" w:rsidP="008F748E">
          <w:pPr>
            <w:pStyle w:val="Footer"/>
            <w:jc w:val="right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77226D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77226D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8F748E" w:rsidRPr="008F748E" w:rsidRDefault="008F748E" w:rsidP="008F748E">
          <w:pPr>
            <w:pStyle w:val="Footer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77226D">
            <w:rPr>
              <w:b w:val="0"/>
              <w:color w:val="000000"/>
              <w:w w:val="103"/>
              <w:sz w:val="14"/>
            </w:rPr>
            <w:t>GE.15-13870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</w:tr>
  </w:tbl>
  <w:p w:rsidR="008F748E" w:rsidRPr="008F748E" w:rsidRDefault="008F748E" w:rsidP="008F7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8E" w:rsidRPr="008F748E" w:rsidRDefault="008F748E" w:rsidP="008F748E">
    <w:pPr>
      <w:pStyle w:val="Footer"/>
      <w:spacing w:line="120" w:lineRule="exact"/>
      <w:rPr>
        <w:b w:val="0"/>
        <w:sz w:val="10"/>
      </w:rPr>
    </w:pPr>
    <w:r>
      <w:rPr>
        <w:b w:val="0"/>
        <w:sz w:val="10"/>
      </w:rPr>
      <w:drawing>
        <wp:anchor distT="0" distB="0" distL="114300" distR="114300" simplePos="0" relativeHeight="251658240" behindDoc="0" locked="0" layoutInCell="1" allowOverlap="1" wp14:anchorId="1027B773" wp14:editId="5EB56010">
          <wp:simplePos x="0" y="0"/>
          <wp:positionH relativeFrom="column">
            <wp:posOffset>5669280</wp:posOffset>
          </wp:positionH>
          <wp:positionV relativeFrom="paragraph">
            <wp:posOffset>-283210</wp:posOffset>
          </wp:positionV>
          <wp:extent cx="694690" cy="694690"/>
          <wp:effectExtent l="0" t="0" r="0" b="0"/>
          <wp:wrapNone/>
          <wp:docPr id="3" name="Picture 3" descr="http://undocs.org/m2/QRCode2.ashx?DS=A/HRC/30/68&amp;Size =1&amp;Lang =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68&amp;Size =1&amp;Lang =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8F748E" w:rsidTr="008F748E">
      <w:tc>
        <w:tcPr>
          <w:tcW w:w="3859" w:type="dxa"/>
        </w:tcPr>
        <w:p w:rsidR="008F748E" w:rsidRDefault="008F748E" w:rsidP="008F748E">
          <w:pPr>
            <w:pStyle w:val="ReleaseDate"/>
          </w:pPr>
          <w:r>
            <w:t>GE.15-13870 (S)</w:t>
          </w:r>
          <w:r w:rsidR="00767EA6">
            <w:t xml:space="preserve">    20</w:t>
          </w:r>
          <w:r>
            <w:t>0815    310815</w:t>
          </w:r>
        </w:p>
        <w:p w:rsidR="008F748E" w:rsidRPr="008F748E" w:rsidRDefault="008F748E" w:rsidP="008F748E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s-ES"/>
            </w:rPr>
          </w:pPr>
          <w:r>
            <w:rPr>
              <w:rFonts w:ascii="Barcode 3 of 9 by request" w:hAnsi="Barcode 3 of 9 by request"/>
              <w:sz w:val="24"/>
              <w:lang w:val="es-ES"/>
            </w:rPr>
            <w:t>*1513870*</w:t>
          </w:r>
        </w:p>
      </w:tc>
      <w:tc>
        <w:tcPr>
          <w:tcW w:w="5127" w:type="dxa"/>
        </w:tcPr>
        <w:p w:rsidR="008F748E" w:rsidRDefault="008F748E" w:rsidP="008F748E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inline distT="0" distB="0" distL="0" distR="0" wp14:anchorId="6F3322DF" wp14:editId="17CDB5C8">
                <wp:extent cx="10820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748E" w:rsidRPr="008F748E" w:rsidRDefault="008F748E" w:rsidP="008F748E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46" w:rsidRDefault="00A16C46" w:rsidP="008F1E8F">
      <w:pPr>
        <w:spacing w:line="240" w:lineRule="auto"/>
      </w:pPr>
      <w:r>
        <w:separator/>
      </w:r>
    </w:p>
  </w:footnote>
  <w:footnote w:type="continuationSeparator" w:id="0">
    <w:p w:rsidR="00A16C46" w:rsidRDefault="00A16C46" w:rsidP="008F1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F748E" w:rsidTr="008F748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F748E" w:rsidRPr="008F748E" w:rsidRDefault="008F748E" w:rsidP="008F748E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77226D">
            <w:rPr>
              <w:b/>
              <w:color w:val="000000"/>
            </w:rPr>
            <w:t>A/HRC/30/68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F748E" w:rsidRDefault="008F748E" w:rsidP="008F748E">
          <w:pPr>
            <w:pStyle w:val="Header"/>
          </w:pPr>
        </w:p>
      </w:tc>
    </w:tr>
  </w:tbl>
  <w:p w:rsidR="008F748E" w:rsidRPr="008F748E" w:rsidRDefault="008F748E" w:rsidP="008F748E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F748E" w:rsidTr="008F748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F748E" w:rsidRDefault="008F748E" w:rsidP="008F748E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8F748E" w:rsidRPr="008F748E" w:rsidRDefault="008F748E" w:rsidP="008F748E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77226D">
            <w:rPr>
              <w:b/>
              <w:color w:val="000000"/>
            </w:rPr>
            <w:t>A/HRC/30/68</w:t>
          </w:r>
          <w:r>
            <w:rPr>
              <w:b/>
              <w:color w:val="000000"/>
            </w:rPr>
            <w:fldChar w:fldCharType="end"/>
          </w:r>
        </w:p>
      </w:tc>
    </w:tr>
  </w:tbl>
  <w:p w:rsidR="008F748E" w:rsidRPr="008F748E" w:rsidRDefault="008F748E" w:rsidP="008F748E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8F748E" w:rsidTr="008F748E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F748E" w:rsidRDefault="008F748E" w:rsidP="008F748E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F748E" w:rsidRPr="008F748E" w:rsidRDefault="008F748E" w:rsidP="008F748E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Naciones Unidas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F748E" w:rsidRDefault="008F748E" w:rsidP="008F748E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8F748E" w:rsidRPr="008F748E" w:rsidRDefault="008F748E" w:rsidP="008F748E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/HRC/30/68</w:t>
          </w:r>
        </w:p>
      </w:tc>
    </w:tr>
    <w:tr w:rsidR="008F748E" w:rsidRPr="008F748E" w:rsidTr="008F748E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F748E" w:rsidRPr="008F748E" w:rsidRDefault="008F748E" w:rsidP="008F748E">
          <w:pPr>
            <w:pStyle w:val="Header"/>
            <w:spacing w:before="120"/>
            <w:jc w:val="center"/>
          </w:pPr>
          <w:r>
            <w:t xml:space="preserve"> </w:t>
          </w:r>
          <w:r>
            <w:drawing>
              <wp:inline distT="0" distB="0" distL="0" distR="0" wp14:anchorId="4461A952" wp14:editId="71A98A33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F748E" w:rsidRPr="008F748E" w:rsidRDefault="008F748E" w:rsidP="008F748E">
          <w:pPr>
            <w:pStyle w:val="XLarge"/>
            <w:spacing w:before="109"/>
          </w:pPr>
          <w:r>
            <w:t>Asamblea General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F748E" w:rsidRPr="008F748E" w:rsidRDefault="008F748E" w:rsidP="008F748E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F748E" w:rsidRDefault="008F748E" w:rsidP="008F748E">
          <w:pPr>
            <w:pStyle w:val="Distribution"/>
            <w:spacing w:before="240"/>
          </w:pPr>
          <w:r>
            <w:t>Distr. general</w:t>
          </w:r>
        </w:p>
        <w:p w:rsidR="008F748E" w:rsidRDefault="008F748E" w:rsidP="008F748E">
          <w:pPr>
            <w:pStyle w:val="Publication"/>
          </w:pPr>
          <w:r>
            <w:t>17 de agosto de 2015</w:t>
          </w:r>
        </w:p>
        <w:p w:rsidR="008F748E" w:rsidRDefault="008F748E" w:rsidP="008F748E">
          <w:r>
            <w:t>Español</w:t>
          </w:r>
        </w:p>
        <w:p w:rsidR="008F748E" w:rsidRDefault="008F748E" w:rsidP="008F748E">
          <w:pPr>
            <w:pStyle w:val="Original"/>
          </w:pPr>
          <w:r>
            <w:t>Original: inglés</w:t>
          </w:r>
        </w:p>
        <w:p w:rsidR="008F748E" w:rsidRPr="008F748E" w:rsidRDefault="008F748E" w:rsidP="008F748E"/>
      </w:tc>
    </w:tr>
  </w:tbl>
  <w:p w:rsidR="008F748E" w:rsidRPr="008F748E" w:rsidRDefault="008F748E" w:rsidP="008F748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4BA"/>
    <w:multiLevelType w:val="multilevel"/>
    <w:tmpl w:val="395A858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93A0B02"/>
    <w:multiLevelType w:val="multilevel"/>
    <w:tmpl w:val="DBD6534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4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5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75"/>
  <w:hyphenationZone w:val="20"/>
  <w:doNotHyphenateCaps/>
  <w:evenAndOddHeaders/>
  <w:drawingGridHorizontalSpacing w:val="8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870*"/>
    <w:docVar w:name="CreationDt" w:val="8/31/2015 11:38 AM"/>
    <w:docVar w:name="DocCategory" w:val="Doc"/>
    <w:docVar w:name="DocType" w:val="Final"/>
    <w:docVar w:name="DutyStation" w:val="Geneva"/>
    <w:docVar w:name="FooterJN" w:val="GE.15-13870"/>
    <w:docVar w:name="jobn" w:val="GE.15-13870 (S)"/>
    <w:docVar w:name="jobnDT" w:val="GE.15-13870 (S)   310815"/>
    <w:docVar w:name="jobnDTDT" w:val="GE.15-13870 (S)   310815   310815"/>
    <w:docVar w:name="JobNo" w:val="GE.1513870S"/>
    <w:docVar w:name="JobNo2" w:val="151822011:38 AM"/>
    <w:docVar w:name="LocalDrive" w:val="0"/>
    <w:docVar w:name="OandT" w:val="Hm"/>
    <w:docVar w:name="PaperSize" w:val="A4"/>
    <w:docVar w:name="sss1" w:val="A/HRC/30/68"/>
    <w:docVar w:name="sss2" w:val="-"/>
    <w:docVar w:name="Symbol1" w:val="A/HRC/30/68"/>
    <w:docVar w:name="Symbol2" w:val="-"/>
  </w:docVars>
  <w:rsids>
    <w:rsidRoot w:val="00A16C46"/>
    <w:rsid w:val="0000104C"/>
    <w:rsid w:val="00001CC4"/>
    <w:rsid w:val="000025A2"/>
    <w:rsid w:val="00002B98"/>
    <w:rsid w:val="0000430F"/>
    <w:rsid w:val="00005995"/>
    <w:rsid w:val="0001023A"/>
    <w:rsid w:val="00011ED9"/>
    <w:rsid w:val="000145F1"/>
    <w:rsid w:val="0001710A"/>
    <w:rsid w:val="00023216"/>
    <w:rsid w:val="00025DF8"/>
    <w:rsid w:val="00026454"/>
    <w:rsid w:val="000271D6"/>
    <w:rsid w:val="00033058"/>
    <w:rsid w:val="000336E0"/>
    <w:rsid w:val="0003430A"/>
    <w:rsid w:val="00035AAF"/>
    <w:rsid w:val="00040B8F"/>
    <w:rsid w:val="00043D79"/>
    <w:rsid w:val="00044517"/>
    <w:rsid w:val="0005203D"/>
    <w:rsid w:val="000534EB"/>
    <w:rsid w:val="00054DB8"/>
    <w:rsid w:val="0006088E"/>
    <w:rsid w:val="00061177"/>
    <w:rsid w:val="000637D6"/>
    <w:rsid w:val="000667E7"/>
    <w:rsid w:val="00067D9C"/>
    <w:rsid w:val="000724E5"/>
    <w:rsid w:val="00076C30"/>
    <w:rsid w:val="00076E01"/>
    <w:rsid w:val="000806AC"/>
    <w:rsid w:val="000871C1"/>
    <w:rsid w:val="0009032B"/>
    <w:rsid w:val="000A0C7C"/>
    <w:rsid w:val="000A1971"/>
    <w:rsid w:val="000A53F1"/>
    <w:rsid w:val="000A6B28"/>
    <w:rsid w:val="000B0965"/>
    <w:rsid w:val="000B2A4E"/>
    <w:rsid w:val="000B71D9"/>
    <w:rsid w:val="000C1009"/>
    <w:rsid w:val="000C4DCC"/>
    <w:rsid w:val="000C6904"/>
    <w:rsid w:val="000D11F7"/>
    <w:rsid w:val="000D1E48"/>
    <w:rsid w:val="000D21E6"/>
    <w:rsid w:val="000D4A11"/>
    <w:rsid w:val="000D64ED"/>
    <w:rsid w:val="000D686E"/>
    <w:rsid w:val="000E5000"/>
    <w:rsid w:val="000E66F5"/>
    <w:rsid w:val="000E67FD"/>
    <w:rsid w:val="000E6FEB"/>
    <w:rsid w:val="000F5982"/>
    <w:rsid w:val="000F7375"/>
    <w:rsid w:val="00101405"/>
    <w:rsid w:val="00102135"/>
    <w:rsid w:val="001023C5"/>
    <w:rsid w:val="00107739"/>
    <w:rsid w:val="001109AD"/>
    <w:rsid w:val="00111CCB"/>
    <w:rsid w:val="001179C3"/>
    <w:rsid w:val="001259AF"/>
    <w:rsid w:val="00127EBE"/>
    <w:rsid w:val="00135E50"/>
    <w:rsid w:val="00140F45"/>
    <w:rsid w:val="00143B7C"/>
    <w:rsid w:val="00144177"/>
    <w:rsid w:val="0014610D"/>
    <w:rsid w:val="00147CC5"/>
    <w:rsid w:val="00152E53"/>
    <w:rsid w:val="00153EA2"/>
    <w:rsid w:val="00153FD7"/>
    <w:rsid w:val="00154204"/>
    <w:rsid w:val="001561B2"/>
    <w:rsid w:val="0015662C"/>
    <w:rsid w:val="001571BC"/>
    <w:rsid w:val="001701FE"/>
    <w:rsid w:val="00170784"/>
    <w:rsid w:val="00174971"/>
    <w:rsid w:val="0017756D"/>
    <w:rsid w:val="00177A61"/>
    <w:rsid w:val="00186A14"/>
    <w:rsid w:val="00187C4A"/>
    <w:rsid w:val="00190B00"/>
    <w:rsid w:val="00195EFF"/>
    <w:rsid w:val="001A2E38"/>
    <w:rsid w:val="001A2FAC"/>
    <w:rsid w:val="001A546F"/>
    <w:rsid w:val="001A72EA"/>
    <w:rsid w:val="001B2FC3"/>
    <w:rsid w:val="001B56CE"/>
    <w:rsid w:val="001B5CC5"/>
    <w:rsid w:val="001B5DD4"/>
    <w:rsid w:val="001C00F4"/>
    <w:rsid w:val="001C1FA6"/>
    <w:rsid w:val="001C2044"/>
    <w:rsid w:val="001C2D40"/>
    <w:rsid w:val="001C2E87"/>
    <w:rsid w:val="001C4833"/>
    <w:rsid w:val="001D04E3"/>
    <w:rsid w:val="001D0CA8"/>
    <w:rsid w:val="001D4A0C"/>
    <w:rsid w:val="001D681C"/>
    <w:rsid w:val="001E04C4"/>
    <w:rsid w:val="001E2641"/>
    <w:rsid w:val="001E290A"/>
    <w:rsid w:val="001E4835"/>
    <w:rsid w:val="001F0EC3"/>
    <w:rsid w:val="001F1D4C"/>
    <w:rsid w:val="001F2FC0"/>
    <w:rsid w:val="001F74B0"/>
    <w:rsid w:val="00200A61"/>
    <w:rsid w:val="0020684C"/>
    <w:rsid w:val="002070C6"/>
    <w:rsid w:val="00214AF3"/>
    <w:rsid w:val="00217E05"/>
    <w:rsid w:val="0022060C"/>
    <w:rsid w:val="002277C7"/>
    <w:rsid w:val="002345EA"/>
    <w:rsid w:val="00242088"/>
    <w:rsid w:val="0024283D"/>
    <w:rsid w:val="00244CF4"/>
    <w:rsid w:val="00247894"/>
    <w:rsid w:val="00251995"/>
    <w:rsid w:val="0025615B"/>
    <w:rsid w:val="00260DF5"/>
    <w:rsid w:val="00261CCA"/>
    <w:rsid w:val="002639B8"/>
    <w:rsid w:val="002652F7"/>
    <w:rsid w:val="00266F6B"/>
    <w:rsid w:val="00272964"/>
    <w:rsid w:val="002744AC"/>
    <w:rsid w:val="00276848"/>
    <w:rsid w:val="002841B4"/>
    <w:rsid w:val="0028737C"/>
    <w:rsid w:val="00295FD6"/>
    <w:rsid w:val="00297ED1"/>
    <w:rsid w:val="002A2E26"/>
    <w:rsid w:val="002B0F08"/>
    <w:rsid w:val="002B105C"/>
    <w:rsid w:val="002B1378"/>
    <w:rsid w:val="002B1548"/>
    <w:rsid w:val="002B2680"/>
    <w:rsid w:val="002B6B53"/>
    <w:rsid w:val="002B7407"/>
    <w:rsid w:val="002C2CAF"/>
    <w:rsid w:val="002C345B"/>
    <w:rsid w:val="002C379E"/>
    <w:rsid w:val="002C3E79"/>
    <w:rsid w:val="002D3F35"/>
    <w:rsid w:val="002D56D8"/>
    <w:rsid w:val="002E1262"/>
    <w:rsid w:val="002E2A29"/>
    <w:rsid w:val="002E6792"/>
    <w:rsid w:val="002F0A5D"/>
    <w:rsid w:val="002F4C08"/>
    <w:rsid w:val="003034FD"/>
    <w:rsid w:val="00303A2A"/>
    <w:rsid w:val="00327A13"/>
    <w:rsid w:val="00330167"/>
    <w:rsid w:val="00332BD8"/>
    <w:rsid w:val="003359DE"/>
    <w:rsid w:val="003363C7"/>
    <w:rsid w:val="00343253"/>
    <w:rsid w:val="003452B8"/>
    <w:rsid w:val="0034771F"/>
    <w:rsid w:val="0035601E"/>
    <w:rsid w:val="003626AF"/>
    <w:rsid w:val="00363CCE"/>
    <w:rsid w:val="00364682"/>
    <w:rsid w:val="00364F73"/>
    <w:rsid w:val="00365806"/>
    <w:rsid w:val="00367739"/>
    <w:rsid w:val="00370744"/>
    <w:rsid w:val="0037312C"/>
    <w:rsid w:val="0037429E"/>
    <w:rsid w:val="003754AD"/>
    <w:rsid w:val="00375801"/>
    <w:rsid w:val="003779EE"/>
    <w:rsid w:val="00377C84"/>
    <w:rsid w:val="003926E1"/>
    <w:rsid w:val="00396585"/>
    <w:rsid w:val="00397636"/>
    <w:rsid w:val="003A1259"/>
    <w:rsid w:val="003A5CE7"/>
    <w:rsid w:val="003B613E"/>
    <w:rsid w:val="003C12C7"/>
    <w:rsid w:val="003C2AA1"/>
    <w:rsid w:val="003C2D96"/>
    <w:rsid w:val="003C473B"/>
    <w:rsid w:val="003C4940"/>
    <w:rsid w:val="003C5008"/>
    <w:rsid w:val="003C67B3"/>
    <w:rsid w:val="003D0989"/>
    <w:rsid w:val="003D1093"/>
    <w:rsid w:val="003D2D4A"/>
    <w:rsid w:val="003E5AAE"/>
    <w:rsid w:val="003E60D2"/>
    <w:rsid w:val="003E7A69"/>
    <w:rsid w:val="003F2A56"/>
    <w:rsid w:val="003F3052"/>
    <w:rsid w:val="003F3C3C"/>
    <w:rsid w:val="00400307"/>
    <w:rsid w:val="00400A6A"/>
    <w:rsid w:val="00403D85"/>
    <w:rsid w:val="00404990"/>
    <w:rsid w:val="0040564F"/>
    <w:rsid w:val="004057C7"/>
    <w:rsid w:val="004072AB"/>
    <w:rsid w:val="004211F7"/>
    <w:rsid w:val="0042642D"/>
    <w:rsid w:val="00431501"/>
    <w:rsid w:val="004318E8"/>
    <w:rsid w:val="00433FB5"/>
    <w:rsid w:val="00434234"/>
    <w:rsid w:val="004374B8"/>
    <w:rsid w:val="00437612"/>
    <w:rsid w:val="00443CA4"/>
    <w:rsid w:val="004450AF"/>
    <w:rsid w:val="004452B0"/>
    <w:rsid w:val="004465F9"/>
    <w:rsid w:val="00451290"/>
    <w:rsid w:val="0045204A"/>
    <w:rsid w:val="0045650A"/>
    <w:rsid w:val="00456674"/>
    <w:rsid w:val="00460AD1"/>
    <w:rsid w:val="0046455D"/>
    <w:rsid w:val="00466635"/>
    <w:rsid w:val="00467907"/>
    <w:rsid w:val="004713D8"/>
    <w:rsid w:val="00471F9B"/>
    <w:rsid w:val="00474F6E"/>
    <w:rsid w:val="00476219"/>
    <w:rsid w:val="004762F7"/>
    <w:rsid w:val="004806A1"/>
    <w:rsid w:val="004836F3"/>
    <w:rsid w:val="004843EE"/>
    <w:rsid w:val="00486DF8"/>
    <w:rsid w:val="00490E18"/>
    <w:rsid w:val="0049207E"/>
    <w:rsid w:val="00496527"/>
    <w:rsid w:val="004A146B"/>
    <w:rsid w:val="004A3174"/>
    <w:rsid w:val="004A7C6C"/>
    <w:rsid w:val="004B2460"/>
    <w:rsid w:val="004B47A3"/>
    <w:rsid w:val="004B7559"/>
    <w:rsid w:val="004C1BCD"/>
    <w:rsid w:val="004C75AE"/>
    <w:rsid w:val="004C7731"/>
    <w:rsid w:val="004C7EA8"/>
    <w:rsid w:val="004D4AC0"/>
    <w:rsid w:val="004D6407"/>
    <w:rsid w:val="004D779E"/>
    <w:rsid w:val="004E4F87"/>
    <w:rsid w:val="004E6C35"/>
    <w:rsid w:val="004E757B"/>
    <w:rsid w:val="004F14EE"/>
    <w:rsid w:val="004F4843"/>
    <w:rsid w:val="004F4A39"/>
    <w:rsid w:val="0050020B"/>
    <w:rsid w:val="00500463"/>
    <w:rsid w:val="005053EA"/>
    <w:rsid w:val="005056C9"/>
    <w:rsid w:val="0050627B"/>
    <w:rsid w:val="00506F95"/>
    <w:rsid w:val="00507265"/>
    <w:rsid w:val="00507434"/>
    <w:rsid w:val="00511D5E"/>
    <w:rsid w:val="005130D6"/>
    <w:rsid w:val="00523F4C"/>
    <w:rsid w:val="00524C14"/>
    <w:rsid w:val="00531F88"/>
    <w:rsid w:val="00533E81"/>
    <w:rsid w:val="00534962"/>
    <w:rsid w:val="00534D37"/>
    <w:rsid w:val="00535721"/>
    <w:rsid w:val="0054067F"/>
    <w:rsid w:val="00542A52"/>
    <w:rsid w:val="00543025"/>
    <w:rsid w:val="005434BC"/>
    <w:rsid w:val="0054650A"/>
    <w:rsid w:val="005466CD"/>
    <w:rsid w:val="0054783D"/>
    <w:rsid w:val="00550243"/>
    <w:rsid w:val="00552359"/>
    <w:rsid w:val="00552711"/>
    <w:rsid w:val="00552CE6"/>
    <w:rsid w:val="00556B04"/>
    <w:rsid w:val="00556CEB"/>
    <w:rsid w:val="00562263"/>
    <w:rsid w:val="005625F8"/>
    <w:rsid w:val="00562CA9"/>
    <w:rsid w:val="00565717"/>
    <w:rsid w:val="00567942"/>
    <w:rsid w:val="00571A1C"/>
    <w:rsid w:val="00571DC3"/>
    <w:rsid w:val="00571F2A"/>
    <w:rsid w:val="005737E7"/>
    <w:rsid w:val="00573ECA"/>
    <w:rsid w:val="0058043D"/>
    <w:rsid w:val="00582B10"/>
    <w:rsid w:val="00585931"/>
    <w:rsid w:val="00587E23"/>
    <w:rsid w:val="005906B3"/>
    <w:rsid w:val="00595DE1"/>
    <w:rsid w:val="00596535"/>
    <w:rsid w:val="00596BFD"/>
    <w:rsid w:val="005A1929"/>
    <w:rsid w:val="005A651B"/>
    <w:rsid w:val="005B68DB"/>
    <w:rsid w:val="005C547D"/>
    <w:rsid w:val="005D3721"/>
    <w:rsid w:val="005D63A4"/>
    <w:rsid w:val="005E4F7D"/>
    <w:rsid w:val="005E6371"/>
    <w:rsid w:val="005E6B39"/>
    <w:rsid w:val="005F4603"/>
    <w:rsid w:val="005F6986"/>
    <w:rsid w:val="00601523"/>
    <w:rsid w:val="006111BB"/>
    <w:rsid w:val="0061177D"/>
    <w:rsid w:val="00612DA1"/>
    <w:rsid w:val="00614C74"/>
    <w:rsid w:val="00616088"/>
    <w:rsid w:val="006169F5"/>
    <w:rsid w:val="00620953"/>
    <w:rsid w:val="00626449"/>
    <w:rsid w:val="00630C54"/>
    <w:rsid w:val="00630CE1"/>
    <w:rsid w:val="00631114"/>
    <w:rsid w:val="0063405C"/>
    <w:rsid w:val="00636DA1"/>
    <w:rsid w:val="00637AB0"/>
    <w:rsid w:val="00641130"/>
    <w:rsid w:val="006429E9"/>
    <w:rsid w:val="00643833"/>
    <w:rsid w:val="00645DF2"/>
    <w:rsid w:val="006463C7"/>
    <w:rsid w:val="006471BF"/>
    <w:rsid w:val="006510D7"/>
    <w:rsid w:val="00651574"/>
    <w:rsid w:val="00653EF9"/>
    <w:rsid w:val="00664183"/>
    <w:rsid w:val="00666B35"/>
    <w:rsid w:val="00671096"/>
    <w:rsid w:val="00672CCA"/>
    <w:rsid w:val="00677761"/>
    <w:rsid w:val="00680FD1"/>
    <w:rsid w:val="00682F18"/>
    <w:rsid w:val="006878DB"/>
    <w:rsid w:val="0069047A"/>
    <w:rsid w:val="006956F4"/>
    <w:rsid w:val="00696921"/>
    <w:rsid w:val="006A3096"/>
    <w:rsid w:val="006A3806"/>
    <w:rsid w:val="006B08F8"/>
    <w:rsid w:val="006B7D41"/>
    <w:rsid w:val="006C3274"/>
    <w:rsid w:val="006C3A65"/>
    <w:rsid w:val="006C4163"/>
    <w:rsid w:val="006C6173"/>
    <w:rsid w:val="006D3321"/>
    <w:rsid w:val="006E0E95"/>
    <w:rsid w:val="006E0EF0"/>
    <w:rsid w:val="006E296C"/>
    <w:rsid w:val="006E3436"/>
    <w:rsid w:val="006E39F5"/>
    <w:rsid w:val="006E66D5"/>
    <w:rsid w:val="006E689B"/>
    <w:rsid w:val="006F171A"/>
    <w:rsid w:val="006F36E2"/>
    <w:rsid w:val="006F4381"/>
    <w:rsid w:val="006F5827"/>
    <w:rsid w:val="0070417F"/>
    <w:rsid w:val="0070602F"/>
    <w:rsid w:val="007070B8"/>
    <w:rsid w:val="007142B6"/>
    <w:rsid w:val="00716C1C"/>
    <w:rsid w:val="0072046A"/>
    <w:rsid w:val="00723B89"/>
    <w:rsid w:val="007253D7"/>
    <w:rsid w:val="00732348"/>
    <w:rsid w:val="0073329F"/>
    <w:rsid w:val="0073710F"/>
    <w:rsid w:val="0074000F"/>
    <w:rsid w:val="007401AE"/>
    <w:rsid w:val="007502C6"/>
    <w:rsid w:val="00750DA9"/>
    <w:rsid w:val="00754308"/>
    <w:rsid w:val="007549E2"/>
    <w:rsid w:val="00754F43"/>
    <w:rsid w:val="007577D7"/>
    <w:rsid w:val="00760D46"/>
    <w:rsid w:val="00767EA6"/>
    <w:rsid w:val="0077226D"/>
    <w:rsid w:val="00776DCA"/>
    <w:rsid w:val="00777C17"/>
    <w:rsid w:val="00777C5C"/>
    <w:rsid w:val="00781040"/>
    <w:rsid w:val="00781DFE"/>
    <w:rsid w:val="00793FFF"/>
    <w:rsid w:val="007A384D"/>
    <w:rsid w:val="007A7681"/>
    <w:rsid w:val="007B04E8"/>
    <w:rsid w:val="007B2E44"/>
    <w:rsid w:val="007B3555"/>
    <w:rsid w:val="007B5BC1"/>
    <w:rsid w:val="007B6129"/>
    <w:rsid w:val="007C51E9"/>
    <w:rsid w:val="007C566A"/>
    <w:rsid w:val="007C7D32"/>
    <w:rsid w:val="007D0893"/>
    <w:rsid w:val="007D4943"/>
    <w:rsid w:val="007D59F4"/>
    <w:rsid w:val="007E282F"/>
    <w:rsid w:val="007E31CA"/>
    <w:rsid w:val="007E322D"/>
    <w:rsid w:val="007E4015"/>
    <w:rsid w:val="007E5F23"/>
    <w:rsid w:val="007E671C"/>
    <w:rsid w:val="007F42D3"/>
    <w:rsid w:val="007F5AF9"/>
    <w:rsid w:val="00801B3F"/>
    <w:rsid w:val="00813690"/>
    <w:rsid w:val="00813C40"/>
    <w:rsid w:val="00815287"/>
    <w:rsid w:val="00815EA8"/>
    <w:rsid w:val="00817D11"/>
    <w:rsid w:val="00821E34"/>
    <w:rsid w:val="00823340"/>
    <w:rsid w:val="00823966"/>
    <w:rsid w:val="00823BE3"/>
    <w:rsid w:val="00824B02"/>
    <w:rsid w:val="008305DF"/>
    <w:rsid w:val="00832268"/>
    <w:rsid w:val="00833B57"/>
    <w:rsid w:val="00834163"/>
    <w:rsid w:val="00834408"/>
    <w:rsid w:val="0083457C"/>
    <w:rsid w:val="008463C4"/>
    <w:rsid w:val="008466A7"/>
    <w:rsid w:val="00850504"/>
    <w:rsid w:val="008521F6"/>
    <w:rsid w:val="008539AC"/>
    <w:rsid w:val="00860B12"/>
    <w:rsid w:val="0086143E"/>
    <w:rsid w:val="008620C3"/>
    <w:rsid w:val="0086249C"/>
    <w:rsid w:val="00863869"/>
    <w:rsid w:val="00871928"/>
    <w:rsid w:val="00872139"/>
    <w:rsid w:val="00875415"/>
    <w:rsid w:val="00875F65"/>
    <w:rsid w:val="00880535"/>
    <w:rsid w:val="0089324E"/>
    <w:rsid w:val="00894D50"/>
    <w:rsid w:val="00897EE4"/>
    <w:rsid w:val="008A2A83"/>
    <w:rsid w:val="008A2C2B"/>
    <w:rsid w:val="008A5EA2"/>
    <w:rsid w:val="008A680C"/>
    <w:rsid w:val="008B30AC"/>
    <w:rsid w:val="008B3D57"/>
    <w:rsid w:val="008B47E5"/>
    <w:rsid w:val="008B59F9"/>
    <w:rsid w:val="008B5FC3"/>
    <w:rsid w:val="008C1BC4"/>
    <w:rsid w:val="008C70A0"/>
    <w:rsid w:val="008D0F57"/>
    <w:rsid w:val="008D17EE"/>
    <w:rsid w:val="008D1C04"/>
    <w:rsid w:val="008D2AE1"/>
    <w:rsid w:val="008D436B"/>
    <w:rsid w:val="008D53A0"/>
    <w:rsid w:val="008E2B2E"/>
    <w:rsid w:val="008E37CD"/>
    <w:rsid w:val="008E41D0"/>
    <w:rsid w:val="008F1890"/>
    <w:rsid w:val="008F1E8F"/>
    <w:rsid w:val="008F2959"/>
    <w:rsid w:val="008F748E"/>
    <w:rsid w:val="008F7DC0"/>
    <w:rsid w:val="00900BCE"/>
    <w:rsid w:val="0090577F"/>
    <w:rsid w:val="00906D4E"/>
    <w:rsid w:val="00912204"/>
    <w:rsid w:val="00913197"/>
    <w:rsid w:val="0091591F"/>
    <w:rsid w:val="00917F05"/>
    <w:rsid w:val="00917F62"/>
    <w:rsid w:val="009226E3"/>
    <w:rsid w:val="00925606"/>
    <w:rsid w:val="00926916"/>
    <w:rsid w:val="0092733C"/>
    <w:rsid w:val="00927C68"/>
    <w:rsid w:val="0093190E"/>
    <w:rsid w:val="00931AC8"/>
    <w:rsid w:val="00934B5B"/>
    <w:rsid w:val="00935619"/>
    <w:rsid w:val="00935AD9"/>
    <w:rsid w:val="00936752"/>
    <w:rsid w:val="00936782"/>
    <w:rsid w:val="00937166"/>
    <w:rsid w:val="00942639"/>
    <w:rsid w:val="0094747E"/>
    <w:rsid w:val="00950936"/>
    <w:rsid w:val="00952BAE"/>
    <w:rsid w:val="009540A8"/>
    <w:rsid w:val="00961828"/>
    <w:rsid w:val="0098045D"/>
    <w:rsid w:val="0098055D"/>
    <w:rsid w:val="00984E6C"/>
    <w:rsid w:val="00991572"/>
    <w:rsid w:val="00995BD2"/>
    <w:rsid w:val="009A54AA"/>
    <w:rsid w:val="009A73EA"/>
    <w:rsid w:val="009A7735"/>
    <w:rsid w:val="009B1C06"/>
    <w:rsid w:val="009B26B8"/>
    <w:rsid w:val="009B26E0"/>
    <w:rsid w:val="009B6140"/>
    <w:rsid w:val="009C0D3E"/>
    <w:rsid w:val="009C31A4"/>
    <w:rsid w:val="009C3306"/>
    <w:rsid w:val="009C3952"/>
    <w:rsid w:val="009C558E"/>
    <w:rsid w:val="009D32AC"/>
    <w:rsid w:val="009D5257"/>
    <w:rsid w:val="009D6DC5"/>
    <w:rsid w:val="009D7DE0"/>
    <w:rsid w:val="009E11DA"/>
    <w:rsid w:val="009E300B"/>
    <w:rsid w:val="009E5765"/>
    <w:rsid w:val="009E6D58"/>
    <w:rsid w:val="009F3F73"/>
    <w:rsid w:val="009F6D65"/>
    <w:rsid w:val="009F701F"/>
    <w:rsid w:val="009F75FD"/>
    <w:rsid w:val="009F793E"/>
    <w:rsid w:val="00A01177"/>
    <w:rsid w:val="00A0166A"/>
    <w:rsid w:val="00A01C7B"/>
    <w:rsid w:val="00A02FF4"/>
    <w:rsid w:val="00A058FF"/>
    <w:rsid w:val="00A10FDF"/>
    <w:rsid w:val="00A138BA"/>
    <w:rsid w:val="00A16C46"/>
    <w:rsid w:val="00A17B2C"/>
    <w:rsid w:val="00A21683"/>
    <w:rsid w:val="00A24508"/>
    <w:rsid w:val="00A26619"/>
    <w:rsid w:val="00A3163E"/>
    <w:rsid w:val="00A4039A"/>
    <w:rsid w:val="00A5353F"/>
    <w:rsid w:val="00A5537A"/>
    <w:rsid w:val="00A607E7"/>
    <w:rsid w:val="00A627D6"/>
    <w:rsid w:val="00A64E36"/>
    <w:rsid w:val="00A65B90"/>
    <w:rsid w:val="00A65C9E"/>
    <w:rsid w:val="00A6761C"/>
    <w:rsid w:val="00A71D7C"/>
    <w:rsid w:val="00A81007"/>
    <w:rsid w:val="00A84D3A"/>
    <w:rsid w:val="00A8503D"/>
    <w:rsid w:val="00A86FEA"/>
    <w:rsid w:val="00A875E5"/>
    <w:rsid w:val="00A9599A"/>
    <w:rsid w:val="00AA0543"/>
    <w:rsid w:val="00AA3114"/>
    <w:rsid w:val="00AA7DC9"/>
    <w:rsid w:val="00AB0ED1"/>
    <w:rsid w:val="00AB7836"/>
    <w:rsid w:val="00AC3F53"/>
    <w:rsid w:val="00AC5CBF"/>
    <w:rsid w:val="00AC6AD9"/>
    <w:rsid w:val="00AD0BE5"/>
    <w:rsid w:val="00AD37F0"/>
    <w:rsid w:val="00AD5D6A"/>
    <w:rsid w:val="00AD778A"/>
    <w:rsid w:val="00AE52EC"/>
    <w:rsid w:val="00AE6D02"/>
    <w:rsid w:val="00AF0741"/>
    <w:rsid w:val="00AF1C63"/>
    <w:rsid w:val="00AF1F7A"/>
    <w:rsid w:val="00AF7054"/>
    <w:rsid w:val="00B11C44"/>
    <w:rsid w:val="00B151F5"/>
    <w:rsid w:val="00B232EC"/>
    <w:rsid w:val="00B308D0"/>
    <w:rsid w:val="00B34BCE"/>
    <w:rsid w:val="00B35DD0"/>
    <w:rsid w:val="00B42469"/>
    <w:rsid w:val="00B426AB"/>
    <w:rsid w:val="00B44E52"/>
    <w:rsid w:val="00B47A82"/>
    <w:rsid w:val="00B57DFF"/>
    <w:rsid w:val="00B6163A"/>
    <w:rsid w:val="00B63CDA"/>
    <w:rsid w:val="00B7700F"/>
    <w:rsid w:val="00B77D31"/>
    <w:rsid w:val="00B8368A"/>
    <w:rsid w:val="00B91514"/>
    <w:rsid w:val="00B9503A"/>
    <w:rsid w:val="00BA68A6"/>
    <w:rsid w:val="00BB0959"/>
    <w:rsid w:val="00BB23DE"/>
    <w:rsid w:val="00BC0F7D"/>
    <w:rsid w:val="00BC2142"/>
    <w:rsid w:val="00BC31B5"/>
    <w:rsid w:val="00BC40A4"/>
    <w:rsid w:val="00BC60F3"/>
    <w:rsid w:val="00BC7B5B"/>
    <w:rsid w:val="00BD4396"/>
    <w:rsid w:val="00BD47B9"/>
    <w:rsid w:val="00BE0EA5"/>
    <w:rsid w:val="00BE2BF9"/>
    <w:rsid w:val="00BE32B5"/>
    <w:rsid w:val="00BE41BC"/>
    <w:rsid w:val="00BF1D37"/>
    <w:rsid w:val="00BF32B0"/>
    <w:rsid w:val="00BF438B"/>
    <w:rsid w:val="00BF5A1E"/>
    <w:rsid w:val="00C0050E"/>
    <w:rsid w:val="00C00E6C"/>
    <w:rsid w:val="00C02367"/>
    <w:rsid w:val="00C053A0"/>
    <w:rsid w:val="00C10265"/>
    <w:rsid w:val="00C127DC"/>
    <w:rsid w:val="00C13D38"/>
    <w:rsid w:val="00C154A9"/>
    <w:rsid w:val="00C161D9"/>
    <w:rsid w:val="00C2202C"/>
    <w:rsid w:val="00C22EDA"/>
    <w:rsid w:val="00C24049"/>
    <w:rsid w:val="00C2551F"/>
    <w:rsid w:val="00C2704A"/>
    <w:rsid w:val="00C32D88"/>
    <w:rsid w:val="00C35339"/>
    <w:rsid w:val="00C36A7F"/>
    <w:rsid w:val="00C41651"/>
    <w:rsid w:val="00C468A1"/>
    <w:rsid w:val="00C51D2E"/>
    <w:rsid w:val="00C55BFC"/>
    <w:rsid w:val="00C56024"/>
    <w:rsid w:val="00C6016B"/>
    <w:rsid w:val="00C71D8C"/>
    <w:rsid w:val="00C72875"/>
    <w:rsid w:val="00C72AD9"/>
    <w:rsid w:val="00C7369D"/>
    <w:rsid w:val="00C8131F"/>
    <w:rsid w:val="00C833E6"/>
    <w:rsid w:val="00C847F0"/>
    <w:rsid w:val="00C859E1"/>
    <w:rsid w:val="00C86A01"/>
    <w:rsid w:val="00C903E1"/>
    <w:rsid w:val="00C91CE9"/>
    <w:rsid w:val="00C92DF7"/>
    <w:rsid w:val="00C94035"/>
    <w:rsid w:val="00C9498D"/>
    <w:rsid w:val="00C94BB6"/>
    <w:rsid w:val="00C95408"/>
    <w:rsid w:val="00C95E8C"/>
    <w:rsid w:val="00CA12C8"/>
    <w:rsid w:val="00CA2127"/>
    <w:rsid w:val="00CA5568"/>
    <w:rsid w:val="00CA5A12"/>
    <w:rsid w:val="00CB5C47"/>
    <w:rsid w:val="00CC5750"/>
    <w:rsid w:val="00CC67D4"/>
    <w:rsid w:val="00CC6DBC"/>
    <w:rsid w:val="00CD1545"/>
    <w:rsid w:val="00CD2C4C"/>
    <w:rsid w:val="00CD4760"/>
    <w:rsid w:val="00CD57FF"/>
    <w:rsid w:val="00CD5ACA"/>
    <w:rsid w:val="00CD7F4C"/>
    <w:rsid w:val="00CE0045"/>
    <w:rsid w:val="00CE1381"/>
    <w:rsid w:val="00CE2A43"/>
    <w:rsid w:val="00CE4E1A"/>
    <w:rsid w:val="00CF2CF5"/>
    <w:rsid w:val="00D00E66"/>
    <w:rsid w:val="00D02C41"/>
    <w:rsid w:val="00D037B1"/>
    <w:rsid w:val="00D051A5"/>
    <w:rsid w:val="00D139B1"/>
    <w:rsid w:val="00D15615"/>
    <w:rsid w:val="00D1714E"/>
    <w:rsid w:val="00D2412C"/>
    <w:rsid w:val="00D27C55"/>
    <w:rsid w:val="00D30E8B"/>
    <w:rsid w:val="00D316E6"/>
    <w:rsid w:val="00D36FEB"/>
    <w:rsid w:val="00D40561"/>
    <w:rsid w:val="00D42CA0"/>
    <w:rsid w:val="00D42E58"/>
    <w:rsid w:val="00D5080B"/>
    <w:rsid w:val="00D535F0"/>
    <w:rsid w:val="00D60200"/>
    <w:rsid w:val="00D621E4"/>
    <w:rsid w:val="00D66326"/>
    <w:rsid w:val="00D75748"/>
    <w:rsid w:val="00D75DCF"/>
    <w:rsid w:val="00D81FDD"/>
    <w:rsid w:val="00D82D56"/>
    <w:rsid w:val="00D83A97"/>
    <w:rsid w:val="00D84103"/>
    <w:rsid w:val="00D93984"/>
    <w:rsid w:val="00D95982"/>
    <w:rsid w:val="00DA0BDF"/>
    <w:rsid w:val="00DA0F47"/>
    <w:rsid w:val="00DA212D"/>
    <w:rsid w:val="00DA4419"/>
    <w:rsid w:val="00DA5058"/>
    <w:rsid w:val="00DA7DFA"/>
    <w:rsid w:val="00DB2B5E"/>
    <w:rsid w:val="00DB2EA7"/>
    <w:rsid w:val="00DC0389"/>
    <w:rsid w:val="00DC070F"/>
    <w:rsid w:val="00DC425C"/>
    <w:rsid w:val="00DC4B85"/>
    <w:rsid w:val="00DC52AB"/>
    <w:rsid w:val="00DC6A91"/>
    <w:rsid w:val="00DD5564"/>
    <w:rsid w:val="00DD5908"/>
    <w:rsid w:val="00DD5DA8"/>
    <w:rsid w:val="00DD76B9"/>
    <w:rsid w:val="00DE6AD7"/>
    <w:rsid w:val="00DE7D2F"/>
    <w:rsid w:val="00DF00C0"/>
    <w:rsid w:val="00DF33AF"/>
    <w:rsid w:val="00DF4C48"/>
    <w:rsid w:val="00DF74B2"/>
    <w:rsid w:val="00DF7A50"/>
    <w:rsid w:val="00E0123F"/>
    <w:rsid w:val="00E01FF9"/>
    <w:rsid w:val="00E04ABB"/>
    <w:rsid w:val="00E054C0"/>
    <w:rsid w:val="00E05743"/>
    <w:rsid w:val="00E119D6"/>
    <w:rsid w:val="00E11A78"/>
    <w:rsid w:val="00E1561C"/>
    <w:rsid w:val="00E22845"/>
    <w:rsid w:val="00E241A1"/>
    <w:rsid w:val="00E26954"/>
    <w:rsid w:val="00E31D49"/>
    <w:rsid w:val="00E35244"/>
    <w:rsid w:val="00E42271"/>
    <w:rsid w:val="00E427B7"/>
    <w:rsid w:val="00E50390"/>
    <w:rsid w:val="00E51BC9"/>
    <w:rsid w:val="00E54F48"/>
    <w:rsid w:val="00E606CA"/>
    <w:rsid w:val="00E6115F"/>
    <w:rsid w:val="00E65BE8"/>
    <w:rsid w:val="00E70B1D"/>
    <w:rsid w:val="00E72F59"/>
    <w:rsid w:val="00E73276"/>
    <w:rsid w:val="00E73409"/>
    <w:rsid w:val="00E73A8A"/>
    <w:rsid w:val="00E774C3"/>
    <w:rsid w:val="00E82666"/>
    <w:rsid w:val="00E8338A"/>
    <w:rsid w:val="00E84B10"/>
    <w:rsid w:val="00E875CB"/>
    <w:rsid w:val="00E91ED9"/>
    <w:rsid w:val="00E926C5"/>
    <w:rsid w:val="00E932A5"/>
    <w:rsid w:val="00E96210"/>
    <w:rsid w:val="00EA2C66"/>
    <w:rsid w:val="00EA425E"/>
    <w:rsid w:val="00EA60AF"/>
    <w:rsid w:val="00EB158E"/>
    <w:rsid w:val="00EB3BF0"/>
    <w:rsid w:val="00EB48D9"/>
    <w:rsid w:val="00EB5A41"/>
    <w:rsid w:val="00EC0D8B"/>
    <w:rsid w:val="00EC3D06"/>
    <w:rsid w:val="00ED1F10"/>
    <w:rsid w:val="00ED3CA7"/>
    <w:rsid w:val="00ED4905"/>
    <w:rsid w:val="00ED6290"/>
    <w:rsid w:val="00ED7A82"/>
    <w:rsid w:val="00EE1800"/>
    <w:rsid w:val="00EE3038"/>
    <w:rsid w:val="00EE707B"/>
    <w:rsid w:val="00EF5CB7"/>
    <w:rsid w:val="00EF68AA"/>
    <w:rsid w:val="00F03369"/>
    <w:rsid w:val="00F061A0"/>
    <w:rsid w:val="00F06B9B"/>
    <w:rsid w:val="00F07B3F"/>
    <w:rsid w:val="00F11159"/>
    <w:rsid w:val="00F118F9"/>
    <w:rsid w:val="00F14B66"/>
    <w:rsid w:val="00F16127"/>
    <w:rsid w:val="00F20CFF"/>
    <w:rsid w:val="00F21DF3"/>
    <w:rsid w:val="00F249E4"/>
    <w:rsid w:val="00F254E2"/>
    <w:rsid w:val="00F274AF"/>
    <w:rsid w:val="00F3021B"/>
    <w:rsid w:val="00F3034B"/>
    <w:rsid w:val="00F35068"/>
    <w:rsid w:val="00F35B3D"/>
    <w:rsid w:val="00F378BF"/>
    <w:rsid w:val="00F40902"/>
    <w:rsid w:val="00F44608"/>
    <w:rsid w:val="00F446FD"/>
    <w:rsid w:val="00F448BB"/>
    <w:rsid w:val="00F44E91"/>
    <w:rsid w:val="00F45262"/>
    <w:rsid w:val="00F47FCF"/>
    <w:rsid w:val="00F532D8"/>
    <w:rsid w:val="00F55A8D"/>
    <w:rsid w:val="00F564E9"/>
    <w:rsid w:val="00F60962"/>
    <w:rsid w:val="00F61A78"/>
    <w:rsid w:val="00F624F3"/>
    <w:rsid w:val="00F659BF"/>
    <w:rsid w:val="00F66F3D"/>
    <w:rsid w:val="00F73315"/>
    <w:rsid w:val="00F82AFC"/>
    <w:rsid w:val="00F82B13"/>
    <w:rsid w:val="00F9064B"/>
    <w:rsid w:val="00F918A1"/>
    <w:rsid w:val="00F91BA8"/>
    <w:rsid w:val="00F920FD"/>
    <w:rsid w:val="00F92E1F"/>
    <w:rsid w:val="00F936E2"/>
    <w:rsid w:val="00F93DB3"/>
    <w:rsid w:val="00FA1384"/>
    <w:rsid w:val="00FA4010"/>
    <w:rsid w:val="00FA4383"/>
    <w:rsid w:val="00FA5E33"/>
    <w:rsid w:val="00FB255D"/>
    <w:rsid w:val="00FB2CE9"/>
    <w:rsid w:val="00FC4C00"/>
    <w:rsid w:val="00FD0A87"/>
    <w:rsid w:val="00FD17C3"/>
    <w:rsid w:val="00FD1A5F"/>
    <w:rsid w:val="00FD6A19"/>
    <w:rsid w:val="00FE0627"/>
    <w:rsid w:val="00FE1345"/>
    <w:rsid w:val="00FE6520"/>
    <w:rsid w:val="00FF2087"/>
    <w:rsid w:val="00FF2C05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48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8F74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F748E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8F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8E"/>
    <w:rPr>
      <w:rFonts w:ascii="Times New Roman" w:hAnsi="Times New Roman"/>
      <w:b/>
      <w:bCs/>
      <w:spacing w:val="4"/>
      <w:w w:val="103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48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8F74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F748E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8F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8E"/>
    <w:rPr>
      <w:rFonts w:ascii="Times New Roman" w:hAnsi="Times New Roman"/>
      <w:b/>
      <w:bCs/>
      <w:spacing w:val="4"/>
      <w:w w:val="10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32E9-988F-4225-9F94-D3FE9BC189DD}"/>
</file>

<file path=customXml/itemProps2.xml><?xml version="1.0" encoding="utf-8"?>
<ds:datastoreItem xmlns:ds="http://schemas.openxmlformats.org/officeDocument/2006/customXml" ds:itemID="{C74C1A68-8D4A-4A3D-9256-58BC9D4750CE}"/>
</file>

<file path=customXml/itemProps3.xml><?xml version="1.0" encoding="utf-8"?>
<ds:datastoreItem xmlns:ds="http://schemas.openxmlformats.org/officeDocument/2006/customXml" ds:itemID="{C344683E-AA79-44F9-B406-373883714B99}"/>
</file>

<file path=customXml/itemProps4.xml><?xml version="1.0" encoding="utf-8"?>
<ds:datastoreItem xmlns:ds="http://schemas.openxmlformats.org/officeDocument/2006/customXml" ds:itemID="{07D96F1D-A302-4B2B-8CA7-462840F00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Text Processing Unit</vt:lpstr>
    </vt:vector>
  </TitlesOfParts>
  <Company>DCM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Secretary-General on the safety of journalists and the issue of impunity in Spanish</dc:title>
  <dc:subject/>
  <dc:creator>Horten</dc:creator>
  <cp:keywords/>
  <dc:description/>
  <cp:lastModifiedBy>María de la Plaza</cp:lastModifiedBy>
  <cp:revision>3</cp:revision>
  <cp:lastPrinted>2015-08-31T13:47:00Z</cp:lastPrinted>
  <dcterms:created xsi:type="dcterms:W3CDTF">2015-08-31T13:47:00Z</dcterms:created>
  <dcterms:modified xsi:type="dcterms:W3CDTF">2015-08-31T13:47:00Z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1513870</vt:lpwstr>
  </property>
  <property fmtid="{D5CDD505-2E9C-101B-9397-08002B2CF9AE}" pid="3" name="ODSRefJobNo">
    <vt:lpwstr>1518220</vt:lpwstr>
  </property>
  <property fmtid="{D5CDD505-2E9C-101B-9397-08002B2CF9AE}" pid="4" name="Symbol1">
    <vt:lpwstr>A/HRC/30/68</vt:lpwstr>
  </property>
  <property fmtid="{D5CDD505-2E9C-101B-9397-08002B2CF9AE}" pid="5" name="Symbol2">
    <vt:lpwstr/>
  </property>
  <property fmtid="{D5CDD505-2E9C-101B-9397-08002B2CF9AE}" pid="6" name="Distribution">
    <vt:lpwstr>general</vt:lpwstr>
  </property>
  <property fmtid="{D5CDD505-2E9C-101B-9397-08002B2CF9AE}" pid="7" name="Publication Date">
    <vt:lpwstr>17 de agosto de 2015</vt:lpwstr>
  </property>
  <property fmtid="{D5CDD505-2E9C-101B-9397-08002B2CF9AE}" pid="8" name="Original">
    <vt:lpwstr>inglés</vt:lpwstr>
  </property>
  <property fmtid="{D5CDD505-2E9C-101B-9397-08002B2CF9AE}" pid="9" name="Release Date">
    <vt:lpwstr>310815</vt:lpwstr>
  </property>
  <property fmtid="{D5CDD505-2E9C-101B-9397-08002B2CF9AE}" pid="10" name="Comment">
    <vt:lpwstr/>
  </property>
  <property fmtid="{D5CDD505-2E9C-101B-9397-08002B2CF9AE}" pid="11" name="DraftPages">
    <vt:lpwstr> </vt:lpwstr>
  </property>
  <property fmtid="{D5CDD505-2E9C-101B-9397-08002B2CF9AE}" pid="12" name="Operator">
    <vt:lpwstr>Hm</vt:lpwstr>
  </property>
  <property fmtid="{D5CDD505-2E9C-101B-9397-08002B2CF9AE}" pid="13" name="Translator">
    <vt:lpwstr>Hm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