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theme/themeOverride3.xml" ContentType="application/vnd.openxmlformats-officedocument.themeOverride+xml"/>
  <Override PartName="/word/footer9.xml" ContentType="application/vnd.openxmlformats-officedocument.wordprocessingml.footer+xml"/>
  <Default Extension="wmf" ContentType="image/x-wmf"/>
  <Default Extension="rels" ContentType="application/vnd.openxmlformats-package.relationships+xml"/>
  <Override PartName="/word/theme/themeOverride1.xml" ContentType="application/vnd.openxmlformats-officedocument.themeOverride+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footer5.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charts/chart5.xml" ContentType="application/vnd.openxmlformats-officedocument.drawingml.chart+xml"/>
  <Override PartName="/word/footer11.xml" ContentType="application/vnd.openxmlformats-officedocument.wordprocessingml.footer+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bin" ContentType="application/vnd.openxmlformats-officedocument.oleObject"/>
  <Override PartName="/customXml/itemProps2.xml" ContentType="application/vnd.openxmlformats-officedocument.customXmlProperties+xml"/>
  <Override PartName="/word/theme/themeOverride2.xml" ContentType="application/vnd.openxmlformats-officedocument.themeOverride+xml"/>
  <Override PartName="/word/footer8.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Default Extension="gif" ContentType="image/gif"/>
  <Override PartName="/word/header5.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854EEB">
        <w:trPr>
          <w:trHeight w:val="851"/>
        </w:trPr>
        <w:tc>
          <w:tcPr>
            <w:tcW w:w="1259" w:type="dxa"/>
            <w:tcBorders>
              <w:top w:val="nil"/>
              <w:left w:val="nil"/>
              <w:bottom w:val="single" w:sz="4" w:space="0" w:color="auto"/>
              <w:right w:val="nil"/>
            </w:tcBorders>
          </w:tcPr>
          <w:p w:rsidR="00446DE4" w:rsidRPr="00854EEB"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854EEB" w:rsidRDefault="00B3317B" w:rsidP="0022130F">
            <w:pPr>
              <w:spacing w:after="80" w:line="300" w:lineRule="exact"/>
              <w:rPr>
                <w:sz w:val="28"/>
                <w:szCs w:val="28"/>
              </w:rPr>
            </w:pPr>
            <w:r w:rsidRPr="00854EEB">
              <w:rPr>
                <w:sz w:val="28"/>
                <w:szCs w:val="28"/>
              </w:rPr>
              <w:t>United Nations</w:t>
            </w:r>
          </w:p>
        </w:tc>
        <w:tc>
          <w:tcPr>
            <w:tcW w:w="6144" w:type="dxa"/>
            <w:gridSpan w:val="2"/>
            <w:tcBorders>
              <w:top w:val="nil"/>
              <w:left w:val="nil"/>
              <w:bottom w:val="single" w:sz="4" w:space="0" w:color="auto"/>
              <w:right w:val="nil"/>
            </w:tcBorders>
            <w:vAlign w:val="bottom"/>
          </w:tcPr>
          <w:p w:rsidR="00446DE4" w:rsidRPr="00854EEB" w:rsidRDefault="00254A73" w:rsidP="00995380">
            <w:pPr>
              <w:jc w:val="right"/>
            </w:pPr>
            <w:r w:rsidRPr="00854EEB">
              <w:rPr>
                <w:sz w:val="40"/>
              </w:rPr>
              <w:t>A</w:t>
            </w:r>
            <w:r w:rsidR="00995380">
              <w:t>/HRC/32</w:t>
            </w:r>
            <w:r w:rsidR="00C92ED6" w:rsidRPr="00854EEB">
              <w:t>/</w:t>
            </w:r>
            <w:r w:rsidR="00E07BA1">
              <w:t>3</w:t>
            </w:r>
            <w:r w:rsidR="00995380">
              <w:t>9</w:t>
            </w:r>
            <w:r w:rsidR="00257338" w:rsidRPr="00854EEB">
              <w:t>/Add.</w:t>
            </w:r>
            <w:r w:rsidR="00995380">
              <w:t>3</w:t>
            </w:r>
          </w:p>
        </w:tc>
      </w:tr>
      <w:tr w:rsidR="003107FA" w:rsidRPr="00854EEB">
        <w:trPr>
          <w:trHeight w:val="2835"/>
        </w:trPr>
        <w:tc>
          <w:tcPr>
            <w:tcW w:w="1259" w:type="dxa"/>
            <w:tcBorders>
              <w:top w:val="single" w:sz="4" w:space="0" w:color="auto"/>
              <w:left w:val="nil"/>
              <w:bottom w:val="single" w:sz="12" w:space="0" w:color="auto"/>
              <w:right w:val="nil"/>
            </w:tcBorders>
          </w:tcPr>
          <w:p w:rsidR="003107FA" w:rsidRPr="00854EEB" w:rsidRDefault="00F06AD8" w:rsidP="00956D9B">
            <w:pPr>
              <w:spacing w:before="120"/>
              <w:jc w:val="center"/>
            </w:pPr>
            <w:r>
              <w:rPr>
                <w:noProof/>
                <w:lang w:eastAsia="en-GB"/>
              </w:rPr>
              <w:drawing>
                <wp:inline distT="0" distB="0" distL="0" distR="0" wp14:anchorId="18DA5872" wp14:editId="0B7FD6C6">
                  <wp:extent cx="714375" cy="590550"/>
                  <wp:effectExtent l="0" t="0" r="9525" b="0"/>
                  <wp:docPr id="10"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854EEB" w:rsidRDefault="00B3317B" w:rsidP="00EF5BDB">
            <w:pPr>
              <w:spacing w:before="120" w:line="420" w:lineRule="exact"/>
              <w:rPr>
                <w:b/>
                <w:sz w:val="40"/>
                <w:szCs w:val="40"/>
              </w:rPr>
            </w:pPr>
            <w:r w:rsidRPr="00854EEB">
              <w:rPr>
                <w:b/>
                <w:sz w:val="40"/>
                <w:szCs w:val="40"/>
              </w:rPr>
              <w:t>General Assembly</w:t>
            </w:r>
          </w:p>
        </w:tc>
        <w:tc>
          <w:tcPr>
            <w:tcW w:w="2930" w:type="dxa"/>
            <w:tcBorders>
              <w:top w:val="single" w:sz="4" w:space="0" w:color="auto"/>
              <w:left w:val="nil"/>
              <w:bottom w:val="single" w:sz="12" w:space="0" w:color="auto"/>
              <w:right w:val="nil"/>
            </w:tcBorders>
          </w:tcPr>
          <w:p w:rsidR="00250AC4" w:rsidRPr="00854EEB" w:rsidRDefault="00254A73" w:rsidP="00254A73">
            <w:pPr>
              <w:spacing w:before="240" w:line="240" w:lineRule="exact"/>
            </w:pPr>
            <w:r w:rsidRPr="00854EEB">
              <w:t xml:space="preserve">Distr.: </w:t>
            </w:r>
            <w:r w:rsidR="00C13585" w:rsidRPr="00854EEB">
              <w:t>General</w:t>
            </w:r>
          </w:p>
          <w:p w:rsidR="00C73261" w:rsidRPr="00854EEB" w:rsidRDefault="000C71A9" w:rsidP="00C73261">
            <w:pPr>
              <w:suppressAutoHyphens w:val="0"/>
            </w:pPr>
            <w:r>
              <w:t>1</w:t>
            </w:r>
            <w:r w:rsidR="00E62C1C">
              <w:t>7</w:t>
            </w:r>
            <w:r w:rsidR="005512E5">
              <w:t xml:space="preserve"> June</w:t>
            </w:r>
            <w:r w:rsidR="00C73261" w:rsidRPr="00854EEB">
              <w:t xml:space="preserve"> </w:t>
            </w:r>
            <w:r w:rsidR="00E07BA1">
              <w:t>201</w:t>
            </w:r>
            <w:r w:rsidR="00995380">
              <w:t>6</w:t>
            </w:r>
          </w:p>
          <w:p w:rsidR="00500474" w:rsidRPr="00854EEB" w:rsidRDefault="00500474" w:rsidP="00C92ED6">
            <w:pPr>
              <w:rPr>
                <w:bCs/>
              </w:rPr>
            </w:pPr>
          </w:p>
          <w:p w:rsidR="00C92ED6" w:rsidRPr="00854EEB" w:rsidRDefault="00C13585" w:rsidP="001556F2">
            <w:r w:rsidRPr="006A23C1">
              <w:rPr>
                <w:bCs/>
              </w:rPr>
              <w:t>English</w:t>
            </w:r>
            <w:r w:rsidR="006F4CB0" w:rsidRPr="006A23C1">
              <w:rPr>
                <w:bCs/>
              </w:rPr>
              <w:t>/French/Spanish</w:t>
            </w:r>
            <w:r w:rsidR="00C73261" w:rsidRPr="006A23C1">
              <w:rPr>
                <w:bCs/>
              </w:rPr>
              <w:t xml:space="preserve"> only</w:t>
            </w:r>
          </w:p>
        </w:tc>
      </w:tr>
    </w:tbl>
    <w:p w:rsidR="00C92ED6" w:rsidRPr="00854EEB" w:rsidRDefault="00C92ED6" w:rsidP="00560A45">
      <w:pPr>
        <w:spacing w:before="120"/>
        <w:rPr>
          <w:b/>
          <w:bCs/>
          <w:sz w:val="24"/>
          <w:szCs w:val="24"/>
          <w:u w:val="single"/>
        </w:rPr>
      </w:pPr>
      <w:r w:rsidRPr="00854EEB">
        <w:rPr>
          <w:b/>
          <w:bCs/>
          <w:sz w:val="24"/>
          <w:szCs w:val="24"/>
        </w:rPr>
        <w:t>Human Rights Council</w:t>
      </w:r>
    </w:p>
    <w:p w:rsidR="00C92ED6" w:rsidRPr="00854EEB" w:rsidRDefault="000C71A9" w:rsidP="00C92ED6">
      <w:pPr>
        <w:rPr>
          <w:b/>
          <w:bCs/>
        </w:rPr>
      </w:pPr>
      <w:r>
        <w:rPr>
          <w:b/>
          <w:bCs/>
        </w:rPr>
        <w:t>Thirty-second</w:t>
      </w:r>
      <w:r w:rsidR="00C92ED6" w:rsidRPr="00854EEB">
        <w:rPr>
          <w:b/>
          <w:bCs/>
        </w:rPr>
        <w:t xml:space="preserve"> </w:t>
      </w:r>
      <w:proofErr w:type="gramStart"/>
      <w:r w:rsidR="00C92ED6" w:rsidRPr="00854EEB">
        <w:rPr>
          <w:b/>
          <w:bCs/>
        </w:rPr>
        <w:t>session</w:t>
      </w:r>
      <w:proofErr w:type="gramEnd"/>
    </w:p>
    <w:p w:rsidR="00C92ED6" w:rsidRPr="00854EEB" w:rsidRDefault="00C92ED6" w:rsidP="00C92ED6">
      <w:r w:rsidRPr="00854EEB">
        <w:t xml:space="preserve">Agenda </w:t>
      </w:r>
      <w:r w:rsidR="00A95F1E" w:rsidRPr="00854EEB">
        <w:t>i</w:t>
      </w:r>
      <w:r w:rsidRPr="00854EEB">
        <w:t xml:space="preserve">tem </w:t>
      </w:r>
      <w:proofErr w:type="gramStart"/>
      <w:r w:rsidRPr="00854EEB">
        <w:t>3</w:t>
      </w:r>
      <w:proofErr w:type="gramEnd"/>
      <w:r w:rsidRPr="00854EEB">
        <w:t xml:space="preserve"> </w:t>
      </w:r>
    </w:p>
    <w:p w:rsidR="00560A45" w:rsidRPr="00854EEB" w:rsidRDefault="00560A45" w:rsidP="00560A45">
      <w:pPr>
        <w:rPr>
          <w:b/>
          <w:bCs/>
        </w:rPr>
      </w:pPr>
      <w:r w:rsidRPr="00854EEB">
        <w:rPr>
          <w:b/>
          <w:bCs/>
        </w:rPr>
        <w:t xml:space="preserve">Promotion and protection of all human rights, civil, </w:t>
      </w:r>
      <w:r w:rsidRPr="00854EEB">
        <w:rPr>
          <w:b/>
          <w:bCs/>
        </w:rPr>
        <w:br/>
        <w:t xml:space="preserve">political, economic, social and cultural rights, </w:t>
      </w:r>
      <w:r w:rsidRPr="00854EEB">
        <w:rPr>
          <w:b/>
          <w:bCs/>
        </w:rPr>
        <w:br/>
        <w:t>including the right to development</w:t>
      </w:r>
    </w:p>
    <w:p w:rsidR="00560A45" w:rsidRPr="00854EEB" w:rsidRDefault="00560A45" w:rsidP="00C73261">
      <w:pPr>
        <w:pStyle w:val="HChG"/>
      </w:pPr>
      <w:r w:rsidRPr="00854EEB">
        <w:tab/>
      </w:r>
      <w:r w:rsidRPr="00854EEB">
        <w:tab/>
      </w:r>
      <w:r w:rsidR="00257338" w:rsidRPr="00854EEB">
        <w:t xml:space="preserve">Report of the Special Rapporteur on </w:t>
      </w:r>
      <w:r w:rsidR="006F4CB0" w:rsidRPr="00854EEB">
        <w:t>extrajudicial, summary or arbit</w:t>
      </w:r>
      <w:r w:rsidR="00E62C1C">
        <w:t>rary executions</w:t>
      </w:r>
      <w:r w:rsidR="00E62C1C" w:rsidRPr="00CA294B">
        <w:rPr>
          <w:rStyle w:val="FootnoteReference"/>
          <w:sz w:val="24"/>
        </w:rPr>
        <w:footnoteReference w:customMarkFollows="1" w:id="2"/>
        <w:t>*</w:t>
      </w:r>
    </w:p>
    <w:p w:rsidR="00C92ED6" w:rsidRPr="00854EEB" w:rsidRDefault="00560A45" w:rsidP="00C73261">
      <w:pPr>
        <w:pStyle w:val="H23G"/>
      </w:pPr>
      <w:r w:rsidRPr="00854EEB">
        <w:tab/>
      </w:r>
      <w:r w:rsidRPr="00854EEB">
        <w:tab/>
        <w:t>Addendum</w:t>
      </w:r>
    </w:p>
    <w:p w:rsidR="00C92ED6" w:rsidRPr="00854EEB" w:rsidRDefault="00560A45" w:rsidP="00560A45">
      <w:pPr>
        <w:pStyle w:val="H1G"/>
        <w:rPr>
          <w:spacing w:val="4"/>
          <w:w w:val="103"/>
          <w:kern w:val="1"/>
        </w:rPr>
      </w:pPr>
      <w:r w:rsidRPr="00854EEB">
        <w:tab/>
      </w:r>
      <w:r w:rsidRPr="00854EEB">
        <w:tab/>
      </w:r>
      <w:r w:rsidR="007E0B23" w:rsidRPr="00854EEB">
        <w:t>Observations on communications</w:t>
      </w:r>
      <w:r w:rsidR="00C92ED6" w:rsidRPr="00854EEB">
        <w:t xml:space="preserve"> transmitted to Governments and replies received</w:t>
      </w:r>
    </w:p>
    <w:p w:rsidR="005310BD" w:rsidRPr="001E1729" w:rsidRDefault="00493FD6" w:rsidP="00493FD6">
      <w:pPr>
        <w:pStyle w:val="HChG"/>
        <w:rPr>
          <w:b w:val="0"/>
        </w:rPr>
      </w:pPr>
      <w:r w:rsidRPr="001E1729">
        <w:br w:type="page"/>
      </w:r>
    </w:p>
    <w:p w:rsidR="00340848" w:rsidRPr="009A2910" w:rsidRDefault="00E62C1C" w:rsidP="00340848">
      <w:pPr>
        <w:pStyle w:val="HChG"/>
        <w:rPr>
          <w:b w:val="0"/>
        </w:rPr>
      </w:pPr>
      <w:r>
        <w:rPr>
          <w:b w:val="0"/>
        </w:rPr>
        <w:lastRenderedPageBreak/>
        <w:tab/>
      </w:r>
      <w:r w:rsidR="00340848" w:rsidRPr="009A2910">
        <w:rPr>
          <w:b w:val="0"/>
        </w:rPr>
        <w:t xml:space="preserve">Contents </w:t>
      </w:r>
    </w:p>
    <w:p w:rsidR="00340848" w:rsidRPr="009A2910" w:rsidRDefault="00340848" w:rsidP="00340848">
      <w:pPr>
        <w:tabs>
          <w:tab w:val="right" w:pos="8929"/>
          <w:tab w:val="right" w:pos="9638"/>
        </w:tabs>
        <w:spacing w:after="120"/>
        <w:ind w:left="283"/>
        <w:rPr>
          <w:i/>
          <w:sz w:val="18"/>
        </w:rPr>
      </w:pPr>
      <w:r w:rsidRPr="009A2910">
        <w:rPr>
          <w:i/>
          <w:sz w:val="18"/>
        </w:rPr>
        <w:tab/>
      </w:r>
      <w:r w:rsidR="00E62C1C">
        <w:rPr>
          <w:i/>
          <w:sz w:val="18"/>
        </w:rPr>
        <w:tab/>
      </w:r>
      <w:r w:rsidRPr="009A2910">
        <w:rPr>
          <w:i/>
          <w:sz w:val="18"/>
        </w:rPr>
        <w:t>Page</w:t>
      </w:r>
    </w:p>
    <w:p w:rsidR="00340848" w:rsidRPr="009A2910" w:rsidRDefault="00340848" w:rsidP="00E62C1C">
      <w:pPr>
        <w:tabs>
          <w:tab w:val="right" w:pos="850"/>
          <w:tab w:val="left" w:pos="1134"/>
          <w:tab w:val="left" w:pos="1559"/>
          <w:tab w:val="left" w:pos="1984"/>
          <w:tab w:val="left" w:leader="dot" w:pos="8931"/>
          <w:tab w:val="right" w:pos="9638"/>
        </w:tabs>
        <w:spacing w:after="120" w:line="240" w:lineRule="auto"/>
      </w:pPr>
      <w:r w:rsidRPr="009A2910">
        <w:tab/>
        <w:t>I.</w:t>
      </w:r>
      <w:r w:rsidRPr="009A2910">
        <w:tab/>
        <w:t>Introduction</w:t>
      </w:r>
      <w:r w:rsidRPr="009A2910">
        <w:tab/>
      </w:r>
      <w:r w:rsidRPr="009A2910">
        <w:tab/>
      </w:r>
      <w:r w:rsidR="000A754C" w:rsidRPr="009A2910">
        <w:t>3</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9A2910">
        <w:tab/>
      </w:r>
      <w:r w:rsidRPr="00854EEB">
        <w:t>II.</w:t>
      </w:r>
      <w:r w:rsidRPr="00854EEB">
        <w:tab/>
      </w:r>
      <w:r w:rsidRPr="00E62C1C">
        <w:t xml:space="preserve">Tabulation (A) of cases transmitted and replies received to communication sent </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r>
      <w:proofErr w:type="gramStart"/>
      <w:r w:rsidRPr="00E62C1C">
        <w:t>during</w:t>
      </w:r>
      <w:proofErr w:type="gramEnd"/>
      <w:r w:rsidRPr="00E62C1C">
        <w:t xml:space="preserve"> the reporting period</w:t>
      </w:r>
      <w:r w:rsidRPr="00E62C1C">
        <w:tab/>
      </w:r>
      <w:r w:rsidRPr="00E62C1C">
        <w:tab/>
      </w:r>
      <w:r w:rsidR="000A754C" w:rsidRPr="00E62C1C">
        <w:t>4</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A.</w:t>
      </w:r>
      <w:r w:rsidRPr="00E62C1C">
        <w:tab/>
        <w:t>Violations alleged</w:t>
      </w:r>
      <w:r w:rsidR="004A63F5" w:rsidRPr="00E62C1C">
        <w:tab/>
      </w:r>
      <w:r w:rsidR="004A63F5" w:rsidRPr="00E62C1C">
        <w:tab/>
      </w:r>
      <w:proofErr w:type="gramStart"/>
      <w:r w:rsidR="004A63F5" w:rsidRPr="00E62C1C">
        <w:t>4</w:t>
      </w:r>
      <w:proofErr w:type="gramEnd"/>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B.</w:t>
      </w:r>
      <w:r w:rsidRPr="00E62C1C">
        <w:tab/>
        <w:t>Character of replies received</w:t>
      </w:r>
      <w:r w:rsidRPr="00E62C1C">
        <w:tab/>
      </w:r>
      <w:r w:rsidRPr="00E62C1C">
        <w:tab/>
      </w:r>
      <w:proofErr w:type="gramStart"/>
      <w:r w:rsidR="004A63F5" w:rsidRPr="00E62C1C">
        <w:t>5</w:t>
      </w:r>
      <w:proofErr w:type="gramEnd"/>
    </w:p>
    <w:p w:rsidR="00244B9D"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 xml:space="preserve">C. </w:t>
      </w:r>
      <w:r w:rsidRPr="00E62C1C">
        <w:tab/>
        <w:t>Tabulation (A)</w:t>
      </w:r>
      <w:r w:rsidRPr="00E62C1C">
        <w:tab/>
      </w:r>
      <w:r w:rsidRPr="00E62C1C">
        <w:tab/>
      </w:r>
      <w:proofErr w:type="gramStart"/>
      <w:r w:rsidR="004A63F5" w:rsidRPr="00E62C1C">
        <w:t>6</w:t>
      </w:r>
      <w:proofErr w:type="gramEnd"/>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 xml:space="preserve">D. </w:t>
      </w:r>
      <w:r w:rsidRPr="00E62C1C">
        <w:tab/>
        <w:t>Communications sent outside the reporting period</w:t>
      </w:r>
      <w:r w:rsidRPr="00E62C1C">
        <w:tab/>
      </w:r>
      <w:r w:rsidRPr="00E62C1C">
        <w:tab/>
      </w:r>
      <w:r w:rsidR="00B061BC" w:rsidRPr="00E62C1C">
        <w:t>1</w:t>
      </w:r>
      <w:r w:rsidR="004A63F5" w:rsidRPr="00E62C1C">
        <w:t>8</w:t>
      </w:r>
    </w:p>
    <w:p w:rsidR="00244B9D"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r>
      <w:r w:rsidR="00B061BC" w:rsidRPr="00E62C1C">
        <w:t>E</w:t>
      </w:r>
      <w:r w:rsidRPr="00E62C1C">
        <w:t>.</w:t>
      </w:r>
      <w:r w:rsidRPr="00E62C1C">
        <w:tab/>
        <w:t>Observations on Tabulation (A)</w:t>
      </w:r>
      <w:r w:rsidRPr="00E62C1C">
        <w:tab/>
      </w:r>
      <w:r w:rsidR="00244B9D" w:rsidRPr="00E62C1C">
        <w:tab/>
      </w:r>
      <w:r w:rsidR="004A63F5" w:rsidRPr="00E62C1C">
        <w:t>20</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854EEB">
        <w:t>III.</w:t>
      </w:r>
      <w:r w:rsidRPr="00854EEB">
        <w:tab/>
      </w:r>
      <w:r w:rsidRPr="00E62C1C">
        <w:t xml:space="preserve">Tabulation (B) of cases transmitted to States concerning alleged violations of </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r>
      <w:proofErr w:type="gramStart"/>
      <w:r w:rsidRPr="00E62C1C">
        <w:t>death</w:t>
      </w:r>
      <w:proofErr w:type="gramEnd"/>
      <w:r w:rsidRPr="00E62C1C">
        <w:t xml:space="preserve"> penalty safeguards</w:t>
      </w:r>
      <w:r w:rsidRPr="00E62C1C">
        <w:tab/>
      </w:r>
      <w:r w:rsidRPr="00E62C1C">
        <w:tab/>
      </w:r>
      <w:r w:rsidR="00B061BC" w:rsidRPr="00E62C1C">
        <w:t>2</w:t>
      </w:r>
      <w:r w:rsidR="004A63F5" w:rsidRPr="00E62C1C">
        <w:t>5</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r>
      <w:r w:rsidRPr="00854EEB">
        <w:t>A.</w:t>
      </w:r>
      <w:r w:rsidRPr="00E62C1C">
        <w:tab/>
        <w:t>Violations alleged</w:t>
      </w:r>
      <w:r w:rsidRPr="00E62C1C">
        <w:tab/>
      </w:r>
      <w:r w:rsidRPr="00E62C1C">
        <w:tab/>
      </w:r>
      <w:r w:rsidR="00B061BC" w:rsidRPr="00E62C1C">
        <w:t>2</w:t>
      </w:r>
      <w:r w:rsidR="004A63F5" w:rsidRPr="00E62C1C">
        <w:t>5</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B.</w:t>
      </w:r>
      <w:r w:rsidRPr="00E62C1C">
        <w:tab/>
        <w:t>Tabulation (B)</w:t>
      </w:r>
      <w:r w:rsidRPr="00E62C1C">
        <w:tab/>
      </w:r>
      <w:r w:rsidRPr="00E62C1C">
        <w:tab/>
      </w:r>
      <w:r w:rsidR="00580B88" w:rsidRPr="00E62C1C">
        <w:t>2</w:t>
      </w:r>
      <w:r w:rsidR="004A63F5" w:rsidRPr="00E62C1C">
        <w:t>6</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C.</w:t>
      </w:r>
      <w:r w:rsidRPr="00E62C1C">
        <w:tab/>
        <w:t>Communications sent outside the reporting period</w:t>
      </w:r>
      <w:r w:rsidRPr="00E62C1C">
        <w:tab/>
      </w:r>
      <w:r w:rsidRPr="00E62C1C">
        <w:tab/>
      </w:r>
      <w:r w:rsidR="004A63F5" w:rsidRPr="00E62C1C">
        <w:t>32</w:t>
      </w:r>
    </w:p>
    <w:p w:rsidR="00340848" w:rsidRPr="00E62C1C" w:rsidRDefault="00340848" w:rsidP="00E62C1C">
      <w:pPr>
        <w:tabs>
          <w:tab w:val="right" w:pos="850"/>
          <w:tab w:val="left" w:pos="1134"/>
          <w:tab w:val="left" w:pos="1559"/>
          <w:tab w:val="left" w:pos="1984"/>
          <w:tab w:val="left" w:leader="dot" w:pos="8931"/>
          <w:tab w:val="right" w:pos="9638"/>
        </w:tabs>
        <w:spacing w:after="120" w:line="240" w:lineRule="auto"/>
      </w:pPr>
      <w:r w:rsidRPr="00E62C1C">
        <w:tab/>
      </w:r>
      <w:r w:rsidRPr="00E62C1C">
        <w:tab/>
        <w:t>D.</w:t>
      </w:r>
      <w:r w:rsidRPr="00E62C1C">
        <w:tab/>
        <w:t>Observations on Tabulation (B)</w:t>
      </w:r>
      <w:r w:rsidRPr="00E62C1C">
        <w:tab/>
      </w:r>
      <w:r w:rsidRPr="00E62C1C">
        <w:tab/>
      </w:r>
      <w:r w:rsidR="004A63F5" w:rsidRPr="00E62C1C">
        <w:t>33</w:t>
      </w:r>
    </w:p>
    <w:p w:rsidR="00C92ED6" w:rsidRDefault="00C647D5" w:rsidP="00C647D5">
      <w:pPr>
        <w:tabs>
          <w:tab w:val="right" w:pos="850"/>
          <w:tab w:val="left" w:pos="1134"/>
          <w:tab w:val="left" w:pos="1559"/>
          <w:tab w:val="left" w:pos="1984"/>
          <w:tab w:val="left" w:leader="dot" w:pos="7654"/>
          <w:tab w:val="right" w:pos="8929"/>
          <w:tab w:val="right" w:pos="9638"/>
        </w:tabs>
        <w:spacing w:after="120"/>
      </w:pPr>
      <w:r w:rsidRPr="00C647D5">
        <w:rPr>
          <w:lang w:val="en-US"/>
        </w:rPr>
        <w:tab/>
      </w:r>
      <w:r>
        <w:rPr>
          <w:lang w:val="en-US"/>
        </w:rPr>
        <w:tab/>
      </w:r>
      <w:r w:rsidR="006E0BC6" w:rsidRPr="00F55EA0">
        <w:br w:type="page"/>
      </w:r>
      <w:r w:rsidR="000A4085" w:rsidRPr="00863C53">
        <w:rPr>
          <w:b/>
          <w:sz w:val="28"/>
        </w:rPr>
        <w:lastRenderedPageBreak/>
        <w:tab/>
      </w:r>
      <w:r w:rsidR="006E0BC6" w:rsidRPr="00863C53">
        <w:rPr>
          <w:b/>
          <w:sz w:val="28"/>
        </w:rPr>
        <w:t>I.</w:t>
      </w:r>
      <w:r w:rsidR="006E0BC6" w:rsidRPr="00863C53">
        <w:rPr>
          <w:b/>
          <w:sz w:val="28"/>
        </w:rPr>
        <w:tab/>
      </w:r>
      <w:r w:rsidR="00C92ED6" w:rsidRPr="00863C53">
        <w:rPr>
          <w:b/>
          <w:sz w:val="28"/>
        </w:rPr>
        <w:t>Introduction</w:t>
      </w:r>
    </w:p>
    <w:p w:rsidR="00FA2240" w:rsidRDefault="00863C53" w:rsidP="00E536E6">
      <w:pPr>
        <w:numPr>
          <w:ilvl w:val="0"/>
          <w:numId w:val="3"/>
        </w:numPr>
        <w:tabs>
          <w:tab w:val="left" w:pos="567"/>
        </w:tabs>
        <w:spacing w:after="120"/>
        <w:ind w:left="1134" w:right="1134"/>
        <w:jc w:val="both"/>
      </w:pPr>
      <w:r w:rsidRPr="00534DE9">
        <w:t xml:space="preserve">The present report contains observations by the Special Rapporteur on extrajudicial, summary or arbitrary executions on communications sent between 1 March 2015 and 29 February 2016 and responses received from States and other actors between 1 May 2015 and 30 April 2016. </w:t>
      </w:r>
      <w:r w:rsidR="00EE76F2" w:rsidRPr="00EE76F2">
        <w:t xml:space="preserve">During the period under review, the Special Rapporteur sent </w:t>
      </w:r>
      <w:proofErr w:type="gramStart"/>
      <w:r w:rsidR="00EE76F2" w:rsidRPr="00EE76F2">
        <w:t>a total of 115</w:t>
      </w:r>
      <w:proofErr w:type="gramEnd"/>
      <w:r w:rsidR="00EE76F2" w:rsidRPr="00EE76F2">
        <w:t xml:space="preserve"> communications to 4</w:t>
      </w:r>
      <w:r w:rsidR="009350B2">
        <w:t>4</w:t>
      </w:r>
      <w:r w:rsidR="00EE76F2" w:rsidRPr="00EE76F2">
        <w:t xml:space="preserve"> States and </w:t>
      </w:r>
      <w:r w:rsidR="009350B2">
        <w:t xml:space="preserve">2 </w:t>
      </w:r>
      <w:r w:rsidR="00EE76F2" w:rsidRPr="00EE76F2">
        <w:t>other</w:t>
      </w:r>
      <w:r w:rsidR="009350B2">
        <w:t xml:space="preserve"> </w:t>
      </w:r>
      <w:r w:rsidR="00EE76F2" w:rsidRPr="00EE76F2">
        <w:t xml:space="preserve">actors. </w:t>
      </w:r>
      <w:proofErr w:type="gramStart"/>
      <w:r w:rsidR="00EE76F2" w:rsidRPr="00EE76F2">
        <w:t>104</w:t>
      </w:r>
      <w:proofErr w:type="gramEnd"/>
      <w:r w:rsidR="00EE76F2" w:rsidRPr="00EE76F2">
        <w:t xml:space="preserve"> communications were sent jointly with other mandates, while 11 communications were sent by </w:t>
      </w:r>
      <w:r w:rsidR="00EE76F2">
        <w:t>t</w:t>
      </w:r>
      <w:r w:rsidR="00EE76F2" w:rsidRPr="00EE76F2">
        <w:t xml:space="preserve">his mandate alone. Of all communications sent, 68 were urgent appeals and </w:t>
      </w:r>
      <w:r w:rsidR="00EE76F2">
        <w:t xml:space="preserve">47 </w:t>
      </w:r>
      <w:r w:rsidR="00EE76F2" w:rsidRPr="00EE76F2">
        <w:t xml:space="preserve">were allegation letters. </w:t>
      </w:r>
    </w:p>
    <w:p w:rsidR="00E536E6" w:rsidRPr="00E62E01" w:rsidRDefault="00E536E6" w:rsidP="00E536E6">
      <w:pPr>
        <w:numPr>
          <w:ilvl w:val="0"/>
          <w:numId w:val="3"/>
        </w:numPr>
        <w:tabs>
          <w:tab w:val="left" w:pos="567"/>
        </w:tabs>
        <w:spacing w:after="120"/>
        <w:ind w:left="1134" w:right="1134"/>
        <w:jc w:val="both"/>
      </w:pPr>
      <w:r w:rsidRPr="00E62E01">
        <w:t xml:space="preserve">It has been a long-term practice of the mandate </w:t>
      </w:r>
      <w:r w:rsidR="00E701B3">
        <w:t xml:space="preserve">to report to the Council on the communications sent to States and the replies received, initially in the main body of annual reports, and later in addendums. In </w:t>
      </w:r>
      <w:proofErr w:type="gramStart"/>
      <w:r w:rsidR="00E701B3">
        <w:t>2005</w:t>
      </w:r>
      <w:proofErr w:type="gramEnd"/>
      <w:r w:rsidR="00E701B3">
        <w:t xml:space="preserve"> the Special Rapporteur tabulated communications for the first time. This predated the practice of Special Procedures more broadly issuing a joint communications report at each session of the Human Rights Council, (most recently A/32/53), which was a welcome development.</w:t>
      </w:r>
      <w:r w:rsidRPr="00E62E01">
        <w:t xml:space="preserve"> </w:t>
      </w:r>
      <w:r w:rsidR="00E701B3">
        <w:t>T</w:t>
      </w:r>
      <w:r w:rsidR="00E701B3" w:rsidRPr="00E62E01">
        <w:t xml:space="preserve">he </w:t>
      </w:r>
      <w:r w:rsidRPr="00E62E01">
        <w:t>Special Rapporteur takes the opportunity in this, his final submission to the Council, to reflect briefly on the practice. In this report,</w:t>
      </w:r>
      <w:r w:rsidR="00E701B3">
        <w:t xml:space="preserve"> he retains the tabulated record of communications, </w:t>
      </w:r>
      <w:r w:rsidR="00075D39">
        <w:t>while at the same time</w:t>
      </w:r>
      <w:r w:rsidR="00E701B3">
        <w:t xml:space="preserve"> adds some analysis of the trends of communications sent, replies received, and some general reflections on certain of the subjects </w:t>
      </w:r>
      <w:proofErr w:type="gramStart"/>
      <w:r w:rsidR="00E701B3">
        <w:t>raised</w:t>
      </w:r>
      <w:proofErr w:type="gramEnd"/>
      <w:r w:rsidR="00E701B3">
        <w:t>.</w:t>
      </w:r>
    </w:p>
    <w:p w:rsidR="00E536E6" w:rsidRPr="00E62E01" w:rsidRDefault="00E536E6" w:rsidP="00E536E6">
      <w:pPr>
        <w:pStyle w:val="SingleTxtG"/>
        <w:numPr>
          <w:ilvl w:val="0"/>
          <w:numId w:val="3"/>
        </w:numPr>
        <w:tabs>
          <w:tab w:val="left" w:pos="567"/>
        </w:tabs>
        <w:ind w:left="1134"/>
      </w:pPr>
      <w:r w:rsidRPr="00E62E01">
        <w:t xml:space="preserve">The communications procedure of the Special Rapporteur’s mandate is </w:t>
      </w:r>
      <w:proofErr w:type="gramStart"/>
      <w:r w:rsidRPr="00E62E01">
        <w:t>something which</w:t>
      </w:r>
      <w:proofErr w:type="gramEnd"/>
      <w:r w:rsidRPr="00E62E01">
        <w:t xml:space="preserve"> takes a great deal of time, and it is important for the Council to be regularly apprised of the </w:t>
      </w:r>
      <w:r w:rsidR="00E701B3">
        <w:t>substance of this work in a manner that is useful and engaging</w:t>
      </w:r>
      <w:r w:rsidRPr="00E62E01">
        <w:t>. From the perspective of individual cases taken up, and from the perspective of reforms that might result from these illustrative examples of State practice, it is important that there be some kind of follow-up to the initial communication.</w:t>
      </w:r>
    </w:p>
    <w:p w:rsidR="00863C53" w:rsidRPr="00534DE9" w:rsidRDefault="00E536E6" w:rsidP="00863C53">
      <w:pPr>
        <w:numPr>
          <w:ilvl w:val="0"/>
          <w:numId w:val="3"/>
        </w:numPr>
        <w:tabs>
          <w:tab w:val="left" w:pos="567"/>
        </w:tabs>
        <w:spacing w:after="120"/>
        <w:ind w:left="1134" w:right="1134"/>
        <w:jc w:val="both"/>
      </w:pPr>
      <w:r w:rsidRPr="00E62E01">
        <w:t>The joint communications report provides basic statistics with respect to the responsiveness of States overall to different mandates</w:t>
      </w:r>
      <w:r>
        <w:t>. With respect to this mandate, t</w:t>
      </w:r>
      <w:r w:rsidR="00863C53" w:rsidRPr="00534DE9">
        <w:t xml:space="preserve">he Special Rapporteur received responses to </w:t>
      </w:r>
      <w:r w:rsidR="00EE76F2">
        <w:t>5</w:t>
      </w:r>
      <w:r w:rsidR="00863C53" w:rsidRPr="00534DE9">
        <w:t xml:space="preserve">3 </w:t>
      </w:r>
      <w:r w:rsidR="00A85E31">
        <w:t xml:space="preserve">out of 115 </w:t>
      </w:r>
      <w:r w:rsidR="00863C53" w:rsidRPr="00534DE9">
        <w:t xml:space="preserve">communications sent within the reporting period. He thanks all Governments who have replied to his communications for their cooperation. </w:t>
      </w:r>
      <w:proofErr w:type="gramStart"/>
      <w:r w:rsidR="00863C53" w:rsidRPr="00534DE9">
        <w:t>6</w:t>
      </w:r>
      <w:r w:rsidR="00EE76F2">
        <w:t>2</w:t>
      </w:r>
      <w:proofErr w:type="gramEnd"/>
      <w:r w:rsidR="00863C53" w:rsidRPr="00534DE9">
        <w:t xml:space="preserve"> of the communications are yet to be responded to. In this period, the Special Rapporteur also received replies to </w:t>
      </w:r>
      <w:proofErr w:type="gramStart"/>
      <w:r w:rsidR="00EE76F2">
        <w:t>8</w:t>
      </w:r>
      <w:proofErr w:type="gramEnd"/>
      <w:r w:rsidR="00EE76F2" w:rsidRPr="00534DE9">
        <w:t xml:space="preserve"> </w:t>
      </w:r>
      <w:r w:rsidR="00863C53" w:rsidRPr="00534DE9">
        <w:t>previous communications, i.e. sent prior to the reporting period</w:t>
      </w:r>
      <w:r w:rsidR="00421543">
        <w:t xml:space="preserve"> for which he is grateful</w:t>
      </w:r>
      <w:r w:rsidR="00863C53" w:rsidRPr="00534DE9">
        <w:t xml:space="preserve">.  </w:t>
      </w:r>
      <w:r w:rsidR="003F7A2C">
        <w:t>This means</w:t>
      </w:r>
      <w:r w:rsidR="00421543">
        <w:t xml:space="preserve"> the overall </w:t>
      </w:r>
      <w:r w:rsidR="0031677B">
        <w:t xml:space="preserve">timely </w:t>
      </w:r>
      <w:r w:rsidR="00421543">
        <w:t>respons</w:t>
      </w:r>
      <w:r w:rsidR="003F7A2C">
        <w:t xml:space="preserve">e rate </w:t>
      </w:r>
      <w:r w:rsidR="0048283F">
        <w:t xml:space="preserve">for communications sent by this mandate </w:t>
      </w:r>
      <w:r w:rsidR="003F7A2C">
        <w:t>is</w:t>
      </w:r>
      <w:r w:rsidR="00FF36C8">
        <w:t xml:space="preserve"> 46 per cent.</w:t>
      </w:r>
      <w:r w:rsidR="00DA1173">
        <w:t xml:space="preserve"> While slightly higher than the system-wide reply rate for Special Procedures communications (42 per cent in 2015), </w:t>
      </w:r>
      <w:r w:rsidR="003F7A2C">
        <w:t xml:space="preserve">it </w:t>
      </w:r>
      <w:r w:rsidR="00421543">
        <w:t>should be much higher.</w:t>
      </w:r>
      <w:r w:rsidR="0048283F">
        <w:t xml:space="preserve"> Moreover it should be noted that</w:t>
      </w:r>
      <w:r w:rsidR="00016587">
        <w:t xml:space="preserve"> </w:t>
      </w:r>
      <w:r w:rsidR="00EE76F2">
        <w:t>some</w:t>
      </w:r>
      <w:r w:rsidR="003F7A2C">
        <w:t xml:space="preserve"> of the responses included in this number are also purely procedural in nature</w:t>
      </w:r>
      <w:r w:rsidR="0048283F">
        <w:t xml:space="preserve"> </w:t>
      </w:r>
    </w:p>
    <w:p w:rsidR="005E5F0A" w:rsidRDefault="007F4202" w:rsidP="005E5F0A">
      <w:pPr>
        <w:pStyle w:val="SingleTxtG"/>
        <w:numPr>
          <w:ilvl w:val="0"/>
          <w:numId w:val="3"/>
        </w:numPr>
        <w:tabs>
          <w:tab w:val="left" w:pos="0"/>
        </w:tabs>
        <w:ind w:left="1134"/>
      </w:pPr>
      <w:proofErr w:type="gramStart"/>
      <w:r w:rsidRPr="007A4C37">
        <w:t>In its resolution 26/12, the Human Rights Council urged States “[t]o cooperate with and assist the Special Rapporteur in the performance of his or her tasks, to supply all necessary information requested by him or her and to react appropriately and expeditiously to his or her urgent appeals, and those Governments that have not yet responded to communications transmitted to them by the Special Rapporteur to do so without further delay”.</w:t>
      </w:r>
      <w:proofErr w:type="gramEnd"/>
      <w:r w:rsidRPr="007A4C37">
        <w:t xml:space="preserve"> Therefore, the Special Rapporteur reiterates his appeal to all Governments to respond to communications in a timely manner </w:t>
      </w:r>
      <w:proofErr w:type="gramStart"/>
      <w:r w:rsidRPr="007A4C37">
        <w:t>so as to</w:t>
      </w:r>
      <w:proofErr w:type="gramEnd"/>
      <w:r w:rsidRPr="007A4C37">
        <w:t xml:space="preserve"> assist and cooperate with his mandate efficiently in accordance with Human Rights Council Resolution 26/12.</w:t>
      </w:r>
      <w:r w:rsidR="005E5F0A" w:rsidRPr="005E5F0A">
        <w:t xml:space="preserve"> </w:t>
      </w:r>
    </w:p>
    <w:p w:rsidR="00E536E6" w:rsidRPr="00E62E01" w:rsidRDefault="00E536E6" w:rsidP="00E536E6">
      <w:pPr>
        <w:pStyle w:val="SingleTxtG"/>
        <w:numPr>
          <w:ilvl w:val="0"/>
          <w:numId w:val="3"/>
        </w:numPr>
        <w:tabs>
          <w:tab w:val="left" w:pos="567"/>
        </w:tabs>
        <w:ind w:left="1134"/>
      </w:pPr>
      <w:r>
        <w:t>However, the most meaningful follow-up on the contents of the communications between the Special Rapporteur and a particular State, including—vitally—the response of the Government</w:t>
      </w:r>
      <w:r w:rsidR="00E701B3">
        <w:t>, can</w:t>
      </w:r>
      <w:r>
        <w:t xml:space="preserve"> </w:t>
      </w:r>
      <w:r w:rsidR="00421543">
        <w:t>often</w:t>
      </w:r>
      <w:r w:rsidR="00E701B3">
        <w:t xml:space="preserve"> be</w:t>
      </w:r>
      <w:r w:rsidR="00421543">
        <w:t xml:space="preserve"> done by </w:t>
      </w:r>
      <w:r>
        <w:t>the source of the original information (in most cases either a lawyer representing the victim of his/her family, or a national human rights organisations). The Special Rapporteur believes</w:t>
      </w:r>
      <w:r w:rsidR="00A85E31">
        <w:t xml:space="preserve"> that</w:t>
      </w:r>
      <w:r>
        <w:t xml:space="preserve"> it is important that th</w:t>
      </w:r>
      <w:r w:rsidR="00A85E31">
        <w:t>e</w:t>
      </w:r>
      <w:r>
        <w:t xml:space="preserve"> source</w:t>
      </w:r>
      <w:r w:rsidR="00A85E31">
        <w:t xml:space="preserve">s </w:t>
      </w:r>
      <w:proofErr w:type="gramStart"/>
      <w:r w:rsidR="00A85E31">
        <w:t>are</w:t>
      </w:r>
      <w:proofErr w:type="gramEnd"/>
      <w:r>
        <w:t xml:space="preserve"> routinely and automatically informed after the suitable delay of confidentiality has elapsed both of the fact that a communication was sent and whether a response has been received.</w:t>
      </w:r>
      <w:r w:rsidR="003F7A2C">
        <w:t xml:space="preserve"> </w:t>
      </w:r>
      <w:r w:rsidR="003F7A2C">
        <w:lastRenderedPageBreak/>
        <w:t>The system should be set</w:t>
      </w:r>
      <w:r w:rsidR="000A3A94">
        <w:t xml:space="preserve"> up</w:t>
      </w:r>
      <w:r w:rsidR="003F7A2C">
        <w:t xml:space="preserve"> in such a way that </w:t>
      </w:r>
      <w:r w:rsidR="00055326">
        <w:t xml:space="preserve">the </w:t>
      </w:r>
      <w:r w:rsidR="003F7A2C">
        <w:t>source</w:t>
      </w:r>
      <w:r w:rsidR="00055326">
        <w:t xml:space="preserve"> </w:t>
      </w:r>
      <w:r w:rsidR="003F7A2C">
        <w:t>automatically receive</w:t>
      </w:r>
      <w:r w:rsidR="00055326">
        <w:t>s</w:t>
      </w:r>
      <w:r w:rsidR="003F7A2C">
        <w:t xml:space="preserve"> copies of or links to th</w:t>
      </w:r>
      <w:r w:rsidR="00A85E31">
        <w:t>e relevant</w:t>
      </w:r>
      <w:r w:rsidR="003F7A2C">
        <w:t xml:space="preserve"> correspondence once it is available.</w:t>
      </w:r>
    </w:p>
    <w:p w:rsidR="00E536E6" w:rsidRDefault="00E536E6" w:rsidP="00E536E6">
      <w:pPr>
        <w:pStyle w:val="SingleTxtG"/>
        <w:numPr>
          <w:ilvl w:val="0"/>
          <w:numId w:val="3"/>
        </w:numPr>
        <w:tabs>
          <w:tab w:val="left" w:pos="567"/>
        </w:tabs>
        <w:ind w:left="1134"/>
      </w:pPr>
      <w:r>
        <w:t xml:space="preserve">The Special Rapporteur notes the role that </w:t>
      </w:r>
      <w:proofErr w:type="gramStart"/>
      <w:r>
        <w:t>could be played</w:t>
      </w:r>
      <w:proofErr w:type="gramEnd"/>
      <w:r>
        <w:t xml:space="preserve"> in this regard by NHRIs and Ombudspersons</w:t>
      </w:r>
      <w:r w:rsidR="003F7A2C">
        <w:t xml:space="preserve"> as well as UN human rights offices or country teams</w:t>
      </w:r>
      <w:r>
        <w:t xml:space="preserve">.  Such institutions play a valuable role in following up on the recommendations made by Special Rapporteurs during their country visits, but could be perhaps more directly involved in the process of communications, once the initial </w:t>
      </w:r>
      <w:r w:rsidR="003F7A2C">
        <w:t>communication</w:t>
      </w:r>
      <w:r>
        <w:t>, along with any reply from the Government, have been made public.</w:t>
      </w:r>
      <w:r w:rsidR="003F7A2C">
        <w:t xml:space="preserve"> </w:t>
      </w:r>
      <w:r w:rsidR="000A3A94">
        <w:t>T</w:t>
      </w:r>
      <w:r w:rsidR="003F7A2C">
        <w:t>he possibility th</w:t>
      </w:r>
      <w:r w:rsidR="000A3A94">
        <w:t>a</w:t>
      </w:r>
      <w:r w:rsidR="003F7A2C">
        <w:t xml:space="preserve">t they </w:t>
      </w:r>
      <w:proofErr w:type="gramStart"/>
      <w:r w:rsidR="003F7A2C">
        <w:t>are also given</w:t>
      </w:r>
      <w:proofErr w:type="gramEnd"/>
      <w:r w:rsidR="003F7A2C">
        <w:t xml:space="preserve"> the automatic notification mentioned in the previous paragraph should be investigated.</w:t>
      </w:r>
    </w:p>
    <w:p w:rsidR="00E536E6" w:rsidRDefault="00E536E6" w:rsidP="00E536E6">
      <w:pPr>
        <w:pStyle w:val="SingleTxtG"/>
        <w:numPr>
          <w:ilvl w:val="0"/>
          <w:numId w:val="3"/>
        </w:numPr>
        <w:tabs>
          <w:tab w:val="left" w:pos="0"/>
        </w:tabs>
        <w:ind w:left="1134"/>
      </w:pPr>
      <w:r>
        <w:t xml:space="preserve">In his final observations on communications report, the Special Rapporteur has experimented with a slightly different format, attempting to offer </w:t>
      </w:r>
      <w:r w:rsidR="00A85E31">
        <w:t>some</w:t>
      </w:r>
      <w:r>
        <w:t xml:space="preserve"> follow-up </w:t>
      </w:r>
      <w:r w:rsidR="00A85E31">
        <w:t xml:space="preserve">information </w:t>
      </w:r>
      <w:r>
        <w:t>and commentary on the communications sent as part of his mandate</w:t>
      </w:r>
      <w:r w:rsidR="00055326">
        <w:t>.</w:t>
      </w:r>
      <w:r>
        <w:t xml:space="preserve">  It will be a question for his successor as to whether this is a practice to continue.</w:t>
      </w:r>
      <w:r w:rsidR="003F7A2C">
        <w:t xml:space="preserve"> </w:t>
      </w:r>
      <w:r w:rsidR="00A85E31">
        <w:t>The Special Rapporteur would welcome</w:t>
      </w:r>
      <w:r w:rsidR="003F7A2C">
        <w:t xml:space="preserve"> feedback from States, NGOs and other users on whether th</w:t>
      </w:r>
      <w:r w:rsidR="00A85E31">
        <w:t>is</w:t>
      </w:r>
      <w:r w:rsidR="003F7A2C">
        <w:t xml:space="preserve"> format works for them and how it can be improved</w:t>
      </w:r>
    </w:p>
    <w:p w:rsidR="003D05A1" w:rsidRPr="00E536E6" w:rsidRDefault="005E5F0A" w:rsidP="00421543">
      <w:pPr>
        <w:pStyle w:val="SingleTxtG"/>
        <w:numPr>
          <w:ilvl w:val="0"/>
          <w:numId w:val="3"/>
        </w:numPr>
        <w:tabs>
          <w:tab w:val="left" w:pos="0"/>
        </w:tabs>
        <w:ind w:left="1134"/>
        <w:rPr>
          <w:lang w:val="en-US"/>
        </w:rPr>
      </w:pPr>
      <w:r>
        <w:t>T</w:t>
      </w:r>
      <w:r w:rsidRPr="007A4C37">
        <w:t xml:space="preserve">his report </w:t>
      </w:r>
      <w:r>
        <w:t xml:space="preserve">compiles in two tables </w:t>
      </w:r>
      <w:r w:rsidRPr="007A4C37">
        <w:t xml:space="preserve">the correspondence </w:t>
      </w:r>
      <w:r>
        <w:t>sent and received during the period under review: Tabulation (A) of c</w:t>
      </w:r>
      <w:r w:rsidR="007E7B65">
        <w:t>ases transmitted and replies received to c</w:t>
      </w:r>
      <w:r>
        <w:t xml:space="preserve">ommunications </w:t>
      </w:r>
      <w:r w:rsidR="007E7B65">
        <w:t>sent</w:t>
      </w:r>
      <w:r>
        <w:t xml:space="preserve"> during the reporting period, and </w:t>
      </w:r>
      <w:r w:rsidRPr="00854EEB">
        <w:t xml:space="preserve">Tabulation </w:t>
      </w:r>
      <w:r>
        <w:t xml:space="preserve">(B) </w:t>
      </w:r>
      <w:r w:rsidRPr="00854EEB">
        <w:t xml:space="preserve">of </w:t>
      </w:r>
      <w:r w:rsidR="007E7B65">
        <w:t>cases transmitted to States concerning alleged violations of death penalty safeguards</w:t>
      </w:r>
      <w:r>
        <w:t>.</w:t>
      </w:r>
      <w:r w:rsidR="00E536E6">
        <w:t xml:space="preserve"> </w:t>
      </w:r>
      <w:r w:rsidR="00DB536D">
        <w:t xml:space="preserve">At the end </w:t>
      </w:r>
      <w:proofErr w:type="gramStart"/>
      <w:r w:rsidR="00DB536D">
        <w:t>of each tabulation</w:t>
      </w:r>
      <w:proofErr w:type="gramEnd"/>
      <w:r w:rsidR="00DB536D">
        <w:t>, the Special Rapporteur offers his observations on the communications sent and the replies received during the reporting period.</w:t>
      </w:r>
    </w:p>
    <w:p w:rsidR="003F089A" w:rsidRPr="007A4C37" w:rsidRDefault="003F089A" w:rsidP="003F089A">
      <w:pPr>
        <w:pStyle w:val="HChG"/>
      </w:pPr>
      <w:r>
        <w:tab/>
        <w:t>II.</w:t>
      </w:r>
      <w:r>
        <w:tab/>
        <w:t>Tabulation (A) of</w:t>
      </w:r>
      <w:r w:rsidR="00997090">
        <w:t xml:space="preserve"> cases transmitted</w:t>
      </w:r>
      <w:r>
        <w:t xml:space="preserve"> and replies received </w:t>
      </w:r>
      <w:r w:rsidR="00997090">
        <w:t xml:space="preserve">to communications sent </w:t>
      </w:r>
      <w:r>
        <w:t>during the reporting period</w:t>
      </w:r>
    </w:p>
    <w:p w:rsidR="003F089A" w:rsidRDefault="003F089A" w:rsidP="0070067D">
      <w:pPr>
        <w:pStyle w:val="SingleTxtG"/>
        <w:numPr>
          <w:ilvl w:val="0"/>
          <w:numId w:val="3"/>
        </w:numPr>
        <w:ind w:left="1134"/>
      </w:pPr>
      <w:r>
        <w:t>In Tabulation (</w:t>
      </w:r>
      <w:proofErr w:type="gramStart"/>
      <w:r>
        <w:t>A)</w:t>
      </w:r>
      <w:proofErr w:type="gramEnd"/>
      <w:r>
        <w:t xml:space="preserve"> all c</w:t>
      </w:r>
      <w:r w:rsidRPr="007A4C37">
        <w:t xml:space="preserve">ommunications have been grouped by country, with countries listed alphabetically according to their names in English. The electronic version of the present document has </w:t>
      </w:r>
      <w:r w:rsidR="00A85E31">
        <w:t xml:space="preserve">each communication sent and reply received </w:t>
      </w:r>
      <w:r w:rsidRPr="007A4C37">
        <w:t>hyperlinked, and clicking on them will open the communication sent and the reply from the concerned State, respectively, as uploaded on the OHCHR website. All communications are also available in the Special Procedures communication reports.</w:t>
      </w:r>
    </w:p>
    <w:p w:rsidR="003F089A" w:rsidRPr="007A4C37" w:rsidRDefault="003F089A" w:rsidP="0070067D">
      <w:pPr>
        <w:pStyle w:val="SingleTxtG"/>
        <w:numPr>
          <w:ilvl w:val="0"/>
          <w:numId w:val="3"/>
        </w:numPr>
        <w:ind w:left="1134"/>
      </w:pPr>
      <w:r>
        <w:t>E</w:t>
      </w:r>
      <w:r w:rsidRPr="007A4C37">
        <w:t xml:space="preserve">ach communication is referenced as urgent appeal (UA), allegation letter (AL), joint urgent appeal (JUA) and joint allegation letter (JAL). This is followed by the date when the communication was issued, as well as the case number and, when applicable, the State’s reply. </w:t>
      </w:r>
    </w:p>
    <w:p w:rsidR="003F089A" w:rsidRPr="007A4C37" w:rsidRDefault="003F089A" w:rsidP="006A3F31">
      <w:pPr>
        <w:pStyle w:val="HChG"/>
      </w:pPr>
      <w:r w:rsidRPr="007A4C37">
        <w:tab/>
        <w:t>A.</w:t>
      </w:r>
      <w:r w:rsidRPr="007A4C37">
        <w:tab/>
        <w:t>Violations alleged</w:t>
      </w:r>
    </w:p>
    <w:p w:rsidR="003F089A" w:rsidRPr="007A4C37" w:rsidRDefault="003F089A" w:rsidP="0070067D">
      <w:pPr>
        <w:pStyle w:val="SingleTxtG"/>
        <w:numPr>
          <w:ilvl w:val="0"/>
          <w:numId w:val="3"/>
        </w:numPr>
        <w:ind w:left="1134"/>
      </w:pPr>
      <w:r w:rsidRPr="007A4C37">
        <w:t xml:space="preserve">In </w:t>
      </w:r>
      <w:r>
        <w:t>T</w:t>
      </w:r>
      <w:r w:rsidRPr="007A4C37">
        <w:t>ab</w:t>
      </w:r>
      <w:r>
        <w:t>ulation (A) on communications and replies</w:t>
      </w:r>
      <w:r w:rsidRPr="007A4C37">
        <w:t>, the violations are classified into the following categories, using the short versions in parentheses:</w:t>
      </w:r>
    </w:p>
    <w:p w:rsidR="003F089A" w:rsidRPr="007A4C37" w:rsidRDefault="003F089A" w:rsidP="0070067D">
      <w:pPr>
        <w:pStyle w:val="SingleTxtG"/>
        <w:ind w:left="1701" w:firstLine="558"/>
      </w:pPr>
      <w:r w:rsidRPr="007A4C37">
        <w:t>(a)</w:t>
      </w:r>
      <w:r w:rsidRPr="007A4C37">
        <w:tab/>
        <w:t>Non-respect of international standards on safeguards and restrictions relating to the imposition of capital punishment (“Death penalty safeguards”);</w:t>
      </w:r>
    </w:p>
    <w:p w:rsidR="003F089A" w:rsidRPr="007A4C37" w:rsidRDefault="003F089A" w:rsidP="00D21586">
      <w:pPr>
        <w:pStyle w:val="SingleTxtG"/>
        <w:ind w:left="1701" w:firstLine="558"/>
      </w:pPr>
      <w:r w:rsidRPr="007A4C37">
        <w:t>(b)</w:t>
      </w:r>
      <w:r w:rsidRPr="007A4C37">
        <w:tab/>
        <w:t>Death threats and fear of imminent extrajudicial executions by State officials, paramilitary groups, or groups cooperating with or tolerated by the Government, as well as unidentified persons who may be linked to the categories mentioned above, when the Government is failing to take appropriate protection measures (“Death threats”);</w:t>
      </w:r>
    </w:p>
    <w:p w:rsidR="003F089A" w:rsidRPr="007A4C37" w:rsidRDefault="003F089A" w:rsidP="00237677">
      <w:pPr>
        <w:pStyle w:val="SingleTxtG"/>
        <w:ind w:left="1689" w:firstLine="570"/>
      </w:pPr>
      <w:r w:rsidRPr="007A4C37">
        <w:lastRenderedPageBreak/>
        <w:t>(c)</w:t>
      </w:r>
      <w:r w:rsidRPr="007A4C37">
        <w:tab/>
        <w:t>Deaths in custody owing to torture, neglect, or the use of force, or fear of death in custody due to life-threatening conditions of detention (“Deaths in custody”);</w:t>
      </w:r>
    </w:p>
    <w:p w:rsidR="003F089A" w:rsidRPr="007A4C37" w:rsidRDefault="003F089A" w:rsidP="00237677">
      <w:pPr>
        <w:pStyle w:val="SingleTxtG"/>
        <w:ind w:left="1689" w:firstLine="570"/>
      </w:pPr>
      <w:r w:rsidRPr="007A4C37">
        <w:t>(d)</w:t>
      </w:r>
      <w:r w:rsidRPr="007A4C37">
        <w:tab/>
        <w:t>Deaths due to the use of force by law enforcement officials or persons acting in direct or indirect compliance with the State, when the use of force is inconsistent with the criteria of absolute necessity and proportionality (“Excessive force”);</w:t>
      </w:r>
    </w:p>
    <w:p w:rsidR="003F089A" w:rsidRPr="007A4C37" w:rsidRDefault="003F089A" w:rsidP="00237677">
      <w:pPr>
        <w:pStyle w:val="SingleTxtG"/>
        <w:ind w:left="1689" w:firstLine="570"/>
      </w:pPr>
      <w:r w:rsidRPr="007A4C37">
        <w:t>(e)</w:t>
      </w:r>
      <w:r w:rsidRPr="007A4C37">
        <w:tab/>
        <w:t>Deaths due to attacks or killings by security forces of the State, or by paramilitary groups, death squads, or other private forces cooperating with or tolerated by the State (“Attacks or killings”)</w:t>
      </w:r>
      <w:proofErr w:type="gramStart"/>
      <w:r w:rsidRPr="007A4C37">
        <w:t>;</w:t>
      </w:r>
      <w:proofErr w:type="gramEnd"/>
    </w:p>
    <w:p w:rsidR="003F089A" w:rsidRPr="007A4C37" w:rsidRDefault="003F089A" w:rsidP="00237677">
      <w:pPr>
        <w:pStyle w:val="SingleTxtG"/>
        <w:ind w:left="1689" w:firstLine="570"/>
      </w:pPr>
      <w:r w:rsidRPr="007A4C37">
        <w:t>(f)</w:t>
      </w:r>
      <w:r w:rsidRPr="007A4C37">
        <w:tab/>
        <w:t>Violations of the right to life during armed conflict, especially of the civilian population and other non-combatants, contrary to international humanitarian law (“Armed conflict”);</w:t>
      </w:r>
    </w:p>
    <w:p w:rsidR="003F089A" w:rsidRPr="007A4C37" w:rsidRDefault="003F089A" w:rsidP="00237677">
      <w:pPr>
        <w:pStyle w:val="SingleTxtG"/>
        <w:ind w:left="1689" w:firstLine="570"/>
      </w:pPr>
      <w:r w:rsidRPr="007A4C37">
        <w:t>(g)</w:t>
      </w:r>
      <w:r w:rsidRPr="007A4C37">
        <w:tab/>
        <w:t xml:space="preserve">Expulsion, </w:t>
      </w:r>
      <w:proofErr w:type="spellStart"/>
      <w:r w:rsidRPr="007A4C37">
        <w:t>refoulement</w:t>
      </w:r>
      <w:proofErr w:type="spellEnd"/>
      <w:r w:rsidRPr="007A4C37">
        <w:t>, or return of persons to a country or a place where their lives are in danger (“Expulsion”);</w:t>
      </w:r>
    </w:p>
    <w:p w:rsidR="003F089A" w:rsidRPr="007A4C37" w:rsidRDefault="003F089A" w:rsidP="00237677">
      <w:pPr>
        <w:pStyle w:val="SingleTxtG"/>
        <w:ind w:left="1689" w:firstLine="570"/>
      </w:pPr>
      <w:proofErr w:type="gramStart"/>
      <w:r w:rsidRPr="007A4C37">
        <w:t>(h)</w:t>
      </w:r>
      <w:r w:rsidRPr="007A4C37">
        <w:tab/>
        <w:t>Lack of investigation or accountability, leading to impunity, lack of compensation or concerns for the rights of victims (“Impunity”).</w:t>
      </w:r>
      <w:proofErr w:type="gramEnd"/>
    </w:p>
    <w:p w:rsidR="003F089A" w:rsidRPr="007A4C37" w:rsidRDefault="003F089A" w:rsidP="003F089A">
      <w:pPr>
        <w:pStyle w:val="SingleTxtG"/>
      </w:pPr>
      <w:r w:rsidRPr="007A4C37">
        <w:tab/>
      </w:r>
      <w:r w:rsidR="00237677">
        <w:tab/>
      </w:r>
      <w:r w:rsidRPr="007A4C37">
        <w:t>(</w:t>
      </w:r>
      <w:proofErr w:type="spellStart"/>
      <w:proofErr w:type="gramStart"/>
      <w:r w:rsidRPr="007A4C37">
        <w:t>i</w:t>
      </w:r>
      <w:proofErr w:type="spellEnd"/>
      <w:proofErr w:type="gramEnd"/>
      <w:r w:rsidRPr="007A4C37">
        <w:t>)</w:t>
      </w:r>
      <w:r w:rsidRPr="007A4C37">
        <w:tab/>
        <w:t>Concerns about a legislative framework (“Legislation”).</w:t>
      </w:r>
    </w:p>
    <w:p w:rsidR="003F089A" w:rsidRPr="007A4C37" w:rsidRDefault="00F55956" w:rsidP="00F55956">
      <w:pPr>
        <w:pStyle w:val="H1G"/>
      </w:pPr>
      <w:r>
        <w:tab/>
      </w:r>
      <w:r w:rsidR="003F089A" w:rsidRPr="007A4C37">
        <w:t xml:space="preserve">B. </w:t>
      </w:r>
      <w:r w:rsidR="003F089A" w:rsidRPr="007A4C37">
        <w:tab/>
        <w:t>Character of replies received</w:t>
      </w:r>
    </w:p>
    <w:p w:rsidR="003F089A" w:rsidRPr="007A4C37" w:rsidRDefault="003F089A" w:rsidP="00237677">
      <w:pPr>
        <w:pStyle w:val="SingleTxtG"/>
        <w:numPr>
          <w:ilvl w:val="0"/>
          <w:numId w:val="3"/>
        </w:numPr>
        <w:ind w:left="1134"/>
      </w:pPr>
      <w:r w:rsidRPr="007A4C37">
        <w:t>The replies received have been classified according to the following six categories designed to assist the Human Rights Council in its task of evaluating the responses received to the communications sent within the reporting period and the effectiveness of the mandate:</w:t>
      </w:r>
    </w:p>
    <w:p w:rsidR="003F089A" w:rsidRPr="007A4C37" w:rsidRDefault="003F089A" w:rsidP="00237677">
      <w:pPr>
        <w:pStyle w:val="SingleTxtG"/>
        <w:ind w:left="1701" w:firstLine="558"/>
      </w:pPr>
      <w:r w:rsidRPr="007A4C37">
        <w:t>(a)</w:t>
      </w:r>
      <w:r w:rsidRPr="007A4C37">
        <w:tab/>
        <w:t>“No response” denotes the absence of a response to a communication sent within the reporting period</w:t>
      </w:r>
      <w:proofErr w:type="gramStart"/>
      <w:r w:rsidRPr="007A4C37">
        <w:t>;</w:t>
      </w:r>
      <w:proofErr w:type="gramEnd"/>
      <w:r w:rsidRPr="007A4C37">
        <w:t xml:space="preserve"> </w:t>
      </w:r>
    </w:p>
    <w:p w:rsidR="003F089A" w:rsidRPr="007A4C37" w:rsidRDefault="003F089A" w:rsidP="00237677">
      <w:pPr>
        <w:pStyle w:val="SingleTxtG"/>
        <w:ind w:left="1701" w:firstLine="558"/>
      </w:pPr>
      <w:r w:rsidRPr="007A4C37">
        <w:t>(b)</w:t>
      </w:r>
      <w:r w:rsidRPr="007A4C37">
        <w:tab/>
        <w:t>“Recent communication” denotes the absence of a response to a communication sent within the past 60 days</w:t>
      </w:r>
      <w:proofErr w:type="gramStart"/>
      <w:r w:rsidRPr="007A4C37">
        <w:t>;</w:t>
      </w:r>
      <w:proofErr w:type="gramEnd"/>
      <w:r w:rsidRPr="007A4C37">
        <w:t xml:space="preserve"> </w:t>
      </w:r>
    </w:p>
    <w:p w:rsidR="003F089A" w:rsidRPr="007A4C37" w:rsidRDefault="003F089A" w:rsidP="00237677">
      <w:pPr>
        <w:pStyle w:val="SingleTxtG"/>
        <w:ind w:left="1701" w:firstLine="558"/>
      </w:pPr>
      <w:r w:rsidRPr="007A4C37">
        <w:t xml:space="preserve">(c) </w:t>
      </w:r>
      <w:r w:rsidRPr="007A4C37">
        <w:tab/>
      </w:r>
      <w:r w:rsidRPr="00C51AAE">
        <w:t>“Acknowledgement</w:t>
      </w:r>
      <w:r>
        <w:t xml:space="preserve"> of receipt</w:t>
      </w:r>
      <w:r w:rsidRPr="007A4C37">
        <w:t xml:space="preserve">” refers to a reply acknowledging receipt that the communication </w:t>
      </w:r>
      <w:proofErr w:type="gramStart"/>
      <w:r w:rsidRPr="007A4C37">
        <w:t>was received</w:t>
      </w:r>
      <w:proofErr w:type="gramEnd"/>
      <w:r w:rsidRPr="007A4C37">
        <w:t xml:space="preserve"> and/or that it has been transmitted to the relevant State authorities;</w:t>
      </w:r>
    </w:p>
    <w:p w:rsidR="003F089A" w:rsidRPr="007A4C37" w:rsidRDefault="003F089A" w:rsidP="00237677">
      <w:pPr>
        <w:pStyle w:val="SingleTxtG"/>
        <w:ind w:left="1701" w:firstLine="558"/>
      </w:pPr>
      <w:r w:rsidRPr="007A4C37">
        <w:t>(d)</w:t>
      </w:r>
      <w:r w:rsidRPr="007A4C37">
        <w:tab/>
        <w:t xml:space="preserve"> “Addresses some substantive issues” characterizes a reply that provided information on certain substantive issues raised in the communication</w:t>
      </w:r>
      <w:proofErr w:type="gramStart"/>
      <w:r w:rsidRPr="007A4C37">
        <w:t>;</w:t>
      </w:r>
      <w:proofErr w:type="gramEnd"/>
    </w:p>
    <w:p w:rsidR="003F089A" w:rsidRPr="007A4C37" w:rsidRDefault="003F089A" w:rsidP="00237677">
      <w:pPr>
        <w:pStyle w:val="SingleTxtG"/>
        <w:ind w:left="1701" w:firstLine="558"/>
      </w:pPr>
      <w:r w:rsidRPr="007A4C37">
        <w:t>(e)</w:t>
      </w:r>
      <w:r w:rsidRPr="007A4C37">
        <w:tab/>
        <w:t xml:space="preserve"> “Substantive response” denotes a reply that is responsive to the allegations and that substantively clarifies the facts. It </w:t>
      </w:r>
      <w:proofErr w:type="gramStart"/>
      <w:r w:rsidRPr="007A4C37">
        <w:t>does not, however, imply</w:t>
      </w:r>
      <w:proofErr w:type="gramEnd"/>
      <w:r w:rsidRPr="007A4C37">
        <w:t xml:space="preserve"> that the action taken necessarily complies with international human rights law.</w:t>
      </w:r>
    </w:p>
    <w:p w:rsidR="003F089A" w:rsidRPr="007A4C37" w:rsidRDefault="003F089A" w:rsidP="00237677">
      <w:pPr>
        <w:pStyle w:val="SingleTxtG"/>
        <w:ind w:left="1701" w:firstLine="558"/>
      </w:pPr>
      <w:r w:rsidRPr="007A4C37">
        <w:t>(f)</w:t>
      </w:r>
      <w:r w:rsidRPr="007A4C37">
        <w:tab/>
        <w:t xml:space="preserve">“Translation </w:t>
      </w:r>
      <w:proofErr w:type="gramStart"/>
      <w:r w:rsidRPr="007A4C37">
        <w:t>awaited</w:t>
      </w:r>
      <w:proofErr w:type="gramEnd"/>
      <w:r w:rsidRPr="007A4C37">
        <w:t>” indicates that a response has been received, but has not yet been translated by the relevant services of the United Nations.</w:t>
      </w:r>
    </w:p>
    <w:p w:rsidR="003F089A" w:rsidRPr="003F089A" w:rsidRDefault="003F089A" w:rsidP="00902BE3">
      <w:pPr>
        <w:pStyle w:val="SingleTxtG"/>
        <w:rPr>
          <w:b/>
          <w:highlight w:val="yellow"/>
        </w:rPr>
        <w:sectPr w:rsidR="003F089A" w:rsidRPr="003F089A" w:rsidSect="00254A7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FB488D" w:rsidRDefault="00F55956" w:rsidP="00F55956">
      <w:pPr>
        <w:pStyle w:val="H1G"/>
      </w:pPr>
      <w:r>
        <w:lastRenderedPageBreak/>
        <w:tab/>
      </w:r>
      <w:r w:rsidR="00340848">
        <w:t xml:space="preserve">C. </w:t>
      </w:r>
      <w:r>
        <w:tab/>
      </w:r>
      <w:r w:rsidR="00367870" w:rsidRPr="00854EEB">
        <w:t>Tabulation</w:t>
      </w:r>
      <w:r w:rsidR="00863C53">
        <w:t xml:space="preserve"> (A) </w:t>
      </w:r>
    </w:p>
    <w:p w:rsidR="00CC0C50" w:rsidRPr="00CC0C50" w:rsidRDefault="00CC0C50" w:rsidP="00CC0C50">
      <w:pPr>
        <w:rPr>
          <w:b/>
        </w:rPr>
      </w:pPr>
    </w:p>
    <w:tbl>
      <w:tblPr>
        <w:tblStyle w:val="TableGrid3"/>
        <w:tblW w:w="12359" w:type="dxa"/>
        <w:jc w:val="center"/>
        <w:tblInd w:w="392" w:type="dxa"/>
        <w:tblBorders>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280"/>
        <w:gridCol w:w="1562"/>
        <w:gridCol w:w="1562"/>
        <w:gridCol w:w="2841"/>
        <w:gridCol w:w="2557"/>
        <w:gridCol w:w="2557"/>
      </w:tblGrid>
      <w:tr w:rsidR="009A2910" w:rsidRPr="00237677" w:rsidTr="00237677">
        <w:trPr>
          <w:trHeight w:val="240"/>
          <w:tblHeader/>
          <w:jc w:val="center"/>
        </w:trPr>
        <w:tc>
          <w:tcPr>
            <w:tcW w:w="1276" w:type="dxa"/>
            <w:tcBorders>
              <w:top w:val="single" w:sz="4" w:space="0" w:color="auto"/>
              <w:bottom w:val="single" w:sz="12" w:space="0" w:color="auto"/>
            </w:tcBorders>
            <w:shd w:val="clear" w:color="auto" w:fill="auto"/>
            <w:vAlign w:val="bottom"/>
          </w:tcPr>
          <w:p w:rsidR="00C647D5" w:rsidRPr="00237677" w:rsidRDefault="00C647D5" w:rsidP="00237677">
            <w:pPr>
              <w:suppressAutoHyphens w:val="0"/>
              <w:spacing w:before="80" w:after="80" w:line="200" w:lineRule="exact"/>
              <w:rPr>
                <w:rFonts w:ascii="Times New Roman" w:hAnsi="Times New Roman" w:cs="Times New Roman"/>
                <w:bCs/>
                <w:i/>
                <w:sz w:val="16"/>
                <w:szCs w:val="20"/>
                <w:lang w:val="en-ZA"/>
              </w:rPr>
            </w:pPr>
            <w:r w:rsidRPr="00237677">
              <w:rPr>
                <w:rFonts w:ascii="Times New Roman" w:hAnsi="Times New Roman" w:cs="Times New Roman"/>
                <w:bCs/>
                <w:i/>
                <w:sz w:val="16"/>
                <w:szCs w:val="20"/>
                <w:lang w:val="en-ZA"/>
              </w:rPr>
              <w:t>Country</w:t>
            </w:r>
          </w:p>
        </w:tc>
        <w:tc>
          <w:tcPr>
            <w:tcW w:w="1559" w:type="dxa"/>
            <w:tcBorders>
              <w:top w:val="single" w:sz="4" w:space="0" w:color="auto"/>
              <w:bottom w:val="single" w:sz="12" w:space="0" w:color="auto"/>
            </w:tcBorders>
            <w:shd w:val="clear" w:color="auto" w:fill="auto"/>
            <w:vAlign w:val="bottom"/>
          </w:tcPr>
          <w:p w:rsidR="00C647D5" w:rsidRPr="00237677" w:rsidRDefault="00C647D5" w:rsidP="00237677">
            <w:pPr>
              <w:suppressAutoHyphens w:val="0"/>
              <w:spacing w:before="80" w:after="80" w:line="200" w:lineRule="exact"/>
              <w:rPr>
                <w:rFonts w:ascii="Times New Roman" w:hAnsi="Times New Roman" w:cs="Times New Roman"/>
                <w:bCs/>
                <w:i/>
                <w:sz w:val="16"/>
                <w:szCs w:val="20"/>
                <w:lang w:val="en-ZA"/>
              </w:rPr>
            </w:pPr>
            <w:r w:rsidRPr="00237677">
              <w:rPr>
                <w:rFonts w:ascii="Times New Roman" w:hAnsi="Times New Roman" w:cs="Times New Roman"/>
                <w:bCs/>
                <w:i/>
                <w:sz w:val="16"/>
                <w:szCs w:val="20"/>
                <w:lang w:val="en-ZA"/>
              </w:rPr>
              <w:t>Type of communication</w:t>
            </w:r>
            <w:r w:rsidR="005A11DB" w:rsidRPr="00237677">
              <w:rPr>
                <w:rStyle w:val="FootnoteReference"/>
                <w:rFonts w:cs="Times New Roman"/>
                <w:bCs/>
                <w:i/>
                <w:sz w:val="16"/>
                <w:szCs w:val="20"/>
                <w:vertAlign w:val="baseline"/>
                <w:lang w:val="en-ZA"/>
              </w:rPr>
              <w:footnoteReference w:customMarkFollows="1" w:id="3"/>
              <w:t>*</w:t>
            </w:r>
          </w:p>
        </w:tc>
        <w:tc>
          <w:tcPr>
            <w:tcW w:w="1559" w:type="dxa"/>
            <w:tcBorders>
              <w:top w:val="single" w:sz="4" w:space="0" w:color="auto"/>
              <w:bottom w:val="single" w:sz="12" w:space="0" w:color="auto"/>
            </w:tcBorders>
            <w:shd w:val="clear" w:color="auto" w:fill="auto"/>
            <w:vAlign w:val="bottom"/>
          </w:tcPr>
          <w:p w:rsidR="00C647D5" w:rsidRPr="00237677" w:rsidRDefault="00C647D5" w:rsidP="00237677">
            <w:pPr>
              <w:suppressAutoHyphens w:val="0"/>
              <w:spacing w:before="80" w:after="80" w:line="200" w:lineRule="exact"/>
              <w:rPr>
                <w:rFonts w:ascii="Times New Roman" w:hAnsi="Times New Roman" w:cs="Times New Roman"/>
                <w:bCs/>
                <w:i/>
                <w:sz w:val="16"/>
                <w:szCs w:val="20"/>
                <w:lang w:val="en-ZA"/>
              </w:rPr>
            </w:pPr>
            <w:r w:rsidRPr="00237677">
              <w:rPr>
                <w:rFonts w:ascii="Times New Roman" w:hAnsi="Times New Roman" w:cs="Times New Roman"/>
                <w:bCs/>
                <w:i/>
                <w:sz w:val="16"/>
                <w:szCs w:val="20"/>
                <w:lang w:val="en-ZA"/>
              </w:rPr>
              <w:t>Date and case</w:t>
            </w:r>
          </w:p>
        </w:tc>
        <w:tc>
          <w:tcPr>
            <w:tcW w:w="2835" w:type="dxa"/>
            <w:tcBorders>
              <w:top w:val="single" w:sz="4" w:space="0" w:color="auto"/>
              <w:bottom w:val="single" w:sz="12" w:space="0" w:color="auto"/>
            </w:tcBorders>
            <w:shd w:val="clear" w:color="auto" w:fill="auto"/>
            <w:vAlign w:val="bottom"/>
          </w:tcPr>
          <w:p w:rsidR="00C647D5" w:rsidRPr="00237677" w:rsidRDefault="00C647D5" w:rsidP="00237677">
            <w:pPr>
              <w:suppressAutoHyphens w:val="0"/>
              <w:spacing w:before="80" w:after="80" w:line="200" w:lineRule="exact"/>
              <w:rPr>
                <w:rFonts w:ascii="Times New Roman" w:hAnsi="Times New Roman" w:cs="Times New Roman"/>
                <w:bCs/>
                <w:i/>
                <w:sz w:val="16"/>
                <w:szCs w:val="20"/>
                <w:lang w:val="en-ZA"/>
              </w:rPr>
            </w:pPr>
            <w:r w:rsidRPr="00237677">
              <w:rPr>
                <w:rFonts w:ascii="Times New Roman" w:hAnsi="Times New Roman" w:cs="Times New Roman"/>
                <w:bCs/>
                <w:i/>
                <w:sz w:val="16"/>
                <w:szCs w:val="20"/>
                <w:lang w:val="en-ZA"/>
              </w:rPr>
              <w:t>Subjects concerned</w:t>
            </w:r>
          </w:p>
        </w:tc>
        <w:tc>
          <w:tcPr>
            <w:tcW w:w="2552" w:type="dxa"/>
            <w:tcBorders>
              <w:top w:val="single" w:sz="4" w:space="0" w:color="auto"/>
              <w:bottom w:val="single" w:sz="12" w:space="0" w:color="auto"/>
            </w:tcBorders>
            <w:shd w:val="clear" w:color="auto" w:fill="auto"/>
            <w:vAlign w:val="bottom"/>
          </w:tcPr>
          <w:p w:rsidR="00C647D5" w:rsidRPr="00237677" w:rsidRDefault="00C647D5" w:rsidP="00237677">
            <w:pPr>
              <w:suppressAutoHyphens w:val="0"/>
              <w:spacing w:before="80" w:after="80" w:line="200" w:lineRule="exact"/>
              <w:rPr>
                <w:rFonts w:ascii="Times New Roman" w:hAnsi="Times New Roman" w:cs="Times New Roman"/>
                <w:bCs/>
                <w:i/>
                <w:sz w:val="16"/>
                <w:szCs w:val="20"/>
                <w:lang w:val="en-ZA"/>
              </w:rPr>
            </w:pPr>
            <w:r w:rsidRPr="00237677">
              <w:rPr>
                <w:rFonts w:ascii="Times New Roman" w:hAnsi="Times New Roman" w:cs="Times New Roman"/>
                <w:bCs/>
                <w:i/>
                <w:sz w:val="16"/>
                <w:szCs w:val="20"/>
                <w:lang w:val="en-ZA"/>
              </w:rPr>
              <w:t>Reply and type of reply</w:t>
            </w:r>
          </w:p>
        </w:tc>
        <w:tc>
          <w:tcPr>
            <w:tcW w:w="2552" w:type="dxa"/>
            <w:tcBorders>
              <w:top w:val="single" w:sz="4" w:space="0" w:color="auto"/>
              <w:bottom w:val="single" w:sz="12" w:space="0" w:color="auto"/>
            </w:tcBorders>
            <w:shd w:val="clear" w:color="auto" w:fill="auto"/>
            <w:vAlign w:val="bottom"/>
          </w:tcPr>
          <w:p w:rsidR="00C647D5" w:rsidRPr="00237677" w:rsidRDefault="00C647D5" w:rsidP="00237677">
            <w:pPr>
              <w:suppressAutoHyphens w:val="0"/>
              <w:spacing w:before="80" w:after="80" w:line="200" w:lineRule="exact"/>
              <w:rPr>
                <w:rFonts w:ascii="Times New Roman" w:hAnsi="Times New Roman" w:cs="Times New Roman"/>
                <w:bCs/>
                <w:i/>
                <w:sz w:val="16"/>
                <w:szCs w:val="20"/>
                <w:lang w:val="en-ZA"/>
              </w:rPr>
            </w:pPr>
            <w:r w:rsidRPr="00237677">
              <w:rPr>
                <w:rFonts w:ascii="Times New Roman" w:hAnsi="Times New Roman" w:cs="Times New Roman"/>
                <w:bCs/>
                <w:i/>
                <w:sz w:val="16"/>
                <w:szCs w:val="20"/>
                <w:lang w:val="en-ZA"/>
              </w:rPr>
              <w:t>Violations alleged</w:t>
            </w:r>
          </w:p>
        </w:tc>
      </w:tr>
      <w:tr w:rsidR="009A2910" w:rsidRPr="00237677" w:rsidTr="00237677">
        <w:trPr>
          <w:trHeight w:val="240"/>
          <w:jc w:val="center"/>
        </w:trPr>
        <w:tc>
          <w:tcPr>
            <w:tcW w:w="1276" w:type="dxa"/>
            <w:tcBorders>
              <w:top w:val="single" w:sz="12" w:space="0" w:color="auto"/>
            </w:tcBorders>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Afghanistan</w:t>
            </w:r>
          </w:p>
        </w:tc>
        <w:tc>
          <w:tcPr>
            <w:tcW w:w="1559" w:type="dxa"/>
            <w:tcBorders>
              <w:top w:val="single" w:sz="12" w:space="0" w:color="auto"/>
            </w:tcBorders>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tcBorders>
              <w:top w:val="single" w:sz="12" w:space="0" w:color="auto"/>
            </w:tcBorders>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17/12/2015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 w:history="1">
              <w:r w:rsidRPr="00237677">
                <w:rPr>
                  <w:rFonts w:ascii="Times New Roman" w:hAnsi="Times New Roman" w:cs="Times New Roman"/>
                  <w:bCs/>
                  <w:sz w:val="20"/>
                  <w:szCs w:val="20"/>
                  <w:lang w:val="en-ZA"/>
                </w:rPr>
                <w:t>AFG 3/2015</w:t>
              </w:r>
            </w:hyperlink>
            <w:r w:rsidRPr="00237677">
              <w:rPr>
                <w:rFonts w:ascii="Times New Roman" w:hAnsi="Times New Roman" w:cs="Times New Roman"/>
                <w:bCs/>
                <w:sz w:val="20"/>
                <w:szCs w:val="20"/>
                <w:lang w:val="en-ZA"/>
              </w:rPr>
              <w:t>)</w:t>
            </w:r>
          </w:p>
        </w:tc>
        <w:tc>
          <w:tcPr>
            <w:tcW w:w="2835" w:type="dxa"/>
            <w:tcBorders>
              <w:top w:val="single" w:sz="12" w:space="0" w:color="auto"/>
            </w:tcBorders>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tcBorders>
              <w:top w:val="single" w:sz="12" w:space="0" w:color="auto"/>
            </w:tcBorders>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tcBorders>
              <w:top w:val="single" w:sz="12" w:space="0" w:color="auto"/>
            </w:tcBorders>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Australia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20/11/2015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6" w:history="1">
              <w:r w:rsidRPr="00237677">
                <w:rPr>
                  <w:rFonts w:ascii="Times New Roman" w:hAnsi="Times New Roman" w:cs="Times New Roman"/>
                  <w:bCs/>
                  <w:sz w:val="20"/>
                  <w:szCs w:val="20"/>
                  <w:lang w:val="en-ZA"/>
                </w:rPr>
                <w:t>AUS 8/2015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455FF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Addresses some substantive </w:t>
            </w:r>
            <w:r w:rsidR="00231432" w:rsidRPr="00237677">
              <w:rPr>
                <w:rFonts w:ascii="Times New Roman" w:hAnsi="Times New Roman" w:cs="Times New Roman"/>
                <w:bCs/>
                <w:sz w:val="20"/>
                <w:szCs w:val="20"/>
                <w:lang w:val="en-ZA"/>
              </w:rPr>
              <w:t>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 w:history="1">
              <w:r w:rsidR="00C647D5" w:rsidRPr="00237677">
                <w:rPr>
                  <w:rFonts w:ascii="Times New Roman" w:hAnsi="Times New Roman" w:cs="Times New Roman"/>
                  <w:bCs/>
                  <w:sz w:val="20"/>
                  <w:szCs w:val="20"/>
                  <w:lang w:val="en-ZA"/>
                </w:rPr>
                <w:t>07/01/2016</w:t>
              </w:r>
            </w:hyperlink>
          </w:p>
        </w:tc>
        <w:tc>
          <w:tcPr>
            <w:tcW w:w="2552" w:type="dxa"/>
            <w:shd w:val="clear" w:color="auto" w:fill="auto"/>
          </w:tcPr>
          <w:p w:rsidR="00C647D5" w:rsidRPr="00237677" w:rsidRDefault="00455FF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w:t>
            </w:r>
            <w:r w:rsidR="00CD1F4F" w:rsidRPr="00237677">
              <w:rPr>
                <w:rFonts w:ascii="Times New Roman" w:hAnsi="Times New Roman" w:cs="Times New Roman"/>
                <w:bCs/>
                <w:sz w:val="20"/>
                <w:szCs w:val="20"/>
                <w:lang w:val="en-ZA"/>
              </w:rPr>
              <w:t>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Bahrain</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w:t>
            </w:r>
            <w:r w:rsidR="002E7105" w:rsidRPr="00237677">
              <w:rPr>
                <w:rFonts w:ascii="Times New Roman" w:hAnsi="Times New Roman" w:cs="Times New Roman"/>
                <w:bCs/>
                <w:sz w:val="20"/>
                <w:szCs w:val="20"/>
                <w:lang w:val="en-ZA"/>
              </w:rPr>
              <w:t>3</w:t>
            </w:r>
            <w:r w:rsidRPr="00237677">
              <w:rPr>
                <w:rFonts w:ascii="Times New Roman" w:hAnsi="Times New Roman" w:cs="Times New Roman"/>
                <w:bCs/>
                <w:sz w:val="20"/>
                <w:szCs w:val="20"/>
                <w:lang w:val="en-ZA"/>
              </w:rPr>
              <w:t>/11/2015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 w:history="1">
              <w:r w:rsidRPr="00237677">
                <w:rPr>
                  <w:rFonts w:ascii="Times New Roman" w:hAnsi="Times New Roman" w:cs="Times New Roman"/>
                  <w:bCs/>
                  <w:sz w:val="20"/>
                  <w:szCs w:val="20"/>
                  <w:lang w:val="en-ZA"/>
                </w:rPr>
                <w:t>BHR 7/2015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455FF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w:t>
            </w:r>
            <w:r w:rsidR="00DF7E32" w:rsidRPr="00237677">
              <w:rPr>
                <w:rFonts w:ascii="Times New Roman" w:hAnsi="Times New Roman" w:cs="Times New Roman"/>
                <w:bCs/>
                <w:sz w:val="20"/>
                <w:szCs w:val="20"/>
                <w:lang w:val="en-ZA"/>
              </w:rPr>
              <w:t>s</w:t>
            </w:r>
          </w:p>
        </w:tc>
        <w:tc>
          <w:tcPr>
            <w:tcW w:w="2552" w:type="dxa"/>
            <w:shd w:val="clear" w:color="auto" w:fill="auto"/>
          </w:tcPr>
          <w:p w:rsidR="00231432" w:rsidRPr="00237677" w:rsidRDefault="0023143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9" w:history="1">
              <w:r w:rsidR="00C647D5" w:rsidRPr="00237677">
                <w:rPr>
                  <w:rFonts w:ascii="Times New Roman" w:hAnsi="Times New Roman" w:cs="Times New Roman"/>
                  <w:bCs/>
                  <w:sz w:val="20"/>
                  <w:szCs w:val="20"/>
                  <w:lang w:val="en-ZA"/>
                </w:rPr>
                <w:t>23/02/2016</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safeguards </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Bangladesh</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0" w:history="1">
              <w:r w:rsidRPr="00237677">
                <w:rPr>
                  <w:rFonts w:ascii="Times New Roman" w:hAnsi="Times New Roman" w:cs="Times New Roman"/>
                  <w:bCs/>
                  <w:sz w:val="20"/>
                  <w:szCs w:val="20"/>
                  <w:lang w:val="en-ZA"/>
                </w:rPr>
                <w:t>BGD 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(49 individuals)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Acknowledgement of receipt    </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21" w:history="1">
              <w:r w:rsidR="00C647D5" w:rsidRPr="00237677">
                <w:rPr>
                  <w:rFonts w:ascii="Times New Roman" w:hAnsi="Times New Roman" w:cs="Times New Roman"/>
                  <w:bCs/>
                  <w:sz w:val="20"/>
                  <w:szCs w:val="20"/>
                  <w:lang w:val="en-ZA"/>
                </w:rPr>
                <w:t>17/04/2015</w:t>
              </w:r>
            </w:hyperlink>
          </w:p>
        </w:tc>
        <w:tc>
          <w:tcPr>
            <w:tcW w:w="2552" w:type="dxa"/>
            <w:shd w:val="clear" w:color="auto" w:fill="auto"/>
          </w:tcPr>
          <w:p w:rsidR="00C647D5" w:rsidRPr="00237677" w:rsidRDefault="002E710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e</w:t>
            </w:r>
            <w:r w:rsidR="00C647D5" w:rsidRPr="00237677">
              <w:rPr>
                <w:rFonts w:ascii="Times New Roman" w:hAnsi="Times New Roman" w:cs="Times New Roman"/>
                <w:bCs/>
                <w:sz w:val="20"/>
                <w:szCs w:val="20"/>
                <w:lang w:val="en-ZA"/>
              </w:rPr>
              <w:t>xcessive force; Impunity</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2" w:history="1">
              <w:r w:rsidRPr="00237677">
                <w:rPr>
                  <w:rFonts w:ascii="Times New Roman" w:hAnsi="Times New Roman" w:cs="Times New Roman"/>
                  <w:bCs/>
                  <w:sz w:val="20"/>
                  <w:szCs w:val="20"/>
                  <w:lang w:val="en-ZA"/>
                </w:rPr>
                <w:t>BGD 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455FF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2 males </w:t>
            </w:r>
            <w:r w:rsidR="00B05865" w:rsidRPr="00237677">
              <w:rPr>
                <w:rFonts w:ascii="Times New Roman" w:hAnsi="Times New Roman" w:cs="Times New Roman"/>
                <w:bCs/>
                <w:sz w:val="20"/>
                <w:szCs w:val="20"/>
                <w:lang w:val="en-ZA"/>
              </w:rPr>
              <w:t>(journalists/bloggers)</w:t>
            </w:r>
          </w:p>
        </w:tc>
        <w:tc>
          <w:tcPr>
            <w:tcW w:w="2552" w:type="dxa"/>
            <w:shd w:val="clear" w:color="auto" w:fill="auto"/>
          </w:tcPr>
          <w:p w:rsidR="00B05865" w:rsidRPr="00237677" w:rsidRDefault="00B0586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Acknowledgement of receipt    </w:t>
            </w:r>
          </w:p>
          <w:p w:rsidR="00C647D5" w:rsidRPr="00237677" w:rsidRDefault="00B0586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05/07/2015</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death threats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23/11/2015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3" w:history="1">
              <w:r w:rsidRPr="00237677">
                <w:rPr>
                  <w:rFonts w:ascii="Times New Roman" w:hAnsi="Times New Roman" w:cs="Times New Roman"/>
                  <w:bCs/>
                  <w:sz w:val="20"/>
                  <w:szCs w:val="20"/>
                  <w:lang w:val="en-ZA"/>
                </w:rPr>
                <w:t>BGD 8/2015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455FF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safeguards </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4" w:history="1">
              <w:r w:rsidRPr="00237677">
                <w:rPr>
                  <w:rFonts w:ascii="Times New Roman" w:hAnsi="Times New Roman" w:cs="Times New Roman"/>
                  <w:bCs/>
                  <w:sz w:val="20"/>
                  <w:szCs w:val="20"/>
                  <w:lang w:val="en-ZA"/>
                </w:rPr>
                <w:t>BGD 7/2015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EE4E4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w:t>
            </w:r>
            <w:r w:rsidR="00C647D5" w:rsidRPr="00237677">
              <w:rPr>
                <w:rFonts w:ascii="Times New Roman" w:hAnsi="Times New Roman" w:cs="Times New Roman"/>
                <w:bCs/>
                <w:sz w:val="20"/>
                <w:szCs w:val="20"/>
                <w:lang w:val="en-ZA"/>
              </w:rPr>
              <w:t xml:space="preserve"> males</w:t>
            </w:r>
            <w:r w:rsidR="00455FFE" w:rsidRPr="00237677">
              <w:rPr>
                <w:rFonts w:ascii="Times New Roman" w:hAnsi="Times New Roman" w:cs="Times New Roman"/>
                <w:bCs/>
                <w:sz w:val="20"/>
                <w:szCs w:val="20"/>
                <w:lang w:val="en-ZA"/>
              </w:rPr>
              <w:t xml:space="preserve"> </w:t>
            </w:r>
            <w:r w:rsidR="00C647D5" w:rsidRPr="00237677">
              <w:rPr>
                <w:rFonts w:ascii="Times New Roman" w:hAnsi="Times New Roman" w:cs="Times New Roman"/>
                <w:bCs/>
                <w:sz w:val="20"/>
                <w:szCs w:val="20"/>
                <w:lang w:val="en-ZA"/>
              </w:rPr>
              <w:t>(</w:t>
            </w:r>
            <w:r w:rsidRPr="00237677">
              <w:rPr>
                <w:rFonts w:ascii="Times New Roman" w:hAnsi="Times New Roman" w:cs="Times New Roman"/>
                <w:bCs/>
                <w:sz w:val="20"/>
                <w:szCs w:val="20"/>
                <w:lang w:val="en-ZA"/>
              </w:rPr>
              <w:t>writers/publishers)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Acknowledgement of receipt </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25" w:history="1">
              <w:r w:rsidR="00C647D5" w:rsidRPr="00237677">
                <w:rPr>
                  <w:rFonts w:ascii="Times New Roman" w:hAnsi="Times New Roman" w:cs="Times New Roman"/>
                  <w:bCs/>
                  <w:sz w:val="20"/>
                  <w:szCs w:val="20"/>
                  <w:lang w:val="en-ZA"/>
                </w:rPr>
                <w:t>25/11/2015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Belarus</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17/04/2015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6" w:history="1">
              <w:r w:rsidRPr="00237677">
                <w:rPr>
                  <w:rFonts w:ascii="Times New Roman" w:hAnsi="Times New Roman" w:cs="Times New Roman"/>
                  <w:bCs/>
                  <w:sz w:val="20"/>
                  <w:szCs w:val="20"/>
                  <w:lang w:val="en-ZA"/>
                </w:rPr>
                <w:t>BLR 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(human rights lawyer)</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27" w:history="1">
              <w:r w:rsidR="00C647D5" w:rsidRPr="00237677">
                <w:rPr>
                  <w:rFonts w:ascii="Times New Roman" w:hAnsi="Times New Roman" w:cs="Times New Roman"/>
                  <w:bCs/>
                  <w:sz w:val="20"/>
                  <w:szCs w:val="20"/>
                  <w:lang w:val="en-ZA"/>
                </w:rPr>
                <w:t>12/06/2015</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 Impunity</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Brazil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AL</w:t>
            </w:r>
          </w:p>
        </w:tc>
        <w:tc>
          <w:tcPr>
            <w:tcW w:w="1559" w:type="dxa"/>
            <w:shd w:val="clear" w:color="auto" w:fill="auto"/>
          </w:tcPr>
          <w:p w:rsidR="00C647D5" w:rsidRPr="00237677" w:rsidRDefault="00CA07C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w:t>
            </w:r>
            <w:r w:rsidR="00C647D5" w:rsidRPr="00237677">
              <w:rPr>
                <w:rFonts w:ascii="Times New Roman" w:hAnsi="Times New Roman" w:cs="Times New Roman"/>
                <w:bCs/>
                <w:sz w:val="20"/>
                <w:szCs w:val="20"/>
                <w:lang w:val="en-ZA"/>
              </w:rPr>
              <w:t>/07/2015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8" w:history="1">
              <w:r w:rsidRPr="00237677">
                <w:rPr>
                  <w:rFonts w:ascii="Times New Roman" w:hAnsi="Times New Roman" w:cs="Times New Roman"/>
                  <w:bCs/>
                  <w:sz w:val="20"/>
                  <w:szCs w:val="20"/>
                  <w:lang w:val="en-ZA"/>
                </w:rPr>
                <w:t>BRA 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r w:rsidR="00CA07CF" w:rsidRPr="00237677">
              <w:rPr>
                <w:rFonts w:ascii="Times New Roman" w:hAnsi="Times New Roman" w:cs="Times New Roman"/>
                <w:bCs/>
                <w:sz w:val="20"/>
                <w:szCs w:val="20"/>
                <w:lang w:val="en-ZA"/>
              </w:rPr>
              <w:t>; excessive force</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09/10/2015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29" w:history="1">
              <w:r w:rsidRPr="00237677">
                <w:rPr>
                  <w:rFonts w:ascii="Times New Roman" w:hAnsi="Times New Roman" w:cs="Times New Roman"/>
                  <w:bCs/>
                  <w:sz w:val="20"/>
                  <w:szCs w:val="20"/>
                  <w:lang w:val="en-ZA"/>
                </w:rPr>
                <w:t>BRA 7/2015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01658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w:t>
            </w:r>
            <w:r w:rsidR="00CA07CF" w:rsidRPr="00237677">
              <w:rPr>
                <w:rFonts w:ascii="Times New Roman" w:hAnsi="Times New Roman" w:cs="Times New Roman"/>
                <w:bCs/>
                <w:sz w:val="20"/>
                <w:szCs w:val="20"/>
                <w:lang w:val="en-ZA"/>
              </w:rPr>
              <w:t xml:space="preserve">human rights defenders and </w:t>
            </w:r>
            <w:r w:rsidRPr="00237677">
              <w:rPr>
                <w:rFonts w:ascii="Times New Roman" w:hAnsi="Times New Roman" w:cs="Times New Roman"/>
                <w:bCs/>
                <w:sz w:val="20"/>
                <w:szCs w:val="20"/>
                <w:lang w:val="en-ZA"/>
              </w:rPr>
              <w:t>indigenous</w:t>
            </w:r>
            <w:r w:rsidR="00CA07CF" w:rsidRPr="00237677">
              <w:rPr>
                <w:rFonts w:ascii="Times New Roman" w:hAnsi="Times New Roman" w:cs="Times New Roman"/>
                <w:bCs/>
                <w:sz w:val="20"/>
                <w:szCs w:val="20"/>
                <w:lang w:val="en-ZA"/>
              </w:rPr>
              <w:t xml:space="preserve"> </w:t>
            </w:r>
            <w:r w:rsidR="00016587">
              <w:rPr>
                <w:rFonts w:ascii="Times New Roman" w:hAnsi="Times New Roman" w:cs="Times New Roman"/>
                <w:bCs/>
                <w:sz w:val="20"/>
                <w:szCs w:val="20"/>
                <w:lang w:val="en-ZA"/>
              </w:rPr>
              <w:t>community</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30" w:history="1">
              <w:r w:rsidR="00C647D5" w:rsidRPr="00237677">
                <w:rPr>
                  <w:rFonts w:ascii="Times New Roman" w:hAnsi="Times New Roman" w:cs="Times New Roman"/>
                  <w:bCs/>
                  <w:sz w:val="20"/>
                  <w:szCs w:val="20"/>
                  <w:lang w:val="en-ZA"/>
                </w:rPr>
                <w:t>09/12/2015</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r w:rsidR="00CA07CF" w:rsidRPr="00237677">
              <w:rPr>
                <w:rFonts w:ascii="Times New Roman" w:hAnsi="Times New Roman" w:cs="Times New Roman"/>
                <w:bCs/>
                <w:sz w:val="20"/>
                <w:szCs w:val="20"/>
                <w:lang w:val="en-ZA"/>
              </w:rPr>
              <w:t>; death threats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Burundi</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31" w:history="1">
              <w:r w:rsidRPr="00237677">
                <w:rPr>
                  <w:rFonts w:ascii="Times New Roman" w:hAnsi="Times New Roman" w:cs="Times New Roman"/>
                  <w:bCs/>
                  <w:sz w:val="20"/>
                  <w:szCs w:val="20"/>
                  <w:lang w:val="en-ZA"/>
                </w:rPr>
                <w:t>BDI 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B4184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individuals </w:t>
            </w:r>
            <w:r w:rsidR="00C647D5" w:rsidRPr="00237677">
              <w:rPr>
                <w:rFonts w:ascii="Times New Roman" w:hAnsi="Times New Roman" w:cs="Times New Roman"/>
                <w:bCs/>
                <w:sz w:val="20"/>
                <w:szCs w:val="20"/>
                <w:lang w:val="en-ZA"/>
              </w:rPr>
              <w:t>(</w:t>
            </w:r>
            <w:r w:rsidRPr="00237677">
              <w:rPr>
                <w:rFonts w:ascii="Times New Roman" w:hAnsi="Times New Roman" w:cs="Times New Roman"/>
                <w:bCs/>
                <w:sz w:val="20"/>
                <w:szCs w:val="20"/>
                <w:lang w:val="en-ZA"/>
              </w:rPr>
              <w:t xml:space="preserve">protesters, </w:t>
            </w:r>
            <w:r w:rsidR="00C647D5" w:rsidRPr="00237677">
              <w:rPr>
                <w:rFonts w:ascii="Times New Roman" w:hAnsi="Times New Roman" w:cs="Times New Roman"/>
                <w:bCs/>
                <w:sz w:val="20"/>
                <w:szCs w:val="20"/>
                <w:lang w:val="en-ZA"/>
              </w:rPr>
              <w:t>human rights defender)</w:t>
            </w:r>
          </w:p>
        </w:tc>
        <w:tc>
          <w:tcPr>
            <w:tcW w:w="2552" w:type="dxa"/>
            <w:shd w:val="clear" w:color="auto" w:fill="auto"/>
          </w:tcPr>
          <w:p w:rsidR="00C647D5" w:rsidRPr="00237677" w:rsidRDefault="00B4184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Addressees some s</w:t>
            </w:r>
            <w:r w:rsidR="00C647D5"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 xml:space="preserve">issues </w:t>
            </w:r>
            <w:hyperlink r:id="rId32" w:history="1">
              <w:r w:rsidR="00C647D5" w:rsidRPr="00237677">
                <w:rPr>
                  <w:rFonts w:ascii="Times New Roman" w:hAnsi="Times New Roman" w:cs="Times New Roman"/>
                  <w:bCs/>
                  <w:sz w:val="20"/>
                  <w:szCs w:val="20"/>
                  <w:lang w:val="en-ZA"/>
                </w:rPr>
                <w:t>04/05/2015</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w:t>
            </w:r>
            <w:r w:rsidR="00B41842" w:rsidRPr="00237677">
              <w:rPr>
                <w:rFonts w:ascii="Times New Roman" w:hAnsi="Times New Roman" w:cs="Times New Roman"/>
                <w:bCs/>
                <w:sz w:val="20"/>
                <w:szCs w:val="20"/>
                <w:lang w:val="en-ZA"/>
              </w:rPr>
              <w:t>; 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13/11/2015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33" w:history="1">
              <w:r w:rsidRPr="00237677">
                <w:rPr>
                  <w:rFonts w:ascii="Times New Roman" w:hAnsi="Times New Roman" w:cs="Times New Roman"/>
                  <w:bCs/>
                  <w:sz w:val="20"/>
                  <w:szCs w:val="20"/>
                  <w:lang w:val="en-ZA"/>
                </w:rPr>
                <w:t>BDI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1E1878"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individuals </w:t>
            </w:r>
            <w:r w:rsidR="00770A53" w:rsidRPr="00237677">
              <w:rPr>
                <w:rFonts w:ascii="Times New Roman" w:hAnsi="Times New Roman" w:cs="Times New Roman"/>
                <w:bCs/>
                <w:sz w:val="20"/>
                <w:szCs w:val="20"/>
                <w:lang w:val="en-ZA"/>
              </w:rPr>
              <w:t>(including political activists and protesters)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34" w:history="1">
              <w:r w:rsidR="00C647D5" w:rsidRPr="00237677">
                <w:rPr>
                  <w:rFonts w:ascii="Times New Roman" w:hAnsi="Times New Roman" w:cs="Times New Roman"/>
                  <w:bCs/>
                  <w:sz w:val="20"/>
                  <w:szCs w:val="20"/>
                  <w:lang w:val="en-ZA"/>
                </w:rPr>
                <w:t>07/01/2016</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35" w:history="1">
              <w:r w:rsidR="00C647D5" w:rsidRPr="00237677">
                <w:rPr>
                  <w:rFonts w:ascii="Times New Roman" w:hAnsi="Times New Roman" w:cs="Times New Roman"/>
                  <w:bCs/>
                  <w:sz w:val="20"/>
                  <w:szCs w:val="20"/>
                  <w:lang w:val="en-ZA"/>
                </w:rPr>
                <w:t>29/01/2016</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w:t>
            </w:r>
          </w:p>
          <w:p w:rsidR="00C647D5" w:rsidRPr="00237677" w:rsidRDefault="0012507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w:t>
            </w:r>
            <w:r w:rsidR="00C647D5" w:rsidRPr="00237677">
              <w:rPr>
                <w:rFonts w:ascii="Times New Roman" w:hAnsi="Times New Roman" w:cs="Times New Roman"/>
                <w:bCs/>
                <w:sz w:val="20"/>
                <w:szCs w:val="20"/>
                <w:lang w:val="en-ZA"/>
              </w:rPr>
              <w:t>ttacks or killings</w:t>
            </w:r>
            <w:r w:rsidR="001E1878" w:rsidRPr="00237677">
              <w:rPr>
                <w:rFonts w:ascii="Times New Roman" w:hAnsi="Times New Roman" w:cs="Times New Roman"/>
                <w:bCs/>
                <w:sz w:val="20"/>
                <w:szCs w:val="20"/>
                <w:lang w:val="en-ZA"/>
              </w:rPr>
              <w:t>; death in custody</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Central African Republic</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02/09/2015</w:t>
            </w:r>
          </w:p>
          <w:p w:rsidR="00770A53" w:rsidRPr="00237677" w:rsidRDefault="00770A5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sz w:val="20"/>
                <w:szCs w:val="20"/>
              </w:rPr>
              <w:t>(</w:t>
            </w:r>
            <w:hyperlink r:id="rId36" w:history="1">
              <w:r w:rsidRPr="00237677">
                <w:rPr>
                  <w:rFonts w:ascii="Times New Roman" w:hAnsi="Times New Roman" w:cs="Times New Roman"/>
                  <w:sz w:val="20"/>
                  <w:szCs w:val="20"/>
                </w:rPr>
                <w:t>CAF 1/2015</w:t>
              </w:r>
            </w:hyperlink>
            <w:r w:rsidRPr="00237677">
              <w:rPr>
                <w:rFonts w:ascii="Times New Roman" w:hAnsi="Times New Roman" w:cs="Times New Roman"/>
                <w:sz w:val="20"/>
                <w:szCs w:val="20"/>
              </w:rPr>
              <w:t>)</w:t>
            </w:r>
          </w:p>
        </w:tc>
        <w:tc>
          <w:tcPr>
            <w:tcW w:w="2835" w:type="dxa"/>
            <w:shd w:val="clear" w:color="auto" w:fill="auto"/>
          </w:tcPr>
          <w:p w:rsidR="00C647D5" w:rsidRPr="00237677" w:rsidRDefault="0012507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(militias and soldiers)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12507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excessive force; d</w:t>
            </w:r>
            <w:r w:rsidR="00C647D5" w:rsidRPr="00237677">
              <w:rPr>
                <w:rFonts w:ascii="Times New Roman" w:hAnsi="Times New Roman" w:cs="Times New Roman"/>
                <w:bCs/>
                <w:sz w:val="20"/>
                <w:szCs w:val="20"/>
                <w:lang w:val="en-ZA"/>
              </w:rPr>
              <w:t xml:space="preserve">eath in custody </w:t>
            </w:r>
          </w:p>
        </w:tc>
      </w:tr>
      <w:tr w:rsidR="009A2910" w:rsidRPr="00237677" w:rsidTr="00237677">
        <w:trPr>
          <w:trHeight w:val="240"/>
          <w:jc w:val="center"/>
        </w:trPr>
        <w:tc>
          <w:tcPr>
            <w:tcW w:w="1276" w:type="dxa"/>
            <w:shd w:val="clear" w:color="auto" w:fill="auto"/>
          </w:tcPr>
          <w:p w:rsidR="00C647D5" w:rsidRPr="00237677" w:rsidRDefault="0038649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Colombia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20/08/2015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37" w:history="1">
              <w:r w:rsidRPr="00237677">
                <w:rPr>
                  <w:rFonts w:ascii="Times New Roman" w:hAnsi="Times New Roman" w:cs="Times New Roman"/>
                  <w:bCs/>
                  <w:sz w:val="20"/>
                  <w:szCs w:val="20"/>
                  <w:lang w:val="en-ZA"/>
                </w:rPr>
                <w:t>COL 4/2015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A31BD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w:t>
            </w:r>
            <w:r w:rsidR="007B493F" w:rsidRPr="00237677">
              <w:rPr>
                <w:rFonts w:ascii="Times New Roman" w:hAnsi="Times New Roman" w:cs="Times New Roman"/>
                <w:bCs/>
                <w:sz w:val="20"/>
                <w:szCs w:val="20"/>
                <w:lang w:val="en-ZA"/>
              </w:rPr>
              <w:t xml:space="preserve">roup of individuals </w:t>
            </w:r>
            <w:r w:rsidR="00C647D5" w:rsidRPr="00237677">
              <w:rPr>
                <w:rFonts w:ascii="Times New Roman" w:hAnsi="Times New Roman" w:cs="Times New Roman"/>
                <w:bCs/>
                <w:sz w:val="20"/>
                <w:szCs w:val="20"/>
                <w:lang w:val="en-ZA"/>
              </w:rPr>
              <w:t>(</w:t>
            </w:r>
            <w:r w:rsidRPr="00237677">
              <w:rPr>
                <w:rFonts w:ascii="Times New Roman" w:hAnsi="Times New Roman" w:cs="Times New Roman"/>
                <w:bCs/>
                <w:sz w:val="20"/>
                <w:szCs w:val="20"/>
                <w:lang w:val="en-ZA"/>
              </w:rPr>
              <w:t xml:space="preserve">human rights defender and </w:t>
            </w:r>
            <w:r w:rsidR="007B493F" w:rsidRPr="00237677">
              <w:rPr>
                <w:rFonts w:ascii="Times New Roman" w:hAnsi="Times New Roman" w:cs="Times New Roman"/>
                <w:bCs/>
                <w:sz w:val="20"/>
                <w:szCs w:val="20"/>
                <w:lang w:val="en-ZA"/>
              </w:rPr>
              <w:t>farmer community</w:t>
            </w:r>
            <w:r w:rsidR="00C647D5" w:rsidRPr="00237677">
              <w:rPr>
                <w:rFonts w:ascii="Times New Roman" w:hAnsi="Times New Roman" w:cs="Times New Roman"/>
                <w:bCs/>
                <w:sz w:val="20"/>
                <w:szCs w:val="20"/>
                <w:lang w:val="en-ZA"/>
              </w:rPr>
              <w: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38" w:history="1">
              <w:r w:rsidR="00C647D5" w:rsidRPr="00237677">
                <w:rPr>
                  <w:rFonts w:ascii="Times New Roman" w:hAnsi="Times New Roman" w:cs="Times New Roman"/>
                  <w:bCs/>
                  <w:sz w:val="20"/>
                  <w:szCs w:val="20"/>
                  <w:lang w:val="en-ZA"/>
                </w:rPr>
                <w:t>25/09/2015</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w:t>
            </w:r>
            <w:r w:rsidR="007B493F" w:rsidRPr="00237677">
              <w:rPr>
                <w:rFonts w:ascii="Times New Roman" w:hAnsi="Times New Roman" w:cs="Times New Roman"/>
                <w:bCs/>
                <w:sz w:val="20"/>
                <w:szCs w:val="20"/>
                <w:lang w:val="en-ZA"/>
              </w:rPr>
              <w:t>; 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7365D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w:t>
            </w:r>
            <w:r w:rsidR="00C647D5" w:rsidRPr="00237677">
              <w:rPr>
                <w:rFonts w:ascii="Times New Roman" w:hAnsi="Times New Roman" w:cs="Times New Roman"/>
                <w:bCs/>
                <w:sz w:val="20"/>
                <w:szCs w:val="20"/>
                <w:lang w:val="en-ZA"/>
              </w:rPr>
              <w:t>/</w:t>
            </w:r>
            <w:r w:rsidR="00A31BD3" w:rsidRPr="00237677">
              <w:rPr>
                <w:rFonts w:ascii="Times New Roman" w:hAnsi="Times New Roman" w:cs="Times New Roman"/>
                <w:bCs/>
                <w:sz w:val="20"/>
                <w:szCs w:val="20"/>
                <w:lang w:val="en-ZA"/>
              </w:rPr>
              <w:t>02/2015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39" w:history="1">
              <w:r w:rsidRPr="00237677">
                <w:rPr>
                  <w:rFonts w:ascii="Times New Roman" w:hAnsi="Times New Roman" w:cs="Times New Roman"/>
                  <w:bCs/>
                  <w:sz w:val="20"/>
                  <w:szCs w:val="20"/>
                  <w:lang w:val="en-ZA"/>
                </w:rPr>
                <w:t>COL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(human rights</w:t>
            </w:r>
            <w:r w:rsidR="00AD6159" w:rsidRPr="00237677">
              <w:rPr>
                <w:rFonts w:ascii="Times New Roman" w:hAnsi="Times New Roman" w:cs="Times New Roman"/>
                <w:bCs/>
                <w:sz w:val="20"/>
                <w:szCs w:val="20"/>
                <w:lang w:val="en-ZA"/>
              </w:rPr>
              <w:t xml:space="preserve"> defenders</w:t>
            </w:r>
            <w:r w:rsidRPr="00237677">
              <w:rPr>
                <w:rFonts w:ascii="Times New Roman" w:hAnsi="Times New Roman" w:cs="Times New Roman"/>
                <w:bCs/>
                <w:sz w:val="20"/>
                <w:szCs w:val="20"/>
                <w:lang w:val="en-ZA"/>
              </w:rPr>
              <w: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40" w:history="1">
              <w:r w:rsidR="00C647D5" w:rsidRPr="00237677">
                <w:rPr>
                  <w:rFonts w:ascii="Times New Roman" w:hAnsi="Times New Roman" w:cs="Times New Roman"/>
                  <w:bCs/>
                  <w:sz w:val="20"/>
                  <w:szCs w:val="20"/>
                  <w:lang w:val="en-ZA"/>
                </w:rPr>
                <w:t>28/04/2016</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Attacks or killings; </w:t>
            </w:r>
            <w:r w:rsidR="005779A8" w:rsidRPr="00237677">
              <w:rPr>
                <w:rFonts w:ascii="Times New Roman" w:hAnsi="Times New Roman" w:cs="Times New Roman"/>
                <w:bCs/>
                <w:sz w:val="20"/>
                <w:szCs w:val="20"/>
                <w:lang w:val="en-ZA"/>
              </w:rPr>
              <w:t>d</w:t>
            </w:r>
            <w:r w:rsidRPr="00237677">
              <w:rPr>
                <w:rFonts w:ascii="Times New Roman" w:hAnsi="Times New Roman" w:cs="Times New Roman"/>
                <w:bCs/>
                <w:sz w:val="20"/>
                <w:szCs w:val="20"/>
                <w:lang w:val="en-ZA"/>
              </w:rPr>
              <w:t>eath threats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Democratic Republic of Congo</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10/12/2015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41" w:history="1">
              <w:r w:rsidRPr="00237677">
                <w:rPr>
                  <w:rFonts w:ascii="Times New Roman" w:hAnsi="Times New Roman" w:cs="Times New Roman"/>
                  <w:bCs/>
                  <w:sz w:val="20"/>
                  <w:szCs w:val="20"/>
                  <w:lang w:val="en-ZA"/>
                </w:rPr>
                <w:t>COD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5779A8" w:rsidP="002C129E">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r w:rsidR="00C647D5" w:rsidRPr="00237677">
              <w:rPr>
                <w:rFonts w:ascii="Times New Roman" w:hAnsi="Times New Roman" w:cs="Times New Roman"/>
                <w:bCs/>
                <w:sz w:val="20"/>
                <w:szCs w:val="20"/>
                <w:lang w:val="en-ZA"/>
              </w:rPr>
              <w:t xml:space="preserve"> (</w:t>
            </w:r>
            <w:r w:rsidR="002C129E">
              <w:rPr>
                <w:rFonts w:ascii="Times New Roman" w:hAnsi="Times New Roman" w:cs="Times New Roman"/>
                <w:bCs/>
                <w:sz w:val="20"/>
                <w:szCs w:val="20"/>
                <w:lang w:val="en-ZA"/>
              </w:rPr>
              <w:t>including</w:t>
            </w:r>
            <w:r w:rsidR="00C647D5" w:rsidRPr="00237677">
              <w:rPr>
                <w:rFonts w:ascii="Times New Roman" w:hAnsi="Times New Roman" w:cs="Times New Roman"/>
                <w:bCs/>
                <w:sz w:val="20"/>
                <w:szCs w:val="20"/>
                <w:lang w:val="en-ZA"/>
              </w:rPr>
              <w:t xml:space="preserve"> human rights defenders</w:t>
            </w:r>
            <w:r w:rsidRPr="00237677">
              <w:rPr>
                <w:rFonts w:ascii="Times New Roman" w:hAnsi="Times New Roman" w:cs="Times New Roman"/>
                <w:bCs/>
                <w:sz w:val="20"/>
                <w:szCs w:val="20"/>
                <w:lang w:val="en-ZA"/>
              </w:rPr>
              <w:t xml:space="preserve"> and political activists</w:t>
            </w:r>
            <w:r w:rsidR="00C647D5" w:rsidRPr="00237677">
              <w:rPr>
                <w:rFonts w:ascii="Times New Roman" w:hAnsi="Times New Roman" w:cs="Times New Roman"/>
                <w:bCs/>
                <w:sz w:val="20"/>
                <w:szCs w:val="20"/>
                <w:lang w:val="en-ZA"/>
              </w:rPr>
              <w: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Acknowledgment of receipt</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42" w:history="1">
              <w:r w:rsidR="00C647D5" w:rsidRPr="00237677">
                <w:rPr>
                  <w:rFonts w:ascii="Times New Roman" w:hAnsi="Times New Roman" w:cs="Times New Roman"/>
                  <w:bCs/>
                  <w:sz w:val="20"/>
                  <w:szCs w:val="20"/>
                  <w:lang w:val="en-ZA"/>
                </w:rPr>
                <w:t>29/01/2016</w:t>
              </w:r>
            </w:hyperlink>
          </w:p>
          <w:p w:rsidR="00C647D5" w:rsidRPr="00237677" w:rsidRDefault="00185ED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w:t>
            </w:r>
            <w:r w:rsidR="00C647D5"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43" w:history="1">
              <w:r w:rsidR="00C647D5" w:rsidRPr="00237677">
                <w:rPr>
                  <w:rFonts w:ascii="Times New Roman" w:hAnsi="Times New Roman" w:cs="Times New Roman"/>
                  <w:bCs/>
                  <w:sz w:val="20"/>
                  <w:szCs w:val="20"/>
                  <w:lang w:val="en-ZA"/>
                </w:rPr>
                <w:t>11/02/2016</w:t>
              </w:r>
            </w:hyperlink>
          </w:p>
          <w:p w:rsidR="00C647D5" w:rsidRPr="00237677" w:rsidRDefault="00185ED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w:t>
            </w:r>
            <w:r w:rsidR="00C647D5" w:rsidRPr="00237677">
              <w:rPr>
                <w:rFonts w:ascii="Times New Roman" w:hAnsi="Times New Roman" w:cs="Times New Roman"/>
                <w:bCs/>
                <w:sz w:val="20"/>
                <w:szCs w:val="20"/>
                <w:lang w:val="en-ZA"/>
              </w:rPr>
              <w:t>bstantive</w:t>
            </w:r>
            <w:r w:rsidRPr="00237677">
              <w:rPr>
                <w:rFonts w:ascii="Times New Roman" w:hAnsi="Times New Roman" w:cs="Times New Roman"/>
                <w:bCs/>
                <w:sz w:val="20"/>
                <w:szCs w:val="20"/>
                <w:lang w:val="en-ZA"/>
              </w:rPr>
              <w:t xml:space="preser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44" w:history="1">
              <w:r w:rsidR="00C647D5" w:rsidRPr="00237677">
                <w:rPr>
                  <w:rFonts w:ascii="Times New Roman" w:hAnsi="Times New Roman" w:cs="Times New Roman"/>
                  <w:bCs/>
                  <w:sz w:val="20"/>
                  <w:szCs w:val="20"/>
                  <w:lang w:val="en-ZA"/>
                </w:rPr>
                <w:t>02/03/2016</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Excessive force; </w:t>
            </w:r>
            <w:r w:rsidR="005779A8" w:rsidRPr="00237677">
              <w:rPr>
                <w:rFonts w:ascii="Times New Roman" w:hAnsi="Times New Roman" w:cs="Times New Roman"/>
                <w:bCs/>
                <w:sz w:val="20"/>
                <w:szCs w:val="20"/>
                <w:lang w:val="en-ZA"/>
              </w:rPr>
              <w:t>a</w:t>
            </w:r>
            <w:r w:rsidRPr="00237677">
              <w:rPr>
                <w:rFonts w:ascii="Times New Roman" w:hAnsi="Times New Roman" w:cs="Times New Roman"/>
                <w:bCs/>
                <w:sz w:val="20"/>
                <w:szCs w:val="20"/>
                <w:lang w:val="en-ZA"/>
              </w:rPr>
              <w:t xml:space="preserve">ttacks or killings; </w:t>
            </w:r>
            <w:r w:rsidR="005779A8" w:rsidRPr="00237677">
              <w:rPr>
                <w:rFonts w:ascii="Times New Roman" w:hAnsi="Times New Roman" w:cs="Times New Roman"/>
                <w:bCs/>
                <w:sz w:val="20"/>
                <w:szCs w:val="20"/>
                <w:lang w:val="en-ZA"/>
              </w:rPr>
              <w:t>impunity</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Dominican Republic</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45" w:history="1">
              <w:r w:rsidRPr="00237677">
                <w:rPr>
                  <w:rFonts w:ascii="Times New Roman" w:hAnsi="Times New Roman" w:cs="Times New Roman"/>
                  <w:bCs/>
                  <w:sz w:val="20"/>
                  <w:szCs w:val="20"/>
                  <w:lang w:val="en-ZA"/>
                </w:rPr>
                <w:t>DOM 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4 individuals (journalists)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Ethiopia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12/05/2015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46" w:history="1">
              <w:r w:rsidRPr="00237677">
                <w:rPr>
                  <w:rFonts w:ascii="Times New Roman" w:hAnsi="Times New Roman" w:cs="Times New Roman"/>
                  <w:bCs/>
                  <w:sz w:val="20"/>
                  <w:szCs w:val="20"/>
                  <w:lang w:val="en-ZA"/>
                </w:rPr>
                <w:t>ETH 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90E7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3C2F8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28/12/2015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47" w:history="1">
              <w:r w:rsidRPr="00237677">
                <w:rPr>
                  <w:rFonts w:ascii="Times New Roman" w:hAnsi="Times New Roman" w:cs="Times New Roman"/>
                  <w:bCs/>
                  <w:sz w:val="20"/>
                  <w:szCs w:val="20"/>
                  <w:lang w:val="en-ZA"/>
                </w:rPr>
                <w:t>ETH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r w:rsidR="003C2F85" w:rsidRPr="00237677">
              <w:rPr>
                <w:rFonts w:ascii="Times New Roman" w:hAnsi="Times New Roman" w:cs="Times New Roman"/>
                <w:bCs/>
                <w:sz w:val="20"/>
                <w:szCs w:val="20"/>
                <w:lang w:val="en-ZA"/>
              </w:rPr>
              <w:t xml:space="preserve"> (protesters)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w:t>
            </w:r>
            <w:r w:rsidR="003C2F85" w:rsidRPr="00237677">
              <w:rPr>
                <w:rFonts w:ascii="Times New Roman" w:hAnsi="Times New Roman" w:cs="Times New Roman"/>
                <w:bCs/>
                <w:sz w:val="20"/>
                <w:szCs w:val="20"/>
                <w:lang w:val="en-ZA"/>
              </w:rPr>
              <w:t>; 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Egypt</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48" w:history="1">
              <w:r w:rsidRPr="00237677">
                <w:rPr>
                  <w:rFonts w:ascii="Times New Roman" w:hAnsi="Times New Roman" w:cs="Times New Roman"/>
                  <w:bCs/>
                  <w:sz w:val="20"/>
                  <w:szCs w:val="20"/>
                  <w:lang w:val="en-ZA"/>
                </w:rPr>
                <w:t>EGY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814E3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6 males </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49" w:history="1">
              <w:r w:rsidR="00C647D5" w:rsidRPr="00237677">
                <w:rPr>
                  <w:rFonts w:ascii="Times New Roman" w:hAnsi="Times New Roman" w:cs="Times New Roman"/>
                  <w:bCs/>
                  <w:sz w:val="20"/>
                  <w:szCs w:val="20"/>
                  <w:lang w:val="en-ZA"/>
                </w:rPr>
                <w:t>07/05/2015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814E3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29/05/2015</w:t>
            </w:r>
          </w:p>
          <w:p w:rsidR="00C647D5" w:rsidRPr="00237677" w:rsidRDefault="003F571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sz w:val="20"/>
                <w:szCs w:val="20"/>
              </w:rPr>
              <w:t>(</w:t>
            </w:r>
            <w:hyperlink r:id="rId50" w:history="1">
              <w:r w:rsidR="00C647D5" w:rsidRPr="00237677">
                <w:rPr>
                  <w:rFonts w:ascii="Times New Roman" w:hAnsi="Times New Roman" w:cs="Times New Roman"/>
                  <w:bCs/>
                  <w:sz w:val="20"/>
                  <w:szCs w:val="20"/>
                  <w:lang w:val="en-ZA"/>
                </w:rPr>
                <w:t>EGY 7/2015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814E3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51" w:history="1">
              <w:r w:rsidR="00C647D5" w:rsidRPr="00237677">
                <w:rPr>
                  <w:rFonts w:ascii="Times New Roman" w:hAnsi="Times New Roman" w:cs="Times New Roman"/>
                  <w:bCs/>
                  <w:sz w:val="20"/>
                  <w:szCs w:val="20"/>
                  <w:lang w:val="en-ZA"/>
                </w:rPr>
                <w:t>30/07/2015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814E3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21/07/2015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52" w:history="1">
              <w:r w:rsidRPr="00237677">
                <w:rPr>
                  <w:rFonts w:ascii="Times New Roman" w:hAnsi="Times New Roman" w:cs="Times New Roman"/>
                  <w:bCs/>
                  <w:sz w:val="20"/>
                  <w:szCs w:val="20"/>
                  <w:lang w:val="en-ZA"/>
                </w:rPr>
                <w:t>EGY 11/2015</w:t>
              </w:r>
            </w:hyperlink>
            <w:r w:rsidRPr="00237677">
              <w:rPr>
                <w:rFonts w:ascii="Times New Roman" w:hAnsi="Times New Roman" w:cs="Times New Roman"/>
                <w:bCs/>
                <w:sz w:val="20"/>
                <w:szCs w:val="20"/>
                <w:lang w:val="en-ZA"/>
              </w:rPr>
              <w:t xml:space="preserve">) </w:t>
            </w:r>
          </w:p>
        </w:tc>
        <w:tc>
          <w:tcPr>
            <w:tcW w:w="2835" w:type="dxa"/>
            <w:shd w:val="clear" w:color="auto" w:fill="auto"/>
          </w:tcPr>
          <w:p w:rsidR="00C647D5" w:rsidRPr="00237677" w:rsidRDefault="005D219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L</w:t>
            </w:r>
            <w:r w:rsidR="00C647D5" w:rsidRPr="00237677">
              <w:rPr>
                <w:rFonts w:ascii="Times New Roman" w:hAnsi="Times New Roman" w:cs="Times New Roman"/>
                <w:bCs/>
                <w:sz w:val="20"/>
                <w:szCs w:val="20"/>
                <w:lang w:val="en-ZA"/>
              </w:rPr>
              <w:t>egislation</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53" w:history="1">
              <w:r w:rsidR="00C647D5" w:rsidRPr="00237677">
                <w:rPr>
                  <w:rFonts w:ascii="Times New Roman" w:hAnsi="Times New Roman" w:cs="Times New Roman"/>
                  <w:bCs/>
                  <w:sz w:val="20"/>
                  <w:szCs w:val="20"/>
                  <w:lang w:val="en-ZA"/>
                </w:rPr>
                <w:t>05/08/2015</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Legislation</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14/08/2015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54" w:history="1">
              <w:r w:rsidRPr="00237677">
                <w:rPr>
                  <w:rFonts w:ascii="Times New Roman" w:hAnsi="Times New Roman" w:cs="Times New Roman"/>
                  <w:bCs/>
                  <w:sz w:val="20"/>
                  <w:szCs w:val="20"/>
                  <w:lang w:val="en-ZA"/>
                </w:rPr>
                <w:t>EGY 12/2015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5D219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55" w:history="1">
              <w:r w:rsidR="00C647D5" w:rsidRPr="00237677">
                <w:rPr>
                  <w:rFonts w:ascii="Times New Roman" w:hAnsi="Times New Roman" w:cs="Times New Roman"/>
                  <w:bCs/>
                  <w:sz w:val="20"/>
                  <w:szCs w:val="20"/>
                  <w:lang w:val="en-ZA"/>
                </w:rPr>
                <w:t>11/12/2015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5D219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El Salvador</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28/05/2015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56" w:history="1">
              <w:r w:rsidRPr="00237677">
                <w:rPr>
                  <w:rFonts w:ascii="Times New Roman" w:hAnsi="Times New Roman" w:cs="Times New Roman"/>
                  <w:bCs/>
                  <w:sz w:val="20"/>
                  <w:szCs w:val="20"/>
                  <w:lang w:val="en-ZA"/>
                </w:rPr>
                <w:t>SLV 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2 males </w:t>
            </w:r>
            <w:r w:rsidR="00197E60" w:rsidRPr="00237677">
              <w:rPr>
                <w:rFonts w:ascii="Times New Roman" w:hAnsi="Times New Roman" w:cs="Times New Roman"/>
                <w:bCs/>
                <w:sz w:val="20"/>
                <w:szCs w:val="20"/>
                <w:lang w:val="en-ZA"/>
              </w:rPr>
              <w:t>(human rights defender)</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57" w:history="1">
              <w:r w:rsidR="00C647D5" w:rsidRPr="00237677">
                <w:rPr>
                  <w:rFonts w:ascii="Times New Roman" w:hAnsi="Times New Roman" w:cs="Times New Roman"/>
                  <w:bCs/>
                  <w:sz w:val="20"/>
                  <w:szCs w:val="20"/>
                  <w:lang w:val="en-ZA"/>
                </w:rPr>
                <w:t>27/07/2015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58" w:history="1">
              <w:r w:rsidR="00C647D5" w:rsidRPr="00237677">
                <w:rPr>
                  <w:rFonts w:ascii="Times New Roman" w:hAnsi="Times New Roman" w:cs="Times New Roman"/>
                  <w:bCs/>
                  <w:sz w:val="20"/>
                  <w:szCs w:val="20"/>
                  <w:lang w:val="en-ZA"/>
                </w:rPr>
                <w:t>11/08/2015</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C647D5" w:rsidRPr="00237677" w:rsidRDefault="00954246" w:rsidP="00237677">
            <w:pPr>
              <w:suppressAutoHyphens w:val="0"/>
              <w:spacing w:before="40" w:after="120" w:line="220" w:lineRule="exact"/>
              <w:rPr>
                <w:rFonts w:ascii="Times New Roman" w:hAnsi="Times New Roman" w:cs="Times New Roman"/>
                <w:bCs/>
                <w:sz w:val="20"/>
                <w:szCs w:val="20"/>
                <w:lang w:val="en-ZA"/>
              </w:rPr>
            </w:pPr>
            <w:r>
              <w:rPr>
                <w:rFonts w:ascii="Times New Roman" w:hAnsi="Times New Roman" w:cs="Times New Roman"/>
                <w:bCs/>
                <w:sz w:val="20"/>
                <w:szCs w:val="20"/>
                <w:lang w:val="en-ZA"/>
              </w:rPr>
              <w:t xml:space="preserve">The </w:t>
            </w:r>
            <w:r w:rsidR="00C647D5" w:rsidRPr="00237677">
              <w:rPr>
                <w:rFonts w:ascii="Times New Roman" w:hAnsi="Times New Roman" w:cs="Times New Roman"/>
                <w:bCs/>
                <w:sz w:val="20"/>
                <w:szCs w:val="20"/>
                <w:lang w:val="en-ZA"/>
              </w:rPr>
              <w:t>Gambia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09/04/2015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59" w:history="1">
              <w:r w:rsidRPr="00237677">
                <w:rPr>
                  <w:rFonts w:ascii="Times New Roman" w:hAnsi="Times New Roman" w:cs="Times New Roman"/>
                  <w:bCs/>
                  <w:sz w:val="20"/>
                  <w:szCs w:val="20"/>
                  <w:lang w:val="en-ZA"/>
                </w:rPr>
                <w:t>GMB 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 males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6A30F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attacks or killings</w:t>
            </w:r>
            <w:r w:rsidR="008B3E3D" w:rsidRPr="00237677">
              <w:rPr>
                <w:rFonts w:ascii="Times New Roman" w:hAnsi="Times New Roman" w:cs="Times New Roman"/>
                <w:bCs/>
                <w:sz w:val="20"/>
                <w:szCs w:val="20"/>
                <w:lang w:val="en-ZA"/>
              </w:rPr>
              <w:t>; impunity</w:t>
            </w:r>
            <w:r w:rsidR="00C647D5" w:rsidRPr="00237677">
              <w:rPr>
                <w:rFonts w:ascii="Times New Roman" w:hAnsi="Times New Roman" w:cs="Times New Roman"/>
                <w:bCs/>
                <w:sz w:val="20"/>
                <w:szCs w:val="20"/>
                <w:lang w:val="en-ZA"/>
              </w:rPr>
              <w:t xml:space="preserve"> </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24/07/2015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0" w:history="1">
              <w:r w:rsidRPr="00237677">
                <w:rPr>
                  <w:rFonts w:ascii="Times New Roman" w:hAnsi="Times New Roman" w:cs="Times New Roman"/>
                  <w:bCs/>
                  <w:sz w:val="20"/>
                  <w:szCs w:val="20"/>
                  <w:lang w:val="en-ZA"/>
                </w:rPr>
                <w:t>GMB 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6A30F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L</w:t>
            </w:r>
            <w:r w:rsidR="00C647D5" w:rsidRPr="00237677">
              <w:rPr>
                <w:rFonts w:ascii="Times New Roman" w:hAnsi="Times New Roman" w:cs="Times New Roman"/>
                <w:bCs/>
                <w:sz w:val="20"/>
                <w:szCs w:val="20"/>
                <w:lang w:val="en-ZA"/>
              </w:rPr>
              <w:t>egislation</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No response </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Legislation</w:t>
            </w:r>
            <w:r w:rsidR="006A30FC" w:rsidRPr="00237677">
              <w:rPr>
                <w:rFonts w:ascii="Times New Roman" w:hAnsi="Times New Roman" w:cs="Times New Roman"/>
                <w:bCs/>
                <w:sz w:val="20"/>
                <w:szCs w:val="20"/>
                <w:lang w:val="en-ZA"/>
              </w:rPr>
              <w:t>, 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Guatemala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25/11/2015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1" w:history="1">
              <w:r w:rsidRPr="00237677">
                <w:rPr>
                  <w:rFonts w:ascii="Times New Roman" w:hAnsi="Times New Roman" w:cs="Times New Roman"/>
                  <w:bCs/>
                  <w:sz w:val="20"/>
                  <w:szCs w:val="20"/>
                  <w:lang w:val="en-ZA"/>
                </w:rPr>
                <w:t>GTM 4/2015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A319E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9 male </w:t>
            </w:r>
            <w:r w:rsidR="00C647D5" w:rsidRPr="00237677">
              <w:rPr>
                <w:rFonts w:ascii="Times New Roman" w:hAnsi="Times New Roman" w:cs="Times New Roman"/>
                <w:bCs/>
                <w:sz w:val="20"/>
                <w:szCs w:val="20"/>
                <w:lang w:val="en-ZA"/>
              </w:rPr>
              <w:t xml:space="preserve"> </w:t>
            </w:r>
            <w:r w:rsidRPr="00237677">
              <w:rPr>
                <w:rFonts w:ascii="Times New Roman" w:hAnsi="Times New Roman" w:cs="Times New Roman"/>
                <w:bCs/>
                <w:sz w:val="20"/>
                <w:szCs w:val="20"/>
                <w:lang w:val="en-ZA"/>
              </w:rPr>
              <w:t>(human rights defender - environment)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62" w:history="1">
              <w:r w:rsidR="00C647D5" w:rsidRPr="00237677">
                <w:rPr>
                  <w:rFonts w:ascii="Times New Roman" w:hAnsi="Times New Roman" w:cs="Times New Roman"/>
                  <w:bCs/>
                  <w:sz w:val="20"/>
                  <w:szCs w:val="20"/>
                  <w:lang w:val="en-ZA"/>
                </w:rPr>
                <w:t>14/03/2016</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A319E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death threats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07/01/2016</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3" w:history="1">
              <w:r w:rsidRPr="00237677">
                <w:rPr>
                  <w:rFonts w:ascii="Times New Roman" w:hAnsi="Times New Roman" w:cs="Times New Roman"/>
                  <w:bCs/>
                  <w:sz w:val="20"/>
                  <w:szCs w:val="20"/>
                  <w:lang w:val="en-ZA"/>
                </w:rPr>
                <w:t>GTM 6/2015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(human rights defender)</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w:t>
            </w:r>
            <w:r w:rsidR="00676246" w:rsidRPr="00237677">
              <w:rPr>
                <w:rFonts w:ascii="Times New Roman" w:hAnsi="Times New Roman" w:cs="Times New Roman"/>
                <w:bCs/>
                <w:sz w:val="20"/>
                <w:szCs w:val="20"/>
                <w:lang w:val="en-ZA"/>
              </w:rPr>
              <w:t>; 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26/02/2016</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4" w:history="1">
              <w:r w:rsidRPr="00237677">
                <w:rPr>
                  <w:rFonts w:ascii="Times New Roman" w:hAnsi="Times New Roman" w:cs="Times New Roman"/>
                  <w:bCs/>
                  <w:sz w:val="20"/>
                  <w:szCs w:val="20"/>
                  <w:lang w:val="en-ZA"/>
                </w:rPr>
                <w:t>GTM 2/2016</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F418A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39612D" w:rsidRPr="00237677" w:rsidRDefault="0039612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Acknowledgement of receipt</w:t>
            </w:r>
          </w:p>
          <w:p w:rsidR="008B3E3D" w:rsidRPr="00237677" w:rsidRDefault="00545E7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06/04/2016</w:t>
            </w:r>
          </w:p>
        </w:tc>
        <w:tc>
          <w:tcPr>
            <w:tcW w:w="2552" w:type="dxa"/>
            <w:shd w:val="clear" w:color="auto" w:fill="auto"/>
          </w:tcPr>
          <w:p w:rsidR="00C647D5" w:rsidRPr="00237677" w:rsidRDefault="008B3E3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Impunity</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Honduras</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31/08/2015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5" w:history="1">
              <w:r w:rsidRPr="00237677">
                <w:rPr>
                  <w:rFonts w:ascii="Times New Roman" w:hAnsi="Times New Roman" w:cs="Times New Roman"/>
                  <w:bCs/>
                  <w:sz w:val="20"/>
                  <w:szCs w:val="20"/>
                  <w:lang w:val="en-ZA"/>
                </w:rPr>
                <w:t>HND 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female (journalist and human rights defender)</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 Attacks or killings</w:t>
            </w:r>
            <w:r w:rsidR="00F418A9" w:rsidRPr="00237677">
              <w:rPr>
                <w:rFonts w:ascii="Times New Roman" w:hAnsi="Times New Roman" w:cs="Times New Roman"/>
                <w:bCs/>
                <w:sz w:val="20"/>
                <w:szCs w:val="20"/>
                <w:lang w:val="en-ZA"/>
              </w:rPr>
              <w:t>; impunity</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11/11/2015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6" w:history="1">
              <w:r w:rsidRPr="00237677">
                <w:rPr>
                  <w:rFonts w:ascii="Times New Roman" w:hAnsi="Times New Roman" w:cs="Times New Roman"/>
                  <w:bCs/>
                  <w:sz w:val="20"/>
                  <w:szCs w:val="20"/>
                  <w:lang w:val="en-ZA"/>
                </w:rPr>
                <w:t>HND 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83193" w:rsidP="002C129E">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4 </w:t>
            </w:r>
            <w:r w:rsidR="00C647D5" w:rsidRPr="00237677">
              <w:rPr>
                <w:rFonts w:ascii="Times New Roman" w:hAnsi="Times New Roman" w:cs="Times New Roman"/>
                <w:bCs/>
                <w:sz w:val="20"/>
                <w:szCs w:val="20"/>
                <w:lang w:val="en-ZA"/>
              </w:rPr>
              <w:t>individuals (</w:t>
            </w:r>
            <w:r w:rsidRPr="00237677">
              <w:rPr>
                <w:rFonts w:ascii="Times New Roman" w:hAnsi="Times New Roman" w:cs="Times New Roman"/>
                <w:bCs/>
                <w:sz w:val="20"/>
                <w:szCs w:val="20"/>
                <w:lang w:val="en-ZA"/>
              </w:rPr>
              <w:t xml:space="preserve">human rights defenders - </w:t>
            </w:r>
            <w:r w:rsidR="00C647D5" w:rsidRPr="00237677">
              <w:rPr>
                <w:rFonts w:ascii="Times New Roman" w:hAnsi="Times New Roman" w:cs="Times New Roman"/>
                <w:bCs/>
                <w:sz w:val="20"/>
                <w:szCs w:val="20"/>
                <w:lang w:val="en-ZA"/>
              </w:rPr>
              <w:t xml:space="preserve">LGBTI </w:t>
            </w:r>
            <w:r w:rsidRPr="00237677">
              <w:rPr>
                <w:rFonts w:ascii="Times New Roman" w:hAnsi="Times New Roman" w:cs="Times New Roman"/>
                <w:bCs/>
                <w:sz w:val="20"/>
                <w:szCs w:val="20"/>
                <w:lang w:val="en-ZA"/>
              </w:rPr>
              <w:t>r</w:t>
            </w:r>
            <w:r w:rsidR="00C647D5" w:rsidRPr="00237677">
              <w:rPr>
                <w:rFonts w:ascii="Times New Roman" w:hAnsi="Times New Roman" w:cs="Times New Roman"/>
                <w:bCs/>
                <w:sz w:val="20"/>
                <w:szCs w:val="20"/>
                <w:lang w:val="en-ZA"/>
              </w:rPr>
              <w:t>ights)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67" w:history="1">
              <w:r w:rsidR="00C647D5" w:rsidRPr="00237677">
                <w:rPr>
                  <w:rFonts w:ascii="Times New Roman" w:hAnsi="Times New Roman" w:cs="Times New Roman"/>
                  <w:bCs/>
                  <w:sz w:val="20"/>
                  <w:szCs w:val="20"/>
                  <w:lang w:val="en-ZA"/>
                </w:rPr>
                <w:t>01/02/2016</w:t>
              </w:r>
            </w:hyperlink>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14/01/2016</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68" w:history="1">
              <w:r w:rsidRPr="00237677">
                <w:rPr>
                  <w:rFonts w:ascii="Times New Roman" w:hAnsi="Times New Roman" w:cs="Times New Roman"/>
                  <w:bCs/>
                  <w:sz w:val="20"/>
                  <w:szCs w:val="20"/>
                  <w:lang w:val="en-ZA"/>
                </w:rPr>
                <w:t>HND 1/2016</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6 individuals (human rights defenders; indigenous</w:t>
            </w:r>
            <w:r w:rsidR="00F92DA6" w:rsidRPr="00237677">
              <w:rPr>
                <w:rFonts w:ascii="Times New Roman" w:hAnsi="Times New Roman" w:cs="Times New Roman"/>
                <w:bCs/>
                <w:sz w:val="20"/>
                <w:szCs w:val="20"/>
                <w:lang w:val="en-ZA"/>
              </w:rPr>
              <w:t xml:space="preserve"> </w:t>
            </w:r>
            <w:r w:rsidR="0053750A" w:rsidRPr="00237677">
              <w:rPr>
                <w:rFonts w:ascii="Times New Roman" w:hAnsi="Times New Roman" w:cs="Times New Roman"/>
                <w:bCs/>
                <w:sz w:val="20"/>
                <w:szCs w:val="20"/>
                <w:lang w:val="en-ZA"/>
              </w:rPr>
              <w:t>community</w:t>
            </w:r>
            <w:r w:rsidRPr="00237677">
              <w:rPr>
                <w:rFonts w:ascii="Times New Roman" w:hAnsi="Times New Roman" w:cs="Times New Roman"/>
                <w:bCs/>
                <w:sz w:val="20"/>
                <w:szCs w:val="20"/>
                <w:lang w:val="en-ZA"/>
              </w:rPr>
              <w: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69" w:history="1">
              <w:r w:rsidR="00C647D5" w:rsidRPr="00237677">
                <w:rPr>
                  <w:rFonts w:ascii="Times New Roman" w:hAnsi="Times New Roman" w:cs="Times New Roman"/>
                  <w:bCs/>
                  <w:sz w:val="20"/>
                  <w:szCs w:val="20"/>
                  <w:lang w:val="en-ZA"/>
                </w:rPr>
                <w:t>04/04/2016</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Death threats;</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India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17/04/2015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0" w:history="1">
              <w:r w:rsidRPr="00237677">
                <w:rPr>
                  <w:rFonts w:ascii="Times New Roman" w:hAnsi="Times New Roman" w:cs="Times New Roman"/>
                  <w:bCs/>
                  <w:sz w:val="20"/>
                  <w:szCs w:val="20"/>
                  <w:lang w:val="en-ZA"/>
                </w:rPr>
                <w:t>IND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7C781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w:t>
            </w:r>
            <w:r w:rsidR="00C647D5" w:rsidRPr="00237677">
              <w:rPr>
                <w:rFonts w:ascii="Times New Roman" w:hAnsi="Times New Roman" w:cs="Times New Roman"/>
                <w:bCs/>
                <w:sz w:val="20"/>
                <w:szCs w:val="20"/>
                <w:lang w:val="en-ZA"/>
              </w:rPr>
              <w:t xml:space="preserve"> individuals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7C781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attacks or killings, d</w:t>
            </w:r>
            <w:r w:rsidR="00C647D5" w:rsidRPr="00237677">
              <w:rPr>
                <w:rFonts w:ascii="Times New Roman" w:hAnsi="Times New Roman" w:cs="Times New Roman"/>
                <w:bCs/>
                <w:sz w:val="20"/>
                <w:szCs w:val="20"/>
                <w:lang w:val="en-ZA"/>
              </w:rPr>
              <w:t>eath threats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25/09/2015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1" w:history="1">
              <w:r w:rsidRPr="00237677">
                <w:rPr>
                  <w:rFonts w:ascii="Times New Roman" w:hAnsi="Times New Roman" w:cs="Times New Roman"/>
                  <w:bCs/>
                  <w:sz w:val="20"/>
                  <w:szCs w:val="20"/>
                  <w:lang w:val="en-ZA"/>
                </w:rPr>
                <w:t>IND 11/2015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(human rights defender)</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 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06/11/2015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2" w:history="1">
              <w:r w:rsidRPr="00237677">
                <w:rPr>
                  <w:rFonts w:ascii="Times New Roman" w:hAnsi="Times New Roman" w:cs="Times New Roman"/>
                  <w:bCs/>
                  <w:sz w:val="20"/>
                  <w:szCs w:val="20"/>
                  <w:lang w:val="en-ZA"/>
                </w:rPr>
                <w:t>IND 13/2015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4 females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Indonesia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06/03/2015 (</w:t>
            </w:r>
            <w:hyperlink r:id="rId73" w:history="1">
              <w:r w:rsidRPr="00237677">
                <w:rPr>
                  <w:rFonts w:ascii="Times New Roman" w:hAnsi="Times New Roman" w:cs="Times New Roman"/>
                  <w:bCs/>
                  <w:sz w:val="20"/>
                  <w:szCs w:val="20"/>
                  <w:lang w:val="en-ZA"/>
                </w:rPr>
                <w:t>IDN 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773BEB"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 individuals</w:t>
            </w:r>
            <w:r w:rsidR="00D44550" w:rsidRPr="00237677">
              <w:rPr>
                <w:rFonts w:ascii="Times New Roman" w:hAnsi="Times New Roman" w:cs="Times New Roman"/>
                <w:bCs/>
                <w:sz w:val="20"/>
                <w:szCs w:val="20"/>
                <w:lang w:val="en-ZA"/>
              </w:rPr>
              <w:t xml:space="preserve"> (including foreign nationals)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7C781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24/04/2015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4" w:history="1">
              <w:r w:rsidRPr="00237677">
                <w:rPr>
                  <w:rFonts w:ascii="Times New Roman" w:hAnsi="Times New Roman" w:cs="Times New Roman"/>
                  <w:bCs/>
                  <w:sz w:val="20"/>
                  <w:szCs w:val="20"/>
                  <w:lang w:val="en-ZA"/>
                </w:rPr>
                <w:t>IDN 4/2015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773BEB"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9 males, 1 female</w:t>
            </w:r>
            <w:r w:rsidR="00D44550" w:rsidRPr="00237677">
              <w:rPr>
                <w:rFonts w:ascii="Times New Roman" w:hAnsi="Times New Roman" w:cs="Times New Roman"/>
                <w:bCs/>
                <w:sz w:val="20"/>
                <w:szCs w:val="20"/>
                <w:lang w:val="en-ZA"/>
              </w:rPr>
              <w:t xml:space="preserve"> (including foreign nationals)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7C781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21/05/2015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5" w:history="1">
              <w:r w:rsidRPr="00237677">
                <w:rPr>
                  <w:rFonts w:ascii="Times New Roman" w:hAnsi="Times New Roman" w:cs="Times New Roman"/>
                  <w:bCs/>
                  <w:sz w:val="20"/>
                  <w:szCs w:val="20"/>
                  <w:lang w:val="en-ZA"/>
                </w:rPr>
                <w:t>IDN 5/2015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r w:rsidR="003631CB" w:rsidRPr="00237677">
              <w:rPr>
                <w:rFonts w:ascii="Times New Roman" w:hAnsi="Times New Roman" w:cs="Times New Roman"/>
                <w:bCs/>
                <w:sz w:val="20"/>
                <w:szCs w:val="20"/>
                <w:lang w:val="en-ZA"/>
              </w:rPr>
              <w:t xml:space="preserve"> (</w:t>
            </w:r>
            <w:r w:rsidR="00D44550" w:rsidRPr="00237677">
              <w:rPr>
                <w:rFonts w:ascii="Times New Roman" w:hAnsi="Times New Roman" w:cs="Times New Roman"/>
                <w:bCs/>
                <w:sz w:val="20"/>
                <w:szCs w:val="20"/>
                <w:lang w:val="en-ZA"/>
              </w:rPr>
              <w:t>migrants</w:t>
            </w:r>
            <w:r w:rsidR="003631CB" w:rsidRPr="00237677">
              <w:rPr>
                <w:rFonts w:ascii="Times New Roman" w:hAnsi="Times New Roman" w:cs="Times New Roman"/>
                <w:bCs/>
                <w:sz w:val="20"/>
                <w:szCs w:val="20"/>
                <w:lang w:val="en-ZA"/>
              </w:rPr>
              <w: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Expulsion </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07/07/2015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6" w:history="1">
              <w:r w:rsidRPr="00237677">
                <w:rPr>
                  <w:rFonts w:ascii="Times New Roman" w:hAnsi="Times New Roman" w:cs="Times New Roman"/>
                  <w:bCs/>
                  <w:sz w:val="20"/>
                  <w:szCs w:val="20"/>
                  <w:lang w:val="en-ZA"/>
                </w:rPr>
                <w:t>IDN 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3631CB"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w:t>
            </w:r>
            <w:r w:rsidR="00C647D5" w:rsidRPr="00237677">
              <w:rPr>
                <w:rFonts w:ascii="Times New Roman" w:hAnsi="Times New Roman" w:cs="Times New Roman"/>
                <w:bCs/>
                <w:sz w:val="20"/>
                <w:szCs w:val="20"/>
                <w:lang w:val="en-ZA"/>
              </w:rPr>
              <w:t>ales</w:t>
            </w:r>
            <w:r w:rsidR="00D73CB5" w:rsidRPr="00237677">
              <w:rPr>
                <w:rFonts w:ascii="Times New Roman" w:hAnsi="Times New Roman" w:cs="Times New Roman"/>
                <w:bCs/>
                <w:sz w:val="20"/>
                <w:szCs w:val="20"/>
                <w:lang w:val="en-ZA"/>
              </w:rPr>
              <w:t xml:space="preserve"> (human rights defenders -environment)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09/10/2015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7" w:history="1">
              <w:r w:rsidRPr="00237677">
                <w:rPr>
                  <w:rFonts w:ascii="Times New Roman" w:hAnsi="Times New Roman" w:cs="Times New Roman"/>
                  <w:bCs/>
                  <w:sz w:val="20"/>
                  <w:szCs w:val="20"/>
                  <w:lang w:val="en-ZA"/>
                </w:rPr>
                <w:t>IDN 8/2015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(indigenous</w:t>
            </w:r>
            <w:r w:rsidR="00D73CB5" w:rsidRPr="00237677">
              <w:rPr>
                <w:rFonts w:ascii="Times New Roman" w:hAnsi="Times New Roman" w:cs="Times New Roman"/>
                <w:bCs/>
                <w:sz w:val="20"/>
                <w:szCs w:val="20"/>
                <w:lang w:val="en-ZA"/>
              </w:rPr>
              <w:t xml:space="preserve"> community, protesters</w:t>
            </w:r>
            <w:r w:rsidRPr="00237677">
              <w:rPr>
                <w:rFonts w:ascii="Times New Roman" w:hAnsi="Times New Roman" w:cs="Times New Roman"/>
                <w:bCs/>
                <w:sz w:val="20"/>
                <w:szCs w:val="20"/>
                <w:lang w:val="en-ZA"/>
              </w:rPr>
              <w:t>)</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Excessive </w:t>
            </w:r>
            <w:r w:rsidR="00D73CB5" w:rsidRPr="00237677">
              <w:rPr>
                <w:rFonts w:ascii="Times New Roman" w:hAnsi="Times New Roman" w:cs="Times New Roman"/>
                <w:bCs/>
                <w:sz w:val="20"/>
                <w:szCs w:val="20"/>
                <w:lang w:val="en-ZA"/>
              </w:rPr>
              <w:t>force; a</w:t>
            </w:r>
            <w:r w:rsidRPr="00237677">
              <w:rPr>
                <w:rFonts w:ascii="Times New Roman" w:hAnsi="Times New Roman" w:cs="Times New Roman"/>
                <w:bCs/>
                <w:sz w:val="20"/>
                <w:szCs w:val="20"/>
                <w:lang w:val="en-ZA"/>
              </w:rPr>
              <w:t>ttacks or killings</w:t>
            </w:r>
          </w:p>
        </w:tc>
      </w:tr>
      <w:tr w:rsidR="009A2910" w:rsidRPr="00237677" w:rsidTr="00237677">
        <w:trPr>
          <w:trHeight w:val="240"/>
          <w:jc w:val="center"/>
        </w:trPr>
        <w:tc>
          <w:tcPr>
            <w:tcW w:w="1276" w:type="dxa"/>
            <w:shd w:val="clear" w:color="auto" w:fill="auto"/>
          </w:tcPr>
          <w:p w:rsidR="00C647D5"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Iran</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12/02/2015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78" w:history="1">
              <w:r w:rsidRPr="00237677">
                <w:rPr>
                  <w:rFonts w:ascii="Times New Roman" w:hAnsi="Times New Roman" w:cs="Times New Roman"/>
                  <w:bCs/>
                  <w:sz w:val="20"/>
                  <w:szCs w:val="20"/>
                  <w:lang w:val="en-ZA"/>
                </w:rPr>
                <w:t>IRN 3/2015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61324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79" w:history="1">
              <w:r w:rsidR="00C647D5" w:rsidRPr="00237677">
                <w:rPr>
                  <w:rFonts w:ascii="Times New Roman" w:hAnsi="Times New Roman" w:cs="Times New Roman"/>
                  <w:bCs/>
                  <w:sz w:val="20"/>
                  <w:szCs w:val="20"/>
                  <w:lang w:val="en-ZA"/>
                </w:rPr>
                <w:t>16/06/2015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80" w:history="1">
              <w:r w:rsidR="00C647D5" w:rsidRPr="00237677">
                <w:rPr>
                  <w:rFonts w:ascii="Times New Roman" w:hAnsi="Times New Roman" w:cs="Times New Roman"/>
                  <w:bCs/>
                  <w:sz w:val="20"/>
                  <w:szCs w:val="20"/>
                  <w:lang w:val="en-ZA"/>
                </w:rPr>
                <w:t>04/03/2016</w:t>
              </w:r>
            </w:hyperlink>
          </w:p>
        </w:tc>
        <w:tc>
          <w:tcPr>
            <w:tcW w:w="2552" w:type="dxa"/>
            <w:shd w:val="clear" w:color="auto" w:fill="auto"/>
          </w:tcPr>
          <w:p w:rsidR="00C647D5"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w:t>
            </w:r>
            <w:r w:rsidR="00613245" w:rsidRPr="00237677">
              <w:rPr>
                <w:rFonts w:ascii="Times New Roman" w:hAnsi="Times New Roman" w:cs="Times New Roman"/>
                <w:bCs/>
                <w:sz w:val="20"/>
                <w:szCs w:val="20"/>
                <w:lang w:val="en-ZA"/>
              </w:rPr>
              <w:t>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02/06/2015</w:t>
            </w:r>
          </w:p>
          <w:p w:rsidR="00C647D5" w:rsidRPr="00237677" w:rsidRDefault="0018042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sz w:val="20"/>
                <w:szCs w:val="20"/>
              </w:rPr>
              <w:t>(</w:t>
            </w:r>
            <w:hyperlink r:id="rId81" w:history="1">
              <w:r w:rsidR="00C647D5" w:rsidRPr="00237677">
                <w:rPr>
                  <w:rFonts w:ascii="Times New Roman" w:hAnsi="Times New Roman" w:cs="Times New Roman"/>
                  <w:bCs/>
                  <w:sz w:val="20"/>
                  <w:szCs w:val="20"/>
                  <w:lang w:val="en-ZA"/>
                </w:rPr>
                <w:t>IRN 7/2015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51673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males</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82" w:history="1">
              <w:r w:rsidR="00C647D5" w:rsidRPr="00237677">
                <w:rPr>
                  <w:rFonts w:ascii="Times New Roman" w:hAnsi="Times New Roman" w:cs="Times New Roman"/>
                  <w:bCs/>
                  <w:sz w:val="20"/>
                  <w:szCs w:val="20"/>
                  <w:lang w:val="en-ZA"/>
                </w:rPr>
                <w:t>04/03/2016</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51673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10/06/2015</w:t>
            </w:r>
          </w:p>
          <w:p w:rsidR="00C647D5" w:rsidRPr="00237677" w:rsidRDefault="0018042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sz w:val="20"/>
                <w:szCs w:val="20"/>
              </w:rPr>
              <w:t>(</w:t>
            </w:r>
            <w:hyperlink r:id="rId83" w:history="1">
              <w:r w:rsidR="00C647D5" w:rsidRPr="00237677">
                <w:rPr>
                  <w:rFonts w:ascii="Times New Roman" w:hAnsi="Times New Roman" w:cs="Times New Roman"/>
                  <w:bCs/>
                  <w:sz w:val="20"/>
                  <w:szCs w:val="20"/>
                  <w:lang w:val="en-ZA"/>
                </w:rPr>
                <w:t>IRN 8/2015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51673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51673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29/07/2015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84" w:history="1">
              <w:r w:rsidRPr="00237677">
                <w:rPr>
                  <w:rFonts w:ascii="Times New Roman" w:hAnsi="Times New Roman" w:cs="Times New Roman"/>
                  <w:bCs/>
                  <w:sz w:val="20"/>
                  <w:szCs w:val="20"/>
                  <w:lang w:val="en-ZA"/>
                </w:rPr>
                <w:t>IRN 11/2015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7B742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2B71A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10/08/2015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85" w:history="1">
              <w:r w:rsidRPr="00237677">
                <w:rPr>
                  <w:rFonts w:ascii="Times New Roman" w:hAnsi="Times New Roman" w:cs="Times New Roman"/>
                  <w:bCs/>
                  <w:sz w:val="20"/>
                  <w:szCs w:val="20"/>
                  <w:lang w:val="en-ZA"/>
                </w:rPr>
                <w:t>IRN 12/2015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2B71A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BE7DC7" w:rsidRPr="00237677" w:rsidRDefault="00BE7DC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86" w:history="1">
              <w:r w:rsidR="00BE7DC7" w:rsidRPr="00237677">
                <w:rPr>
                  <w:rFonts w:ascii="Times New Roman" w:hAnsi="Times New Roman" w:cs="Times New Roman"/>
                  <w:bCs/>
                  <w:sz w:val="20"/>
                  <w:szCs w:val="20"/>
                  <w:lang w:val="en-ZA"/>
                </w:rPr>
                <w:t>24/11/2015</w:t>
              </w:r>
            </w:hyperlink>
          </w:p>
        </w:tc>
        <w:tc>
          <w:tcPr>
            <w:tcW w:w="2552" w:type="dxa"/>
            <w:shd w:val="clear" w:color="auto" w:fill="auto"/>
          </w:tcPr>
          <w:p w:rsidR="00C647D5" w:rsidRPr="00237677" w:rsidRDefault="002B71A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safeguards </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13/10/2015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87" w:history="1">
              <w:r w:rsidRPr="00237677">
                <w:rPr>
                  <w:rFonts w:ascii="Times New Roman" w:hAnsi="Times New Roman" w:cs="Times New Roman"/>
                  <w:bCs/>
                  <w:sz w:val="20"/>
                  <w:szCs w:val="20"/>
                  <w:lang w:val="en-ZA"/>
                </w:rPr>
                <w:t>IRN 18/2015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BE7DC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88" w:history="1">
              <w:r w:rsidR="00C647D5" w:rsidRPr="00237677">
                <w:rPr>
                  <w:rFonts w:ascii="Times New Roman" w:hAnsi="Times New Roman" w:cs="Times New Roman"/>
                  <w:bCs/>
                  <w:sz w:val="20"/>
                  <w:szCs w:val="20"/>
                  <w:lang w:val="en-ZA"/>
                </w:rPr>
                <w:t>24/11/2015</w:t>
              </w:r>
            </w:hyperlink>
          </w:p>
        </w:tc>
        <w:tc>
          <w:tcPr>
            <w:tcW w:w="2552" w:type="dxa"/>
            <w:shd w:val="clear" w:color="auto" w:fill="auto"/>
          </w:tcPr>
          <w:p w:rsidR="00C647D5" w:rsidRPr="00237677" w:rsidRDefault="002B71A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16/10/2015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89" w:history="1">
              <w:r w:rsidRPr="00237677">
                <w:rPr>
                  <w:rFonts w:ascii="Times New Roman" w:hAnsi="Times New Roman" w:cs="Times New Roman"/>
                  <w:bCs/>
                  <w:sz w:val="20"/>
                  <w:szCs w:val="20"/>
                  <w:lang w:val="en-ZA"/>
                </w:rPr>
                <w:t>IRN 19/2015</w:t>
              </w:r>
            </w:hyperlink>
            <w:r w:rsidRPr="00237677">
              <w:rPr>
                <w:rFonts w:ascii="Times New Roman" w:hAnsi="Times New Roman" w:cs="Times New Roman"/>
                <w:bCs/>
                <w:sz w:val="20"/>
                <w:szCs w:val="20"/>
                <w:lang w:val="en-ZA"/>
              </w:rPr>
              <w:t>)</w:t>
            </w:r>
          </w:p>
        </w:tc>
        <w:tc>
          <w:tcPr>
            <w:tcW w:w="2835" w:type="dxa"/>
            <w:shd w:val="clear" w:color="auto" w:fill="auto"/>
          </w:tcPr>
          <w:p w:rsidR="00BE7DC7" w:rsidRPr="00237677" w:rsidRDefault="00BE7DC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1 female</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90" w:history="1">
              <w:r w:rsidR="00C647D5" w:rsidRPr="00237677">
                <w:rPr>
                  <w:rFonts w:ascii="Times New Roman" w:hAnsi="Times New Roman" w:cs="Times New Roman"/>
                  <w:bCs/>
                  <w:sz w:val="20"/>
                  <w:szCs w:val="20"/>
                  <w:lang w:val="en-ZA"/>
                </w:rPr>
                <w:t>13/11/2015</w:t>
              </w:r>
            </w:hyperlink>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91" w:history="1">
              <w:r w:rsidR="00C647D5" w:rsidRPr="00237677">
                <w:rPr>
                  <w:rFonts w:ascii="Times New Roman" w:hAnsi="Times New Roman" w:cs="Times New Roman"/>
                  <w:bCs/>
                  <w:sz w:val="20"/>
                  <w:szCs w:val="20"/>
                  <w:lang w:val="en-ZA"/>
                </w:rPr>
                <w:t>16/03/2016</w:t>
              </w:r>
            </w:hyperlink>
          </w:p>
        </w:tc>
        <w:tc>
          <w:tcPr>
            <w:tcW w:w="2552" w:type="dxa"/>
            <w:shd w:val="clear" w:color="auto" w:fill="auto"/>
          </w:tcPr>
          <w:p w:rsidR="00C647D5" w:rsidRPr="00237677" w:rsidRDefault="00BE7DC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29/10/2015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92" w:history="1">
              <w:r w:rsidRPr="00237677">
                <w:rPr>
                  <w:rFonts w:ascii="Times New Roman" w:hAnsi="Times New Roman" w:cs="Times New Roman"/>
                  <w:bCs/>
                  <w:sz w:val="20"/>
                  <w:szCs w:val="20"/>
                  <w:lang w:val="en-ZA"/>
                </w:rPr>
                <w:t>IRN 16/2015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3F571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93" w:history="1">
              <w:r w:rsidR="00C647D5" w:rsidRPr="00237677">
                <w:rPr>
                  <w:rFonts w:ascii="Times New Roman" w:hAnsi="Times New Roman" w:cs="Times New Roman"/>
                  <w:bCs/>
                  <w:sz w:val="20"/>
                  <w:szCs w:val="20"/>
                  <w:lang w:val="en-ZA"/>
                </w:rPr>
                <w:t>26/04/2016</w:t>
              </w:r>
            </w:hyperlink>
          </w:p>
        </w:tc>
        <w:tc>
          <w:tcPr>
            <w:tcW w:w="2552" w:type="dxa"/>
            <w:shd w:val="clear" w:color="auto" w:fill="auto"/>
          </w:tcPr>
          <w:p w:rsidR="00C647D5" w:rsidRPr="00237677" w:rsidRDefault="003F571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safeguards </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11/11/2015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94" w:history="1">
              <w:r w:rsidRPr="00237677">
                <w:rPr>
                  <w:rFonts w:ascii="Times New Roman" w:hAnsi="Times New Roman" w:cs="Times New Roman"/>
                  <w:bCs/>
                  <w:sz w:val="20"/>
                  <w:szCs w:val="20"/>
                  <w:lang w:val="en-ZA"/>
                </w:rPr>
                <w:t>IRN 21/2015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BA136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  males</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C647D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95" w:history="1">
              <w:r w:rsidR="00C647D5" w:rsidRPr="00237677">
                <w:rPr>
                  <w:rFonts w:ascii="Times New Roman" w:hAnsi="Times New Roman" w:cs="Times New Roman"/>
                  <w:bCs/>
                  <w:sz w:val="20"/>
                  <w:szCs w:val="20"/>
                  <w:lang w:val="en-ZA"/>
                </w:rPr>
                <w:t>18/04/2016</w:t>
              </w:r>
            </w:hyperlink>
          </w:p>
        </w:tc>
        <w:tc>
          <w:tcPr>
            <w:tcW w:w="2552" w:type="dxa"/>
            <w:shd w:val="clear" w:color="auto" w:fill="auto"/>
          </w:tcPr>
          <w:p w:rsidR="00C647D5" w:rsidRPr="00237677" w:rsidRDefault="00BA136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24/11/2015</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96" w:history="1">
              <w:r w:rsidRPr="00237677">
                <w:rPr>
                  <w:rFonts w:ascii="Times New Roman" w:hAnsi="Times New Roman" w:cs="Times New Roman"/>
                  <w:bCs/>
                  <w:sz w:val="20"/>
                  <w:szCs w:val="20"/>
                  <w:lang w:val="en-ZA"/>
                </w:rPr>
                <w:t>IRN 22/2015</w:t>
              </w:r>
            </w:hyperlink>
            <w:r w:rsidRPr="00237677">
              <w:rPr>
                <w:rFonts w:ascii="Times New Roman" w:hAnsi="Times New Roman" w:cs="Times New Roman"/>
                <w:bCs/>
                <w:sz w:val="20"/>
                <w:szCs w:val="20"/>
                <w:lang w:val="en-ZA"/>
              </w:rPr>
              <w:t>)</w:t>
            </w:r>
          </w:p>
        </w:tc>
        <w:tc>
          <w:tcPr>
            <w:tcW w:w="2835" w:type="dxa"/>
            <w:shd w:val="clear" w:color="auto" w:fill="auto"/>
          </w:tcPr>
          <w:p w:rsidR="00C647D5"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(foreign national)</w:t>
            </w:r>
          </w:p>
          <w:p w:rsidR="00C647D5" w:rsidRPr="00237677" w:rsidRDefault="00C647D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C647D5"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C647D5"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20/01/2016</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97" w:history="1">
              <w:r w:rsidRPr="00237677">
                <w:rPr>
                  <w:rFonts w:ascii="Times New Roman" w:hAnsi="Times New Roman" w:cs="Times New Roman"/>
                  <w:bCs/>
                  <w:sz w:val="20"/>
                  <w:szCs w:val="20"/>
                  <w:lang w:val="en-ZA"/>
                </w:rPr>
                <w:t>IRN 3/2016</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female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penalty safeguards </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Iraq </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04/05/2015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98" w:history="1">
              <w:r w:rsidRPr="00237677">
                <w:rPr>
                  <w:rFonts w:ascii="Times New Roman" w:hAnsi="Times New Roman" w:cs="Times New Roman"/>
                  <w:bCs/>
                  <w:sz w:val="20"/>
                  <w:szCs w:val="20"/>
                  <w:lang w:val="en-ZA"/>
                </w:rPr>
                <w:t>IRQ 1/2015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30/07/2015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99" w:history="1">
              <w:r w:rsidRPr="00237677">
                <w:rPr>
                  <w:rFonts w:ascii="Times New Roman" w:hAnsi="Times New Roman" w:cs="Times New Roman"/>
                  <w:bCs/>
                  <w:sz w:val="20"/>
                  <w:szCs w:val="20"/>
                  <w:lang w:val="en-ZA"/>
                </w:rPr>
                <w:t>IRQ 3/2015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4E3B6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27/11/2015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0" w:history="1">
              <w:r w:rsidRPr="00237677">
                <w:rPr>
                  <w:rFonts w:ascii="Times New Roman" w:hAnsi="Times New Roman" w:cs="Times New Roman"/>
                  <w:bCs/>
                  <w:sz w:val="20"/>
                  <w:szCs w:val="20"/>
                  <w:lang w:val="en-ZA"/>
                </w:rPr>
                <w:t>IRQ 5/2015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E3B6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 (foreign nationals)</w:t>
            </w:r>
          </w:p>
        </w:tc>
        <w:tc>
          <w:tcPr>
            <w:tcW w:w="2552" w:type="dxa"/>
            <w:shd w:val="clear" w:color="auto" w:fill="auto"/>
          </w:tcPr>
          <w:p w:rsidR="004A40B6" w:rsidRPr="00237677" w:rsidRDefault="004E3B6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w:t>
            </w:r>
            <w:r w:rsidR="004A40B6"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response</w:t>
            </w:r>
          </w:p>
          <w:p w:rsidR="004A40B6"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01" w:history="1">
              <w:r w:rsidR="004A40B6" w:rsidRPr="00237677">
                <w:rPr>
                  <w:rFonts w:ascii="Times New Roman" w:hAnsi="Times New Roman" w:cs="Times New Roman"/>
                  <w:bCs/>
                  <w:sz w:val="20"/>
                  <w:szCs w:val="20"/>
                  <w:lang w:val="en-ZA"/>
                </w:rPr>
                <w:t>11/01/2016</w:t>
              </w:r>
            </w:hyperlink>
          </w:p>
        </w:tc>
        <w:tc>
          <w:tcPr>
            <w:tcW w:w="2552" w:type="dxa"/>
            <w:shd w:val="clear" w:color="auto" w:fill="auto"/>
          </w:tcPr>
          <w:p w:rsidR="004A40B6" w:rsidRPr="00237677" w:rsidRDefault="004E3B6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Israel</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22/10/2015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2" w:history="1">
              <w:r w:rsidR="00D3413A" w:rsidRPr="00237677">
                <w:rPr>
                  <w:rFonts w:ascii="Times New Roman" w:hAnsi="Times New Roman" w:cs="Times New Roman"/>
                  <w:sz w:val="20"/>
                  <w:szCs w:val="20"/>
                </w:rPr>
                <w:t>ISR 6/2015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Excessive force; </w:t>
            </w:r>
            <w:r w:rsidR="00D3413A" w:rsidRPr="00237677">
              <w:rPr>
                <w:rFonts w:ascii="Times New Roman" w:hAnsi="Times New Roman" w:cs="Times New Roman"/>
                <w:bCs/>
                <w:sz w:val="20"/>
                <w:szCs w:val="20"/>
                <w:lang w:val="en-ZA"/>
              </w:rPr>
              <w:t>a</w:t>
            </w:r>
            <w:r w:rsidRPr="00237677">
              <w:rPr>
                <w:rFonts w:ascii="Times New Roman" w:hAnsi="Times New Roman" w:cs="Times New Roman"/>
                <w:bCs/>
                <w:sz w:val="20"/>
                <w:szCs w:val="20"/>
                <w:lang w:val="en-ZA"/>
              </w:rPr>
              <w:t>ttacks or killings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08/12/2015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3" w:history="1">
              <w:r w:rsidR="00D3413A" w:rsidRPr="00237677">
                <w:rPr>
                  <w:rFonts w:ascii="Times New Roman" w:hAnsi="Times New Roman" w:cs="Times New Roman"/>
                  <w:sz w:val="20"/>
                  <w:szCs w:val="20"/>
                </w:rPr>
                <w:t>ISR 9/2015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w:t>
            </w:r>
            <w:r w:rsidR="00D3413A" w:rsidRPr="00237677">
              <w:rPr>
                <w:rFonts w:ascii="Times New Roman" w:hAnsi="Times New Roman" w:cs="Times New Roman"/>
                <w:bCs/>
                <w:sz w:val="20"/>
                <w:szCs w:val="20"/>
                <w:lang w:val="en-ZA"/>
              </w:rPr>
              <w:t>human rights defenders)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8A6BA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w:t>
            </w:r>
            <w:r w:rsidR="004A40B6" w:rsidRPr="00237677">
              <w:rPr>
                <w:rFonts w:ascii="Times New Roman" w:hAnsi="Times New Roman" w:cs="Times New Roman"/>
                <w:bCs/>
                <w:sz w:val="20"/>
                <w:szCs w:val="20"/>
                <w:lang w:val="en-ZA"/>
              </w:rPr>
              <w:t xml:space="preserve">ttacks or killings; </w:t>
            </w:r>
            <w:r w:rsidRPr="00237677">
              <w:rPr>
                <w:rFonts w:ascii="Times New Roman" w:hAnsi="Times New Roman" w:cs="Times New Roman"/>
                <w:bCs/>
                <w:sz w:val="20"/>
                <w:szCs w:val="20"/>
                <w:lang w:val="en-ZA"/>
              </w:rPr>
              <w:t>d</w:t>
            </w:r>
            <w:r w:rsidR="004A40B6" w:rsidRPr="00237677">
              <w:rPr>
                <w:rFonts w:ascii="Times New Roman" w:hAnsi="Times New Roman" w:cs="Times New Roman"/>
                <w:bCs/>
                <w:sz w:val="20"/>
                <w:szCs w:val="20"/>
                <w:lang w:val="en-ZA"/>
              </w:rPr>
              <w:t>eath threats</w:t>
            </w:r>
            <w:r w:rsidRPr="00237677">
              <w:rPr>
                <w:rFonts w:ascii="Times New Roman" w:hAnsi="Times New Roman" w:cs="Times New Roman"/>
                <w:bCs/>
                <w:sz w:val="20"/>
                <w:szCs w:val="20"/>
                <w:lang w:val="en-ZA"/>
              </w:rPr>
              <w:t>; excessive force;</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Lesotho</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30/11/2015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4" w:history="1">
              <w:r w:rsidRPr="00237677">
                <w:rPr>
                  <w:rFonts w:ascii="Times New Roman" w:hAnsi="Times New Roman" w:cs="Times New Roman"/>
                  <w:bCs/>
                  <w:sz w:val="20"/>
                  <w:szCs w:val="20"/>
                  <w:lang w:val="en-ZA"/>
                </w:rPr>
                <w:t>LSO 1/2015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FE2DA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w:t>
            </w:r>
            <w:r w:rsidR="004A40B6" w:rsidRPr="00237677">
              <w:rPr>
                <w:rFonts w:ascii="Times New Roman" w:hAnsi="Times New Roman" w:cs="Times New Roman"/>
                <w:bCs/>
                <w:sz w:val="20"/>
                <w:szCs w:val="20"/>
                <w:lang w:val="en-ZA"/>
              </w:rPr>
              <w:t xml:space="preserve"> individuals</w:t>
            </w:r>
            <w:r w:rsidRPr="00237677">
              <w:rPr>
                <w:rFonts w:ascii="Times New Roman" w:hAnsi="Times New Roman" w:cs="Times New Roman"/>
                <w:bCs/>
                <w:sz w:val="20"/>
                <w:szCs w:val="20"/>
                <w:lang w:val="en-ZA"/>
              </w:rPr>
              <w:t xml:space="preserve"> (judiciary, members of armed forces)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FE2DA9"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w:t>
            </w:r>
            <w:r w:rsidR="004A40B6" w:rsidRPr="00237677">
              <w:rPr>
                <w:rFonts w:ascii="Times New Roman" w:hAnsi="Times New Roman" w:cs="Times New Roman"/>
                <w:bCs/>
                <w:sz w:val="20"/>
                <w:szCs w:val="20"/>
                <w:lang w:val="en-ZA"/>
              </w:rPr>
              <w:t xml:space="preserve">ttacks or killings; </w:t>
            </w:r>
            <w:r w:rsidRPr="00237677">
              <w:rPr>
                <w:rFonts w:ascii="Times New Roman" w:hAnsi="Times New Roman" w:cs="Times New Roman"/>
                <w:bCs/>
                <w:sz w:val="20"/>
                <w:szCs w:val="20"/>
                <w:lang w:val="en-ZA"/>
              </w:rPr>
              <w:t>death in custody; d</w:t>
            </w:r>
            <w:r w:rsidR="004A40B6" w:rsidRPr="00237677">
              <w:rPr>
                <w:rFonts w:ascii="Times New Roman" w:hAnsi="Times New Roman" w:cs="Times New Roman"/>
                <w:bCs/>
                <w:sz w:val="20"/>
                <w:szCs w:val="20"/>
                <w:lang w:val="en-ZA"/>
              </w:rPr>
              <w:t>eath threats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19/02/2016</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5" w:history="1">
              <w:r w:rsidRPr="00237677">
                <w:rPr>
                  <w:rFonts w:ascii="Times New Roman" w:hAnsi="Times New Roman" w:cs="Times New Roman"/>
                  <w:bCs/>
                  <w:sz w:val="20"/>
                  <w:szCs w:val="20"/>
                  <w:lang w:val="en-ZA"/>
                </w:rPr>
                <w:t>LSO 1/2016</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0D12D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w:t>
            </w:r>
            <w:r w:rsidR="004A40B6" w:rsidRPr="00237677">
              <w:rPr>
                <w:rFonts w:ascii="Times New Roman" w:hAnsi="Times New Roman" w:cs="Times New Roman"/>
                <w:bCs/>
                <w:sz w:val="20"/>
                <w:szCs w:val="20"/>
                <w:lang w:val="en-ZA"/>
              </w:rPr>
              <w:t>individual</w:t>
            </w:r>
            <w:r w:rsidRPr="00237677">
              <w:rPr>
                <w:rFonts w:ascii="Times New Roman" w:hAnsi="Times New Roman" w:cs="Times New Roman"/>
                <w:bCs/>
                <w:sz w:val="20"/>
                <w:szCs w:val="20"/>
                <w:lang w:val="en-ZA"/>
              </w:rPr>
              <w:t>s</w:t>
            </w:r>
            <w:r w:rsidR="004A40B6" w:rsidRPr="00237677">
              <w:rPr>
                <w:rFonts w:ascii="Times New Roman" w:hAnsi="Times New Roman" w:cs="Times New Roman"/>
                <w:bCs/>
                <w:sz w:val="20"/>
                <w:szCs w:val="20"/>
                <w:lang w:val="en-ZA"/>
              </w:rPr>
              <w:t xml:space="preserve"> (lawyer</w:t>
            </w:r>
            <w:r w:rsidRPr="00237677">
              <w:rPr>
                <w:rFonts w:ascii="Times New Roman" w:hAnsi="Times New Roman" w:cs="Times New Roman"/>
                <w:bCs/>
                <w:sz w:val="20"/>
                <w:szCs w:val="20"/>
                <w:lang w:val="en-ZA"/>
              </w:rPr>
              <w:t>s</w:t>
            </w:r>
            <w:r w:rsidR="004A40B6" w:rsidRPr="00237677">
              <w:rPr>
                <w:rFonts w:ascii="Times New Roman" w:hAnsi="Times New Roman" w:cs="Times New Roman"/>
                <w:bCs/>
                <w:sz w:val="20"/>
                <w:szCs w:val="20"/>
                <w:lang w:val="en-ZA"/>
              </w:rPr>
              <w:t>)</w:t>
            </w:r>
          </w:p>
        </w:tc>
        <w:tc>
          <w:tcPr>
            <w:tcW w:w="2552" w:type="dxa"/>
            <w:shd w:val="clear" w:color="auto" w:fill="auto"/>
          </w:tcPr>
          <w:p w:rsidR="008A2EC6"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p w:rsidR="004A40B6" w:rsidRPr="008A2EC6" w:rsidRDefault="004A40B6" w:rsidP="008A2EC6">
            <w:pPr>
              <w:jc w:val="right"/>
              <w:rPr>
                <w:rFonts w:ascii="Times New Roman" w:hAnsi="Times New Roman" w:cs="Times New Roman"/>
                <w:sz w:val="20"/>
                <w:szCs w:val="20"/>
                <w:lang w:val="en-ZA"/>
              </w:rPr>
            </w:pP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threats; </w:t>
            </w:r>
            <w:r w:rsidR="000D12DD" w:rsidRPr="00237677">
              <w:rPr>
                <w:rFonts w:ascii="Times New Roman" w:hAnsi="Times New Roman" w:cs="Times New Roman"/>
                <w:bCs/>
                <w:sz w:val="20"/>
                <w:szCs w:val="20"/>
                <w:lang w:val="en-ZA"/>
              </w:rPr>
              <w:t>a</w:t>
            </w:r>
            <w:r w:rsidRPr="00237677">
              <w:rPr>
                <w:rFonts w:ascii="Times New Roman" w:hAnsi="Times New Roman" w:cs="Times New Roman"/>
                <w:bCs/>
                <w:sz w:val="20"/>
                <w:szCs w:val="20"/>
                <w:lang w:val="en-ZA"/>
              </w:rPr>
              <w:t>ttacks or killings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Madagascar</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13/10/2015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6" w:history="1">
              <w:r w:rsidRPr="00237677">
                <w:rPr>
                  <w:rFonts w:ascii="Times New Roman" w:hAnsi="Times New Roman" w:cs="Times New Roman"/>
                  <w:bCs/>
                  <w:sz w:val="20"/>
                  <w:szCs w:val="20"/>
                  <w:lang w:val="en-ZA"/>
                </w:rPr>
                <w:t>MDG 1/2015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Excessive force; </w:t>
            </w:r>
            <w:r w:rsidR="00E22700" w:rsidRPr="00237677">
              <w:rPr>
                <w:rFonts w:ascii="Times New Roman" w:hAnsi="Times New Roman" w:cs="Times New Roman"/>
                <w:bCs/>
                <w:sz w:val="20"/>
                <w:szCs w:val="20"/>
                <w:lang w:val="en-ZA"/>
              </w:rPr>
              <w:t>a</w:t>
            </w:r>
            <w:r w:rsidRPr="00237677">
              <w:rPr>
                <w:rFonts w:ascii="Times New Roman" w:hAnsi="Times New Roman" w:cs="Times New Roman"/>
                <w:bCs/>
                <w:sz w:val="20"/>
                <w:szCs w:val="20"/>
                <w:lang w:val="en-ZA"/>
              </w:rPr>
              <w:t>ttacks or killings</w:t>
            </w:r>
            <w:r w:rsidR="00E22700" w:rsidRPr="00237677">
              <w:rPr>
                <w:rFonts w:ascii="Times New Roman" w:hAnsi="Times New Roman" w:cs="Times New Roman"/>
                <w:bCs/>
                <w:sz w:val="20"/>
                <w:szCs w:val="20"/>
                <w:lang w:val="en-ZA"/>
              </w:rPr>
              <w:t>; impunity</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Malaysia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21/05/2015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7" w:history="1">
              <w:r w:rsidRPr="00237677">
                <w:rPr>
                  <w:rFonts w:ascii="Times New Roman" w:hAnsi="Times New Roman" w:cs="Times New Roman"/>
                  <w:bCs/>
                  <w:sz w:val="20"/>
                  <w:szCs w:val="20"/>
                  <w:lang w:val="en-ZA"/>
                </w:rPr>
                <w:t>MYS 2/2015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r w:rsidR="00EC670E" w:rsidRPr="00237677">
              <w:rPr>
                <w:rFonts w:ascii="Times New Roman" w:hAnsi="Times New Roman" w:cs="Times New Roman"/>
                <w:bCs/>
                <w:sz w:val="20"/>
                <w:szCs w:val="20"/>
                <w:lang w:val="en-ZA"/>
              </w:rPr>
              <w:t xml:space="preserve"> (migrants)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Expulsion</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Mexico</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15/04/2015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08" w:history="1">
              <w:r w:rsidRPr="00237677">
                <w:rPr>
                  <w:rFonts w:ascii="Times New Roman" w:hAnsi="Times New Roman" w:cs="Times New Roman"/>
                  <w:bCs/>
                  <w:sz w:val="20"/>
                  <w:szCs w:val="20"/>
                  <w:lang w:val="en-ZA"/>
                </w:rPr>
                <w:t>MEX 4/2015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EC670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w:t>
            </w:r>
            <w:r w:rsidR="004A40B6" w:rsidRPr="00237677">
              <w:rPr>
                <w:rFonts w:ascii="Times New Roman" w:hAnsi="Times New Roman" w:cs="Times New Roman"/>
                <w:bCs/>
                <w:sz w:val="20"/>
                <w:szCs w:val="20"/>
                <w:lang w:val="en-ZA"/>
              </w:rPr>
              <w:t xml:space="preserve"> male</w:t>
            </w:r>
            <w:r w:rsidRPr="00237677">
              <w:rPr>
                <w:rFonts w:ascii="Times New Roman" w:hAnsi="Times New Roman" w:cs="Times New Roman"/>
                <w:bCs/>
                <w:sz w:val="20"/>
                <w:szCs w:val="20"/>
                <w:lang w:val="en-ZA"/>
              </w:rPr>
              <w:t>s, 1 female</w:t>
            </w:r>
          </w:p>
        </w:tc>
        <w:tc>
          <w:tcPr>
            <w:tcW w:w="2552" w:type="dxa"/>
            <w:shd w:val="clear" w:color="auto" w:fill="auto"/>
          </w:tcPr>
          <w:p w:rsidR="004A40B6" w:rsidRPr="00237677" w:rsidRDefault="00F6666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w:t>
            </w:r>
            <w:r w:rsidR="004A40B6"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issues</w:t>
            </w:r>
          </w:p>
          <w:p w:rsidR="004A40B6"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09" w:history="1">
              <w:r w:rsidR="004A40B6" w:rsidRPr="00237677">
                <w:rPr>
                  <w:rFonts w:ascii="Times New Roman" w:hAnsi="Times New Roman" w:cs="Times New Roman"/>
                  <w:bCs/>
                  <w:sz w:val="20"/>
                  <w:szCs w:val="20"/>
                  <w:lang w:val="en-ZA"/>
                </w:rPr>
                <w:t>15/06/2015</w:t>
              </w:r>
            </w:hyperlink>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w:t>
            </w:r>
            <w:r w:rsidR="00EC670E" w:rsidRPr="00237677">
              <w:rPr>
                <w:rFonts w:ascii="Times New Roman" w:hAnsi="Times New Roman" w:cs="Times New Roman"/>
                <w:bCs/>
                <w:sz w:val="20"/>
                <w:szCs w:val="20"/>
                <w:lang w:val="en-ZA"/>
              </w:rPr>
              <w:t xml:space="preserve"> </w:t>
            </w:r>
            <w:r w:rsidRPr="00237677">
              <w:rPr>
                <w:rFonts w:ascii="Times New Roman" w:hAnsi="Times New Roman" w:cs="Times New Roman"/>
                <w:bCs/>
                <w:sz w:val="20"/>
                <w:szCs w:val="20"/>
                <w:lang w:val="en-ZA"/>
              </w:rPr>
              <w:t>force</w:t>
            </w:r>
            <w:r w:rsidR="00EC670E" w:rsidRPr="00237677">
              <w:rPr>
                <w:rFonts w:ascii="Times New Roman" w:hAnsi="Times New Roman" w:cs="Times New Roman"/>
                <w:bCs/>
                <w:sz w:val="20"/>
                <w:szCs w:val="20"/>
                <w:lang w:val="en-ZA"/>
              </w:rPr>
              <w:t>; attacks or killings, death threats</w:t>
            </w:r>
          </w:p>
        </w:tc>
      </w:tr>
      <w:tr w:rsidR="009A2910" w:rsidRPr="00237677" w:rsidTr="00237677">
        <w:trPr>
          <w:trHeight w:val="240"/>
          <w:jc w:val="center"/>
        </w:trPr>
        <w:tc>
          <w:tcPr>
            <w:tcW w:w="1276"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Nicaragua</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23/03/2015</w:t>
            </w:r>
          </w:p>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10" w:history="1">
              <w:r w:rsidRPr="00237677">
                <w:rPr>
                  <w:rFonts w:ascii="Times New Roman" w:hAnsi="Times New Roman" w:cs="Times New Roman"/>
                  <w:bCs/>
                  <w:sz w:val="20"/>
                  <w:szCs w:val="20"/>
                  <w:lang w:val="en-ZA"/>
                </w:rPr>
                <w:t>NIC 2/2015</w:t>
              </w:r>
            </w:hyperlink>
            <w:r w:rsidRPr="00237677">
              <w:rPr>
                <w:rFonts w:ascii="Times New Roman" w:hAnsi="Times New Roman" w:cs="Times New Roman"/>
                <w:bCs/>
                <w:sz w:val="20"/>
                <w:szCs w:val="20"/>
                <w:lang w:val="en-ZA"/>
              </w:rPr>
              <w:t>)</w:t>
            </w:r>
          </w:p>
        </w:tc>
        <w:tc>
          <w:tcPr>
            <w:tcW w:w="2835"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males</w:t>
            </w:r>
          </w:p>
        </w:tc>
        <w:tc>
          <w:tcPr>
            <w:tcW w:w="2552" w:type="dxa"/>
            <w:shd w:val="clear" w:color="auto" w:fill="auto"/>
          </w:tcPr>
          <w:p w:rsidR="004A40B6" w:rsidRPr="00237677" w:rsidRDefault="004A40B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4A40B6" w:rsidRPr="00237677" w:rsidRDefault="00F6666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in custody; excessive force; death threats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Other</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07/07/2015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11" w:history="1">
              <w:r w:rsidRPr="00237677">
                <w:rPr>
                  <w:rFonts w:ascii="Times New Roman" w:hAnsi="Times New Roman" w:cs="Times New Roman"/>
                  <w:bCs/>
                  <w:sz w:val="20"/>
                  <w:szCs w:val="20"/>
                  <w:lang w:val="en-ZA"/>
                </w:rPr>
                <w:t>OTH 3/2015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males</w:t>
            </w:r>
            <w:r w:rsidR="00D350E6" w:rsidRPr="00237677">
              <w:rPr>
                <w:rFonts w:ascii="Times New Roman" w:hAnsi="Times New Roman" w:cs="Times New Roman"/>
                <w:bCs/>
                <w:sz w:val="20"/>
                <w:szCs w:val="20"/>
                <w:lang w:val="en-ZA"/>
              </w:rPr>
              <w:t xml:space="preserve"> (human rights defenders –environment)</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12" w:history="1">
              <w:r w:rsidR="00D44550" w:rsidRPr="00237677">
                <w:rPr>
                  <w:rFonts w:ascii="Times New Roman" w:hAnsi="Times New Roman" w:cs="Times New Roman"/>
                  <w:bCs/>
                  <w:sz w:val="20"/>
                  <w:szCs w:val="20"/>
                  <w:lang w:val="en-ZA"/>
                </w:rPr>
                <w:t>23/07/2015</w:t>
              </w:r>
            </w:hyperlink>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16/11/2015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13" w:history="1">
              <w:r w:rsidRPr="00237677">
                <w:rPr>
                  <w:rFonts w:ascii="Times New Roman" w:hAnsi="Times New Roman" w:cs="Times New Roman"/>
                  <w:bCs/>
                  <w:sz w:val="20"/>
                  <w:szCs w:val="20"/>
                  <w:lang w:val="en-ZA"/>
                </w:rPr>
                <w:t>OTH 9/2015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350E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D350E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Pakistan</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19/03/2015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14" w:history="1">
              <w:r w:rsidRPr="00237677">
                <w:rPr>
                  <w:rFonts w:ascii="Times New Roman" w:hAnsi="Times New Roman" w:cs="Times New Roman"/>
                  <w:bCs/>
                  <w:sz w:val="20"/>
                  <w:szCs w:val="20"/>
                  <w:lang w:val="en-ZA"/>
                </w:rPr>
                <w:t>PAK 2/2015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F9654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D44550" w:rsidRPr="00237677" w:rsidRDefault="00F9654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24/04/2015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15" w:history="1">
              <w:r w:rsidRPr="00237677">
                <w:rPr>
                  <w:rFonts w:ascii="Times New Roman" w:hAnsi="Times New Roman" w:cs="Times New Roman"/>
                  <w:bCs/>
                  <w:sz w:val="20"/>
                  <w:szCs w:val="20"/>
                  <w:lang w:val="en-ZA"/>
                </w:rPr>
                <w:t>PAK 3/2015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(health workers)</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16" w:history="1">
              <w:r w:rsidR="00D44550" w:rsidRPr="00237677">
                <w:rPr>
                  <w:rFonts w:ascii="Times New Roman" w:hAnsi="Times New Roman" w:cs="Times New Roman"/>
                  <w:bCs/>
                  <w:sz w:val="20"/>
                  <w:szCs w:val="20"/>
                  <w:lang w:val="en-ZA"/>
                </w:rPr>
                <w:t>04/05/2015</w:t>
              </w:r>
            </w:hyperlink>
          </w:p>
          <w:p w:rsidR="00D44550" w:rsidRPr="00237677" w:rsidRDefault="00A2577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w:t>
            </w:r>
            <w:r w:rsidR="00D44550"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response</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17" w:history="1">
              <w:r w:rsidR="00D44550" w:rsidRPr="00237677">
                <w:rPr>
                  <w:rFonts w:ascii="Times New Roman" w:hAnsi="Times New Roman" w:cs="Times New Roman"/>
                  <w:bCs/>
                  <w:sz w:val="20"/>
                  <w:szCs w:val="20"/>
                  <w:lang w:val="en-ZA"/>
                </w:rPr>
                <w:t>18/05/2015</w:t>
              </w:r>
            </w:hyperlink>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22/06/2015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18" w:history="1">
              <w:r w:rsidRPr="00237677">
                <w:rPr>
                  <w:rFonts w:ascii="Times New Roman" w:hAnsi="Times New Roman" w:cs="Times New Roman"/>
                  <w:bCs/>
                  <w:sz w:val="20"/>
                  <w:szCs w:val="20"/>
                  <w:lang w:val="en-ZA"/>
                </w:rPr>
                <w:t>PAK 1/2015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D44550" w:rsidRPr="00237677" w:rsidRDefault="00B86E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Addresses some </w:t>
            </w:r>
            <w:r w:rsidR="00FE2A7A" w:rsidRPr="00237677">
              <w:rPr>
                <w:rFonts w:ascii="Times New Roman" w:hAnsi="Times New Roman" w:cs="Times New Roman"/>
                <w:bCs/>
                <w:sz w:val="20"/>
                <w:szCs w:val="20"/>
                <w:lang w:val="en-ZA"/>
              </w:rPr>
              <w:t>substantive</w:t>
            </w:r>
            <w:r w:rsidRPr="00237677">
              <w:rPr>
                <w:rFonts w:ascii="Times New Roman" w:hAnsi="Times New Roman" w:cs="Times New Roman"/>
                <w:bCs/>
                <w:sz w:val="20"/>
                <w:szCs w:val="20"/>
                <w:lang w:val="en-ZA"/>
              </w:rPr>
              <w:t xml:space="preserve"> issues</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19" w:history="1">
              <w:r w:rsidR="00D44550" w:rsidRPr="00237677">
                <w:rPr>
                  <w:rFonts w:ascii="Times New Roman" w:hAnsi="Times New Roman" w:cs="Times New Roman"/>
                  <w:bCs/>
                  <w:sz w:val="20"/>
                  <w:szCs w:val="20"/>
                  <w:lang w:val="en-ZA"/>
                </w:rPr>
                <w:t>21/08/2015</w:t>
              </w:r>
            </w:hyperlink>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r w:rsidR="00A2577E" w:rsidRPr="00237677">
              <w:rPr>
                <w:rFonts w:ascii="Times New Roman" w:hAnsi="Times New Roman" w:cs="Times New Roman"/>
                <w:bCs/>
                <w:sz w:val="20"/>
                <w:szCs w:val="20"/>
                <w:lang w:val="en-ZA"/>
              </w:rPr>
              <w:t>, 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24/07/2015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0" w:history="1">
              <w:r w:rsidRPr="00237677">
                <w:rPr>
                  <w:rFonts w:ascii="Times New Roman" w:hAnsi="Times New Roman" w:cs="Times New Roman"/>
                  <w:bCs/>
                  <w:sz w:val="20"/>
                  <w:szCs w:val="20"/>
                  <w:lang w:val="en-ZA"/>
                </w:rPr>
                <w:t>PAK 5/2015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B86E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28/07/2015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1" w:history="1">
              <w:r w:rsidRPr="00237677">
                <w:rPr>
                  <w:rFonts w:ascii="Times New Roman" w:hAnsi="Times New Roman" w:cs="Times New Roman"/>
                  <w:bCs/>
                  <w:sz w:val="20"/>
                  <w:szCs w:val="20"/>
                  <w:lang w:val="en-ZA"/>
                </w:rPr>
                <w:t>PAK 6/2015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B86E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B86ED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03/08/2015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2" w:history="1">
              <w:r w:rsidRPr="00237677">
                <w:rPr>
                  <w:rFonts w:ascii="Times New Roman" w:hAnsi="Times New Roman" w:cs="Times New Roman"/>
                  <w:bCs/>
                  <w:sz w:val="20"/>
                  <w:szCs w:val="20"/>
                  <w:lang w:val="en-ZA"/>
                </w:rPr>
                <w:t>PAK 7/2015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FE2A7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23" w:history="1">
              <w:r w:rsidR="00D44550" w:rsidRPr="00237677">
                <w:rPr>
                  <w:rFonts w:ascii="Times New Roman" w:hAnsi="Times New Roman" w:cs="Times New Roman"/>
                  <w:bCs/>
                  <w:sz w:val="20"/>
                  <w:szCs w:val="20"/>
                  <w:lang w:val="en-ZA"/>
                </w:rPr>
                <w:t>05/08/2015</w:t>
              </w:r>
            </w:hyperlink>
          </w:p>
        </w:tc>
        <w:tc>
          <w:tcPr>
            <w:tcW w:w="2552" w:type="dxa"/>
            <w:shd w:val="clear" w:color="auto" w:fill="auto"/>
          </w:tcPr>
          <w:p w:rsidR="00D44550" w:rsidRPr="00237677" w:rsidRDefault="00FE2A7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28/09/2015 (</w:t>
            </w:r>
            <w:hyperlink r:id="rId124" w:history="1">
              <w:r w:rsidRPr="00237677">
                <w:rPr>
                  <w:rFonts w:ascii="Times New Roman" w:hAnsi="Times New Roman" w:cs="Times New Roman"/>
                  <w:bCs/>
                  <w:sz w:val="20"/>
                  <w:szCs w:val="20"/>
                  <w:lang w:val="en-ZA"/>
                </w:rPr>
                <w:t>PAK 10/2015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8690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D8690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02/12/2015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5" w:history="1">
              <w:r w:rsidRPr="00237677">
                <w:rPr>
                  <w:rFonts w:ascii="Times New Roman" w:hAnsi="Times New Roman" w:cs="Times New Roman"/>
                  <w:bCs/>
                  <w:sz w:val="20"/>
                  <w:szCs w:val="20"/>
                  <w:lang w:val="en-ZA"/>
                </w:rPr>
                <w:t>PAK 12/2015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(journalist</w:t>
            </w:r>
            <w:r w:rsidR="00D86905" w:rsidRPr="00237677">
              <w:rPr>
                <w:rFonts w:ascii="Times New Roman" w:hAnsi="Times New Roman" w:cs="Times New Roman"/>
                <w:bCs/>
                <w:sz w:val="20"/>
                <w:szCs w:val="20"/>
                <w:lang w:val="en-ZA"/>
              </w:rPr>
              <w:t xml:space="preserve"> and human rights defender</w:t>
            </w:r>
            <w:r w:rsidRPr="00237677">
              <w:rPr>
                <w:rFonts w:ascii="Times New Roman" w:hAnsi="Times New Roman" w:cs="Times New Roman"/>
                <w:bCs/>
                <w:sz w:val="20"/>
                <w:szCs w:val="20"/>
                <w:lang w:val="en-ZA"/>
              </w:rPr>
              <w:t>)</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18/12/2015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6" w:history="1">
              <w:r w:rsidRPr="00237677">
                <w:rPr>
                  <w:rFonts w:ascii="Times New Roman" w:hAnsi="Times New Roman" w:cs="Times New Roman"/>
                  <w:bCs/>
                  <w:sz w:val="20"/>
                  <w:szCs w:val="20"/>
                  <w:lang w:val="en-ZA"/>
                </w:rPr>
                <w:t>PAK 14/2015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BA1CD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BA1CD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01/02/2016</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7" w:history="1">
              <w:r w:rsidRPr="00237677">
                <w:rPr>
                  <w:rFonts w:ascii="Times New Roman" w:hAnsi="Times New Roman" w:cs="Times New Roman"/>
                  <w:bCs/>
                  <w:sz w:val="20"/>
                  <w:szCs w:val="20"/>
                  <w:lang w:val="en-ZA"/>
                </w:rPr>
                <w:t>PAK 3/2016</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BA1CD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BA1CD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24/02/2016</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8" w:history="1">
              <w:r w:rsidRPr="00237677">
                <w:rPr>
                  <w:rFonts w:ascii="Times New Roman" w:hAnsi="Times New Roman" w:cs="Times New Roman"/>
                  <w:bCs/>
                  <w:sz w:val="20"/>
                  <w:szCs w:val="20"/>
                  <w:lang w:val="en-ZA"/>
                </w:rPr>
                <w:t>PAK 5/2016</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female (human rights lawyer)</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Peru</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25/08/2015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29" w:history="1">
              <w:r w:rsidRPr="00237677">
                <w:rPr>
                  <w:rFonts w:ascii="Times New Roman" w:hAnsi="Times New Roman" w:cs="Times New Roman"/>
                  <w:bCs/>
                  <w:sz w:val="20"/>
                  <w:szCs w:val="20"/>
                  <w:lang w:val="en-ZA"/>
                </w:rPr>
                <w:t>PER 3/2015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female (human rights defender)</w:t>
            </w:r>
          </w:p>
        </w:tc>
        <w:tc>
          <w:tcPr>
            <w:tcW w:w="2552" w:type="dxa"/>
            <w:shd w:val="clear" w:color="auto" w:fill="auto"/>
          </w:tcPr>
          <w:p w:rsidR="00D44550" w:rsidRPr="00237677" w:rsidRDefault="00C815D7"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w:t>
            </w:r>
            <w:r w:rsidR="00D44550"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issues</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30" w:history="1">
              <w:r w:rsidR="00D44550" w:rsidRPr="00237677">
                <w:rPr>
                  <w:rFonts w:ascii="Times New Roman" w:hAnsi="Times New Roman" w:cs="Times New Roman"/>
                  <w:bCs/>
                  <w:sz w:val="20"/>
                  <w:szCs w:val="20"/>
                  <w:lang w:val="en-ZA"/>
                </w:rPr>
                <w:t>14/04/2016</w:t>
              </w:r>
            </w:hyperlink>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threats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Philippines</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24/12/2015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31" w:history="1">
              <w:r w:rsidRPr="00237677">
                <w:rPr>
                  <w:rFonts w:ascii="Times New Roman" w:hAnsi="Times New Roman" w:cs="Times New Roman"/>
                  <w:bCs/>
                  <w:sz w:val="20"/>
                  <w:szCs w:val="20"/>
                  <w:lang w:val="en-ZA"/>
                </w:rPr>
                <w:t>PHL 6/2015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4 individuals (human rights defenders)</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684C7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w:t>
            </w:r>
            <w:r w:rsidR="00D44550" w:rsidRPr="00237677">
              <w:rPr>
                <w:rFonts w:ascii="Times New Roman" w:hAnsi="Times New Roman" w:cs="Times New Roman"/>
                <w:bCs/>
                <w:sz w:val="20"/>
                <w:szCs w:val="20"/>
                <w:lang w:val="en-ZA"/>
              </w:rPr>
              <w:t>ttacks or killings</w:t>
            </w:r>
            <w:r w:rsidRPr="00237677">
              <w:rPr>
                <w:rFonts w:ascii="Times New Roman" w:hAnsi="Times New Roman" w:cs="Times New Roman"/>
                <w:bCs/>
                <w:sz w:val="20"/>
                <w:szCs w:val="20"/>
                <w:lang w:val="en-ZA"/>
              </w:rPr>
              <w:t xml:space="preserve"> </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Russian Federation</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06/03/2015 (</w:t>
            </w:r>
            <w:hyperlink r:id="rId132" w:history="1">
              <w:r w:rsidRPr="00237677">
                <w:rPr>
                  <w:rFonts w:ascii="Times New Roman" w:hAnsi="Times New Roman" w:cs="Times New Roman"/>
                  <w:bCs/>
                  <w:sz w:val="20"/>
                  <w:szCs w:val="20"/>
                  <w:lang w:val="en-ZA"/>
                </w:rPr>
                <w:t>RUS 1/2015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r w:rsidR="00D25FC2" w:rsidRPr="00237677">
              <w:rPr>
                <w:rFonts w:ascii="Times New Roman" w:hAnsi="Times New Roman" w:cs="Times New Roman"/>
                <w:bCs/>
                <w:sz w:val="20"/>
                <w:szCs w:val="20"/>
                <w:lang w:val="en-ZA"/>
              </w:rPr>
              <w:t xml:space="preserve"> (political activist)</w:t>
            </w:r>
          </w:p>
        </w:tc>
        <w:tc>
          <w:tcPr>
            <w:tcW w:w="2552" w:type="dxa"/>
            <w:shd w:val="clear" w:color="auto" w:fill="auto"/>
          </w:tcPr>
          <w:p w:rsidR="0057239D" w:rsidRPr="00237677" w:rsidRDefault="0057239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D44550"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33" w:history="1">
              <w:r w:rsidR="00D44550" w:rsidRPr="00237677">
                <w:rPr>
                  <w:rFonts w:ascii="Times New Roman" w:hAnsi="Times New Roman" w:cs="Times New Roman"/>
                  <w:bCs/>
                  <w:sz w:val="20"/>
                  <w:szCs w:val="20"/>
                  <w:lang w:val="en-ZA"/>
                </w:rPr>
                <w:t>20/05/2015</w:t>
              </w:r>
            </w:hyperlink>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02/09/2015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34" w:history="1">
              <w:r w:rsidRPr="00237677">
                <w:rPr>
                  <w:rFonts w:ascii="Times New Roman" w:hAnsi="Times New Roman" w:cs="Times New Roman"/>
                  <w:bCs/>
                  <w:sz w:val="20"/>
                  <w:szCs w:val="20"/>
                  <w:lang w:val="en-ZA"/>
                </w:rPr>
                <w:t>RUS 5/2015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(journalist)</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r w:rsidR="00872392" w:rsidRPr="00237677">
              <w:rPr>
                <w:rFonts w:ascii="Times New Roman" w:hAnsi="Times New Roman" w:cs="Times New Roman"/>
                <w:bCs/>
                <w:sz w:val="20"/>
                <w:szCs w:val="20"/>
                <w:lang w:val="en-ZA"/>
              </w:rPr>
              <w:t>; death threats; impunity</w:t>
            </w:r>
          </w:p>
        </w:tc>
      </w:tr>
      <w:tr w:rsidR="009A2910" w:rsidRPr="00237677" w:rsidTr="00237677">
        <w:trPr>
          <w:trHeight w:val="240"/>
          <w:jc w:val="center"/>
        </w:trPr>
        <w:tc>
          <w:tcPr>
            <w:tcW w:w="1276"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South Africa</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01/05/2015</w:t>
            </w:r>
          </w:p>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35" w:history="1">
              <w:r w:rsidRPr="00237677">
                <w:rPr>
                  <w:rFonts w:ascii="Times New Roman" w:hAnsi="Times New Roman" w:cs="Times New Roman"/>
                  <w:bCs/>
                  <w:sz w:val="20"/>
                  <w:szCs w:val="20"/>
                  <w:lang w:val="en-ZA"/>
                </w:rPr>
                <w:t>ZAF 1/2015</w:t>
              </w:r>
            </w:hyperlink>
            <w:r w:rsidRPr="00237677">
              <w:rPr>
                <w:rFonts w:ascii="Times New Roman" w:hAnsi="Times New Roman" w:cs="Times New Roman"/>
                <w:bCs/>
                <w:sz w:val="20"/>
                <w:szCs w:val="20"/>
                <w:lang w:val="en-ZA"/>
              </w:rPr>
              <w:t>)</w:t>
            </w:r>
          </w:p>
        </w:tc>
        <w:tc>
          <w:tcPr>
            <w:tcW w:w="2835"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w:t>
            </w:r>
            <w:r w:rsidR="00B7020D" w:rsidRPr="00237677">
              <w:rPr>
                <w:rFonts w:ascii="Times New Roman" w:hAnsi="Times New Roman" w:cs="Times New Roman"/>
                <w:bCs/>
                <w:sz w:val="20"/>
                <w:szCs w:val="20"/>
                <w:lang w:val="en-ZA"/>
              </w:rPr>
              <w:t>foreign nationals, migrants)</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D44550" w:rsidRPr="00237677" w:rsidRDefault="00D44550"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r w:rsidR="00B7020D" w:rsidRPr="00237677">
              <w:rPr>
                <w:rFonts w:ascii="Times New Roman" w:hAnsi="Times New Roman" w:cs="Times New Roman"/>
                <w:bCs/>
                <w:sz w:val="20"/>
                <w:szCs w:val="20"/>
                <w:lang w:val="en-ZA"/>
              </w:rPr>
              <w:t>; impunity</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03/09/2015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36" w:history="1">
              <w:r w:rsidRPr="00237677">
                <w:rPr>
                  <w:rFonts w:ascii="Times New Roman" w:hAnsi="Times New Roman" w:cs="Times New Roman"/>
                  <w:bCs/>
                  <w:sz w:val="20"/>
                  <w:szCs w:val="20"/>
                  <w:lang w:val="en-ZA"/>
                </w:rPr>
                <w:t>ZAF 2/2015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female (albinism)</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Saudi Arabia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13/05/2015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37" w:history="1">
              <w:r w:rsidRPr="00237677">
                <w:rPr>
                  <w:rFonts w:ascii="Times New Roman" w:hAnsi="Times New Roman" w:cs="Times New Roman"/>
                  <w:bCs/>
                  <w:sz w:val="20"/>
                  <w:szCs w:val="20"/>
                  <w:lang w:val="en-ZA"/>
                </w:rPr>
                <w:t>SAU 2/2015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223CF3"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38" w:history="1">
              <w:r w:rsidR="00223CF3" w:rsidRPr="00237677">
                <w:rPr>
                  <w:rFonts w:ascii="Times New Roman" w:hAnsi="Times New Roman" w:cs="Times New Roman"/>
                  <w:bCs/>
                  <w:sz w:val="20"/>
                  <w:szCs w:val="20"/>
                  <w:lang w:val="en-ZA"/>
                </w:rPr>
                <w:t>18/05/2015</w:t>
              </w:r>
            </w:hyperlink>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25/08/2015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39" w:history="1">
              <w:r w:rsidRPr="00237677">
                <w:rPr>
                  <w:rFonts w:ascii="Times New Roman" w:hAnsi="Times New Roman" w:cs="Times New Roman"/>
                  <w:bCs/>
                  <w:sz w:val="20"/>
                  <w:szCs w:val="20"/>
                  <w:lang w:val="en-ZA"/>
                </w:rPr>
                <w:t>SAU 4/2015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7 males (foreign nationals)</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21/09/2015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0" w:history="1">
              <w:r w:rsidRPr="00237677">
                <w:rPr>
                  <w:rFonts w:ascii="Times New Roman" w:hAnsi="Times New Roman" w:cs="Times New Roman"/>
                  <w:bCs/>
                  <w:sz w:val="20"/>
                  <w:szCs w:val="20"/>
                  <w:lang w:val="en-ZA"/>
                </w:rPr>
                <w:t>SAU 6/2015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Re</w:t>
            </w:r>
            <w:r w:rsidR="00C549F2" w:rsidRPr="00237677">
              <w:rPr>
                <w:rFonts w:ascii="Times New Roman" w:hAnsi="Times New Roman" w:cs="Times New Roman"/>
                <w:bCs/>
                <w:sz w:val="20"/>
                <w:szCs w:val="20"/>
                <w:lang w:val="en-ZA"/>
              </w:rPr>
              <w:t>sponse</w:t>
            </w:r>
            <w:r w:rsidRPr="00237677">
              <w:rPr>
                <w:rFonts w:ascii="Times New Roman" w:hAnsi="Times New Roman" w:cs="Times New Roman"/>
                <w:bCs/>
                <w:sz w:val="20"/>
                <w:szCs w:val="20"/>
                <w:lang w:val="en-ZA"/>
              </w:rPr>
              <w:t xml:space="preserve"> in translation</w:t>
            </w:r>
          </w:p>
          <w:p w:rsidR="00223CF3"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41" w:history="1">
              <w:r w:rsidR="00223CF3" w:rsidRPr="00237677">
                <w:rPr>
                  <w:rFonts w:ascii="Times New Roman" w:hAnsi="Times New Roman" w:cs="Times New Roman"/>
                  <w:bCs/>
                  <w:sz w:val="20"/>
                  <w:szCs w:val="20"/>
                  <w:lang w:val="en-ZA"/>
                </w:rPr>
                <w:t>28/12/2015</w:t>
              </w:r>
            </w:hyperlink>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30/09/2015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2" w:history="1">
              <w:r w:rsidRPr="00237677">
                <w:rPr>
                  <w:rFonts w:ascii="Times New Roman" w:hAnsi="Times New Roman" w:cs="Times New Roman"/>
                  <w:bCs/>
                  <w:sz w:val="20"/>
                  <w:szCs w:val="20"/>
                  <w:lang w:val="en-ZA"/>
                </w:rPr>
                <w:t>SAU 5/2015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(foreign national)</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19/10/2015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3" w:history="1">
              <w:r w:rsidRPr="00237677">
                <w:rPr>
                  <w:rFonts w:ascii="Times New Roman" w:hAnsi="Times New Roman" w:cs="Times New Roman"/>
                  <w:bCs/>
                  <w:sz w:val="20"/>
                  <w:szCs w:val="20"/>
                  <w:lang w:val="en-ZA"/>
                </w:rPr>
                <w:t>SAU 8/2015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AL</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09/11/2015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4" w:history="1">
              <w:r w:rsidRPr="00237677">
                <w:rPr>
                  <w:rFonts w:ascii="Times New Roman" w:hAnsi="Times New Roman" w:cs="Times New Roman"/>
                  <w:bCs/>
                  <w:sz w:val="20"/>
                  <w:szCs w:val="20"/>
                  <w:lang w:val="en-ZA"/>
                </w:rPr>
                <w:t>SAU 9/2015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w:t>
            </w:r>
            <w:r w:rsidR="00A16FD1" w:rsidRPr="00237677">
              <w:rPr>
                <w:rFonts w:ascii="Times New Roman" w:hAnsi="Times New Roman" w:cs="Times New Roman"/>
                <w:bCs/>
                <w:sz w:val="20"/>
                <w:szCs w:val="20"/>
                <w:lang w:val="en-ZA"/>
              </w:rPr>
              <w:t>including</w:t>
            </w:r>
            <w:r w:rsidRPr="00237677">
              <w:rPr>
                <w:rFonts w:ascii="Times New Roman" w:hAnsi="Times New Roman" w:cs="Times New Roman"/>
                <w:bCs/>
                <w:sz w:val="20"/>
                <w:szCs w:val="20"/>
                <w:lang w:val="en-ZA"/>
              </w:rPr>
              <w:t xml:space="preserve">  humanitarian workers)</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No response </w:t>
            </w:r>
          </w:p>
        </w:tc>
        <w:tc>
          <w:tcPr>
            <w:tcW w:w="2552" w:type="dxa"/>
            <w:shd w:val="clear" w:color="auto" w:fill="auto"/>
          </w:tcPr>
          <w:p w:rsidR="00223CF3" w:rsidRPr="00237677" w:rsidRDefault="00A16FD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w:t>
            </w:r>
            <w:r w:rsidR="00223CF3" w:rsidRPr="00237677">
              <w:rPr>
                <w:rFonts w:ascii="Times New Roman" w:hAnsi="Times New Roman" w:cs="Times New Roman"/>
                <w:bCs/>
                <w:sz w:val="20"/>
                <w:szCs w:val="20"/>
                <w:lang w:val="en-ZA"/>
              </w:rPr>
              <w:t>ttacks or killings; armed conflict</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30/11/2015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5" w:history="1">
              <w:r w:rsidRPr="00237677">
                <w:rPr>
                  <w:rFonts w:ascii="Times New Roman" w:hAnsi="Times New Roman" w:cs="Times New Roman"/>
                  <w:bCs/>
                  <w:sz w:val="20"/>
                  <w:szCs w:val="20"/>
                  <w:lang w:val="en-ZA"/>
                </w:rPr>
                <w:t>SAU 10/2015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80AD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Re</w:t>
            </w:r>
            <w:r w:rsidR="00C549F2" w:rsidRPr="00237677">
              <w:rPr>
                <w:rFonts w:ascii="Times New Roman" w:hAnsi="Times New Roman" w:cs="Times New Roman"/>
                <w:bCs/>
                <w:sz w:val="20"/>
                <w:szCs w:val="20"/>
                <w:lang w:val="en-ZA"/>
              </w:rPr>
              <w:t>sponse</w:t>
            </w:r>
            <w:r w:rsidRPr="00237677">
              <w:rPr>
                <w:rFonts w:ascii="Times New Roman" w:hAnsi="Times New Roman" w:cs="Times New Roman"/>
                <w:bCs/>
                <w:sz w:val="20"/>
                <w:szCs w:val="20"/>
                <w:lang w:val="en-ZA"/>
              </w:rPr>
              <w:t xml:space="preserve"> in translation</w:t>
            </w:r>
          </w:p>
          <w:p w:rsidR="00223CF3"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46" w:history="1">
              <w:r w:rsidR="00223CF3" w:rsidRPr="00237677">
                <w:rPr>
                  <w:rFonts w:ascii="Times New Roman" w:hAnsi="Times New Roman" w:cs="Times New Roman"/>
                  <w:bCs/>
                  <w:sz w:val="20"/>
                  <w:szCs w:val="20"/>
                  <w:lang w:val="en-ZA"/>
                </w:rPr>
                <w:t>04/03/2016</w:t>
              </w:r>
            </w:hyperlink>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24/12/2015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7" w:history="1">
              <w:r w:rsidRPr="00237677">
                <w:rPr>
                  <w:rFonts w:ascii="Times New Roman" w:hAnsi="Times New Roman" w:cs="Times New Roman"/>
                  <w:bCs/>
                  <w:sz w:val="20"/>
                  <w:szCs w:val="20"/>
                  <w:lang w:val="en-ZA"/>
                </w:rPr>
                <w:t>SAU 12/2015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892C1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(foreign national)</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892C1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Singapore</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30/10/2015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8" w:history="1">
              <w:r w:rsidRPr="00237677">
                <w:rPr>
                  <w:rFonts w:ascii="Times New Roman" w:hAnsi="Times New Roman" w:cs="Times New Roman"/>
                  <w:bCs/>
                  <w:sz w:val="20"/>
                  <w:szCs w:val="20"/>
                  <w:lang w:val="en-ZA"/>
                </w:rPr>
                <w:t>SGP 3/2015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B03C64"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(foreign national)</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Somalia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16/11/2015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49" w:history="1">
              <w:r w:rsidRPr="00237677">
                <w:rPr>
                  <w:rFonts w:ascii="Times New Roman" w:hAnsi="Times New Roman" w:cs="Times New Roman"/>
                  <w:bCs/>
                  <w:sz w:val="20"/>
                  <w:szCs w:val="20"/>
                  <w:lang w:val="en-ZA"/>
                </w:rPr>
                <w:t>SOM 1/2015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B03C64"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B03C64"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Sudan</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12/06/2015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0" w:history="1">
              <w:r w:rsidRPr="00237677">
                <w:rPr>
                  <w:rFonts w:ascii="Times New Roman" w:hAnsi="Times New Roman" w:cs="Times New Roman"/>
                  <w:bCs/>
                  <w:sz w:val="20"/>
                  <w:szCs w:val="20"/>
                  <w:lang w:val="en-ZA"/>
                </w:rPr>
                <w:t>SDN 4/2015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7A047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 male (religious leaders)</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7A047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20/01/2016</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1" w:history="1">
              <w:r w:rsidRPr="00237677">
                <w:rPr>
                  <w:rFonts w:ascii="Times New Roman" w:hAnsi="Times New Roman" w:cs="Times New Roman"/>
                  <w:bCs/>
                  <w:sz w:val="20"/>
                  <w:szCs w:val="20"/>
                  <w:lang w:val="en-ZA"/>
                </w:rPr>
                <w:t>SDN 1/2016</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7A047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Response in translation</w:t>
            </w:r>
          </w:p>
          <w:p w:rsidR="00223CF3"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52" w:history="1">
              <w:r w:rsidR="00223CF3" w:rsidRPr="00237677">
                <w:rPr>
                  <w:rFonts w:ascii="Times New Roman" w:hAnsi="Times New Roman" w:cs="Times New Roman"/>
                  <w:bCs/>
                  <w:sz w:val="20"/>
                  <w:szCs w:val="20"/>
                  <w:lang w:val="en-ZA"/>
                </w:rPr>
                <w:t>29/04/2016</w:t>
              </w:r>
            </w:hyperlink>
          </w:p>
        </w:tc>
        <w:tc>
          <w:tcPr>
            <w:tcW w:w="2552" w:type="dxa"/>
            <w:shd w:val="clear" w:color="auto" w:fill="auto"/>
          </w:tcPr>
          <w:p w:rsidR="00223CF3" w:rsidRPr="00237677" w:rsidRDefault="007A047D"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South Sudan</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27/08/2015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3" w:history="1">
              <w:r w:rsidRPr="00237677">
                <w:rPr>
                  <w:rFonts w:ascii="Times New Roman" w:hAnsi="Times New Roman" w:cs="Times New Roman"/>
                  <w:bCs/>
                  <w:sz w:val="20"/>
                  <w:szCs w:val="20"/>
                  <w:lang w:val="en-ZA"/>
                </w:rPr>
                <w:t>SSD 2/2015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(journalist)</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Thailand</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21/05/2015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4" w:history="1">
              <w:r w:rsidRPr="00237677">
                <w:rPr>
                  <w:rFonts w:ascii="Times New Roman" w:hAnsi="Times New Roman" w:cs="Times New Roman"/>
                  <w:bCs/>
                  <w:sz w:val="20"/>
                  <w:szCs w:val="20"/>
                  <w:lang w:val="en-ZA"/>
                </w:rPr>
                <w:t>THA 3/2015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r w:rsidR="00EF75F5" w:rsidRPr="00237677">
              <w:rPr>
                <w:rFonts w:ascii="Times New Roman" w:hAnsi="Times New Roman" w:cs="Times New Roman"/>
                <w:bCs/>
                <w:sz w:val="20"/>
                <w:szCs w:val="20"/>
                <w:lang w:val="en-ZA"/>
              </w:rPr>
              <w:t xml:space="preserve"> (migrants)</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223CF3"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55" w:history="1">
              <w:r w:rsidR="00223CF3" w:rsidRPr="00237677">
                <w:rPr>
                  <w:rFonts w:ascii="Times New Roman" w:hAnsi="Times New Roman" w:cs="Times New Roman"/>
                  <w:bCs/>
                  <w:sz w:val="20"/>
                  <w:szCs w:val="20"/>
                  <w:lang w:val="en-ZA"/>
                </w:rPr>
                <w:t>22/05/2015</w:t>
              </w:r>
            </w:hyperlink>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Expulsion</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27/05/2015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6" w:history="1">
              <w:r w:rsidRPr="00237677">
                <w:rPr>
                  <w:rFonts w:ascii="Times New Roman" w:hAnsi="Times New Roman" w:cs="Times New Roman"/>
                  <w:bCs/>
                  <w:sz w:val="20"/>
                  <w:szCs w:val="20"/>
                  <w:lang w:val="en-ZA"/>
                </w:rPr>
                <w:t>THA 5/2015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4</w:t>
            </w:r>
            <w:r w:rsidR="00223CF3" w:rsidRPr="00237677">
              <w:rPr>
                <w:rFonts w:ascii="Times New Roman" w:hAnsi="Times New Roman" w:cs="Times New Roman"/>
                <w:bCs/>
                <w:sz w:val="20"/>
                <w:szCs w:val="20"/>
                <w:lang w:val="en-ZA"/>
              </w:rPr>
              <w:t xml:space="preserve"> males</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Acknowledgement of receipt    </w:t>
            </w:r>
          </w:p>
          <w:p w:rsidR="00223CF3"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57" w:history="1">
              <w:r w:rsidR="00223CF3" w:rsidRPr="00237677">
                <w:rPr>
                  <w:rFonts w:ascii="Times New Roman" w:hAnsi="Times New Roman" w:cs="Times New Roman"/>
                  <w:bCs/>
                  <w:sz w:val="20"/>
                  <w:szCs w:val="20"/>
                  <w:lang w:val="en-ZA"/>
                </w:rPr>
                <w:t>02/06/2015</w:t>
              </w:r>
            </w:hyperlink>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Impunity</w:t>
            </w:r>
          </w:p>
        </w:tc>
      </w:tr>
      <w:tr w:rsidR="009A2910" w:rsidRPr="00237677" w:rsidTr="00237677">
        <w:trPr>
          <w:trHeight w:val="240"/>
          <w:jc w:val="center"/>
        </w:trPr>
        <w:tc>
          <w:tcPr>
            <w:tcW w:w="1276"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roofErr w:type="spellStart"/>
            <w:r w:rsidRPr="00237677">
              <w:rPr>
                <w:rFonts w:ascii="Times New Roman" w:hAnsi="Times New Roman" w:cs="Times New Roman"/>
                <w:bCs/>
                <w:sz w:val="20"/>
                <w:szCs w:val="20"/>
                <w:lang w:val="en-ZA"/>
              </w:rPr>
              <w:t>Tchad</w:t>
            </w:r>
            <w:proofErr w:type="spellEnd"/>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04/09/2015</w:t>
            </w:r>
          </w:p>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58" w:history="1">
              <w:r w:rsidRPr="00237677">
                <w:rPr>
                  <w:rFonts w:ascii="Times New Roman" w:hAnsi="Times New Roman" w:cs="Times New Roman"/>
                  <w:bCs/>
                  <w:sz w:val="20"/>
                  <w:szCs w:val="20"/>
                  <w:lang w:val="en-ZA"/>
                </w:rPr>
                <w:t>TCD 1/2015</w:t>
              </w:r>
            </w:hyperlink>
            <w:r w:rsidRPr="00237677">
              <w:rPr>
                <w:rFonts w:ascii="Times New Roman" w:hAnsi="Times New Roman" w:cs="Times New Roman"/>
                <w:bCs/>
                <w:sz w:val="20"/>
                <w:szCs w:val="20"/>
                <w:lang w:val="en-ZA"/>
              </w:rPr>
              <w:t>)</w:t>
            </w:r>
          </w:p>
        </w:tc>
        <w:tc>
          <w:tcPr>
            <w:tcW w:w="2835"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individuals </w:t>
            </w:r>
          </w:p>
        </w:tc>
        <w:tc>
          <w:tcPr>
            <w:tcW w:w="2552" w:type="dxa"/>
            <w:shd w:val="clear" w:color="auto" w:fill="auto"/>
          </w:tcPr>
          <w:p w:rsidR="00223CF3" w:rsidRPr="00237677" w:rsidRDefault="00223CF3"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223CF3" w:rsidRPr="00237677" w:rsidRDefault="00B93F3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Turkey</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21/09/2015</w:t>
            </w:r>
          </w:p>
          <w:p w:rsidR="00EF75F5" w:rsidRPr="00237677" w:rsidRDefault="006816A8"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sz w:val="20"/>
                <w:szCs w:val="20"/>
              </w:rPr>
              <w:t>(</w:t>
            </w:r>
            <w:hyperlink r:id="rId159" w:history="1">
              <w:r w:rsidRPr="00237677">
                <w:rPr>
                  <w:rFonts w:ascii="Times New Roman" w:hAnsi="Times New Roman" w:cs="Times New Roman"/>
                  <w:bCs/>
                  <w:sz w:val="20"/>
                  <w:szCs w:val="20"/>
                  <w:lang w:val="en-ZA"/>
                </w:rPr>
                <w:t>TUR 2/2015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EF75F5" w:rsidRPr="00237677" w:rsidRDefault="00C42B4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Addresses some substantive issues </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60" w:history="1">
              <w:r w:rsidR="00EF75F5" w:rsidRPr="00237677">
                <w:rPr>
                  <w:rFonts w:ascii="Times New Roman" w:hAnsi="Times New Roman" w:cs="Times New Roman"/>
                  <w:bCs/>
                  <w:sz w:val="20"/>
                  <w:szCs w:val="20"/>
                  <w:lang w:val="en-ZA"/>
                </w:rPr>
                <w:t>20/11/2015</w:t>
              </w:r>
            </w:hyperlink>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w:t>
            </w:r>
            <w:r w:rsidR="006816A8" w:rsidRPr="00237677">
              <w:rPr>
                <w:rFonts w:ascii="Times New Roman" w:hAnsi="Times New Roman" w:cs="Times New Roman"/>
                <w:bCs/>
                <w:sz w:val="20"/>
                <w:szCs w:val="20"/>
                <w:lang w:val="en-ZA"/>
              </w:rPr>
              <w:t xml:space="preserve"> use of </w:t>
            </w:r>
            <w:r w:rsidRPr="00237677">
              <w:rPr>
                <w:rFonts w:ascii="Times New Roman" w:hAnsi="Times New Roman" w:cs="Times New Roman"/>
                <w:bCs/>
                <w:sz w:val="20"/>
                <w:szCs w:val="20"/>
                <w:lang w:val="en-ZA"/>
              </w:rPr>
              <w:t xml:space="preserve"> force; Attacks or killings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01/12/2015 </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61" w:history="1">
              <w:r w:rsidRPr="00237677">
                <w:rPr>
                  <w:rFonts w:ascii="Times New Roman" w:hAnsi="Times New Roman" w:cs="Times New Roman"/>
                  <w:bCs/>
                  <w:sz w:val="20"/>
                  <w:szCs w:val="20"/>
                  <w:lang w:val="en-ZA"/>
                </w:rPr>
                <w:t>TUR 4/2015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(human rights lawyer)</w:t>
            </w:r>
          </w:p>
        </w:tc>
        <w:tc>
          <w:tcPr>
            <w:tcW w:w="2552" w:type="dxa"/>
            <w:shd w:val="clear" w:color="auto" w:fill="auto"/>
          </w:tcPr>
          <w:p w:rsidR="00EF75F5" w:rsidRPr="00237677" w:rsidRDefault="00C42B4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w:t>
            </w:r>
            <w:r w:rsidR="00EF75F5"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response</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62" w:history="1">
              <w:r w:rsidR="00EF75F5" w:rsidRPr="00237677">
                <w:rPr>
                  <w:rFonts w:ascii="Times New Roman" w:hAnsi="Times New Roman" w:cs="Times New Roman"/>
                  <w:bCs/>
                  <w:sz w:val="20"/>
                  <w:szCs w:val="20"/>
                  <w:lang w:val="en-ZA"/>
                </w:rPr>
                <w:t>31/12/2015</w:t>
              </w:r>
            </w:hyperlink>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Attacks or killings; </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24/12/2015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63" w:history="1">
              <w:r w:rsidRPr="00237677">
                <w:rPr>
                  <w:rFonts w:ascii="Times New Roman" w:hAnsi="Times New Roman" w:cs="Times New Roman"/>
                  <w:bCs/>
                  <w:sz w:val="20"/>
                  <w:szCs w:val="20"/>
                  <w:lang w:val="en-ZA"/>
                </w:rPr>
                <w:t>TUR 5/2015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C42B4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w:t>
            </w:r>
          </w:p>
        </w:tc>
        <w:tc>
          <w:tcPr>
            <w:tcW w:w="2552" w:type="dxa"/>
            <w:shd w:val="clear" w:color="auto" w:fill="auto"/>
          </w:tcPr>
          <w:p w:rsidR="00EF75F5" w:rsidRPr="00237677" w:rsidRDefault="0013245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13245A" w:rsidRPr="00237677" w:rsidRDefault="0013245A"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1/02/2016</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Attacks or killings</w:t>
            </w:r>
            <w:r w:rsidR="00C42B45" w:rsidRPr="00237677">
              <w:rPr>
                <w:rFonts w:ascii="Times New Roman" w:hAnsi="Times New Roman" w:cs="Times New Roman"/>
                <w:bCs/>
                <w:sz w:val="20"/>
                <w:szCs w:val="20"/>
                <w:lang w:val="en-ZA"/>
              </w:rPr>
              <w:t>; impunity</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21/01/2016</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64" w:history="1">
              <w:r w:rsidRPr="00237677">
                <w:rPr>
                  <w:rFonts w:ascii="Times New Roman" w:hAnsi="Times New Roman" w:cs="Times New Roman"/>
                  <w:bCs/>
                  <w:sz w:val="20"/>
                  <w:szCs w:val="20"/>
                  <w:lang w:val="en-ZA"/>
                </w:rPr>
                <w:t>TUR 1/2016</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individuals </w:t>
            </w:r>
          </w:p>
        </w:tc>
        <w:tc>
          <w:tcPr>
            <w:tcW w:w="2552" w:type="dxa"/>
            <w:shd w:val="clear" w:color="auto" w:fill="auto"/>
          </w:tcPr>
          <w:p w:rsidR="00EF75F5" w:rsidRPr="00237677" w:rsidRDefault="00D219AC"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w:t>
            </w:r>
            <w:r w:rsidR="00EF75F5" w:rsidRPr="00237677">
              <w:rPr>
                <w:rFonts w:ascii="Times New Roman" w:hAnsi="Times New Roman" w:cs="Times New Roman"/>
                <w:bCs/>
                <w:sz w:val="20"/>
                <w:szCs w:val="20"/>
                <w:lang w:val="en-ZA"/>
              </w:rPr>
              <w:t xml:space="preserve">ubstantive </w:t>
            </w:r>
            <w:r w:rsidRPr="00237677">
              <w:rPr>
                <w:rFonts w:ascii="Times New Roman" w:hAnsi="Times New Roman" w:cs="Times New Roman"/>
                <w:bCs/>
                <w:sz w:val="20"/>
                <w:szCs w:val="20"/>
                <w:lang w:val="en-ZA"/>
              </w:rPr>
              <w:t>issues</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65" w:history="1">
              <w:r w:rsidR="00EF75F5" w:rsidRPr="00237677">
                <w:rPr>
                  <w:rFonts w:ascii="Times New Roman" w:hAnsi="Times New Roman" w:cs="Times New Roman"/>
                  <w:bCs/>
                  <w:sz w:val="20"/>
                  <w:szCs w:val="20"/>
                  <w:lang w:val="en-ZA"/>
                </w:rPr>
                <w:t>25/02/2016</w:t>
              </w:r>
            </w:hyperlink>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Attacks or killings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USA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23/01/2015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66" w:history="1">
              <w:r w:rsidRPr="00237677">
                <w:rPr>
                  <w:rFonts w:ascii="Times New Roman" w:hAnsi="Times New Roman" w:cs="Times New Roman"/>
                  <w:bCs/>
                  <w:sz w:val="20"/>
                  <w:szCs w:val="20"/>
                  <w:lang w:val="en-ZA"/>
                </w:rPr>
                <w:t>USA 2/2015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2C129E" w:rsidP="002C129E">
            <w:pPr>
              <w:suppressAutoHyphens w:val="0"/>
              <w:spacing w:before="40" w:after="120" w:line="220" w:lineRule="exact"/>
              <w:rPr>
                <w:rFonts w:ascii="Times New Roman" w:hAnsi="Times New Roman" w:cs="Times New Roman"/>
                <w:bCs/>
                <w:sz w:val="20"/>
                <w:szCs w:val="20"/>
                <w:lang w:val="en-ZA"/>
              </w:rPr>
            </w:pPr>
            <w:r>
              <w:rPr>
                <w:rFonts w:ascii="Times New Roman" w:hAnsi="Times New Roman" w:cs="Times New Roman"/>
                <w:bCs/>
                <w:sz w:val="20"/>
                <w:szCs w:val="20"/>
                <w:lang w:val="en-ZA"/>
              </w:rPr>
              <w:t>1 male</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67" w:history="1">
              <w:r w:rsidR="00EF75F5" w:rsidRPr="00237677">
                <w:rPr>
                  <w:rFonts w:ascii="Times New Roman" w:hAnsi="Times New Roman" w:cs="Times New Roman"/>
                  <w:bCs/>
                  <w:sz w:val="20"/>
                  <w:szCs w:val="20"/>
                  <w:lang w:val="en-ZA"/>
                </w:rPr>
                <w:t>USA 2/2015</w:t>
              </w:r>
            </w:hyperlink>
          </w:p>
        </w:tc>
        <w:tc>
          <w:tcPr>
            <w:tcW w:w="2552" w:type="dxa"/>
            <w:shd w:val="clear" w:color="auto" w:fill="auto"/>
          </w:tcPr>
          <w:p w:rsidR="00EF75F5" w:rsidRPr="00237677" w:rsidRDefault="00D90E2B"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24/03/2015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68" w:history="1">
              <w:r w:rsidRPr="00237677">
                <w:rPr>
                  <w:rFonts w:ascii="Times New Roman" w:hAnsi="Times New Roman" w:cs="Times New Roman"/>
                  <w:bCs/>
                  <w:sz w:val="20"/>
                  <w:szCs w:val="20"/>
                  <w:lang w:val="en-ZA"/>
                </w:rPr>
                <w:t>USA 5/2015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1623B2"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6</w:t>
            </w:r>
            <w:r w:rsidR="00EF75F5" w:rsidRPr="00237677">
              <w:rPr>
                <w:rFonts w:ascii="Times New Roman" w:hAnsi="Times New Roman" w:cs="Times New Roman"/>
                <w:bCs/>
                <w:sz w:val="20"/>
                <w:szCs w:val="20"/>
                <w:lang w:val="en-ZA"/>
              </w:rPr>
              <w:t xml:space="preserve"> males</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69" w:history="1">
              <w:r w:rsidR="00EF75F5" w:rsidRPr="00237677">
                <w:rPr>
                  <w:rFonts w:ascii="Times New Roman" w:hAnsi="Times New Roman" w:cs="Times New Roman"/>
                  <w:bCs/>
                  <w:sz w:val="20"/>
                  <w:szCs w:val="20"/>
                  <w:lang w:val="en-ZA"/>
                </w:rPr>
                <w:t>02/09/2015</w:t>
              </w:r>
            </w:hyperlink>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Excessive force;</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Armed conflict</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10/04/2015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70" w:history="1">
              <w:r w:rsidRPr="00237677">
                <w:rPr>
                  <w:rFonts w:ascii="Times New Roman" w:hAnsi="Times New Roman" w:cs="Times New Roman"/>
                  <w:bCs/>
                  <w:sz w:val="20"/>
                  <w:szCs w:val="20"/>
                  <w:lang w:val="en-ZA"/>
                </w:rPr>
                <w:t>USA 7/2015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(African American</w:t>
            </w:r>
            <w:r w:rsidR="0053750A" w:rsidRPr="00237677">
              <w:rPr>
                <w:rFonts w:ascii="Times New Roman" w:hAnsi="Times New Roman" w:cs="Times New Roman"/>
                <w:bCs/>
                <w:sz w:val="20"/>
                <w:szCs w:val="20"/>
                <w:lang w:val="en-ZA"/>
              </w:rPr>
              <w:t xml:space="preserve"> and other minorities</w:t>
            </w:r>
            <w:r w:rsidRPr="00237677">
              <w:rPr>
                <w:rFonts w:ascii="Times New Roman" w:hAnsi="Times New Roman" w:cs="Times New Roman"/>
                <w:bCs/>
                <w:sz w:val="20"/>
                <w:szCs w:val="20"/>
                <w:lang w:val="en-ZA"/>
              </w:rPr>
              <w:t>)</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Acknowledgment of receipt</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1" w:history="1">
              <w:r w:rsidR="00EF75F5" w:rsidRPr="00237677">
                <w:rPr>
                  <w:rFonts w:ascii="Times New Roman" w:hAnsi="Times New Roman" w:cs="Times New Roman"/>
                  <w:bCs/>
                  <w:sz w:val="20"/>
                  <w:szCs w:val="20"/>
                  <w:lang w:val="en-ZA"/>
                </w:rPr>
                <w:t>05/08/2015</w:t>
              </w:r>
            </w:hyperlink>
          </w:p>
          <w:p w:rsidR="00EF75F5" w:rsidRPr="00237677" w:rsidRDefault="00CD1F4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w:t>
            </w:r>
            <w:r w:rsidR="00EF75F5" w:rsidRPr="00237677">
              <w:rPr>
                <w:rFonts w:ascii="Times New Roman" w:hAnsi="Times New Roman" w:cs="Times New Roman"/>
                <w:bCs/>
                <w:sz w:val="20"/>
                <w:szCs w:val="20"/>
                <w:lang w:val="en-ZA"/>
              </w:rPr>
              <w:t>ubstantive</w:t>
            </w:r>
            <w:r w:rsidRPr="00237677">
              <w:rPr>
                <w:rFonts w:ascii="Times New Roman" w:hAnsi="Times New Roman" w:cs="Times New Roman"/>
                <w:bCs/>
                <w:sz w:val="20"/>
                <w:szCs w:val="20"/>
                <w:lang w:val="en-ZA"/>
              </w:rPr>
              <w:t xml:space="preserve"> issues</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2" w:history="1">
              <w:r w:rsidR="00EF75F5" w:rsidRPr="00237677">
                <w:rPr>
                  <w:rFonts w:ascii="Times New Roman" w:hAnsi="Times New Roman" w:cs="Times New Roman"/>
                  <w:bCs/>
                  <w:sz w:val="20"/>
                  <w:szCs w:val="20"/>
                  <w:lang w:val="en-ZA"/>
                </w:rPr>
                <w:t>03/12/2015</w:t>
              </w:r>
            </w:hyperlink>
          </w:p>
        </w:tc>
        <w:tc>
          <w:tcPr>
            <w:tcW w:w="2552" w:type="dxa"/>
            <w:shd w:val="clear" w:color="auto" w:fill="auto"/>
          </w:tcPr>
          <w:p w:rsidR="00EF75F5" w:rsidRPr="00237677" w:rsidRDefault="00CD1F4F"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w:t>
            </w:r>
            <w:r w:rsidR="00EF75F5" w:rsidRPr="00237677">
              <w:rPr>
                <w:rFonts w:ascii="Times New Roman" w:hAnsi="Times New Roman" w:cs="Times New Roman"/>
                <w:bCs/>
                <w:sz w:val="20"/>
                <w:szCs w:val="20"/>
                <w:lang w:val="en-ZA"/>
              </w:rPr>
              <w:t>xcessive force;</w:t>
            </w:r>
            <w:r w:rsidR="001623B2" w:rsidRPr="00237677">
              <w:rPr>
                <w:rFonts w:ascii="Times New Roman" w:hAnsi="Times New Roman" w:cs="Times New Roman"/>
                <w:bCs/>
                <w:sz w:val="20"/>
                <w:szCs w:val="20"/>
                <w:lang w:val="en-ZA"/>
              </w:rPr>
              <w:t xml:space="preserve"> </w:t>
            </w:r>
            <w:r w:rsidRPr="00237677">
              <w:rPr>
                <w:rFonts w:ascii="Times New Roman" w:hAnsi="Times New Roman" w:cs="Times New Roman"/>
                <w:bCs/>
                <w:sz w:val="20"/>
                <w:szCs w:val="20"/>
                <w:lang w:val="en-ZA"/>
              </w:rPr>
              <w:t xml:space="preserve">death in custody; </w:t>
            </w:r>
            <w:r w:rsidR="001623B2" w:rsidRPr="00237677">
              <w:rPr>
                <w:rFonts w:ascii="Times New Roman" w:hAnsi="Times New Roman" w:cs="Times New Roman"/>
                <w:bCs/>
                <w:sz w:val="20"/>
                <w:szCs w:val="20"/>
                <w:lang w:val="en-ZA"/>
              </w:rPr>
              <w:t>death penalty safeguards, impunity</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07/05/2015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73" w:history="1">
              <w:r w:rsidRPr="00237677">
                <w:rPr>
                  <w:rFonts w:ascii="Times New Roman" w:hAnsi="Times New Roman" w:cs="Times New Roman"/>
                  <w:bCs/>
                  <w:sz w:val="20"/>
                  <w:szCs w:val="20"/>
                  <w:lang w:val="en-ZA"/>
                </w:rPr>
                <w:t>USA 9/2015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 males</w:t>
            </w:r>
            <w:r w:rsidR="00F70DC3" w:rsidRPr="00237677">
              <w:rPr>
                <w:rFonts w:ascii="Times New Roman" w:hAnsi="Times New Roman" w:cs="Times New Roman"/>
                <w:bCs/>
                <w:sz w:val="20"/>
                <w:szCs w:val="20"/>
                <w:lang w:val="en-ZA"/>
              </w:rPr>
              <w:t xml:space="preserve"> (migrants)</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Acknowledgment of receipt</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4" w:history="1">
              <w:r w:rsidR="00EF75F5" w:rsidRPr="00237677">
                <w:rPr>
                  <w:rFonts w:ascii="Times New Roman" w:hAnsi="Times New Roman" w:cs="Times New Roman"/>
                  <w:bCs/>
                  <w:sz w:val="20"/>
                  <w:szCs w:val="20"/>
                  <w:lang w:val="en-ZA"/>
                </w:rPr>
                <w:t>25/06/2015</w:t>
              </w:r>
            </w:hyperlink>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Substantive response</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5" w:history="1">
              <w:r w:rsidR="00EF75F5" w:rsidRPr="00237677">
                <w:rPr>
                  <w:rFonts w:ascii="Times New Roman" w:hAnsi="Times New Roman" w:cs="Times New Roman"/>
                  <w:bCs/>
                  <w:sz w:val="20"/>
                  <w:szCs w:val="20"/>
                  <w:lang w:val="en-ZA"/>
                </w:rPr>
                <w:t>23/12/2015</w:t>
              </w:r>
            </w:hyperlink>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Excessive force; </w:t>
            </w:r>
            <w:r w:rsidR="00F70DC3" w:rsidRPr="00237677">
              <w:rPr>
                <w:rFonts w:ascii="Times New Roman" w:hAnsi="Times New Roman" w:cs="Times New Roman"/>
                <w:bCs/>
                <w:sz w:val="20"/>
                <w:szCs w:val="20"/>
                <w:lang w:val="en-ZA"/>
              </w:rPr>
              <w:t>a</w:t>
            </w:r>
            <w:r w:rsidRPr="00237677">
              <w:rPr>
                <w:rFonts w:ascii="Times New Roman" w:hAnsi="Times New Roman" w:cs="Times New Roman"/>
                <w:bCs/>
                <w:sz w:val="20"/>
                <w:szCs w:val="20"/>
                <w:lang w:val="en-ZA"/>
              </w:rPr>
              <w:t>ttacks or killings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26/06/2015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76" w:history="1">
              <w:r w:rsidRPr="00237677">
                <w:rPr>
                  <w:rFonts w:ascii="Times New Roman" w:hAnsi="Times New Roman" w:cs="Times New Roman"/>
                  <w:bCs/>
                  <w:sz w:val="20"/>
                  <w:szCs w:val="20"/>
                  <w:lang w:val="en-ZA"/>
                </w:rPr>
                <w:t>USA 13/2015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726C5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w:t>
            </w:r>
          </w:p>
        </w:tc>
        <w:tc>
          <w:tcPr>
            <w:tcW w:w="2552" w:type="dxa"/>
            <w:shd w:val="clear" w:color="auto" w:fill="auto"/>
          </w:tcPr>
          <w:p w:rsidR="00EF75F5" w:rsidRPr="00237677" w:rsidRDefault="00E731C8"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Addresses some substantive issues</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7" w:history="1">
              <w:r w:rsidR="00EF75F5" w:rsidRPr="00237677">
                <w:rPr>
                  <w:rFonts w:ascii="Times New Roman" w:hAnsi="Times New Roman" w:cs="Times New Roman"/>
                  <w:bCs/>
                  <w:sz w:val="20"/>
                  <w:szCs w:val="20"/>
                  <w:lang w:val="en-ZA"/>
                </w:rPr>
                <w:t>04/11/2015</w:t>
              </w:r>
            </w:hyperlink>
          </w:p>
        </w:tc>
        <w:tc>
          <w:tcPr>
            <w:tcW w:w="2552" w:type="dxa"/>
            <w:shd w:val="clear" w:color="auto" w:fill="auto"/>
          </w:tcPr>
          <w:p w:rsidR="00EF75F5" w:rsidRPr="00237677" w:rsidRDefault="00D90E2B"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13/07/2015</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8" w:history="1">
              <w:r w:rsidR="00EF75F5" w:rsidRPr="00237677">
                <w:rPr>
                  <w:rFonts w:ascii="Times New Roman" w:hAnsi="Times New Roman" w:cs="Times New Roman"/>
                  <w:bCs/>
                  <w:sz w:val="20"/>
                  <w:szCs w:val="20"/>
                  <w:lang w:val="en-ZA"/>
                </w:rPr>
                <w:t>USA 17/2015</w:t>
              </w:r>
            </w:hyperlink>
          </w:p>
        </w:tc>
        <w:tc>
          <w:tcPr>
            <w:tcW w:w="2835" w:type="dxa"/>
            <w:shd w:val="clear" w:color="auto" w:fill="auto"/>
          </w:tcPr>
          <w:p w:rsidR="00EF75F5" w:rsidRPr="00237677" w:rsidRDefault="002C129E" w:rsidP="002C129E">
            <w:pPr>
              <w:suppressAutoHyphens w:val="0"/>
              <w:spacing w:before="40" w:after="120" w:line="220" w:lineRule="exact"/>
              <w:rPr>
                <w:rFonts w:ascii="Times New Roman" w:hAnsi="Times New Roman" w:cs="Times New Roman"/>
                <w:bCs/>
                <w:sz w:val="20"/>
                <w:szCs w:val="20"/>
                <w:lang w:val="en-ZA"/>
              </w:rPr>
            </w:pPr>
            <w:r>
              <w:rPr>
                <w:rFonts w:ascii="Times New Roman" w:hAnsi="Times New Roman" w:cs="Times New Roman"/>
                <w:bCs/>
                <w:sz w:val="20"/>
                <w:szCs w:val="20"/>
                <w:lang w:val="en-ZA"/>
              </w:rPr>
              <w:t>1 male</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Addresses some substantive issues </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79" w:history="1">
              <w:r w:rsidR="00EF75F5" w:rsidRPr="00237677">
                <w:rPr>
                  <w:rFonts w:ascii="Times New Roman" w:hAnsi="Times New Roman" w:cs="Times New Roman"/>
                  <w:bCs/>
                  <w:sz w:val="20"/>
                  <w:szCs w:val="20"/>
                  <w:lang w:val="en-ZA"/>
                </w:rPr>
                <w:t>20/07/2015</w:t>
              </w:r>
            </w:hyperlink>
          </w:p>
        </w:tc>
        <w:tc>
          <w:tcPr>
            <w:tcW w:w="2552" w:type="dxa"/>
            <w:shd w:val="clear" w:color="auto" w:fill="auto"/>
          </w:tcPr>
          <w:p w:rsidR="00EF75F5" w:rsidRPr="00237677" w:rsidRDefault="00D90E2B"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Death penalty safeguards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08/10/2015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0" w:history="1">
              <w:r w:rsidRPr="00237677">
                <w:rPr>
                  <w:rFonts w:ascii="Times New Roman" w:hAnsi="Times New Roman" w:cs="Times New Roman"/>
                  <w:bCs/>
                  <w:sz w:val="20"/>
                  <w:szCs w:val="20"/>
                  <w:lang w:val="en-ZA"/>
                </w:rPr>
                <w:t>USA 18/2015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w:t>
            </w:r>
            <w:r w:rsidR="00726C56" w:rsidRPr="00237677">
              <w:rPr>
                <w:rFonts w:ascii="Times New Roman" w:hAnsi="Times New Roman" w:cs="Times New Roman"/>
                <w:bCs/>
                <w:sz w:val="20"/>
                <w:szCs w:val="20"/>
                <w:lang w:val="en-ZA"/>
              </w:rPr>
              <w:t>medical staff and patients</w:t>
            </w:r>
            <w:r w:rsidRPr="00237677">
              <w:rPr>
                <w:rFonts w:ascii="Times New Roman" w:hAnsi="Times New Roman" w:cs="Times New Roman"/>
                <w:bCs/>
                <w:sz w:val="20"/>
                <w:szCs w:val="20"/>
                <w:lang w:val="en-ZA"/>
              </w:rPr>
              <w:t>)</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Excessive force; </w:t>
            </w:r>
            <w:r w:rsidR="00726C56" w:rsidRPr="00237677">
              <w:rPr>
                <w:rFonts w:ascii="Times New Roman" w:hAnsi="Times New Roman" w:cs="Times New Roman"/>
                <w:bCs/>
                <w:sz w:val="20"/>
                <w:szCs w:val="20"/>
                <w:lang w:val="en-ZA"/>
              </w:rPr>
              <w:t>attacks or killings, a</w:t>
            </w:r>
            <w:r w:rsidRPr="00237677">
              <w:rPr>
                <w:rFonts w:ascii="Times New Roman" w:hAnsi="Times New Roman" w:cs="Times New Roman"/>
                <w:bCs/>
                <w:sz w:val="20"/>
                <w:szCs w:val="20"/>
                <w:lang w:val="en-ZA"/>
              </w:rPr>
              <w:t>rmed conflict</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01/12/2015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1" w:history="1">
              <w:r w:rsidRPr="00237677">
                <w:rPr>
                  <w:rFonts w:ascii="Times New Roman" w:hAnsi="Times New Roman" w:cs="Times New Roman"/>
                  <w:bCs/>
                  <w:sz w:val="20"/>
                  <w:szCs w:val="20"/>
                  <w:lang w:val="en-ZA"/>
                </w:rPr>
                <w:t>USA 20/2015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Group of individuals </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EF75F5" w:rsidRPr="00237677" w:rsidRDefault="00726C56"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 l</w:t>
            </w:r>
            <w:r w:rsidR="00EF75F5" w:rsidRPr="00237677">
              <w:rPr>
                <w:rFonts w:ascii="Times New Roman" w:hAnsi="Times New Roman" w:cs="Times New Roman"/>
                <w:bCs/>
                <w:sz w:val="20"/>
                <w:szCs w:val="20"/>
                <w:lang w:val="en-ZA"/>
              </w:rPr>
              <w:t>egislation</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Venezuela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JAL </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27/03/2015</w:t>
            </w:r>
          </w:p>
          <w:p w:rsidR="00EF75F5" w:rsidRPr="00237677" w:rsidRDefault="007064E8" w:rsidP="00237677">
            <w:pPr>
              <w:suppressAutoHyphens w:val="0"/>
              <w:spacing w:before="40" w:after="120" w:line="220" w:lineRule="exact"/>
              <w:rPr>
                <w:rFonts w:ascii="Times New Roman" w:hAnsi="Times New Roman" w:cs="Times New Roman"/>
                <w:bCs/>
                <w:sz w:val="20"/>
                <w:szCs w:val="20"/>
                <w:lang w:val="en-ZA"/>
              </w:rPr>
            </w:pPr>
            <w:hyperlink r:id="rId182" w:history="1">
              <w:r w:rsidR="00EF75F5" w:rsidRPr="00237677">
                <w:rPr>
                  <w:rFonts w:ascii="Times New Roman" w:hAnsi="Times New Roman" w:cs="Times New Roman"/>
                  <w:bCs/>
                  <w:sz w:val="20"/>
                  <w:szCs w:val="20"/>
                  <w:lang w:val="en-ZA"/>
                </w:rPr>
                <w:t>VEN 4/2015</w:t>
              </w:r>
            </w:hyperlink>
          </w:p>
        </w:tc>
        <w:tc>
          <w:tcPr>
            <w:tcW w:w="2835" w:type="dxa"/>
            <w:shd w:val="clear" w:color="auto" w:fill="auto"/>
          </w:tcPr>
          <w:p w:rsidR="00EF75F5" w:rsidRPr="00237677" w:rsidRDefault="004A22EE"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w:t>
            </w:r>
            <w:r w:rsidR="00EF75F5" w:rsidRPr="00237677">
              <w:rPr>
                <w:rFonts w:ascii="Times New Roman" w:hAnsi="Times New Roman" w:cs="Times New Roman"/>
                <w:bCs/>
                <w:sz w:val="20"/>
                <w:szCs w:val="20"/>
                <w:lang w:val="en-ZA"/>
              </w:rPr>
              <w:t xml:space="preserve"> male</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w:t>
            </w:r>
            <w:r w:rsidR="004A22EE" w:rsidRPr="00237677">
              <w:rPr>
                <w:rFonts w:ascii="Times New Roman" w:hAnsi="Times New Roman" w:cs="Times New Roman"/>
                <w:bCs/>
                <w:sz w:val="20"/>
                <w:szCs w:val="20"/>
                <w:lang w:val="en-ZA"/>
              </w:rPr>
              <w:t xml:space="preserve">ddresses some substantive issues </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3" w:history="1">
              <w:r w:rsidRPr="00237677">
                <w:rPr>
                  <w:rFonts w:ascii="Times New Roman" w:hAnsi="Times New Roman" w:cs="Times New Roman"/>
                  <w:bCs/>
                  <w:sz w:val="20"/>
                  <w:szCs w:val="20"/>
                  <w:lang w:val="en-ZA"/>
                </w:rPr>
                <w:t>29/05/2015</w:t>
              </w:r>
            </w:hyperlink>
            <w:r w:rsidRPr="00237677">
              <w:rPr>
                <w:rFonts w:ascii="Times New Roman" w:hAnsi="Times New Roman" w:cs="Times New Roman"/>
                <w:bCs/>
                <w:sz w:val="20"/>
                <w:szCs w:val="20"/>
                <w:lang w:val="en-ZA"/>
              </w:rPr>
              <w:t>)</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Substantive response </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4" w:history="1">
              <w:r w:rsidRPr="00237677">
                <w:rPr>
                  <w:rFonts w:ascii="Times New Roman" w:hAnsi="Times New Roman" w:cs="Times New Roman"/>
                  <w:bCs/>
                  <w:sz w:val="20"/>
                  <w:szCs w:val="20"/>
                  <w:lang w:val="en-ZA"/>
                </w:rPr>
                <w:t>18/06/2015</w:t>
              </w:r>
            </w:hyperlink>
            <w:r w:rsidRPr="00237677">
              <w:rPr>
                <w:rFonts w:ascii="Times New Roman" w:hAnsi="Times New Roman" w:cs="Times New Roman"/>
                <w:bCs/>
                <w:sz w:val="20"/>
                <w:szCs w:val="20"/>
                <w:lang w:val="en-ZA"/>
              </w:rPr>
              <w:t>)</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Attacks or killings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JAL</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24/02/2016</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5" w:history="1">
              <w:r w:rsidRPr="00237677">
                <w:rPr>
                  <w:rFonts w:ascii="Times New Roman" w:hAnsi="Times New Roman" w:cs="Times New Roman"/>
                  <w:bCs/>
                  <w:sz w:val="20"/>
                  <w:szCs w:val="20"/>
                  <w:lang w:val="en-ZA"/>
                </w:rPr>
                <w:t>VEN 2/2016</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1 male (human rights lawyer)</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Attacks or killings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Viet Nam</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30/10/2015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6" w:history="1">
              <w:r w:rsidRPr="00237677">
                <w:rPr>
                  <w:rFonts w:ascii="Times New Roman" w:hAnsi="Times New Roman" w:cs="Times New Roman"/>
                  <w:bCs/>
                  <w:sz w:val="20"/>
                  <w:szCs w:val="20"/>
                  <w:lang w:val="en-ZA"/>
                </w:rPr>
                <w:t>VNM 1/2015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DD778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w:t>
            </w:r>
            <w:r w:rsidR="004A22EE" w:rsidRPr="00237677">
              <w:rPr>
                <w:rFonts w:ascii="Times New Roman" w:hAnsi="Times New Roman" w:cs="Times New Roman"/>
                <w:bCs/>
                <w:sz w:val="20"/>
                <w:szCs w:val="20"/>
                <w:lang w:val="en-ZA"/>
              </w:rPr>
              <w:t xml:space="preserve"> male</w:t>
            </w:r>
            <w:r w:rsidRPr="00237677">
              <w:rPr>
                <w:rFonts w:ascii="Times New Roman" w:hAnsi="Times New Roman" w:cs="Times New Roman"/>
                <w:bCs/>
                <w:sz w:val="20"/>
                <w:szCs w:val="20"/>
                <w:lang w:val="en-ZA"/>
              </w:rPr>
              <w:t>, 1 female</w:t>
            </w:r>
            <w:r w:rsidR="004A22EE" w:rsidRPr="00237677">
              <w:rPr>
                <w:rFonts w:ascii="Times New Roman" w:hAnsi="Times New Roman" w:cs="Times New Roman"/>
                <w:bCs/>
                <w:sz w:val="20"/>
                <w:szCs w:val="20"/>
                <w:lang w:val="en-ZA"/>
              </w:rPr>
              <w:t xml:space="preserve"> </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Death </w:t>
            </w:r>
            <w:r w:rsidR="00DD7783" w:rsidRPr="00237677">
              <w:rPr>
                <w:rFonts w:ascii="Times New Roman" w:hAnsi="Times New Roman" w:cs="Times New Roman"/>
                <w:bCs/>
                <w:sz w:val="20"/>
                <w:szCs w:val="20"/>
                <w:lang w:val="en-ZA"/>
              </w:rPr>
              <w:t xml:space="preserve">penalty safeguards, death </w:t>
            </w:r>
            <w:r w:rsidRPr="00237677">
              <w:rPr>
                <w:rFonts w:ascii="Times New Roman" w:hAnsi="Times New Roman" w:cs="Times New Roman"/>
                <w:bCs/>
                <w:sz w:val="20"/>
                <w:szCs w:val="20"/>
                <w:lang w:val="en-ZA"/>
              </w:rPr>
              <w:t>in custody</w:t>
            </w:r>
            <w:r w:rsidR="00DD7783" w:rsidRPr="00237677">
              <w:rPr>
                <w:rFonts w:ascii="Times New Roman" w:hAnsi="Times New Roman" w:cs="Times New Roman"/>
                <w:bCs/>
                <w:sz w:val="20"/>
                <w:szCs w:val="20"/>
                <w:lang w:val="en-ZA"/>
              </w:rPr>
              <w:t>; death</w:t>
            </w:r>
            <w:r w:rsidRPr="00237677">
              <w:rPr>
                <w:rFonts w:ascii="Times New Roman" w:hAnsi="Times New Roman" w:cs="Times New Roman"/>
                <w:bCs/>
                <w:sz w:val="20"/>
                <w:szCs w:val="20"/>
                <w:lang w:val="en-ZA"/>
              </w:rPr>
              <w:t xml:space="preserve"> </w:t>
            </w:r>
            <w:r w:rsidR="00DD7783" w:rsidRPr="00237677">
              <w:rPr>
                <w:rFonts w:ascii="Times New Roman" w:hAnsi="Times New Roman" w:cs="Times New Roman"/>
                <w:bCs/>
                <w:sz w:val="20"/>
                <w:szCs w:val="20"/>
                <w:lang w:val="en-ZA"/>
              </w:rPr>
              <w:t>threats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JUA</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25/11/2015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7" w:history="1">
              <w:r w:rsidRPr="00237677">
                <w:rPr>
                  <w:rFonts w:ascii="Times New Roman" w:hAnsi="Times New Roman" w:cs="Times New Roman"/>
                  <w:bCs/>
                  <w:sz w:val="20"/>
                  <w:szCs w:val="20"/>
                  <w:lang w:val="en-ZA"/>
                </w:rPr>
                <w:t>VNM 2/2015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DD778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w:t>
            </w:r>
            <w:r w:rsidR="00EF75F5" w:rsidRPr="00237677">
              <w:rPr>
                <w:rFonts w:ascii="Times New Roman" w:hAnsi="Times New Roman" w:cs="Times New Roman"/>
                <w:bCs/>
                <w:sz w:val="20"/>
                <w:szCs w:val="20"/>
                <w:lang w:val="en-ZA"/>
              </w:rPr>
              <w:t xml:space="preserve"> male; 1 female</w:t>
            </w:r>
            <w:r w:rsidRPr="00237677">
              <w:rPr>
                <w:rFonts w:ascii="Times New Roman" w:hAnsi="Times New Roman" w:cs="Times New Roman"/>
                <w:bCs/>
                <w:sz w:val="20"/>
                <w:szCs w:val="20"/>
                <w:lang w:val="en-ZA"/>
              </w:rPr>
              <w:t xml:space="preserve"> </w:t>
            </w:r>
            <w:r w:rsidR="00EF75F5" w:rsidRPr="00237677">
              <w:rPr>
                <w:rFonts w:ascii="Times New Roman" w:hAnsi="Times New Roman" w:cs="Times New Roman"/>
                <w:bCs/>
                <w:sz w:val="20"/>
                <w:szCs w:val="20"/>
                <w:lang w:val="en-ZA"/>
              </w:rPr>
              <w:t>(</w:t>
            </w:r>
            <w:r w:rsidRPr="00237677">
              <w:rPr>
                <w:rFonts w:ascii="Times New Roman" w:hAnsi="Times New Roman" w:cs="Times New Roman"/>
                <w:bCs/>
                <w:sz w:val="20"/>
                <w:szCs w:val="20"/>
                <w:lang w:val="en-ZA"/>
              </w:rPr>
              <w:t xml:space="preserve">including human rights </w:t>
            </w:r>
            <w:r w:rsidR="00EF75F5" w:rsidRPr="00237677">
              <w:rPr>
                <w:rFonts w:ascii="Times New Roman" w:hAnsi="Times New Roman" w:cs="Times New Roman"/>
                <w:bCs/>
                <w:sz w:val="20"/>
                <w:szCs w:val="20"/>
                <w:lang w:val="en-ZA"/>
              </w:rPr>
              <w:t>lawyers)</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EF75F5" w:rsidRPr="00237677" w:rsidRDefault="00DD7783"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w:t>
            </w:r>
            <w:r w:rsidR="00EF75F5" w:rsidRPr="00237677">
              <w:rPr>
                <w:rFonts w:ascii="Times New Roman" w:hAnsi="Times New Roman" w:cs="Times New Roman"/>
                <w:bCs/>
                <w:sz w:val="20"/>
                <w:szCs w:val="20"/>
                <w:lang w:val="en-ZA"/>
              </w:rPr>
              <w:t>ttacks or killings</w:t>
            </w:r>
            <w:r w:rsidRPr="00237677">
              <w:rPr>
                <w:rFonts w:ascii="Times New Roman" w:hAnsi="Times New Roman" w:cs="Times New Roman"/>
                <w:bCs/>
                <w:sz w:val="20"/>
                <w:szCs w:val="20"/>
                <w:lang w:val="en-ZA"/>
              </w:rPr>
              <w:t>; death threats</w:t>
            </w:r>
          </w:p>
        </w:tc>
      </w:tr>
      <w:tr w:rsidR="009A2910" w:rsidRPr="00237677" w:rsidTr="00237677">
        <w:trPr>
          <w:trHeight w:val="240"/>
          <w:jc w:val="center"/>
        </w:trPr>
        <w:tc>
          <w:tcPr>
            <w:tcW w:w="1276"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Yemen </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 xml:space="preserve">JAL </w:t>
            </w:r>
          </w:p>
        </w:tc>
        <w:tc>
          <w:tcPr>
            <w:tcW w:w="1559"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24/03/2015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8" w:history="1">
              <w:r w:rsidRPr="00237677">
                <w:rPr>
                  <w:rFonts w:ascii="Times New Roman" w:hAnsi="Times New Roman" w:cs="Times New Roman"/>
                  <w:bCs/>
                  <w:sz w:val="20"/>
                  <w:szCs w:val="20"/>
                  <w:lang w:val="en-ZA"/>
                </w:rPr>
                <w:t>YEM 1/2015</w:t>
              </w:r>
            </w:hyperlink>
            <w:r w:rsidRPr="00237677">
              <w:rPr>
                <w:rFonts w:ascii="Times New Roman" w:hAnsi="Times New Roman" w:cs="Times New Roman"/>
                <w:bCs/>
                <w:sz w:val="20"/>
                <w:szCs w:val="20"/>
                <w:lang w:val="en-ZA"/>
              </w:rPr>
              <w:t>)</w:t>
            </w:r>
          </w:p>
        </w:tc>
        <w:tc>
          <w:tcPr>
            <w:tcW w:w="2835" w:type="dxa"/>
            <w:shd w:val="clear" w:color="auto" w:fill="auto"/>
          </w:tcPr>
          <w:p w:rsidR="00EF75F5" w:rsidRPr="00237677" w:rsidRDefault="00A16FD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6</w:t>
            </w:r>
            <w:r w:rsidR="00EF75F5" w:rsidRPr="00237677">
              <w:rPr>
                <w:rFonts w:ascii="Times New Roman" w:hAnsi="Times New Roman" w:cs="Times New Roman"/>
                <w:bCs/>
                <w:sz w:val="20"/>
                <w:szCs w:val="20"/>
                <w:lang w:val="en-ZA"/>
              </w:rPr>
              <w:t xml:space="preserve"> males</w:t>
            </w:r>
          </w:p>
        </w:tc>
        <w:tc>
          <w:tcPr>
            <w:tcW w:w="2552" w:type="dxa"/>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shd w:val="clear" w:color="auto" w:fill="auto"/>
          </w:tcPr>
          <w:p w:rsidR="00EF75F5" w:rsidRPr="00237677" w:rsidRDefault="00A16FD1"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w:t>
            </w:r>
            <w:r w:rsidR="00EF75F5" w:rsidRPr="00237677">
              <w:rPr>
                <w:rFonts w:ascii="Times New Roman" w:hAnsi="Times New Roman" w:cs="Times New Roman"/>
                <w:bCs/>
                <w:sz w:val="20"/>
                <w:szCs w:val="20"/>
                <w:lang w:val="en-ZA"/>
              </w:rPr>
              <w:t>ttacks or killings</w:t>
            </w:r>
            <w:r w:rsidRPr="00237677">
              <w:rPr>
                <w:rFonts w:ascii="Times New Roman" w:hAnsi="Times New Roman" w:cs="Times New Roman"/>
                <w:bCs/>
                <w:sz w:val="20"/>
                <w:szCs w:val="20"/>
                <w:lang w:val="en-ZA"/>
              </w:rPr>
              <w:t>;  armed conflict</w:t>
            </w:r>
          </w:p>
        </w:tc>
      </w:tr>
      <w:tr w:rsidR="009A2910" w:rsidRPr="00237677" w:rsidTr="00237677">
        <w:trPr>
          <w:trHeight w:val="240"/>
          <w:jc w:val="center"/>
        </w:trPr>
        <w:tc>
          <w:tcPr>
            <w:tcW w:w="1276" w:type="dxa"/>
            <w:tcBorders>
              <w:bottom w:val="single" w:sz="12" w:space="0" w:color="auto"/>
            </w:tcBorders>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p>
        </w:tc>
        <w:tc>
          <w:tcPr>
            <w:tcW w:w="1559" w:type="dxa"/>
            <w:tcBorders>
              <w:bottom w:val="single" w:sz="12" w:space="0" w:color="auto"/>
            </w:tcBorders>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AL</w:t>
            </w:r>
          </w:p>
        </w:tc>
        <w:tc>
          <w:tcPr>
            <w:tcW w:w="1559" w:type="dxa"/>
            <w:tcBorders>
              <w:bottom w:val="single" w:sz="12" w:space="0" w:color="auto"/>
            </w:tcBorders>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09/11/2015</w:t>
            </w:r>
          </w:p>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w:t>
            </w:r>
            <w:hyperlink r:id="rId189" w:history="1">
              <w:r w:rsidRPr="00237677">
                <w:rPr>
                  <w:rFonts w:ascii="Times New Roman" w:hAnsi="Times New Roman" w:cs="Times New Roman"/>
                  <w:bCs/>
                  <w:sz w:val="20"/>
                  <w:szCs w:val="20"/>
                  <w:lang w:val="en-ZA"/>
                </w:rPr>
                <w:t>YEM 2/2015</w:t>
              </w:r>
            </w:hyperlink>
            <w:r w:rsidRPr="00237677">
              <w:rPr>
                <w:rFonts w:ascii="Times New Roman" w:hAnsi="Times New Roman" w:cs="Times New Roman"/>
                <w:bCs/>
                <w:sz w:val="20"/>
                <w:szCs w:val="20"/>
                <w:lang w:val="en-ZA"/>
              </w:rPr>
              <w:t>)</w:t>
            </w:r>
          </w:p>
        </w:tc>
        <w:tc>
          <w:tcPr>
            <w:tcW w:w="2835" w:type="dxa"/>
            <w:tcBorders>
              <w:bottom w:val="single" w:sz="12" w:space="0" w:color="auto"/>
            </w:tcBorders>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Group of individuals (</w:t>
            </w:r>
            <w:r w:rsidR="00E07DAF" w:rsidRPr="00237677">
              <w:rPr>
                <w:rFonts w:ascii="Times New Roman" w:hAnsi="Times New Roman" w:cs="Times New Roman"/>
                <w:bCs/>
                <w:sz w:val="20"/>
                <w:szCs w:val="20"/>
                <w:lang w:val="en-ZA"/>
              </w:rPr>
              <w:t xml:space="preserve">including </w:t>
            </w:r>
            <w:r w:rsidRPr="00237677">
              <w:rPr>
                <w:rFonts w:ascii="Times New Roman" w:hAnsi="Times New Roman" w:cs="Times New Roman"/>
                <w:bCs/>
                <w:sz w:val="20"/>
                <w:szCs w:val="20"/>
                <w:lang w:val="en-ZA"/>
              </w:rPr>
              <w:t>humanitarian workers)</w:t>
            </w:r>
          </w:p>
        </w:tc>
        <w:tc>
          <w:tcPr>
            <w:tcW w:w="2552" w:type="dxa"/>
            <w:tcBorders>
              <w:bottom w:val="single" w:sz="12" w:space="0" w:color="auto"/>
            </w:tcBorders>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No response</w:t>
            </w:r>
          </w:p>
        </w:tc>
        <w:tc>
          <w:tcPr>
            <w:tcW w:w="2552" w:type="dxa"/>
            <w:tcBorders>
              <w:bottom w:val="single" w:sz="12" w:space="0" w:color="auto"/>
            </w:tcBorders>
            <w:shd w:val="clear" w:color="auto" w:fill="auto"/>
          </w:tcPr>
          <w:p w:rsidR="00EF75F5" w:rsidRPr="00237677" w:rsidRDefault="00EF75F5" w:rsidP="00237677">
            <w:pPr>
              <w:suppressAutoHyphens w:val="0"/>
              <w:spacing w:before="40" w:after="120" w:line="220" w:lineRule="exact"/>
              <w:rPr>
                <w:rFonts w:ascii="Times New Roman" w:hAnsi="Times New Roman" w:cs="Times New Roman"/>
                <w:bCs/>
                <w:sz w:val="20"/>
                <w:szCs w:val="20"/>
                <w:lang w:val="en-ZA"/>
              </w:rPr>
            </w:pPr>
            <w:r w:rsidRPr="00237677">
              <w:rPr>
                <w:rFonts w:ascii="Times New Roman" w:hAnsi="Times New Roman" w:cs="Times New Roman"/>
                <w:bCs/>
                <w:sz w:val="20"/>
                <w:szCs w:val="20"/>
                <w:lang w:val="en-ZA"/>
              </w:rPr>
              <w:t>Excessive force; Attacks or killings</w:t>
            </w:r>
            <w:r w:rsidR="00E07DAF" w:rsidRPr="00237677">
              <w:rPr>
                <w:rFonts w:ascii="Times New Roman" w:hAnsi="Times New Roman" w:cs="Times New Roman"/>
                <w:bCs/>
                <w:sz w:val="20"/>
                <w:szCs w:val="20"/>
                <w:lang w:val="en-ZA"/>
              </w:rPr>
              <w:t>; armed conflict</w:t>
            </w:r>
          </w:p>
        </w:tc>
      </w:tr>
    </w:tbl>
    <w:p w:rsidR="004A63F5" w:rsidRDefault="004A63F5" w:rsidP="00C647D5">
      <w:pPr>
        <w:suppressAutoHyphens w:val="0"/>
        <w:spacing w:after="200" w:line="276" w:lineRule="auto"/>
        <w:rPr>
          <w:rFonts w:asciiTheme="minorHAnsi" w:eastAsiaTheme="minorHAnsi" w:hAnsiTheme="minorHAnsi" w:cstheme="minorBidi"/>
          <w:sz w:val="22"/>
          <w:szCs w:val="22"/>
          <w:lang w:val="en-ZA"/>
        </w:rPr>
      </w:pPr>
    </w:p>
    <w:p w:rsidR="004A63F5" w:rsidRDefault="004A63F5">
      <w:pPr>
        <w:suppressAutoHyphens w:val="0"/>
        <w:spacing w:line="240" w:lineRule="auto"/>
        <w:rPr>
          <w:rFonts w:asciiTheme="minorHAnsi" w:eastAsiaTheme="minorHAnsi" w:hAnsiTheme="minorHAnsi" w:cstheme="minorBidi"/>
          <w:sz w:val="22"/>
          <w:szCs w:val="22"/>
          <w:lang w:val="en-ZA"/>
        </w:rPr>
      </w:pPr>
      <w:r>
        <w:rPr>
          <w:rFonts w:asciiTheme="minorHAnsi" w:eastAsiaTheme="minorHAnsi" w:hAnsiTheme="minorHAnsi" w:cstheme="minorBidi"/>
          <w:sz w:val="22"/>
          <w:szCs w:val="22"/>
          <w:lang w:val="en-ZA"/>
        </w:rPr>
        <w:br w:type="page"/>
      </w:r>
    </w:p>
    <w:p w:rsidR="00CC0C50" w:rsidRPr="00340848" w:rsidRDefault="006A3F31" w:rsidP="00F55956">
      <w:pPr>
        <w:pStyle w:val="H1G"/>
      </w:pPr>
      <w:r>
        <w:tab/>
      </w:r>
      <w:r w:rsidR="00340848" w:rsidRPr="00340848">
        <w:t xml:space="preserve">D. </w:t>
      </w:r>
      <w:r w:rsidR="00F55956">
        <w:tab/>
      </w:r>
      <w:r w:rsidR="00340848" w:rsidRPr="00340848">
        <w:t>Communications s</w:t>
      </w:r>
      <w:r w:rsidR="00231432" w:rsidRPr="00340848">
        <w:t xml:space="preserve">ent </w:t>
      </w:r>
      <w:r w:rsidR="00CC0C50" w:rsidRPr="00340848">
        <w:t>outside the reporting period</w:t>
      </w:r>
    </w:p>
    <w:p w:rsidR="00CC0C50" w:rsidRPr="00237677" w:rsidRDefault="00CC0C50" w:rsidP="00237677"/>
    <w:tbl>
      <w:tblPr>
        <w:tblW w:w="12359" w:type="dxa"/>
        <w:jc w:val="center"/>
        <w:tblBorders>
          <w:top w:val="single" w:sz="4" w:space="0" w:color="auto"/>
        </w:tblBorders>
        <w:tblCellMar>
          <w:left w:w="0" w:type="dxa"/>
          <w:right w:w="113" w:type="dxa"/>
        </w:tblCellMar>
        <w:tblLook w:val="01E0" w:firstRow="1" w:lastRow="1" w:firstColumn="1" w:lastColumn="1" w:noHBand="0" w:noVBand="0"/>
      </w:tblPr>
      <w:tblGrid>
        <w:gridCol w:w="1304"/>
        <w:gridCol w:w="1559"/>
        <w:gridCol w:w="1559"/>
        <w:gridCol w:w="2835"/>
        <w:gridCol w:w="2525"/>
        <w:gridCol w:w="2577"/>
      </w:tblGrid>
      <w:tr w:rsidR="00CC0C50" w:rsidRPr="00237677" w:rsidTr="00237677">
        <w:trPr>
          <w:cantSplit/>
          <w:trHeight w:val="240"/>
          <w:tblHeader/>
          <w:jc w:val="center"/>
        </w:trPr>
        <w:tc>
          <w:tcPr>
            <w:tcW w:w="1304" w:type="dxa"/>
            <w:tcBorders>
              <w:top w:val="single" w:sz="4" w:space="0" w:color="auto"/>
              <w:bottom w:val="single" w:sz="12" w:space="0" w:color="auto"/>
            </w:tcBorders>
            <w:shd w:val="clear" w:color="auto" w:fill="auto"/>
            <w:vAlign w:val="bottom"/>
          </w:tcPr>
          <w:p w:rsidR="00CC0C50" w:rsidRPr="00237677" w:rsidRDefault="00CC0C50" w:rsidP="00237677">
            <w:pPr>
              <w:suppressAutoHyphens w:val="0"/>
              <w:spacing w:before="80" w:after="80" w:line="200" w:lineRule="exact"/>
              <w:rPr>
                <w:i/>
                <w:sz w:val="16"/>
              </w:rPr>
            </w:pPr>
          </w:p>
          <w:p w:rsidR="00CC0C50" w:rsidRPr="00237677" w:rsidRDefault="00CC0C50" w:rsidP="00237677">
            <w:pPr>
              <w:suppressAutoHyphens w:val="0"/>
              <w:spacing w:before="80" w:after="80" w:line="200" w:lineRule="exact"/>
              <w:rPr>
                <w:i/>
                <w:sz w:val="16"/>
              </w:rPr>
            </w:pPr>
            <w:r w:rsidRPr="00237677">
              <w:rPr>
                <w:i/>
                <w:sz w:val="16"/>
              </w:rPr>
              <w:t>Country</w:t>
            </w:r>
          </w:p>
        </w:tc>
        <w:tc>
          <w:tcPr>
            <w:tcW w:w="1559" w:type="dxa"/>
            <w:tcBorders>
              <w:top w:val="single" w:sz="4" w:space="0" w:color="auto"/>
              <w:bottom w:val="single" w:sz="12" w:space="0" w:color="auto"/>
            </w:tcBorders>
            <w:shd w:val="clear" w:color="auto" w:fill="auto"/>
            <w:vAlign w:val="bottom"/>
          </w:tcPr>
          <w:p w:rsidR="00CC0C50" w:rsidRPr="00237677" w:rsidRDefault="00CC0C50" w:rsidP="00237677">
            <w:pPr>
              <w:suppressAutoHyphens w:val="0"/>
              <w:spacing w:before="80" w:after="80" w:line="200" w:lineRule="exact"/>
              <w:rPr>
                <w:i/>
                <w:sz w:val="16"/>
              </w:rPr>
            </w:pPr>
            <w:r w:rsidRPr="00237677">
              <w:rPr>
                <w:i/>
                <w:sz w:val="16"/>
              </w:rPr>
              <w:t>Type of communication</w:t>
            </w:r>
          </w:p>
        </w:tc>
        <w:tc>
          <w:tcPr>
            <w:tcW w:w="1559" w:type="dxa"/>
            <w:tcBorders>
              <w:top w:val="single" w:sz="4" w:space="0" w:color="auto"/>
              <w:bottom w:val="single" w:sz="12" w:space="0" w:color="auto"/>
            </w:tcBorders>
            <w:shd w:val="clear" w:color="auto" w:fill="auto"/>
            <w:vAlign w:val="bottom"/>
          </w:tcPr>
          <w:p w:rsidR="00CC0C50" w:rsidRPr="00237677" w:rsidRDefault="00CC0C50" w:rsidP="00237677">
            <w:pPr>
              <w:suppressAutoHyphens w:val="0"/>
              <w:spacing w:before="80" w:after="80" w:line="200" w:lineRule="exact"/>
              <w:rPr>
                <w:i/>
                <w:sz w:val="16"/>
              </w:rPr>
            </w:pPr>
            <w:r w:rsidRPr="00237677">
              <w:rPr>
                <w:i/>
                <w:sz w:val="16"/>
              </w:rPr>
              <w:t>Date</w:t>
            </w:r>
          </w:p>
        </w:tc>
        <w:tc>
          <w:tcPr>
            <w:tcW w:w="2835" w:type="dxa"/>
            <w:tcBorders>
              <w:top w:val="single" w:sz="4" w:space="0" w:color="auto"/>
              <w:bottom w:val="single" w:sz="12" w:space="0" w:color="auto"/>
            </w:tcBorders>
            <w:shd w:val="clear" w:color="auto" w:fill="auto"/>
            <w:vAlign w:val="bottom"/>
          </w:tcPr>
          <w:p w:rsidR="00CC0C50" w:rsidRPr="00237677" w:rsidRDefault="00CC0C50" w:rsidP="00237677">
            <w:pPr>
              <w:suppressAutoHyphens w:val="0"/>
              <w:spacing w:before="80" w:after="80" w:line="200" w:lineRule="exact"/>
              <w:rPr>
                <w:i/>
                <w:sz w:val="16"/>
              </w:rPr>
            </w:pPr>
            <w:r w:rsidRPr="00237677">
              <w:rPr>
                <w:i/>
                <w:sz w:val="16"/>
              </w:rPr>
              <w:t>Subject(s) concerned</w:t>
            </w:r>
          </w:p>
        </w:tc>
        <w:tc>
          <w:tcPr>
            <w:tcW w:w="2525" w:type="dxa"/>
            <w:tcBorders>
              <w:top w:val="single" w:sz="4" w:space="0" w:color="auto"/>
              <w:bottom w:val="single" w:sz="12" w:space="0" w:color="auto"/>
            </w:tcBorders>
            <w:shd w:val="clear" w:color="auto" w:fill="auto"/>
            <w:vAlign w:val="bottom"/>
          </w:tcPr>
          <w:p w:rsidR="00CC0C50" w:rsidRPr="00237677" w:rsidRDefault="00CC0C50" w:rsidP="00237677">
            <w:pPr>
              <w:suppressAutoHyphens w:val="0"/>
              <w:spacing w:before="80" w:after="80" w:line="200" w:lineRule="exact"/>
              <w:rPr>
                <w:i/>
                <w:sz w:val="16"/>
              </w:rPr>
            </w:pPr>
            <w:r w:rsidRPr="00237677">
              <w:rPr>
                <w:i/>
                <w:sz w:val="16"/>
              </w:rPr>
              <w:t>Reply</w:t>
            </w:r>
          </w:p>
        </w:tc>
        <w:tc>
          <w:tcPr>
            <w:tcW w:w="2577" w:type="dxa"/>
            <w:tcBorders>
              <w:top w:val="single" w:sz="4" w:space="0" w:color="auto"/>
              <w:bottom w:val="single" w:sz="12" w:space="0" w:color="auto"/>
            </w:tcBorders>
            <w:shd w:val="clear" w:color="auto" w:fill="auto"/>
            <w:vAlign w:val="bottom"/>
          </w:tcPr>
          <w:p w:rsidR="00CC0C50" w:rsidRPr="00237677" w:rsidRDefault="00CC0C50" w:rsidP="00237677">
            <w:pPr>
              <w:suppressAutoHyphens w:val="0"/>
              <w:spacing w:before="80" w:after="80" w:line="200" w:lineRule="exact"/>
              <w:rPr>
                <w:i/>
                <w:sz w:val="16"/>
              </w:rPr>
            </w:pPr>
            <w:r w:rsidRPr="00237677">
              <w:rPr>
                <w:i/>
                <w:sz w:val="16"/>
              </w:rPr>
              <w:t>Violation(s) alleged</w:t>
            </w:r>
          </w:p>
        </w:tc>
      </w:tr>
      <w:tr w:rsidR="00231432" w:rsidRPr="00237677" w:rsidTr="00237677">
        <w:trPr>
          <w:cantSplit/>
          <w:trHeight w:val="240"/>
          <w:tblHeader/>
          <w:jc w:val="center"/>
        </w:trPr>
        <w:tc>
          <w:tcPr>
            <w:tcW w:w="1304" w:type="dxa"/>
            <w:tcBorders>
              <w:top w:val="single" w:sz="12" w:space="0" w:color="auto"/>
            </w:tcBorders>
            <w:shd w:val="clear" w:color="auto" w:fill="auto"/>
          </w:tcPr>
          <w:p w:rsidR="00231432" w:rsidRPr="00237677" w:rsidRDefault="00231432" w:rsidP="00237677">
            <w:pPr>
              <w:suppressAutoHyphens w:val="0"/>
              <w:spacing w:before="40" w:after="120" w:line="220" w:lineRule="exact"/>
            </w:pPr>
            <w:r w:rsidRPr="00237677">
              <w:t>Angola</w:t>
            </w:r>
          </w:p>
        </w:tc>
        <w:tc>
          <w:tcPr>
            <w:tcW w:w="1559" w:type="dxa"/>
            <w:tcBorders>
              <w:top w:val="single" w:sz="12" w:space="0" w:color="auto"/>
            </w:tcBorders>
            <w:shd w:val="clear" w:color="auto" w:fill="auto"/>
          </w:tcPr>
          <w:p w:rsidR="00231432" w:rsidRPr="00237677" w:rsidRDefault="00231432" w:rsidP="00237677">
            <w:pPr>
              <w:suppressAutoHyphens w:val="0"/>
              <w:spacing w:before="40" w:after="120" w:line="220" w:lineRule="exact"/>
            </w:pPr>
            <w:r w:rsidRPr="00237677">
              <w:t>JAL</w:t>
            </w:r>
          </w:p>
        </w:tc>
        <w:tc>
          <w:tcPr>
            <w:tcW w:w="1559" w:type="dxa"/>
            <w:tcBorders>
              <w:top w:val="single" w:sz="12" w:space="0" w:color="auto"/>
            </w:tcBorders>
            <w:shd w:val="clear" w:color="auto" w:fill="auto"/>
          </w:tcPr>
          <w:p w:rsidR="00231432" w:rsidRPr="00237677" w:rsidRDefault="00231432" w:rsidP="00237677">
            <w:pPr>
              <w:suppressAutoHyphens w:val="0"/>
              <w:spacing w:before="40" w:after="120" w:line="220" w:lineRule="exact"/>
            </w:pPr>
            <w:r w:rsidRPr="00237677">
              <w:t>05/12/2013</w:t>
            </w:r>
          </w:p>
          <w:p w:rsidR="00231432" w:rsidRPr="00237677" w:rsidRDefault="00231432" w:rsidP="00237677">
            <w:pPr>
              <w:suppressAutoHyphens w:val="0"/>
              <w:spacing w:before="40" w:after="120" w:line="220" w:lineRule="exact"/>
            </w:pPr>
            <w:r w:rsidRPr="00237677">
              <w:t>(</w:t>
            </w:r>
            <w:hyperlink r:id="rId190" w:history="1">
              <w:r w:rsidRPr="00237677">
                <w:rPr>
                  <w:rStyle w:val="Hyperlink"/>
                </w:rPr>
                <w:t>AGO 5/2013</w:t>
              </w:r>
            </w:hyperlink>
            <w:r w:rsidRPr="00237677">
              <w:t>)</w:t>
            </w:r>
          </w:p>
        </w:tc>
        <w:tc>
          <w:tcPr>
            <w:tcW w:w="2835" w:type="dxa"/>
            <w:tcBorders>
              <w:top w:val="single" w:sz="12" w:space="0" w:color="auto"/>
            </w:tcBorders>
            <w:shd w:val="clear" w:color="auto" w:fill="auto"/>
          </w:tcPr>
          <w:p w:rsidR="00231432" w:rsidRPr="00237677" w:rsidRDefault="00231432" w:rsidP="00D82E34">
            <w:pPr>
              <w:suppressAutoHyphens w:val="0"/>
              <w:spacing w:before="40" w:after="120" w:line="220" w:lineRule="exact"/>
            </w:pPr>
            <w:r w:rsidRPr="00237677">
              <w:t>Group of individuals</w:t>
            </w:r>
          </w:p>
        </w:tc>
        <w:tc>
          <w:tcPr>
            <w:tcW w:w="2525" w:type="dxa"/>
            <w:tcBorders>
              <w:top w:val="single" w:sz="12" w:space="0" w:color="auto"/>
            </w:tcBorders>
            <w:shd w:val="clear" w:color="auto" w:fill="auto"/>
          </w:tcPr>
          <w:p w:rsidR="00231432" w:rsidRPr="00237677" w:rsidRDefault="00231432" w:rsidP="00237677">
            <w:pPr>
              <w:suppressAutoHyphens w:val="0"/>
              <w:spacing w:before="40" w:after="120" w:line="220" w:lineRule="exact"/>
            </w:pPr>
            <w:r w:rsidRPr="00237677">
              <w:t>Substantive response</w:t>
            </w:r>
          </w:p>
          <w:p w:rsidR="00231432" w:rsidRPr="00237677" w:rsidRDefault="007064E8" w:rsidP="00237677">
            <w:pPr>
              <w:suppressAutoHyphens w:val="0"/>
              <w:spacing w:before="40" w:after="120" w:line="220" w:lineRule="exact"/>
            </w:pPr>
            <w:hyperlink r:id="rId191" w:history="1">
              <w:r w:rsidR="00231432" w:rsidRPr="00237677">
                <w:rPr>
                  <w:rStyle w:val="Hyperlink"/>
                </w:rPr>
                <w:t>22/12/2015</w:t>
              </w:r>
            </w:hyperlink>
          </w:p>
        </w:tc>
        <w:tc>
          <w:tcPr>
            <w:tcW w:w="2577" w:type="dxa"/>
            <w:tcBorders>
              <w:top w:val="single" w:sz="12" w:space="0" w:color="auto"/>
            </w:tcBorders>
            <w:shd w:val="clear" w:color="auto" w:fill="auto"/>
          </w:tcPr>
          <w:p w:rsidR="00231432" w:rsidRPr="00237677" w:rsidRDefault="00231432" w:rsidP="00237677">
            <w:pPr>
              <w:suppressAutoHyphens w:val="0"/>
              <w:spacing w:before="40" w:after="120" w:line="220" w:lineRule="exact"/>
            </w:pPr>
            <w:r w:rsidRPr="00237677">
              <w:t>Excessive force; Attacks or killings</w:t>
            </w:r>
          </w:p>
        </w:tc>
      </w:tr>
      <w:tr w:rsidR="009417DE" w:rsidRPr="00237677" w:rsidTr="00237677">
        <w:trPr>
          <w:cantSplit/>
          <w:trHeight w:val="240"/>
          <w:tblHeader/>
          <w:jc w:val="center"/>
        </w:trPr>
        <w:tc>
          <w:tcPr>
            <w:tcW w:w="1304" w:type="dxa"/>
            <w:shd w:val="clear" w:color="auto" w:fill="auto"/>
          </w:tcPr>
          <w:p w:rsidR="009417DE" w:rsidRPr="00237677" w:rsidRDefault="009417DE" w:rsidP="00237677">
            <w:pPr>
              <w:suppressAutoHyphens w:val="0"/>
              <w:spacing w:before="40" w:after="120" w:line="220" w:lineRule="exact"/>
            </w:pPr>
            <w:r w:rsidRPr="00237677">
              <w:t>Colombia</w:t>
            </w:r>
          </w:p>
        </w:tc>
        <w:tc>
          <w:tcPr>
            <w:tcW w:w="1559" w:type="dxa"/>
            <w:shd w:val="clear" w:color="auto" w:fill="auto"/>
          </w:tcPr>
          <w:p w:rsidR="009417DE" w:rsidRPr="00237677" w:rsidRDefault="009417DE" w:rsidP="00237677">
            <w:pPr>
              <w:suppressAutoHyphens w:val="0"/>
              <w:spacing w:before="40" w:after="120" w:line="220" w:lineRule="exact"/>
            </w:pPr>
            <w:r w:rsidRPr="00237677">
              <w:t>JUA</w:t>
            </w:r>
          </w:p>
        </w:tc>
        <w:tc>
          <w:tcPr>
            <w:tcW w:w="1559" w:type="dxa"/>
            <w:shd w:val="clear" w:color="auto" w:fill="auto"/>
          </w:tcPr>
          <w:p w:rsidR="009417DE" w:rsidRPr="00237677" w:rsidRDefault="009417DE" w:rsidP="00237677">
            <w:pPr>
              <w:suppressAutoHyphens w:val="0"/>
              <w:spacing w:before="40" w:after="120" w:line="220" w:lineRule="exact"/>
            </w:pPr>
            <w:r w:rsidRPr="00237677">
              <w:t>2</w:t>
            </w:r>
            <w:r w:rsidR="00386497" w:rsidRPr="00237677">
              <w:t>5</w:t>
            </w:r>
            <w:r w:rsidRPr="00237677">
              <w:t>/02/2014</w:t>
            </w:r>
          </w:p>
          <w:p w:rsidR="009417DE" w:rsidRPr="00237677" w:rsidRDefault="009417DE" w:rsidP="00237677">
            <w:pPr>
              <w:suppressAutoHyphens w:val="0"/>
              <w:spacing w:before="40" w:after="120" w:line="220" w:lineRule="exact"/>
            </w:pPr>
            <w:r w:rsidRPr="00237677">
              <w:t>(</w:t>
            </w:r>
            <w:hyperlink r:id="rId192" w:history="1">
              <w:r w:rsidRPr="00237677">
                <w:rPr>
                  <w:rStyle w:val="Hyperlink"/>
                </w:rPr>
                <w:t>COL 3/2014</w:t>
              </w:r>
            </w:hyperlink>
            <w:r w:rsidRPr="00237677">
              <w:t>)</w:t>
            </w:r>
          </w:p>
        </w:tc>
        <w:tc>
          <w:tcPr>
            <w:tcW w:w="2835" w:type="dxa"/>
            <w:shd w:val="clear" w:color="auto" w:fill="auto"/>
          </w:tcPr>
          <w:p w:rsidR="009417DE" w:rsidRPr="00237677" w:rsidRDefault="009417DE" w:rsidP="00237677">
            <w:pPr>
              <w:suppressAutoHyphens w:val="0"/>
              <w:spacing w:before="40" w:after="120" w:line="220" w:lineRule="exact"/>
            </w:pPr>
            <w:r w:rsidRPr="00237677">
              <w:t>Group of individuals (human rights defenders)</w:t>
            </w:r>
          </w:p>
        </w:tc>
        <w:tc>
          <w:tcPr>
            <w:tcW w:w="2525" w:type="dxa"/>
            <w:shd w:val="clear" w:color="auto" w:fill="auto"/>
          </w:tcPr>
          <w:p w:rsidR="009417DE" w:rsidRPr="00237677" w:rsidRDefault="009417DE" w:rsidP="00237677">
            <w:pPr>
              <w:suppressAutoHyphens w:val="0"/>
              <w:spacing w:before="40" w:after="120" w:line="220" w:lineRule="exact"/>
            </w:pPr>
            <w:r w:rsidRPr="00237677">
              <w:t>Addresses some substantive issues</w:t>
            </w:r>
          </w:p>
          <w:p w:rsidR="009417DE" w:rsidRPr="00237677" w:rsidRDefault="007064E8" w:rsidP="00237677">
            <w:pPr>
              <w:suppressAutoHyphens w:val="0"/>
              <w:spacing w:before="40" w:after="120" w:line="220" w:lineRule="exact"/>
            </w:pPr>
            <w:hyperlink r:id="rId193" w:history="1">
              <w:r w:rsidR="009417DE" w:rsidRPr="00237677">
                <w:rPr>
                  <w:rStyle w:val="Hyperlink"/>
                </w:rPr>
                <w:t>19/10/2015</w:t>
              </w:r>
            </w:hyperlink>
          </w:p>
          <w:p w:rsidR="009417DE" w:rsidRPr="00237677" w:rsidRDefault="009417DE" w:rsidP="00237677">
            <w:pPr>
              <w:suppressAutoHyphens w:val="0"/>
              <w:spacing w:before="40" w:after="120" w:line="220" w:lineRule="exact"/>
            </w:pPr>
            <w:r w:rsidRPr="00237677">
              <w:t>Substantive response</w:t>
            </w:r>
          </w:p>
          <w:p w:rsidR="009417DE" w:rsidRPr="00237677" w:rsidRDefault="007064E8" w:rsidP="00237677">
            <w:pPr>
              <w:suppressAutoHyphens w:val="0"/>
              <w:spacing w:before="40" w:after="120" w:line="220" w:lineRule="exact"/>
            </w:pPr>
            <w:hyperlink r:id="rId194" w:history="1">
              <w:r w:rsidR="009417DE" w:rsidRPr="00237677">
                <w:rPr>
                  <w:rStyle w:val="Hyperlink"/>
                </w:rPr>
                <w:t>04/01/2016</w:t>
              </w:r>
            </w:hyperlink>
          </w:p>
        </w:tc>
        <w:tc>
          <w:tcPr>
            <w:tcW w:w="2577" w:type="dxa"/>
            <w:shd w:val="clear" w:color="auto" w:fill="auto"/>
          </w:tcPr>
          <w:p w:rsidR="009417DE" w:rsidRPr="00237677" w:rsidRDefault="009417DE" w:rsidP="00237677">
            <w:pPr>
              <w:suppressAutoHyphens w:val="0"/>
              <w:spacing w:before="40" w:after="120" w:line="220" w:lineRule="exact"/>
            </w:pPr>
            <w:r w:rsidRPr="00237677">
              <w:t>Death threats; attacks or killings</w:t>
            </w:r>
          </w:p>
        </w:tc>
      </w:tr>
      <w:tr w:rsidR="00386497" w:rsidRPr="00237677" w:rsidTr="00237677">
        <w:trPr>
          <w:cantSplit/>
          <w:trHeight w:val="240"/>
          <w:tblHeader/>
          <w:jc w:val="center"/>
        </w:trPr>
        <w:tc>
          <w:tcPr>
            <w:tcW w:w="1304" w:type="dxa"/>
            <w:shd w:val="clear" w:color="auto" w:fill="auto"/>
          </w:tcPr>
          <w:p w:rsidR="00386497" w:rsidRPr="00237677" w:rsidRDefault="00386497" w:rsidP="00237677">
            <w:pPr>
              <w:suppressAutoHyphens w:val="0"/>
              <w:spacing w:before="40" w:after="120" w:line="220" w:lineRule="exact"/>
            </w:pPr>
          </w:p>
        </w:tc>
        <w:tc>
          <w:tcPr>
            <w:tcW w:w="1559" w:type="dxa"/>
            <w:shd w:val="clear" w:color="auto" w:fill="auto"/>
          </w:tcPr>
          <w:p w:rsidR="00386497" w:rsidRPr="00237677" w:rsidRDefault="00386497" w:rsidP="00237677">
            <w:pPr>
              <w:suppressAutoHyphens w:val="0"/>
              <w:spacing w:before="40" w:after="120" w:line="220" w:lineRule="exact"/>
            </w:pPr>
            <w:r w:rsidRPr="00237677">
              <w:t>JAL</w:t>
            </w:r>
          </w:p>
        </w:tc>
        <w:tc>
          <w:tcPr>
            <w:tcW w:w="1559" w:type="dxa"/>
            <w:shd w:val="clear" w:color="auto" w:fill="auto"/>
          </w:tcPr>
          <w:p w:rsidR="00386497" w:rsidRPr="00237677" w:rsidRDefault="00386497" w:rsidP="00237677">
            <w:pPr>
              <w:suppressAutoHyphens w:val="0"/>
              <w:spacing w:before="40" w:after="120" w:line="220" w:lineRule="exact"/>
            </w:pPr>
            <w:r w:rsidRPr="00237677">
              <w:t>11/08/2014</w:t>
            </w:r>
          </w:p>
          <w:p w:rsidR="00386497" w:rsidRPr="00237677" w:rsidRDefault="00386497" w:rsidP="00237677">
            <w:pPr>
              <w:suppressAutoHyphens w:val="0"/>
              <w:spacing w:before="40" w:after="120" w:line="220" w:lineRule="exact"/>
            </w:pPr>
            <w:r w:rsidRPr="00237677">
              <w:t>(</w:t>
            </w:r>
            <w:hyperlink r:id="rId195" w:history="1">
              <w:r w:rsidRPr="00237677">
                <w:rPr>
                  <w:rStyle w:val="Hyperlink"/>
                </w:rPr>
                <w:t>COL 6/2014</w:t>
              </w:r>
            </w:hyperlink>
            <w:r w:rsidRPr="00237677">
              <w:t>)</w:t>
            </w:r>
          </w:p>
        </w:tc>
        <w:tc>
          <w:tcPr>
            <w:tcW w:w="2835" w:type="dxa"/>
            <w:shd w:val="clear" w:color="auto" w:fill="auto"/>
          </w:tcPr>
          <w:p w:rsidR="00386497" w:rsidRPr="00237677" w:rsidRDefault="00386497" w:rsidP="00237677">
            <w:pPr>
              <w:suppressAutoHyphens w:val="0"/>
              <w:spacing w:before="40" w:after="120" w:line="220" w:lineRule="exact"/>
            </w:pPr>
            <w:r w:rsidRPr="00237677">
              <w:t>Group of individuals (human rights defenders</w:t>
            </w:r>
            <w:r w:rsidR="00760B40" w:rsidRPr="00237677">
              <w:t xml:space="preserve"> and unionists</w:t>
            </w:r>
            <w:r w:rsidRPr="00237677">
              <w:t>)</w:t>
            </w:r>
          </w:p>
        </w:tc>
        <w:tc>
          <w:tcPr>
            <w:tcW w:w="2525" w:type="dxa"/>
            <w:shd w:val="clear" w:color="auto" w:fill="auto"/>
          </w:tcPr>
          <w:p w:rsidR="00386497" w:rsidRPr="00237677" w:rsidRDefault="00386497" w:rsidP="00237677">
            <w:pPr>
              <w:suppressAutoHyphens w:val="0"/>
              <w:spacing w:before="40" w:after="120" w:line="220" w:lineRule="exact"/>
            </w:pPr>
            <w:r w:rsidRPr="00237677">
              <w:t>Addresses some substantive issues</w:t>
            </w:r>
          </w:p>
          <w:p w:rsidR="00386497" w:rsidRPr="00237677" w:rsidRDefault="007064E8" w:rsidP="00237677">
            <w:pPr>
              <w:suppressAutoHyphens w:val="0"/>
              <w:spacing w:before="40" w:after="120" w:line="220" w:lineRule="exact"/>
            </w:pPr>
            <w:hyperlink r:id="rId196" w:history="1">
              <w:r w:rsidR="00386497" w:rsidRPr="00237677">
                <w:rPr>
                  <w:rStyle w:val="Hyperlink"/>
                </w:rPr>
                <w:t>20/05/2015</w:t>
              </w:r>
            </w:hyperlink>
          </w:p>
          <w:p w:rsidR="00386497" w:rsidRPr="00237677" w:rsidRDefault="00386497" w:rsidP="00237677">
            <w:pPr>
              <w:suppressAutoHyphens w:val="0"/>
              <w:spacing w:before="40" w:after="120" w:line="220" w:lineRule="exact"/>
            </w:pPr>
            <w:r w:rsidRPr="00237677">
              <w:t>Addresses some substantive issues</w:t>
            </w:r>
          </w:p>
          <w:p w:rsidR="00386497" w:rsidRPr="00237677" w:rsidRDefault="007064E8" w:rsidP="00237677">
            <w:pPr>
              <w:suppressAutoHyphens w:val="0"/>
              <w:spacing w:before="40" w:after="120" w:line="220" w:lineRule="exact"/>
            </w:pPr>
            <w:hyperlink r:id="rId197" w:history="1">
              <w:r w:rsidR="00386497" w:rsidRPr="00237677">
                <w:rPr>
                  <w:rStyle w:val="Hyperlink"/>
                </w:rPr>
                <w:t>19/10/2015</w:t>
              </w:r>
            </w:hyperlink>
          </w:p>
        </w:tc>
        <w:tc>
          <w:tcPr>
            <w:tcW w:w="2577" w:type="dxa"/>
            <w:shd w:val="clear" w:color="auto" w:fill="auto"/>
          </w:tcPr>
          <w:p w:rsidR="00386497" w:rsidRPr="00237677" w:rsidRDefault="00386497" w:rsidP="00237677">
            <w:pPr>
              <w:suppressAutoHyphens w:val="0"/>
              <w:spacing w:before="40" w:after="120" w:line="220" w:lineRule="exact"/>
            </w:pPr>
            <w:r w:rsidRPr="00237677">
              <w:t>Attacks or killings</w:t>
            </w:r>
            <w:r w:rsidR="00760B40" w:rsidRPr="00237677">
              <w:t>; death threats</w:t>
            </w:r>
          </w:p>
        </w:tc>
      </w:tr>
      <w:tr w:rsidR="00AB4FB5" w:rsidRPr="00237677" w:rsidTr="00237677">
        <w:trPr>
          <w:cantSplit/>
          <w:trHeight w:val="240"/>
          <w:tblHeader/>
          <w:jc w:val="center"/>
        </w:trPr>
        <w:tc>
          <w:tcPr>
            <w:tcW w:w="1304" w:type="dxa"/>
            <w:shd w:val="clear" w:color="auto" w:fill="auto"/>
          </w:tcPr>
          <w:p w:rsidR="00AB4FB5" w:rsidRPr="00237677" w:rsidRDefault="00AB4FB5" w:rsidP="00237677">
            <w:pPr>
              <w:suppressAutoHyphens w:val="0"/>
              <w:spacing w:before="40" w:after="120" w:line="220" w:lineRule="exact"/>
            </w:pPr>
          </w:p>
        </w:tc>
        <w:tc>
          <w:tcPr>
            <w:tcW w:w="1559" w:type="dxa"/>
            <w:shd w:val="clear" w:color="auto" w:fill="auto"/>
          </w:tcPr>
          <w:p w:rsidR="00AB4FB5" w:rsidRPr="00237677" w:rsidRDefault="00AB4FB5" w:rsidP="00237677">
            <w:pPr>
              <w:suppressAutoHyphens w:val="0"/>
              <w:spacing w:before="40" w:after="120" w:line="220" w:lineRule="exact"/>
            </w:pPr>
            <w:r w:rsidRPr="00237677">
              <w:t>JUA</w:t>
            </w:r>
          </w:p>
        </w:tc>
        <w:tc>
          <w:tcPr>
            <w:tcW w:w="1559" w:type="dxa"/>
            <w:shd w:val="clear" w:color="auto" w:fill="auto"/>
          </w:tcPr>
          <w:p w:rsidR="00AB4FB5" w:rsidRPr="00237677" w:rsidRDefault="00AB4FB5" w:rsidP="00237677">
            <w:pPr>
              <w:suppressAutoHyphens w:val="0"/>
              <w:spacing w:before="40" w:after="120" w:line="220" w:lineRule="exact"/>
            </w:pPr>
            <w:r w:rsidRPr="00237677">
              <w:t>13/09/2013</w:t>
            </w:r>
          </w:p>
          <w:p w:rsidR="00AB4FB5" w:rsidRPr="00237677" w:rsidRDefault="00AB4FB5" w:rsidP="00237677">
            <w:pPr>
              <w:suppressAutoHyphens w:val="0"/>
              <w:spacing w:before="40" w:after="120" w:line="220" w:lineRule="exact"/>
            </w:pPr>
            <w:r w:rsidRPr="00237677">
              <w:t>(</w:t>
            </w:r>
            <w:hyperlink r:id="rId198" w:history="1">
              <w:r w:rsidRPr="00237677">
                <w:rPr>
                  <w:rStyle w:val="Hyperlink"/>
                </w:rPr>
                <w:t>COL 10/2013</w:t>
              </w:r>
            </w:hyperlink>
            <w:r w:rsidRPr="00237677">
              <w:t>)</w:t>
            </w:r>
          </w:p>
        </w:tc>
        <w:tc>
          <w:tcPr>
            <w:tcW w:w="2835" w:type="dxa"/>
            <w:shd w:val="clear" w:color="auto" w:fill="auto"/>
          </w:tcPr>
          <w:p w:rsidR="00AB4FB5" w:rsidRPr="00237677" w:rsidRDefault="00AB4FB5" w:rsidP="00237677">
            <w:pPr>
              <w:suppressAutoHyphens w:val="0"/>
              <w:spacing w:before="40" w:after="120" w:line="220" w:lineRule="exact"/>
            </w:pPr>
            <w:r w:rsidRPr="00237677">
              <w:t>Group of individuals  (human rights lawyers)</w:t>
            </w:r>
          </w:p>
        </w:tc>
        <w:tc>
          <w:tcPr>
            <w:tcW w:w="2525" w:type="dxa"/>
            <w:shd w:val="clear" w:color="auto" w:fill="auto"/>
          </w:tcPr>
          <w:p w:rsidR="00AB4FB5" w:rsidRPr="00237677" w:rsidRDefault="00AB4FB5" w:rsidP="00237677">
            <w:pPr>
              <w:suppressAutoHyphens w:val="0"/>
              <w:spacing w:before="40" w:after="120" w:line="220" w:lineRule="exact"/>
            </w:pPr>
            <w:r w:rsidRPr="00237677">
              <w:t>Addresses some substantive issues</w:t>
            </w:r>
          </w:p>
          <w:p w:rsidR="00AB4FB5" w:rsidRPr="00237677" w:rsidRDefault="007064E8" w:rsidP="00237677">
            <w:pPr>
              <w:suppressAutoHyphens w:val="0"/>
              <w:spacing w:before="40" w:after="120" w:line="220" w:lineRule="exact"/>
            </w:pPr>
            <w:hyperlink r:id="rId199" w:history="1">
              <w:r w:rsidR="00AB4FB5" w:rsidRPr="00237677">
                <w:rPr>
                  <w:rStyle w:val="Hyperlink"/>
                </w:rPr>
                <w:t>12/08/2015</w:t>
              </w:r>
            </w:hyperlink>
          </w:p>
          <w:p w:rsidR="00AB4FB5" w:rsidRPr="00237677" w:rsidRDefault="00AB4FB5" w:rsidP="00237677">
            <w:pPr>
              <w:suppressAutoHyphens w:val="0"/>
              <w:spacing w:before="40" w:after="120" w:line="220" w:lineRule="exact"/>
            </w:pPr>
          </w:p>
        </w:tc>
        <w:tc>
          <w:tcPr>
            <w:tcW w:w="2577" w:type="dxa"/>
            <w:shd w:val="clear" w:color="auto" w:fill="auto"/>
          </w:tcPr>
          <w:p w:rsidR="00AB4FB5" w:rsidRPr="00237677" w:rsidRDefault="00AB4FB5" w:rsidP="00237677">
            <w:pPr>
              <w:suppressAutoHyphens w:val="0"/>
              <w:spacing w:before="40" w:after="120" w:line="220" w:lineRule="exact"/>
            </w:pPr>
            <w:r w:rsidRPr="00237677">
              <w:t>Attacks or killings, death threats</w:t>
            </w:r>
          </w:p>
        </w:tc>
      </w:tr>
      <w:tr w:rsidR="00A31BD3" w:rsidRPr="00237677" w:rsidTr="00237677">
        <w:trPr>
          <w:cantSplit/>
          <w:trHeight w:val="240"/>
          <w:tblHeader/>
          <w:jc w:val="center"/>
        </w:trPr>
        <w:tc>
          <w:tcPr>
            <w:tcW w:w="1304" w:type="dxa"/>
            <w:shd w:val="clear" w:color="auto" w:fill="auto"/>
          </w:tcPr>
          <w:p w:rsidR="00A31BD3" w:rsidRPr="00237677" w:rsidRDefault="00A31BD3" w:rsidP="00237677">
            <w:pPr>
              <w:suppressAutoHyphens w:val="0"/>
              <w:spacing w:before="40" w:after="120" w:line="220" w:lineRule="exact"/>
            </w:pPr>
          </w:p>
        </w:tc>
        <w:tc>
          <w:tcPr>
            <w:tcW w:w="1559" w:type="dxa"/>
            <w:shd w:val="clear" w:color="auto" w:fill="auto"/>
          </w:tcPr>
          <w:p w:rsidR="00A31BD3" w:rsidRPr="00237677" w:rsidRDefault="00A31BD3" w:rsidP="00237677">
            <w:pPr>
              <w:suppressAutoHyphens w:val="0"/>
              <w:spacing w:before="40" w:after="120" w:line="220" w:lineRule="exact"/>
            </w:pPr>
            <w:r w:rsidRPr="00237677">
              <w:t>JUA</w:t>
            </w:r>
          </w:p>
        </w:tc>
        <w:tc>
          <w:tcPr>
            <w:tcW w:w="1559" w:type="dxa"/>
            <w:shd w:val="clear" w:color="auto" w:fill="auto"/>
          </w:tcPr>
          <w:p w:rsidR="00A31BD3" w:rsidRPr="00237677" w:rsidRDefault="00A31BD3" w:rsidP="00237677">
            <w:pPr>
              <w:suppressAutoHyphens w:val="0"/>
              <w:spacing w:before="40" w:after="120" w:line="220" w:lineRule="exact"/>
            </w:pPr>
            <w:r w:rsidRPr="00237677">
              <w:t>27/01/2014</w:t>
            </w:r>
          </w:p>
          <w:p w:rsidR="00A31BD3" w:rsidRPr="00237677" w:rsidRDefault="00A31BD3" w:rsidP="00237677">
            <w:pPr>
              <w:suppressAutoHyphens w:val="0"/>
              <w:spacing w:before="40" w:after="120" w:line="220" w:lineRule="exact"/>
            </w:pPr>
            <w:r w:rsidRPr="00237677">
              <w:t>(</w:t>
            </w:r>
            <w:hyperlink r:id="rId200" w:history="1">
              <w:r w:rsidRPr="00237677">
                <w:rPr>
                  <w:rStyle w:val="Hyperlink"/>
                </w:rPr>
                <w:t>COL 2/2014</w:t>
              </w:r>
            </w:hyperlink>
            <w:r w:rsidRPr="00237677">
              <w:t>)</w:t>
            </w:r>
          </w:p>
        </w:tc>
        <w:tc>
          <w:tcPr>
            <w:tcW w:w="2835" w:type="dxa"/>
            <w:shd w:val="clear" w:color="auto" w:fill="auto"/>
          </w:tcPr>
          <w:p w:rsidR="00A31BD3" w:rsidRPr="00237677" w:rsidRDefault="00A31BD3" w:rsidP="00A746C4">
            <w:pPr>
              <w:suppressAutoHyphens w:val="0"/>
              <w:spacing w:before="40" w:after="120" w:line="220" w:lineRule="exact"/>
            </w:pPr>
            <w:r w:rsidRPr="00237677">
              <w:t>4 males (human rights defenders - land rights, journalist)</w:t>
            </w:r>
          </w:p>
        </w:tc>
        <w:tc>
          <w:tcPr>
            <w:tcW w:w="2525" w:type="dxa"/>
            <w:shd w:val="clear" w:color="auto" w:fill="auto"/>
          </w:tcPr>
          <w:p w:rsidR="00A31BD3" w:rsidRPr="00237677" w:rsidRDefault="00A31BD3" w:rsidP="00237677">
            <w:pPr>
              <w:suppressAutoHyphens w:val="0"/>
              <w:spacing w:before="40" w:after="120" w:line="220" w:lineRule="exact"/>
            </w:pPr>
            <w:r w:rsidRPr="00237677">
              <w:t>Substantive response</w:t>
            </w:r>
          </w:p>
          <w:p w:rsidR="00A31BD3" w:rsidRPr="00237677" w:rsidRDefault="007064E8" w:rsidP="00237677">
            <w:pPr>
              <w:suppressAutoHyphens w:val="0"/>
              <w:spacing w:before="40" w:after="120" w:line="220" w:lineRule="exact"/>
            </w:pPr>
            <w:hyperlink r:id="rId201" w:history="1">
              <w:r w:rsidR="00A31BD3" w:rsidRPr="00237677">
                <w:rPr>
                  <w:rStyle w:val="Hyperlink"/>
                </w:rPr>
                <w:t>04/01/2016</w:t>
              </w:r>
            </w:hyperlink>
          </w:p>
          <w:p w:rsidR="00A31BD3" w:rsidRPr="00237677" w:rsidRDefault="00A31BD3" w:rsidP="00237677">
            <w:pPr>
              <w:suppressAutoHyphens w:val="0"/>
              <w:spacing w:before="40" w:after="120" w:line="220" w:lineRule="exact"/>
            </w:pPr>
          </w:p>
        </w:tc>
        <w:tc>
          <w:tcPr>
            <w:tcW w:w="2577" w:type="dxa"/>
            <w:shd w:val="clear" w:color="auto" w:fill="auto"/>
          </w:tcPr>
          <w:p w:rsidR="00A31BD3" w:rsidRPr="00237677" w:rsidRDefault="00A31BD3" w:rsidP="00237677">
            <w:pPr>
              <w:suppressAutoHyphens w:val="0"/>
              <w:spacing w:before="40" w:after="120" w:line="220" w:lineRule="exact"/>
            </w:pPr>
            <w:r w:rsidRPr="00237677">
              <w:t>Attacks or killings; Death threats</w:t>
            </w:r>
          </w:p>
        </w:tc>
      </w:tr>
      <w:tr w:rsidR="00D44550" w:rsidRPr="00237677" w:rsidTr="00237677">
        <w:trPr>
          <w:cantSplit/>
          <w:trHeight w:val="240"/>
          <w:tblHeader/>
          <w:jc w:val="center"/>
        </w:trPr>
        <w:tc>
          <w:tcPr>
            <w:tcW w:w="1304" w:type="dxa"/>
            <w:shd w:val="clear" w:color="auto" w:fill="auto"/>
          </w:tcPr>
          <w:p w:rsidR="00D44550" w:rsidRPr="00237677" w:rsidRDefault="00D44550" w:rsidP="00237677">
            <w:pPr>
              <w:suppressAutoHyphens w:val="0"/>
              <w:spacing w:before="40" w:after="120" w:line="220" w:lineRule="exact"/>
            </w:pPr>
            <w:r w:rsidRPr="00237677">
              <w:t>Iran</w:t>
            </w:r>
          </w:p>
        </w:tc>
        <w:tc>
          <w:tcPr>
            <w:tcW w:w="1559" w:type="dxa"/>
            <w:shd w:val="clear" w:color="auto" w:fill="auto"/>
          </w:tcPr>
          <w:p w:rsidR="00D44550" w:rsidRPr="00237677" w:rsidRDefault="00D44550" w:rsidP="00237677">
            <w:pPr>
              <w:suppressAutoHyphens w:val="0"/>
              <w:spacing w:before="40" w:after="120" w:line="220" w:lineRule="exact"/>
            </w:pPr>
            <w:r w:rsidRPr="00237677">
              <w:t>JUA</w:t>
            </w:r>
          </w:p>
        </w:tc>
        <w:tc>
          <w:tcPr>
            <w:tcW w:w="1559" w:type="dxa"/>
            <w:shd w:val="clear" w:color="auto" w:fill="auto"/>
          </w:tcPr>
          <w:p w:rsidR="00D44550" w:rsidRPr="00237677" w:rsidRDefault="00D44550" w:rsidP="00237677">
            <w:pPr>
              <w:suppressAutoHyphens w:val="0"/>
              <w:spacing w:before="40" w:after="120" w:line="220" w:lineRule="exact"/>
            </w:pPr>
            <w:r w:rsidRPr="00237677">
              <w:t>31/07/2013</w:t>
            </w:r>
          </w:p>
          <w:p w:rsidR="00D44550" w:rsidRPr="00237677" w:rsidRDefault="00D44550" w:rsidP="00237677">
            <w:pPr>
              <w:suppressAutoHyphens w:val="0"/>
              <w:spacing w:before="40" w:after="120" w:line="220" w:lineRule="exact"/>
            </w:pPr>
            <w:r w:rsidRPr="00237677">
              <w:t>(</w:t>
            </w:r>
            <w:hyperlink r:id="rId202" w:history="1">
              <w:r w:rsidRPr="00237677">
                <w:rPr>
                  <w:rStyle w:val="Hyperlink"/>
                </w:rPr>
                <w:t>IRN 12/2013</w:t>
              </w:r>
            </w:hyperlink>
            <w:r w:rsidRPr="00237677">
              <w:t>)</w:t>
            </w:r>
          </w:p>
        </w:tc>
        <w:tc>
          <w:tcPr>
            <w:tcW w:w="2835" w:type="dxa"/>
            <w:shd w:val="clear" w:color="auto" w:fill="auto"/>
          </w:tcPr>
          <w:p w:rsidR="00D44550" w:rsidRPr="00237677" w:rsidRDefault="00D44550" w:rsidP="00237677">
            <w:pPr>
              <w:suppressAutoHyphens w:val="0"/>
              <w:spacing w:before="40" w:after="120" w:line="220" w:lineRule="exact"/>
            </w:pPr>
            <w:r w:rsidRPr="00237677">
              <w:t>4 males</w:t>
            </w:r>
          </w:p>
        </w:tc>
        <w:tc>
          <w:tcPr>
            <w:tcW w:w="2525" w:type="dxa"/>
            <w:shd w:val="clear" w:color="auto" w:fill="auto"/>
          </w:tcPr>
          <w:p w:rsidR="00D44550" w:rsidRPr="00237677" w:rsidRDefault="00D44550" w:rsidP="00237677">
            <w:pPr>
              <w:suppressAutoHyphens w:val="0"/>
              <w:spacing w:before="40" w:after="120" w:line="220" w:lineRule="exact"/>
            </w:pPr>
            <w:r w:rsidRPr="00237677">
              <w:t>Addresses some substantive issues</w:t>
            </w:r>
          </w:p>
          <w:p w:rsidR="00D44550" w:rsidRPr="00237677" w:rsidRDefault="007064E8" w:rsidP="00237677">
            <w:pPr>
              <w:suppressAutoHyphens w:val="0"/>
              <w:spacing w:before="40" w:after="120" w:line="220" w:lineRule="exact"/>
            </w:pPr>
            <w:hyperlink r:id="rId203" w:history="1">
              <w:r w:rsidR="00D44550" w:rsidRPr="00237677">
                <w:rPr>
                  <w:rStyle w:val="Hyperlink"/>
                </w:rPr>
                <w:t>15/06/2015</w:t>
              </w:r>
            </w:hyperlink>
          </w:p>
          <w:p w:rsidR="00D44550" w:rsidRPr="00237677" w:rsidRDefault="00D44550" w:rsidP="00237677">
            <w:pPr>
              <w:suppressAutoHyphens w:val="0"/>
              <w:spacing w:before="40" w:after="120" w:line="220" w:lineRule="exact"/>
            </w:pPr>
          </w:p>
        </w:tc>
        <w:tc>
          <w:tcPr>
            <w:tcW w:w="2577" w:type="dxa"/>
            <w:shd w:val="clear" w:color="auto" w:fill="auto"/>
          </w:tcPr>
          <w:p w:rsidR="00D44550" w:rsidRPr="00237677" w:rsidRDefault="00D44550" w:rsidP="00237677">
            <w:pPr>
              <w:suppressAutoHyphens w:val="0"/>
              <w:spacing w:before="40" w:after="120" w:line="220" w:lineRule="exact"/>
            </w:pPr>
            <w:r w:rsidRPr="00237677">
              <w:t>Death penalty safeguards</w:t>
            </w:r>
          </w:p>
        </w:tc>
      </w:tr>
      <w:tr w:rsidR="00D44550" w:rsidRPr="00237677" w:rsidTr="00237677">
        <w:trPr>
          <w:cantSplit/>
          <w:trHeight w:val="240"/>
          <w:tblHeader/>
          <w:jc w:val="center"/>
        </w:trPr>
        <w:tc>
          <w:tcPr>
            <w:tcW w:w="1304" w:type="dxa"/>
            <w:shd w:val="clear" w:color="auto" w:fill="auto"/>
          </w:tcPr>
          <w:p w:rsidR="00D44550" w:rsidRPr="00237677" w:rsidRDefault="00D44550" w:rsidP="00237677">
            <w:pPr>
              <w:suppressAutoHyphens w:val="0"/>
              <w:spacing w:before="40" w:after="120" w:line="220" w:lineRule="exact"/>
            </w:pPr>
          </w:p>
        </w:tc>
        <w:tc>
          <w:tcPr>
            <w:tcW w:w="1559" w:type="dxa"/>
            <w:shd w:val="clear" w:color="auto" w:fill="auto"/>
          </w:tcPr>
          <w:p w:rsidR="00D44550" w:rsidRPr="00237677" w:rsidRDefault="00D44550" w:rsidP="00237677">
            <w:pPr>
              <w:suppressAutoHyphens w:val="0"/>
              <w:spacing w:before="40" w:after="120" w:line="220" w:lineRule="exact"/>
            </w:pPr>
            <w:r w:rsidRPr="00237677">
              <w:t>JAL</w:t>
            </w:r>
          </w:p>
        </w:tc>
        <w:tc>
          <w:tcPr>
            <w:tcW w:w="1559" w:type="dxa"/>
            <w:shd w:val="clear" w:color="auto" w:fill="auto"/>
          </w:tcPr>
          <w:p w:rsidR="00D44550" w:rsidRPr="00237677" w:rsidRDefault="00D44550" w:rsidP="00237677">
            <w:pPr>
              <w:suppressAutoHyphens w:val="0"/>
              <w:spacing w:before="40" w:after="120" w:line="220" w:lineRule="exact"/>
            </w:pPr>
            <w:r w:rsidRPr="00237677">
              <w:t>30/12/2013</w:t>
            </w:r>
          </w:p>
          <w:p w:rsidR="00D44550" w:rsidRPr="00237677" w:rsidRDefault="00D44550" w:rsidP="00237677">
            <w:pPr>
              <w:suppressAutoHyphens w:val="0"/>
              <w:spacing w:before="40" w:after="120" w:line="220" w:lineRule="exact"/>
            </w:pPr>
            <w:r w:rsidRPr="00237677">
              <w:t>(</w:t>
            </w:r>
            <w:hyperlink r:id="rId204" w:history="1">
              <w:r w:rsidRPr="00237677">
                <w:rPr>
                  <w:rStyle w:val="Hyperlink"/>
                </w:rPr>
                <w:t>IRN 25/2013</w:t>
              </w:r>
            </w:hyperlink>
            <w:r w:rsidRPr="00237677">
              <w:t>)</w:t>
            </w:r>
          </w:p>
        </w:tc>
        <w:tc>
          <w:tcPr>
            <w:tcW w:w="2835" w:type="dxa"/>
            <w:shd w:val="clear" w:color="auto" w:fill="auto"/>
          </w:tcPr>
          <w:p w:rsidR="00D44550" w:rsidRPr="00237677" w:rsidRDefault="00D44550" w:rsidP="00237677">
            <w:pPr>
              <w:suppressAutoHyphens w:val="0"/>
              <w:spacing w:before="40" w:after="120" w:line="220" w:lineRule="exact"/>
            </w:pPr>
            <w:r w:rsidRPr="00237677">
              <w:t>4 males</w:t>
            </w:r>
          </w:p>
        </w:tc>
        <w:tc>
          <w:tcPr>
            <w:tcW w:w="2525" w:type="dxa"/>
            <w:shd w:val="clear" w:color="auto" w:fill="auto"/>
          </w:tcPr>
          <w:p w:rsidR="00D44550" w:rsidRPr="00237677" w:rsidRDefault="00D44550" w:rsidP="00237677">
            <w:pPr>
              <w:suppressAutoHyphens w:val="0"/>
              <w:spacing w:before="40" w:after="120" w:line="220" w:lineRule="exact"/>
            </w:pPr>
            <w:r w:rsidRPr="00237677">
              <w:t>Addresses some substantive issues</w:t>
            </w:r>
          </w:p>
          <w:p w:rsidR="00D44550" w:rsidRPr="00237677" w:rsidRDefault="007064E8" w:rsidP="00237677">
            <w:pPr>
              <w:suppressAutoHyphens w:val="0"/>
              <w:spacing w:before="40" w:after="120" w:line="220" w:lineRule="exact"/>
            </w:pPr>
            <w:hyperlink r:id="rId205" w:history="1">
              <w:r w:rsidR="00D44550" w:rsidRPr="00237677">
                <w:rPr>
                  <w:rStyle w:val="Hyperlink"/>
                </w:rPr>
                <w:t>15/06/2015</w:t>
              </w:r>
            </w:hyperlink>
          </w:p>
        </w:tc>
        <w:tc>
          <w:tcPr>
            <w:tcW w:w="2577" w:type="dxa"/>
            <w:shd w:val="clear" w:color="auto" w:fill="auto"/>
          </w:tcPr>
          <w:p w:rsidR="00D44550" w:rsidRPr="00237677" w:rsidRDefault="00D44550" w:rsidP="00237677">
            <w:pPr>
              <w:suppressAutoHyphens w:val="0"/>
              <w:spacing w:before="40" w:after="120" w:line="220" w:lineRule="exact"/>
            </w:pPr>
            <w:r w:rsidRPr="00237677">
              <w:t>Death penalty safeguards</w:t>
            </w:r>
          </w:p>
        </w:tc>
      </w:tr>
      <w:tr w:rsidR="00D44550" w:rsidRPr="00237677" w:rsidTr="00237677">
        <w:trPr>
          <w:cantSplit/>
          <w:trHeight w:val="240"/>
          <w:tblHeader/>
          <w:jc w:val="center"/>
        </w:trPr>
        <w:tc>
          <w:tcPr>
            <w:tcW w:w="1304" w:type="dxa"/>
            <w:tcBorders>
              <w:bottom w:val="single" w:sz="12" w:space="0" w:color="auto"/>
            </w:tcBorders>
            <w:shd w:val="clear" w:color="auto" w:fill="auto"/>
          </w:tcPr>
          <w:p w:rsidR="00D44550" w:rsidRPr="00237677" w:rsidRDefault="00D44550" w:rsidP="00237677">
            <w:pPr>
              <w:suppressAutoHyphens w:val="0"/>
              <w:spacing w:before="40" w:after="120" w:line="220" w:lineRule="exact"/>
            </w:pPr>
          </w:p>
        </w:tc>
        <w:tc>
          <w:tcPr>
            <w:tcW w:w="1559" w:type="dxa"/>
            <w:tcBorders>
              <w:bottom w:val="single" w:sz="12" w:space="0" w:color="auto"/>
            </w:tcBorders>
            <w:shd w:val="clear" w:color="auto" w:fill="auto"/>
          </w:tcPr>
          <w:p w:rsidR="00D44550" w:rsidRPr="00237677" w:rsidRDefault="00D44550" w:rsidP="00237677">
            <w:pPr>
              <w:suppressAutoHyphens w:val="0"/>
              <w:spacing w:before="40" w:after="120" w:line="220" w:lineRule="exact"/>
            </w:pPr>
            <w:r w:rsidRPr="00237677">
              <w:t>JUA</w:t>
            </w:r>
          </w:p>
        </w:tc>
        <w:tc>
          <w:tcPr>
            <w:tcW w:w="1559" w:type="dxa"/>
            <w:tcBorders>
              <w:bottom w:val="single" w:sz="12" w:space="0" w:color="auto"/>
            </w:tcBorders>
            <w:shd w:val="clear" w:color="auto" w:fill="auto"/>
          </w:tcPr>
          <w:p w:rsidR="00D44550" w:rsidRPr="00237677" w:rsidRDefault="00D44550" w:rsidP="00237677">
            <w:pPr>
              <w:suppressAutoHyphens w:val="0"/>
              <w:spacing w:before="40" w:after="120" w:line="220" w:lineRule="exact"/>
            </w:pPr>
            <w:r w:rsidRPr="00237677">
              <w:t>14/10/2014</w:t>
            </w:r>
          </w:p>
          <w:p w:rsidR="00D44550" w:rsidRPr="00237677" w:rsidRDefault="00D44550" w:rsidP="00237677">
            <w:pPr>
              <w:suppressAutoHyphens w:val="0"/>
              <w:spacing w:before="40" w:after="120" w:line="220" w:lineRule="exact"/>
            </w:pPr>
            <w:r w:rsidRPr="00237677">
              <w:t>(</w:t>
            </w:r>
            <w:hyperlink r:id="rId206" w:history="1">
              <w:r w:rsidRPr="00237677">
                <w:rPr>
                  <w:rStyle w:val="Hyperlink"/>
                </w:rPr>
                <w:t>IRN 23/2014</w:t>
              </w:r>
            </w:hyperlink>
            <w:r w:rsidRPr="00237677">
              <w:t>)</w:t>
            </w:r>
          </w:p>
        </w:tc>
        <w:tc>
          <w:tcPr>
            <w:tcW w:w="2835" w:type="dxa"/>
            <w:tcBorders>
              <w:bottom w:val="single" w:sz="12" w:space="0" w:color="auto"/>
            </w:tcBorders>
            <w:shd w:val="clear" w:color="auto" w:fill="auto"/>
          </w:tcPr>
          <w:p w:rsidR="00D44550" w:rsidRPr="00237677" w:rsidRDefault="00D44550" w:rsidP="00237677">
            <w:pPr>
              <w:suppressAutoHyphens w:val="0"/>
              <w:spacing w:before="40" w:after="120" w:line="220" w:lineRule="exact"/>
            </w:pPr>
            <w:r w:rsidRPr="00237677">
              <w:t>1 male</w:t>
            </w:r>
          </w:p>
        </w:tc>
        <w:tc>
          <w:tcPr>
            <w:tcW w:w="2525" w:type="dxa"/>
            <w:tcBorders>
              <w:bottom w:val="single" w:sz="12" w:space="0" w:color="auto"/>
            </w:tcBorders>
            <w:shd w:val="clear" w:color="auto" w:fill="auto"/>
          </w:tcPr>
          <w:p w:rsidR="00D44550" w:rsidRPr="00237677" w:rsidRDefault="00D44550" w:rsidP="00237677">
            <w:pPr>
              <w:suppressAutoHyphens w:val="0"/>
              <w:spacing w:before="40" w:after="120" w:line="220" w:lineRule="exact"/>
            </w:pPr>
            <w:r w:rsidRPr="00237677">
              <w:t>Substantive response</w:t>
            </w:r>
          </w:p>
          <w:p w:rsidR="00D44550" w:rsidRPr="00237677" w:rsidRDefault="007064E8" w:rsidP="00237677">
            <w:pPr>
              <w:suppressAutoHyphens w:val="0"/>
              <w:spacing w:before="40" w:after="120" w:line="220" w:lineRule="exact"/>
            </w:pPr>
            <w:hyperlink r:id="rId207" w:history="1">
              <w:r w:rsidR="00D44550" w:rsidRPr="00237677">
                <w:rPr>
                  <w:rStyle w:val="Hyperlink"/>
                </w:rPr>
                <w:t>16/06/2015</w:t>
              </w:r>
            </w:hyperlink>
          </w:p>
        </w:tc>
        <w:tc>
          <w:tcPr>
            <w:tcW w:w="2577" w:type="dxa"/>
            <w:tcBorders>
              <w:bottom w:val="single" w:sz="12" w:space="0" w:color="auto"/>
            </w:tcBorders>
            <w:shd w:val="clear" w:color="auto" w:fill="auto"/>
          </w:tcPr>
          <w:p w:rsidR="00D44550" w:rsidRPr="00237677" w:rsidRDefault="00D44550" w:rsidP="00237677">
            <w:pPr>
              <w:suppressAutoHyphens w:val="0"/>
              <w:spacing w:before="40" w:after="120" w:line="220" w:lineRule="exact"/>
            </w:pPr>
            <w:r w:rsidRPr="00237677">
              <w:t>Death penalty safeguards</w:t>
            </w:r>
          </w:p>
        </w:tc>
      </w:tr>
    </w:tbl>
    <w:p w:rsidR="002674EB" w:rsidRPr="00237677" w:rsidRDefault="002674EB" w:rsidP="00237677"/>
    <w:p w:rsidR="00974317" w:rsidRPr="00237677" w:rsidRDefault="00974317" w:rsidP="00237677"/>
    <w:p w:rsidR="00DB536D" w:rsidRPr="00854EEB" w:rsidRDefault="00DB536D" w:rsidP="00FB488D">
      <w:pPr>
        <w:sectPr w:rsidR="00DB536D" w:rsidRPr="00854EEB" w:rsidSect="00FB488D">
          <w:headerReference w:type="even" r:id="rId208"/>
          <w:headerReference w:type="default" r:id="rId209"/>
          <w:footerReference w:type="even" r:id="rId210"/>
          <w:footerReference w:type="default" r:id="rId211"/>
          <w:headerReference w:type="first" r:id="rId212"/>
          <w:endnotePr>
            <w:numFmt w:val="decimal"/>
          </w:endnotePr>
          <w:pgSz w:w="16840" w:h="11907" w:orient="landscape" w:code="9"/>
          <w:pgMar w:top="1134" w:right="1701" w:bottom="1134" w:left="2268" w:header="567" w:footer="567" w:gutter="0"/>
          <w:cols w:space="720"/>
          <w:docGrid w:linePitch="272"/>
        </w:sectPr>
      </w:pPr>
    </w:p>
    <w:p w:rsidR="00DB536D" w:rsidRPr="00DB536D" w:rsidRDefault="00DB536D" w:rsidP="00DB536D">
      <w:pPr>
        <w:rPr>
          <w:lang w:val="en-US"/>
        </w:rPr>
      </w:pPr>
    </w:p>
    <w:p w:rsidR="00863C53" w:rsidRPr="00863C53" w:rsidRDefault="006A3F31" w:rsidP="009371C2">
      <w:pPr>
        <w:pStyle w:val="H1G"/>
      </w:pPr>
      <w:r>
        <w:tab/>
      </w:r>
      <w:r w:rsidR="00340848">
        <w:t>E</w:t>
      </w:r>
      <w:r w:rsidR="003F089A">
        <w:t>.</w:t>
      </w:r>
      <w:r w:rsidR="00863C53" w:rsidRPr="00863C53">
        <w:tab/>
        <w:t xml:space="preserve">Observations on </w:t>
      </w:r>
      <w:r w:rsidR="003F089A">
        <w:t xml:space="preserve">Tabulation (A) </w:t>
      </w:r>
    </w:p>
    <w:p w:rsidR="00863C53" w:rsidRPr="00863C53" w:rsidRDefault="00863C53" w:rsidP="009371C2">
      <w:pPr>
        <w:numPr>
          <w:ilvl w:val="0"/>
          <w:numId w:val="3"/>
        </w:numPr>
        <w:tabs>
          <w:tab w:val="left" w:pos="0"/>
        </w:tabs>
        <w:suppressAutoHyphens w:val="0"/>
        <w:spacing w:after="120" w:line="276" w:lineRule="auto"/>
        <w:ind w:left="1134" w:right="1134"/>
        <w:jc w:val="both"/>
      </w:pPr>
      <w:r w:rsidRPr="00863C53">
        <w:t>During the reporting period, m</w:t>
      </w:r>
      <w:r w:rsidR="009350B2">
        <w:t>any</w:t>
      </w:r>
      <w:r w:rsidRPr="00863C53">
        <w:t xml:space="preserve"> </w:t>
      </w:r>
      <w:r w:rsidR="009350B2">
        <w:t>S</w:t>
      </w:r>
      <w:r w:rsidRPr="00863C53">
        <w:t>tates have replied to one or more of the communications addressed to them (</w:t>
      </w:r>
      <w:r w:rsidR="009350B2">
        <w:t>24 out of 44</w:t>
      </w:r>
      <w:r w:rsidRPr="00863C53">
        <w:t>). The Special Rapporteur would like to thank all States who have responded substantively and in a timely manner to all or some of the communications sent</w:t>
      </w:r>
      <w:r w:rsidR="009350B2">
        <w:t xml:space="preserve"> (23)</w:t>
      </w:r>
      <w:r w:rsidRPr="00863C53">
        <w:t>. The assessment of individual cases in which the Special Rapporteur has intervened is an essential part of his work and he is grateful for the collaboration that he has received. The Special Rapporteur would like to thank particularly the Governments of Australia, Bahrain, Belarus, Burundi, Colombia, Democratic Republic of Congo, Egypt, El Salvador, Mexico, Peru, Russian Federation, Turkey and Venezuela for having replied substantively (addressing all or some of the questions raised) and within the required deadline to all the communications addressed to them in the reporting period.</w:t>
      </w:r>
    </w:p>
    <w:p w:rsidR="00863C53" w:rsidRPr="00863C53" w:rsidRDefault="00863C53" w:rsidP="009371C2">
      <w:pPr>
        <w:numPr>
          <w:ilvl w:val="0"/>
          <w:numId w:val="3"/>
        </w:numPr>
        <w:tabs>
          <w:tab w:val="left" w:pos="0"/>
        </w:tabs>
        <w:suppressAutoHyphens w:val="0"/>
        <w:spacing w:after="120" w:line="276" w:lineRule="auto"/>
        <w:ind w:left="1134" w:right="1134"/>
        <w:jc w:val="both"/>
      </w:pPr>
      <w:r w:rsidRPr="00863C53">
        <w:t xml:space="preserve">A handful of States did not submit a timely reply to any of the communications sent, or have submitted merely an acknowledgement of receipt, including: Afghanistan, Bangladesh, Central African Republic, Dominican Republic, Ethiopia, </w:t>
      </w:r>
      <w:r w:rsidR="00954246">
        <w:t xml:space="preserve">The </w:t>
      </w:r>
      <w:r w:rsidRPr="00863C53">
        <w:t xml:space="preserve">Gambia, India, Indonesia, Israel, Lesotho, Madagascar, Malaysia, Nicaragua, Philippines, South Africa, Singapore, Somalia, South Sudan, </w:t>
      </w:r>
      <w:proofErr w:type="spellStart"/>
      <w:r w:rsidRPr="00863C53">
        <w:t>Tchad</w:t>
      </w:r>
      <w:proofErr w:type="spellEnd"/>
      <w:r w:rsidRPr="00863C53">
        <w:t>, Vietnam, Yemen. The responses from some of these States have arrived after the required deadline and for that reason fall outside of the reporting period of the present report.</w:t>
      </w:r>
    </w:p>
    <w:p w:rsidR="00863C53" w:rsidRDefault="00863C53" w:rsidP="009371C2">
      <w:pPr>
        <w:numPr>
          <w:ilvl w:val="0"/>
          <w:numId w:val="3"/>
        </w:numPr>
        <w:tabs>
          <w:tab w:val="left" w:pos="0"/>
        </w:tabs>
        <w:suppressAutoHyphens w:val="0"/>
        <w:spacing w:after="120" w:line="276" w:lineRule="auto"/>
        <w:ind w:left="1134" w:right="1134"/>
        <w:jc w:val="both"/>
      </w:pPr>
      <w:r w:rsidRPr="00863C53">
        <w:t xml:space="preserve">In all instances where no responses </w:t>
      </w:r>
      <w:proofErr w:type="gramStart"/>
      <w:r w:rsidRPr="00863C53">
        <w:t>were received</w:t>
      </w:r>
      <w:proofErr w:type="gramEnd"/>
      <w:r w:rsidRPr="00863C53">
        <w:t>, the Special Rapporteur urges Governments to provide substantive responses as soon as possible.</w:t>
      </w:r>
    </w:p>
    <w:p w:rsidR="00A354E2" w:rsidRDefault="00A354E2" w:rsidP="009371C2">
      <w:pPr>
        <w:numPr>
          <w:ilvl w:val="0"/>
          <w:numId w:val="3"/>
        </w:numPr>
        <w:tabs>
          <w:tab w:val="left" w:pos="0"/>
        </w:tabs>
        <w:suppressAutoHyphens w:val="0"/>
        <w:spacing w:after="120" w:line="276" w:lineRule="auto"/>
        <w:ind w:left="1134" w:right="1134"/>
        <w:jc w:val="both"/>
      </w:pPr>
      <w:r>
        <w:t>To provide a g</w:t>
      </w:r>
      <w:r w:rsidR="00F13C6A">
        <w:t>l</w:t>
      </w:r>
      <w:r>
        <w:t xml:space="preserve">obal perspective on the </w:t>
      </w:r>
      <w:r w:rsidR="0048457C">
        <w:t>communications with States</w:t>
      </w:r>
      <w:r>
        <w:t xml:space="preserve"> during the reporting period, the table below reflects the number of communications sent to each State and the number of replies of a substantive nature received from them with</w:t>
      </w:r>
      <w:r w:rsidR="0048457C">
        <w:t>in</w:t>
      </w:r>
      <w:r>
        <w:t xml:space="preserve"> the required deadline. Such replies </w:t>
      </w:r>
      <w:r w:rsidR="0048457C">
        <w:t xml:space="preserve">comprise </w:t>
      </w:r>
      <w:r>
        <w:t xml:space="preserve">both substantive replies and </w:t>
      </w:r>
      <w:proofErr w:type="gramStart"/>
      <w:r>
        <w:t>replies which</w:t>
      </w:r>
      <w:proofErr w:type="gramEnd"/>
      <w:r>
        <w:t xml:space="preserve"> address some substantive issues. Ackn</w:t>
      </w:r>
      <w:r w:rsidR="00F13C6A">
        <w:t>o</w:t>
      </w:r>
      <w:r>
        <w:t xml:space="preserve">wledgements of receipt </w:t>
      </w:r>
      <w:proofErr w:type="gramStart"/>
      <w:r>
        <w:t>are not considered</w:t>
      </w:r>
      <w:proofErr w:type="gramEnd"/>
      <w:r>
        <w:t xml:space="preserve"> as a reply</w:t>
      </w:r>
      <w:r w:rsidR="0048457C">
        <w:t xml:space="preserve"> for the purpose of this table,</w:t>
      </w:r>
      <w:r>
        <w:t xml:space="preserve"> as they do not provide an effective response to the questions raised in the cases transmitted to Governments.</w:t>
      </w:r>
    </w:p>
    <w:p w:rsidR="00863C53" w:rsidRPr="00863C53" w:rsidRDefault="00A354E2" w:rsidP="00A354E2">
      <w:pPr>
        <w:tabs>
          <w:tab w:val="left" w:pos="0"/>
        </w:tabs>
        <w:suppressAutoHyphens w:val="0"/>
        <w:spacing w:after="120" w:line="276" w:lineRule="auto"/>
        <w:ind w:left="1277" w:right="1134"/>
      </w:pPr>
      <w:r w:rsidRPr="00A354E2">
        <w:rPr>
          <w:b/>
        </w:rPr>
        <w:t>Communications with States</w:t>
      </w:r>
      <w:r w:rsidR="00863C53" w:rsidRPr="00863C53">
        <w:rPr>
          <w:noProof/>
          <w:lang w:eastAsia="en-GB"/>
        </w:rPr>
        <w:drawing>
          <wp:inline distT="0" distB="0" distL="0" distR="0" wp14:anchorId="3317FEEC" wp14:editId="3A9B801F">
            <wp:extent cx="4391025" cy="79914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rsidR="00863C53" w:rsidRPr="00863C53" w:rsidRDefault="00863C53" w:rsidP="00863C53">
      <w:pPr>
        <w:tabs>
          <w:tab w:val="left" w:pos="0"/>
        </w:tabs>
        <w:spacing w:after="120"/>
        <w:ind w:left="1276" w:right="1134"/>
        <w:jc w:val="both"/>
      </w:pPr>
    </w:p>
    <w:p w:rsidR="00D60B60" w:rsidRDefault="00D60B60" w:rsidP="009371C2">
      <w:pPr>
        <w:numPr>
          <w:ilvl w:val="0"/>
          <w:numId w:val="3"/>
        </w:numPr>
        <w:tabs>
          <w:tab w:val="left" w:pos="0"/>
        </w:tabs>
        <w:suppressAutoHyphens w:val="0"/>
        <w:spacing w:after="120" w:line="276" w:lineRule="auto"/>
        <w:ind w:left="1134" w:right="1134"/>
        <w:jc w:val="both"/>
      </w:pPr>
      <w:r w:rsidRPr="00FF36C8">
        <w:t>Of all communications sent</w:t>
      </w:r>
      <w:r w:rsidR="0048457C">
        <w:t xml:space="preserve"> to States</w:t>
      </w:r>
      <w:r w:rsidRPr="00FF36C8">
        <w:t xml:space="preserve">, 23 received a substantive response, 22 received responses </w:t>
      </w:r>
      <w:proofErr w:type="gramStart"/>
      <w:r w:rsidRPr="00FF36C8">
        <w:t>which</w:t>
      </w:r>
      <w:proofErr w:type="gramEnd"/>
      <w:r w:rsidRPr="00FF36C8">
        <w:t xml:space="preserve"> addressed some substantive issues, 5 received acknowledgements of receipt which were not followed by a substantive reply, and 3 are in translation. As mentioned above, 62 communications did not receive any type of response</w:t>
      </w:r>
      <w:r>
        <w:t>.</w:t>
      </w:r>
    </w:p>
    <w:p w:rsidR="00D60B60" w:rsidRDefault="00D60B60" w:rsidP="00D60B60">
      <w:pPr>
        <w:tabs>
          <w:tab w:val="left" w:pos="0"/>
        </w:tabs>
        <w:suppressAutoHyphens w:val="0"/>
        <w:spacing w:after="120" w:line="276" w:lineRule="auto"/>
        <w:ind w:left="1277" w:right="1134"/>
        <w:jc w:val="both"/>
      </w:pPr>
    </w:p>
    <w:p w:rsidR="00D60B60" w:rsidRDefault="0048457C" w:rsidP="00D60B60">
      <w:pPr>
        <w:suppressAutoHyphens w:val="0"/>
        <w:spacing w:after="120" w:line="276" w:lineRule="auto"/>
        <w:ind w:left="1277" w:right="1134"/>
        <w:jc w:val="both"/>
        <w:rPr>
          <w:lang w:val="en-US"/>
        </w:rPr>
      </w:pPr>
      <w:r>
        <w:rPr>
          <w:noProof/>
          <w:lang w:eastAsia="en-GB"/>
        </w:rPr>
        <w:drawing>
          <wp:inline distT="0" distB="0" distL="0" distR="0" wp14:anchorId="7A8EFDAD" wp14:editId="5AA6BC93">
            <wp:extent cx="4561367" cy="3009014"/>
            <wp:effectExtent l="38100" t="0" r="10795" b="2032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4"/>
              </a:graphicData>
            </a:graphic>
          </wp:inline>
        </w:drawing>
      </w:r>
    </w:p>
    <w:p w:rsidR="00D60B60" w:rsidRDefault="00D60B60" w:rsidP="00D60B60">
      <w:pPr>
        <w:suppressAutoHyphens w:val="0"/>
        <w:spacing w:after="120" w:line="276" w:lineRule="auto"/>
        <w:ind w:left="1277" w:right="1134"/>
        <w:jc w:val="both"/>
        <w:rPr>
          <w:lang w:val="en-US"/>
        </w:rPr>
      </w:pPr>
    </w:p>
    <w:p w:rsidR="00863C53" w:rsidRPr="00863C53" w:rsidRDefault="00863C53" w:rsidP="009371C2">
      <w:pPr>
        <w:numPr>
          <w:ilvl w:val="0"/>
          <w:numId w:val="3"/>
        </w:numPr>
        <w:suppressAutoHyphens w:val="0"/>
        <w:spacing w:after="120" w:line="276" w:lineRule="auto"/>
        <w:ind w:left="1134" w:right="1134"/>
        <w:jc w:val="both"/>
        <w:rPr>
          <w:lang w:val="en-US"/>
        </w:rPr>
      </w:pPr>
      <w:r w:rsidRPr="00863C53">
        <w:rPr>
          <w:lang w:val="en-US"/>
        </w:rPr>
        <w:t xml:space="preserve">The tabulation of communications sent during the reporting period indicates the groups of people addressed in the communications sent by the Special Rapporteur. </w:t>
      </w:r>
      <w:proofErr w:type="gramStart"/>
      <w:r w:rsidRPr="00863C53">
        <w:rPr>
          <w:lang w:val="en-US"/>
        </w:rPr>
        <w:t>The main groups of people addressed in the communications (by number of communications sent) were: human rights defenders (23), journalists, bloggers or writers (7), lawyers (6), migrants (5), protesters (4), persons belonging to minorities (4), political activists (3), humanitarian workers (2), health workers (2), members of armed forces (2), members of the judiciary (1), lesbian, gay, bisexual and transgender (LGBT) people (1), persons with albinism (1).</w:t>
      </w:r>
      <w:proofErr w:type="gramEnd"/>
      <w:r w:rsidRPr="00863C53">
        <w:rPr>
          <w:lang w:val="en-US"/>
        </w:rPr>
        <w:t xml:space="preserve"> In addition, eight communications address the situation of foreign nationals for alleged violations of death penalty safeguards.</w:t>
      </w:r>
    </w:p>
    <w:p w:rsidR="00863C53" w:rsidRPr="00863C53" w:rsidRDefault="00863C53" w:rsidP="0048457C">
      <w:pPr>
        <w:tabs>
          <w:tab w:val="left" w:pos="8505"/>
        </w:tabs>
        <w:spacing w:after="120"/>
        <w:ind w:left="1276" w:right="1134"/>
        <w:jc w:val="both"/>
        <w:rPr>
          <w:lang w:val="en-US"/>
        </w:rPr>
      </w:pPr>
    </w:p>
    <w:p w:rsidR="00863C53" w:rsidRPr="00863C53" w:rsidRDefault="00863C53" w:rsidP="00863C53">
      <w:pPr>
        <w:tabs>
          <w:tab w:val="left" w:pos="7938"/>
        </w:tabs>
        <w:spacing w:after="120"/>
        <w:ind w:left="1276" w:right="1134"/>
        <w:jc w:val="both"/>
        <w:rPr>
          <w:lang w:val="en-US"/>
        </w:rPr>
      </w:pPr>
      <w:r w:rsidRPr="00863C53">
        <w:rPr>
          <w:noProof/>
          <w:lang w:eastAsia="en-GB"/>
        </w:rPr>
        <w:drawing>
          <wp:inline distT="0" distB="0" distL="0" distR="0" wp14:anchorId="499D2E71" wp14:editId="2E0B7321">
            <wp:extent cx="4561368" cy="3370521"/>
            <wp:effectExtent l="0" t="0" r="10795"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5"/>
              </a:graphicData>
            </a:graphic>
          </wp:inline>
        </w:drawing>
      </w:r>
    </w:p>
    <w:p w:rsidR="00863C53" w:rsidRPr="00863C53" w:rsidRDefault="00863C53" w:rsidP="00863C53">
      <w:pPr>
        <w:tabs>
          <w:tab w:val="left" w:pos="567"/>
        </w:tabs>
        <w:spacing w:after="120"/>
        <w:ind w:left="1276" w:right="1134"/>
        <w:jc w:val="both"/>
        <w:rPr>
          <w:lang w:val="en-US"/>
        </w:rPr>
      </w:pPr>
    </w:p>
    <w:p w:rsidR="00863C53" w:rsidRPr="00863C53" w:rsidRDefault="00863C53" w:rsidP="009371C2">
      <w:pPr>
        <w:numPr>
          <w:ilvl w:val="0"/>
          <w:numId w:val="3"/>
        </w:numPr>
        <w:tabs>
          <w:tab w:val="clear" w:pos="1637"/>
          <w:tab w:val="left" w:pos="567"/>
          <w:tab w:val="num" w:pos="1701"/>
        </w:tabs>
        <w:suppressAutoHyphens w:val="0"/>
        <w:spacing w:after="120" w:line="276" w:lineRule="auto"/>
        <w:ind w:left="1134" w:right="1134"/>
        <w:jc w:val="both"/>
        <w:rPr>
          <w:lang w:val="en-US"/>
        </w:rPr>
      </w:pPr>
      <w:proofErr w:type="gramStart"/>
      <w:r w:rsidRPr="00863C53">
        <w:t>The main alleged violations covered in the communications sent during the reporting period were: attacks or killings (59); violation of death penalty safeguards (50), excessive use of force (31), death threats (26), impunity for violations of the right to life (12), deaths in custody (6), concerns about legislative frameworks (5), violations of the right to life in the context of armed conflict (5), and expulsion (3).</w:t>
      </w:r>
      <w:proofErr w:type="gramEnd"/>
      <w:r w:rsidRPr="00863C53">
        <w:t xml:space="preserve"> Alleged attacks or killings and violations of the death penalty, feature prominently again this year in the number of communications sent. </w:t>
      </w:r>
    </w:p>
    <w:p w:rsidR="00863C53" w:rsidRPr="00863C53" w:rsidRDefault="00863C53" w:rsidP="00863C53">
      <w:pPr>
        <w:suppressAutoHyphens w:val="0"/>
        <w:spacing w:after="120" w:line="276" w:lineRule="auto"/>
        <w:ind w:left="1276" w:right="1134"/>
        <w:jc w:val="both"/>
        <w:rPr>
          <w:lang w:val="en-US"/>
        </w:rPr>
      </w:pPr>
    </w:p>
    <w:p w:rsidR="00863C53" w:rsidRPr="00863C53" w:rsidRDefault="00863C53" w:rsidP="00A354E2">
      <w:pPr>
        <w:tabs>
          <w:tab w:val="left" w:pos="7797"/>
          <w:tab w:val="left" w:pos="8505"/>
        </w:tabs>
        <w:spacing w:after="120"/>
        <w:ind w:left="1276" w:right="1134"/>
        <w:jc w:val="both"/>
        <w:rPr>
          <w:lang w:val="en-US"/>
        </w:rPr>
      </w:pPr>
      <w:r w:rsidRPr="00863C53">
        <w:rPr>
          <w:noProof/>
          <w:lang w:eastAsia="en-GB"/>
        </w:rPr>
        <w:drawing>
          <wp:inline distT="0" distB="0" distL="0" distR="0" wp14:anchorId="084C76CF" wp14:editId="7876910D">
            <wp:extent cx="4561368" cy="2881424"/>
            <wp:effectExtent l="0" t="0" r="1079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6"/>
              </a:graphicData>
            </a:graphic>
          </wp:inline>
        </w:drawing>
      </w:r>
    </w:p>
    <w:p w:rsidR="00DB536D" w:rsidRPr="00DB536D" w:rsidRDefault="00DB536D" w:rsidP="00DB536D"/>
    <w:p w:rsidR="00863C53" w:rsidRPr="00E536E6" w:rsidRDefault="00863C53" w:rsidP="009371C2">
      <w:pPr>
        <w:numPr>
          <w:ilvl w:val="0"/>
          <w:numId w:val="3"/>
        </w:numPr>
        <w:suppressAutoHyphens w:val="0"/>
        <w:spacing w:after="120" w:line="276" w:lineRule="auto"/>
        <w:ind w:left="1134" w:right="1134"/>
        <w:jc w:val="both"/>
        <w:rPr>
          <w:lang w:val="en-US"/>
        </w:rPr>
      </w:pPr>
      <w:r w:rsidRPr="00863C53">
        <w:t xml:space="preserve">The mandate of the Special Rapporteur is frequently appraised of the situation of individuals who have been sentenced to death following judicial </w:t>
      </w:r>
      <w:proofErr w:type="gramStart"/>
      <w:r w:rsidRPr="00863C53">
        <w:t>procedures which</w:t>
      </w:r>
      <w:proofErr w:type="gramEnd"/>
      <w:r w:rsidRPr="00863C53">
        <w:t xml:space="preserve"> allegedly do not comply with international standards for the imposition of the death penalty</w:t>
      </w:r>
      <w:r w:rsidR="00786E0D">
        <w:t>. M</w:t>
      </w:r>
      <w:r w:rsidRPr="00863C53">
        <w:t>any of</w:t>
      </w:r>
      <w:r w:rsidR="00786E0D">
        <w:t xml:space="preserve"> these individuals</w:t>
      </w:r>
      <w:r w:rsidRPr="00863C53">
        <w:t xml:space="preserve"> face immediate execution. The irreversibility and magnitude of the punishment often requires the Special Rapporteur’s urgent intervention. All the </w:t>
      </w:r>
      <w:proofErr w:type="gramStart"/>
      <w:r w:rsidRPr="00863C53">
        <w:t>countries which have received more than five communications during the reporting period</w:t>
      </w:r>
      <w:proofErr w:type="gramEnd"/>
      <w:r w:rsidRPr="00863C53">
        <w:t xml:space="preserve"> are indeed </w:t>
      </w:r>
      <w:proofErr w:type="spellStart"/>
      <w:r w:rsidRPr="00863C53">
        <w:t>retentionist</w:t>
      </w:r>
      <w:proofErr w:type="spellEnd"/>
      <w:r w:rsidRPr="00863C53">
        <w:t xml:space="preserve"> states which continue to execute death penalty sentences. In all of those States, half or more of the communications received from the Special Rapporteur address alleged violations of death penalty safeguards. A more detail description of the types of violations addressed </w:t>
      </w:r>
      <w:proofErr w:type="gramStart"/>
      <w:r w:rsidRPr="00863C53">
        <w:t>with regards to</w:t>
      </w:r>
      <w:proofErr w:type="gramEnd"/>
      <w:r w:rsidRPr="00863C53">
        <w:t xml:space="preserve"> the imposition of the death penalty can be found in Section VI.</w:t>
      </w:r>
    </w:p>
    <w:p w:rsidR="00E536E6" w:rsidRPr="002B00A0" w:rsidRDefault="00E536E6" w:rsidP="009371C2">
      <w:pPr>
        <w:pStyle w:val="SingleTxtG"/>
        <w:numPr>
          <w:ilvl w:val="0"/>
          <w:numId w:val="3"/>
        </w:numPr>
        <w:ind w:left="1134"/>
        <w:rPr>
          <w:lang w:val="en-US"/>
        </w:rPr>
      </w:pPr>
      <w:r w:rsidRPr="002B00A0">
        <w:rPr>
          <w:lang w:val="en-US"/>
        </w:rPr>
        <w:t xml:space="preserve">Throughout the six years of his mandate, the Special Rapporteur has continually underlined the importance of viewing the right to life as having two components: the prevention of or protection from arbitrary killings, and </w:t>
      </w:r>
      <w:r w:rsidR="00E52B0C">
        <w:rPr>
          <w:lang w:val="en-US"/>
        </w:rPr>
        <w:t xml:space="preserve">the need for </w:t>
      </w:r>
      <w:r w:rsidRPr="002B00A0">
        <w:rPr>
          <w:lang w:val="en-US"/>
        </w:rPr>
        <w:t xml:space="preserve">full accountability should such killings occur. </w:t>
      </w:r>
      <w:r w:rsidR="00E52B0C">
        <w:rPr>
          <w:lang w:val="en-US"/>
        </w:rPr>
        <w:t>When</w:t>
      </w:r>
      <w:r w:rsidRPr="002B00A0">
        <w:rPr>
          <w:lang w:val="en-US"/>
        </w:rPr>
        <w:t xml:space="preserve"> sending communications to States concerning a victim who has been killed, the Special Rapporteur often focuses his questions on the process of accountability, including the </w:t>
      </w:r>
      <w:proofErr w:type="gramStart"/>
      <w:r w:rsidRPr="002B00A0">
        <w:rPr>
          <w:lang w:val="en-US"/>
        </w:rPr>
        <w:t>investigation which</w:t>
      </w:r>
      <w:proofErr w:type="gramEnd"/>
      <w:r w:rsidRPr="002B00A0">
        <w:rPr>
          <w:lang w:val="en-US"/>
        </w:rPr>
        <w:t xml:space="preserve"> may or may not already have begun. In this connection, conscious of the need for a practical reference point for the standards that such an investigation should meet, the Special Rapporteur has been collaborating with various actors over the past two years to bring up to date the UN Manual on the Investigation and Prevention of Extra-Legal, Arbitrary or Summary Executions (known as the Minnesota Protocol)</w:t>
      </w:r>
      <w:r>
        <w:rPr>
          <w:lang w:val="en-US"/>
        </w:rPr>
        <w:t>.</w:t>
      </w:r>
      <w:r w:rsidR="00393F45">
        <w:rPr>
          <w:rStyle w:val="FootnoteReference"/>
          <w:lang w:val="en-US"/>
        </w:rPr>
        <w:footnoteReference w:id="4"/>
      </w:r>
    </w:p>
    <w:p w:rsidR="00E536E6" w:rsidRPr="00863C53" w:rsidRDefault="00E536E6" w:rsidP="009371C2">
      <w:pPr>
        <w:numPr>
          <w:ilvl w:val="0"/>
          <w:numId w:val="3"/>
        </w:numPr>
        <w:suppressAutoHyphens w:val="0"/>
        <w:spacing w:after="120" w:line="276" w:lineRule="auto"/>
        <w:ind w:left="1134" w:right="1134"/>
        <w:jc w:val="both"/>
        <w:rPr>
          <w:lang w:val="en-US"/>
        </w:rPr>
      </w:pPr>
      <w:r w:rsidRPr="002B00A0">
        <w:rPr>
          <w:lang w:val="en-US"/>
        </w:rPr>
        <w:t xml:space="preserve">The Special Rapporteur is conscious of having sent a number of communications in the past year concerning the targeting of human rights defenders. Of course, in the vast majority of these cases the Special Rapporteur </w:t>
      </w:r>
      <w:proofErr w:type="gramStart"/>
      <w:r w:rsidRPr="002B00A0">
        <w:rPr>
          <w:lang w:val="en-US"/>
        </w:rPr>
        <w:t>has been joined by the Special Rapporteur on the situation of human rights defenders</w:t>
      </w:r>
      <w:proofErr w:type="gramEnd"/>
      <w:r w:rsidRPr="002B00A0">
        <w:rPr>
          <w:lang w:val="en-US"/>
        </w:rPr>
        <w:t xml:space="preserve">. Whether </w:t>
      </w:r>
      <w:proofErr w:type="gramStart"/>
      <w:r w:rsidRPr="002B00A0">
        <w:rPr>
          <w:lang w:val="en-US"/>
        </w:rPr>
        <w:t>the attack or threat of attack is perpetrated by State agents, or whether State agents fail in their responsibility to protect defenders from attacks at the hands of non-State actors</w:t>
      </w:r>
      <w:proofErr w:type="gramEnd"/>
      <w:r w:rsidRPr="002B00A0">
        <w:rPr>
          <w:lang w:val="en-US"/>
        </w:rPr>
        <w:t xml:space="preserve">, the State’s responsibilities with respect to the right to life are clearly engaged in such instances. In addition to direct protection measures, which may be appropriate and indeed necessary in certain conditions, the State should also give attention to the extent to which its own public response to the work of human rights defenders may be </w:t>
      </w:r>
      <w:proofErr w:type="spellStart"/>
      <w:r w:rsidRPr="002B00A0">
        <w:rPr>
          <w:lang w:val="en-US"/>
        </w:rPr>
        <w:t>legitimising</w:t>
      </w:r>
      <w:proofErr w:type="spellEnd"/>
      <w:r w:rsidRPr="002B00A0">
        <w:rPr>
          <w:lang w:val="en-US"/>
        </w:rPr>
        <w:t xml:space="preserve"> a climate in which attacks </w:t>
      </w:r>
      <w:proofErr w:type="gramStart"/>
      <w:r w:rsidRPr="002B00A0">
        <w:rPr>
          <w:lang w:val="en-US"/>
        </w:rPr>
        <w:t>can be perpetrated</w:t>
      </w:r>
      <w:proofErr w:type="gramEnd"/>
      <w:r w:rsidRPr="002B00A0">
        <w:rPr>
          <w:lang w:val="en-US"/>
        </w:rPr>
        <w:t xml:space="preserve"> with impunity.</w:t>
      </w:r>
      <w:r>
        <w:rPr>
          <w:lang w:val="en-US"/>
        </w:rPr>
        <w:t xml:space="preserve"> In 2012, the Special Rapporteur dedicated his report to the Human Rights Council to the subject of attacks on journalists, which has many analogies with the issue of attacks on human rights defenders. In both </w:t>
      </w:r>
      <w:proofErr w:type="gramStart"/>
      <w:r>
        <w:rPr>
          <w:lang w:val="en-US"/>
        </w:rPr>
        <w:t>cases</w:t>
      </w:r>
      <w:proofErr w:type="gramEnd"/>
      <w:r>
        <w:rPr>
          <w:lang w:val="en-US"/>
        </w:rPr>
        <w:t xml:space="preserve"> the victims play a vital role in enabling other rights, and in both cases the </w:t>
      </w:r>
      <w:r w:rsidR="00E52B0C">
        <w:rPr>
          <w:lang w:val="en-US"/>
        </w:rPr>
        <w:t xml:space="preserve">level of </w:t>
      </w:r>
      <w:r>
        <w:rPr>
          <w:lang w:val="en-US"/>
        </w:rPr>
        <w:t>response of the State to threats against them or their work can significantly determine the dangers they face as a consequence of their important work.</w:t>
      </w:r>
    </w:p>
    <w:p w:rsidR="003D05A1" w:rsidRPr="00854EEB" w:rsidRDefault="00863C53" w:rsidP="00511123">
      <w:pPr>
        <w:pStyle w:val="HChG"/>
      </w:pPr>
      <w:r>
        <w:tab/>
      </w:r>
      <w:r w:rsidR="003F089A">
        <w:t>III</w:t>
      </w:r>
      <w:r w:rsidR="00902BE3" w:rsidRPr="00854EEB">
        <w:t>.</w:t>
      </w:r>
      <w:r w:rsidR="00902BE3" w:rsidRPr="00854EEB">
        <w:tab/>
      </w:r>
      <w:r w:rsidR="003D05A1" w:rsidRPr="00854EEB">
        <w:t xml:space="preserve">Tabulation </w:t>
      </w:r>
      <w:r>
        <w:t xml:space="preserve">(B) </w:t>
      </w:r>
      <w:r w:rsidR="003D05A1" w:rsidRPr="00854EEB">
        <w:t>of c</w:t>
      </w:r>
      <w:r w:rsidR="00997090">
        <w:t xml:space="preserve">ases transmitted </w:t>
      </w:r>
      <w:r w:rsidR="00DB6E71">
        <w:t>to States concerning alleged violations of death penalty safeguards</w:t>
      </w:r>
    </w:p>
    <w:p w:rsidR="00E536E6" w:rsidRDefault="00E536E6" w:rsidP="009371C2">
      <w:pPr>
        <w:pStyle w:val="SingleTxtG"/>
        <w:numPr>
          <w:ilvl w:val="0"/>
          <w:numId w:val="3"/>
        </w:numPr>
        <w:ind w:left="1134"/>
        <w:rPr>
          <w:lang w:val="en-US"/>
        </w:rPr>
      </w:pPr>
      <w:r w:rsidRPr="002B00A0">
        <w:rPr>
          <w:lang w:val="en-US"/>
        </w:rPr>
        <w:t>Because of the urgency of the cases brought to his attention, the Special Rapporteur sends many communications concerning the unlawful application of the death penalty.</w:t>
      </w:r>
    </w:p>
    <w:p w:rsidR="00CC0C50" w:rsidRDefault="00CC0C50" w:rsidP="009371C2">
      <w:pPr>
        <w:pStyle w:val="SingleTxtG"/>
        <w:numPr>
          <w:ilvl w:val="0"/>
          <w:numId w:val="3"/>
        </w:numPr>
        <w:ind w:left="1134"/>
        <w:rPr>
          <w:lang w:val="en-US"/>
        </w:rPr>
      </w:pPr>
      <w:proofErr w:type="gramStart"/>
      <w:r w:rsidRPr="00CC0C50">
        <w:rPr>
          <w:lang w:val="en-US"/>
        </w:rPr>
        <w:t>In its resolution 17/5, the Human Rights Council requested the Special Rapporteur in carrying out his mandate “[t]o continue to monitor the implementation of existing international standards on safeguards and restrictions relating to the imposition of capital punishment, bearing in mind the comments made by the Human Rights Committee in its interpretation of article 6 of the International Covenant on Civil and Political Rights, as well as the Second Optional Protocol thereto;”.</w:t>
      </w:r>
      <w:proofErr w:type="gramEnd"/>
      <w:r w:rsidRPr="00CC0C50">
        <w:rPr>
          <w:lang w:val="en-US"/>
        </w:rPr>
        <w:t xml:space="preserve"> In this respect, the Special Rapporteur has included the following table on the status of individuals who were the subject of concern with regard to the application of the death penalty in the present report. He urges all concerned States to provide updated information on the status of the subjects of these urgent appeals.</w:t>
      </w:r>
    </w:p>
    <w:p w:rsidR="00FC3B30" w:rsidRPr="002B00A0" w:rsidRDefault="00FC3B30" w:rsidP="009371C2">
      <w:pPr>
        <w:pStyle w:val="SingleTxtG"/>
        <w:numPr>
          <w:ilvl w:val="0"/>
          <w:numId w:val="3"/>
        </w:numPr>
        <w:ind w:left="1134"/>
        <w:rPr>
          <w:lang w:val="en-US"/>
        </w:rPr>
      </w:pPr>
      <w:r>
        <w:rPr>
          <w:lang w:val="en-US"/>
        </w:rPr>
        <w:t>Tabulation (B) provides details on the 50 cases transmit</w:t>
      </w:r>
      <w:r w:rsidR="00F13C6A">
        <w:rPr>
          <w:lang w:val="en-US"/>
        </w:rPr>
        <w:t>t</w:t>
      </w:r>
      <w:r>
        <w:rPr>
          <w:lang w:val="en-US"/>
        </w:rPr>
        <w:t>ed to Governments with regards to alleged violations of death penalty safeguards, including identity of the  individuals concerned, the charges brought against them, the alleged violations of death penalty safeguards, and an update on the current situation of those individuals (whether executions had taken place or not).</w:t>
      </w:r>
    </w:p>
    <w:p w:rsidR="003F089A" w:rsidRPr="007A4C37" w:rsidRDefault="009371C2" w:rsidP="009371C2">
      <w:pPr>
        <w:pStyle w:val="H1G"/>
      </w:pPr>
      <w:r>
        <w:tab/>
        <w:t>A.</w:t>
      </w:r>
      <w:r>
        <w:tab/>
      </w:r>
      <w:r w:rsidR="003F089A" w:rsidRPr="003F089A">
        <w:t>Violations alleged</w:t>
      </w:r>
    </w:p>
    <w:p w:rsidR="003F089A" w:rsidRDefault="003F089A" w:rsidP="009371C2">
      <w:pPr>
        <w:pStyle w:val="SingleTxtG"/>
        <w:numPr>
          <w:ilvl w:val="0"/>
          <w:numId w:val="3"/>
        </w:numPr>
        <w:ind w:left="1134"/>
      </w:pPr>
      <w:r w:rsidRPr="007A4C37">
        <w:t xml:space="preserve">In </w:t>
      </w:r>
      <w:r>
        <w:t>T</w:t>
      </w:r>
      <w:r w:rsidRPr="007A4C37">
        <w:t>ab</w:t>
      </w:r>
      <w:r>
        <w:t xml:space="preserve">ulation (B) of </w:t>
      </w:r>
      <w:r w:rsidR="007579CA">
        <w:t>cases transmitted to States concerning alleged violations of death penalty safeguards</w:t>
      </w:r>
      <w:r w:rsidRPr="007A4C37">
        <w:t>, the violations are classified into the following categories:</w:t>
      </w:r>
    </w:p>
    <w:p w:rsidR="00AA5134" w:rsidRPr="009371C2" w:rsidRDefault="009371C2" w:rsidP="009371C2">
      <w:pPr>
        <w:ind w:left="1134" w:firstLine="567"/>
      </w:pPr>
      <w:proofErr w:type="gramStart"/>
      <w:r>
        <w:t>(a)</w:t>
      </w:r>
      <w:r>
        <w:tab/>
      </w:r>
      <w:r w:rsidR="00AA5134" w:rsidRPr="009371C2">
        <w:t>Fair trial concerns.</w:t>
      </w:r>
      <w:proofErr w:type="gramEnd"/>
    </w:p>
    <w:p w:rsidR="00EC1A2D" w:rsidRPr="009371C2" w:rsidRDefault="009371C2" w:rsidP="009371C2">
      <w:pPr>
        <w:ind w:left="1134" w:firstLine="567"/>
      </w:pPr>
      <w:proofErr w:type="gramStart"/>
      <w:r>
        <w:t>(b)</w:t>
      </w:r>
      <w:r>
        <w:tab/>
      </w:r>
      <w:r w:rsidR="006E26F4" w:rsidRPr="009371C2">
        <w:t xml:space="preserve">Not </w:t>
      </w:r>
      <w:r w:rsidR="00652B12" w:rsidRPr="009371C2">
        <w:t>“</w:t>
      </w:r>
      <w:r w:rsidR="006E26F4" w:rsidRPr="009371C2">
        <w:t>most serious crimes</w:t>
      </w:r>
      <w:r w:rsidR="00652B12" w:rsidRPr="009371C2">
        <w:t>”</w:t>
      </w:r>
      <w:r w:rsidR="006E26F4" w:rsidRPr="009371C2">
        <w:t>.</w:t>
      </w:r>
      <w:proofErr w:type="gramEnd"/>
    </w:p>
    <w:p w:rsidR="00652B12" w:rsidRPr="009371C2" w:rsidRDefault="009371C2" w:rsidP="009371C2">
      <w:pPr>
        <w:ind w:left="1134" w:firstLine="567"/>
      </w:pPr>
      <w:r>
        <w:t>(c)</w:t>
      </w:r>
      <w:r>
        <w:tab/>
      </w:r>
      <w:r w:rsidR="00652B12" w:rsidRPr="009371C2">
        <w:t>Extraction of confession under torture</w:t>
      </w:r>
    </w:p>
    <w:p w:rsidR="00652B12" w:rsidRPr="009371C2" w:rsidRDefault="00F55956" w:rsidP="00F55956">
      <w:pPr>
        <w:ind w:left="1134" w:firstLine="567"/>
      </w:pPr>
      <w:proofErr w:type="gramStart"/>
      <w:r>
        <w:t>(d)</w:t>
      </w:r>
      <w:r>
        <w:tab/>
      </w:r>
      <w:r w:rsidR="00652B12" w:rsidRPr="009371C2">
        <w:t>Juvenile at time of offense.</w:t>
      </w:r>
      <w:proofErr w:type="gramEnd"/>
    </w:p>
    <w:p w:rsidR="00EC1A2D" w:rsidRPr="009371C2" w:rsidRDefault="00F55956" w:rsidP="00F55956">
      <w:pPr>
        <w:ind w:left="1134" w:firstLine="567"/>
      </w:pPr>
      <w:proofErr w:type="gramStart"/>
      <w:r>
        <w:t>(e)</w:t>
      </w:r>
      <w:r>
        <w:tab/>
      </w:r>
      <w:r w:rsidR="00DE1E32" w:rsidRPr="009371C2">
        <w:t>Execution of a person with intellectual or psychosocial disability.</w:t>
      </w:r>
      <w:proofErr w:type="gramEnd"/>
    </w:p>
    <w:p w:rsidR="002674EB" w:rsidRPr="009371C2" w:rsidRDefault="00F55956" w:rsidP="00F55956">
      <w:pPr>
        <w:ind w:left="1701"/>
      </w:pPr>
      <w:r>
        <w:t>(f)</w:t>
      </w:r>
      <w:r>
        <w:tab/>
      </w:r>
      <w:r w:rsidR="00501ECF" w:rsidRPr="009371C2">
        <w:t xml:space="preserve">Imposition of the death penalty by Federal Government for </w:t>
      </w:r>
      <w:proofErr w:type="gramStart"/>
      <w:r w:rsidR="00501ECF" w:rsidRPr="009371C2">
        <w:t>facts which</w:t>
      </w:r>
      <w:proofErr w:type="gramEnd"/>
      <w:r w:rsidR="00501ECF" w:rsidRPr="009371C2">
        <w:t xml:space="preserve"> occurred in abolitionist state.</w:t>
      </w:r>
    </w:p>
    <w:p w:rsidR="00D178C2" w:rsidRPr="009371C2" w:rsidRDefault="00F55956" w:rsidP="00F55956">
      <w:pPr>
        <w:ind w:left="1701"/>
      </w:pPr>
      <w:r>
        <w:t>(g)</w:t>
      </w:r>
      <w:r>
        <w:tab/>
      </w:r>
      <w:r w:rsidR="00D178C2" w:rsidRPr="009371C2">
        <w:t xml:space="preserve">Assistance of </w:t>
      </w:r>
      <w:proofErr w:type="gramStart"/>
      <w:r w:rsidR="00D178C2" w:rsidRPr="009371C2">
        <w:t>abolitionist</w:t>
      </w:r>
      <w:proofErr w:type="gramEnd"/>
      <w:r w:rsidR="00D178C2" w:rsidRPr="009371C2">
        <w:t xml:space="preserve"> State in the investigation of crimes that may result in the imposition of the death penalty in another State.</w:t>
      </w:r>
    </w:p>
    <w:p w:rsidR="00652B12" w:rsidRDefault="00652B12" w:rsidP="00652B12">
      <w:pPr>
        <w:tabs>
          <w:tab w:val="left" w:pos="2595"/>
        </w:tabs>
      </w:pPr>
      <w:r>
        <w:tab/>
      </w:r>
    </w:p>
    <w:p w:rsidR="00652B12" w:rsidRDefault="00652B12" w:rsidP="00652B12"/>
    <w:p w:rsidR="003F089A" w:rsidRPr="00652B12" w:rsidRDefault="003F089A" w:rsidP="00652B12">
      <w:pPr>
        <w:sectPr w:rsidR="003F089A" w:rsidRPr="00652B12" w:rsidSect="002674EB">
          <w:headerReference w:type="even" r:id="rId217"/>
          <w:headerReference w:type="default" r:id="rId218"/>
          <w:footerReference w:type="even" r:id="rId219"/>
          <w:footerReference w:type="default" r:id="rId220"/>
          <w:endnotePr>
            <w:numFmt w:val="decimal"/>
          </w:endnotePr>
          <w:pgSz w:w="11907" w:h="16840" w:code="9"/>
          <w:pgMar w:top="1701" w:right="1134" w:bottom="2268" w:left="1134" w:header="1134" w:footer="1701" w:gutter="0"/>
          <w:cols w:space="720"/>
          <w:docGrid w:linePitch="272"/>
        </w:sectPr>
      </w:pPr>
    </w:p>
    <w:p w:rsidR="006A3F31" w:rsidRDefault="00F55956" w:rsidP="00F55956">
      <w:pPr>
        <w:pStyle w:val="H1G"/>
      </w:pPr>
      <w:r>
        <w:tab/>
      </w:r>
      <w:r w:rsidR="004A63F5">
        <w:t>B</w:t>
      </w:r>
      <w:r>
        <w:t>.</w:t>
      </w:r>
      <w:r>
        <w:tab/>
      </w:r>
      <w:r w:rsidR="006A3F31" w:rsidRPr="003F089A">
        <w:t xml:space="preserve">Tabulation (B) </w:t>
      </w:r>
    </w:p>
    <w:tbl>
      <w:tblPr>
        <w:tblW w:w="12359" w:type="dxa"/>
        <w:jc w:val="center"/>
        <w:tblBorders>
          <w:top w:val="single" w:sz="4" w:space="0" w:color="auto"/>
        </w:tblBorders>
        <w:tblCellMar>
          <w:left w:w="0" w:type="dxa"/>
          <w:right w:w="113" w:type="dxa"/>
        </w:tblCellMar>
        <w:tblLook w:val="04A0" w:firstRow="1" w:lastRow="0" w:firstColumn="1" w:lastColumn="0" w:noHBand="0" w:noVBand="1"/>
      </w:tblPr>
      <w:tblGrid>
        <w:gridCol w:w="1194"/>
        <w:gridCol w:w="1179"/>
        <w:gridCol w:w="1821"/>
        <w:gridCol w:w="2393"/>
        <w:gridCol w:w="1640"/>
        <w:gridCol w:w="1866"/>
        <w:gridCol w:w="2266"/>
      </w:tblGrid>
      <w:tr w:rsidR="006A3F31" w:rsidRPr="00F55956" w:rsidTr="00F55956">
        <w:trPr>
          <w:trHeight w:val="240"/>
          <w:tblHeader/>
          <w:jc w:val="center"/>
        </w:trPr>
        <w:tc>
          <w:tcPr>
            <w:tcW w:w="1194"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Country</w:t>
            </w:r>
          </w:p>
        </w:tc>
        <w:tc>
          <w:tcPr>
            <w:tcW w:w="1179"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Date appeal sent</w:t>
            </w:r>
          </w:p>
        </w:tc>
        <w:tc>
          <w:tcPr>
            <w:tcW w:w="1821"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Date response received</w:t>
            </w:r>
          </w:p>
        </w:tc>
        <w:tc>
          <w:tcPr>
            <w:tcW w:w="2393"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Name of individual</w:t>
            </w:r>
          </w:p>
        </w:tc>
        <w:tc>
          <w:tcPr>
            <w:tcW w:w="1640"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Charge alleged</w:t>
            </w:r>
          </w:p>
        </w:tc>
        <w:tc>
          <w:tcPr>
            <w:tcW w:w="1866"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Violation alleged</w:t>
            </w:r>
          </w:p>
        </w:tc>
        <w:tc>
          <w:tcPr>
            <w:tcW w:w="2266"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Status as far as could be established</w:t>
            </w:r>
          </w:p>
        </w:tc>
      </w:tr>
      <w:tr w:rsidR="006A3F31" w:rsidRPr="00F55956" w:rsidTr="009F7B32">
        <w:trPr>
          <w:trHeight w:val="240"/>
          <w:jc w:val="center"/>
        </w:trPr>
        <w:tc>
          <w:tcPr>
            <w:tcW w:w="1194" w:type="dxa"/>
            <w:tcBorders>
              <w:top w:val="single" w:sz="12" w:space="0" w:color="auto"/>
            </w:tcBorders>
            <w:shd w:val="clear" w:color="auto" w:fill="auto"/>
          </w:tcPr>
          <w:p w:rsidR="006A3F31" w:rsidRPr="0021730A" w:rsidRDefault="006A3F31" w:rsidP="00F55956">
            <w:pPr>
              <w:suppressAutoHyphens w:val="0"/>
              <w:spacing w:before="40" w:after="120" w:line="220" w:lineRule="exact"/>
              <w:rPr>
                <w:bCs/>
              </w:rPr>
            </w:pPr>
            <w:r w:rsidRPr="0021730A">
              <w:rPr>
                <w:bCs/>
              </w:rPr>
              <w:t>Australia</w:t>
            </w:r>
          </w:p>
        </w:tc>
        <w:tc>
          <w:tcPr>
            <w:tcW w:w="1179" w:type="dxa"/>
            <w:tcBorders>
              <w:top w:val="single" w:sz="12" w:space="0" w:color="auto"/>
            </w:tcBorders>
            <w:shd w:val="clear" w:color="auto" w:fill="auto"/>
          </w:tcPr>
          <w:p w:rsidR="006A3F31" w:rsidRPr="0021730A" w:rsidRDefault="007064E8" w:rsidP="00F55956">
            <w:pPr>
              <w:suppressAutoHyphens w:val="0"/>
              <w:spacing w:before="40" w:after="120" w:line="220" w:lineRule="exact"/>
              <w:rPr>
                <w:bCs/>
                <w:lang w:val="en-ZA"/>
              </w:rPr>
            </w:pPr>
            <w:hyperlink r:id="rId221" w:history="1">
              <w:r w:rsidR="006A3F31" w:rsidRPr="00EF65BE">
                <w:rPr>
                  <w:rStyle w:val="Hyperlink"/>
                  <w:bCs/>
                  <w:lang w:val="en-ZA"/>
                </w:rPr>
                <w:t>20/11/2015</w:t>
              </w:r>
            </w:hyperlink>
          </w:p>
        </w:tc>
        <w:tc>
          <w:tcPr>
            <w:tcW w:w="1821" w:type="dxa"/>
            <w:tcBorders>
              <w:top w:val="single" w:sz="12" w:space="0" w:color="auto"/>
            </w:tcBorders>
            <w:shd w:val="clear" w:color="auto" w:fill="auto"/>
          </w:tcPr>
          <w:p w:rsidR="006A3F31" w:rsidRPr="0021730A" w:rsidRDefault="007064E8" w:rsidP="00F55956">
            <w:pPr>
              <w:suppressAutoHyphens w:val="0"/>
              <w:spacing w:before="40" w:after="120" w:line="220" w:lineRule="exact"/>
              <w:rPr>
                <w:bCs/>
                <w:lang w:val="en-ZA"/>
              </w:rPr>
            </w:pPr>
            <w:hyperlink r:id="rId222" w:history="1">
              <w:r w:rsidR="006A3F31" w:rsidRPr="00EF65BE">
                <w:rPr>
                  <w:rStyle w:val="Hyperlink"/>
                  <w:bCs/>
                  <w:lang w:val="en-ZA"/>
                </w:rPr>
                <w:t>07/01/2016</w:t>
              </w:r>
            </w:hyperlink>
          </w:p>
        </w:tc>
        <w:tc>
          <w:tcPr>
            <w:tcW w:w="2393" w:type="dxa"/>
            <w:tcBorders>
              <w:top w:val="single" w:sz="12" w:space="0" w:color="auto"/>
            </w:tcBorders>
            <w:shd w:val="clear" w:color="auto" w:fill="auto"/>
          </w:tcPr>
          <w:p w:rsidR="006A3F31" w:rsidRPr="0021730A" w:rsidRDefault="006A3F31" w:rsidP="00F55956">
            <w:pPr>
              <w:suppressAutoHyphens w:val="0"/>
              <w:spacing w:before="40" w:after="120" w:line="220" w:lineRule="exact"/>
              <w:rPr>
                <w:bCs/>
                <w:lang w:val="en-ZA"/>
              </w:rPr>
            </w:pPr>
            <w:r w:rsidRPr="0021730A">
              <w:rPr>
                <w:bCs/>
                <w:lang w:val="en-ZA"/>
              </w:rPr>
              <w:t xml:space="preserve">Mr. </w:t>
            </w:r>
            <w:proofErr w:type="spellStart"/>
            <w:r w:rsidRPr="0021730A">
              <w:rPr>
                <w:bCs/>
                <w:lang w:val="en-ZA"/>
              </w:rPr>
              <w:t>Areeb</w:t>
            </w:r>
            <w:proofErr w:type="spellEnd"/>
            <w:r w:rsidRPr="0021730A">
              <w:rPr>
                <w:bCs/>
                <w:lang w:val="en-ZA"/>
              </w:rPr>
              <w:t xml:space="preserve"> </w:t>
            </w:r>
            <w:proofErr w:type="spellStart"/>
            <w:r w:rsidRPr="0021730A">
              <w:rPr>
                <w:bCs/>
                <w:lang w:val="en-ZA"/>
              </w:rPr>
              <w:t>Majeed</w:t>
            </w:r>
            <w:proofErr w:type="spellEnd"/>
          </w:p>
        </w:tc>
        <w:tc>
          <w:tcPr>
            <w:tcW w:w="1640" w:type="dxa"/>
            <w:tcBorders>
              <w:top w:val="single" w:sz="12" w:space="0" w:color="auto"/>
            </w:tcBorders>
            <w:shd w:val="clear" w:color="auto" w:fill="auto"/>
          </w:tcPr>
          <w:p w:rsidR="006A3F31" w:rsidRPr="0021730A" w:rsidRDefault="006A3F31" w:rsidP="00F55956">
            <w:pPr>
              <w:suppressAutoHyphens w:val="0"/>
              <w:spacing w:before="40" w:after="120" w:line="220" w:lineRule="exact"/>
              <w:rPr>
                <w:bCs/>
              </w:rPr>
            </w:pPr>
            <w:r w:rsidRPr="0021730A">
              <w:rPr>
                <w:bCs/>
              </w:rPr>
              <w:t>Terrorist acts</w:t>
            </w:r>
          </w:p>
        </w:tc>
        <w:tc>
          <w:tcPr>
            <w:tcW w:w="1866" w:type="dxa"/>
            <w:tcBorders>
              <w:top w:val="single" w:sz="12" w:space="0" w:color="auto"/>
            </w:tcBorders>
            <w:shd w:val="clear" w:color="auto" w:fill="auto"/>
          </w:tcPr>
          <w:p w:rsidR="006A3F31" w:rsidRPr="0021730A" w:rsidRDefault="006A3F31" w:rsidP="00F55956">
            <w:pPr>
              <w:suppressAutoHyphens w:val="0"/>
              <w:spacing w:before="40" w:after="120" w:line="220" w:lineRule="exact"/>
              <w:rPr>
                <w:bCs/>
              </w:rPr>
            </w:pPr>
            <w:r w:rsidRPr="0021730A">
              <w:rPr>
                <w:bCs/>
              </w:rPr>
              <w:t>Assistance of abolitionist State in the investigation of crimes that may result in the imposition of the death penalty in another State</w:t>
            </w:r>
          </w:p>
        </w:tc>
        <w:tc>
          <w:tcPr>
            <w:tcW w:w="2266" w:type="dxa"/>
            <w:tcBorders>
              <w:top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21730A">
              <w:rPr>
                <w:bCs/>
              </w:rPr>
              <w:t>Remains at risk</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r w:rsidRPr="00F55956">
              <w:rPr>
                <w:bCs/>
              </w:rPr>
              <w:t>Bahrain</w:t>
            </w:r>
          </w:p>
        </w:tc>
        <w:tc>
          <w:tcPr>
            <w:tcW w:w="1179" w:type="dxa"/>
            <w:shd w:val="clear" w:color="auto" w:fill="auto"/>
          </w:tcPr>
          <w:p w:rsidR="006A3F31" w:rsidRPr="00F55956" w:rsidRDefault="007064E8" w:rsidP="00F55956">
            <w:pPr>
              <w:suppressAutoHyphens w:val="0"/>
              <w:spacing w:before="40" w:after="120" w:line="220" w:lineRule="exact"/>
            </w:pPr>
            <w:hyperlink r:id="rId223" w:history="1">
              <w:r w:rsidR="006A3F31" w:rsidRPr="00EF65BE">
                <w:rPr>
                  <w:rStyle w:val="Hyperlink"/>
                </w:rPr>
                <w:t>23/11/2015</w:t>
              </w:r>
            </w:hyperlink>
          </w:p>
        </w:tc>
        <w:tc>
          <w:tcPr>
            <w:tcW w:w="1821" w:type="dxa"/>
            <w:shd w:val="clear" w:color="auto" w:fill="auto"/>
          </w:tcPr>
          <w:p w:rsidR="006A3F31" w:rsidRPr="00F55956" w:rsidRDefault="007064E8" w:rsidP="00F55956">
            <w:pPr>
              <w:suppressAutoHyphens w:val="0"/>
              <w:spacing w:before="40" w:after="120" w:line="220" w:lineRule="exact"/>
              <w:rPr>
                <w:bCs/>
                <w:lang w:val="en-ZA"/>
              </w:rPr>
            </w:pPr>
            <w:hyperlink r:id="rId224" w:history="1">
              <w:r w:rsidR="006A3F31" w:rsidRPr="00F55956">
                <w:rPr>
                  <w:rStyle w:val="Hyperlink"/>
                </w:rPr>
                <w:t>23/02/2016</w:t>
              </w:r>
            </w:hyperlink>
          </w:p>
        </w:tc>
        <w:tc>
          <w:tcPr>
            <w:tcW w:w="2393" w:type="dxa"/>
            <w:shd w:val="clear" w:color="auto" w:fill="auto"/>
          </w:tcPr>
          <w:p w:rsidR="006A3F31" w:rsidRPr="00F55956" w:rsidRDefault="006A3F31" w:rsidP="00F55956">
            <w:pPr>
              <w:suppressAutoHyphens w:val="0"/>
              <w:spacing w:before="40" w:after="120" w:line="220" w:lineRule="exact"/>
              <w:rPr>
                <w:bCs/>
                <w:lang w:val="en-ZA"/>
              </w:rPr>
            </w:pPr>
            <w:r w:rsidRPr="00F55956">
              <w:rPr>
                <w:bCs/>
                <w:lang w:val="en-ZA"/>
              </w:rPr>
              <w:t xml:space="preserve">Mr. Mohamad Ramadan and Mr. Husain Ali </w:t>
            </w:r>
            <w:proofErr w:type="spellStart"/>
            <w:r w:rsidRPr="00F55956">
              <w:rPr>
                <w:bCs/>
                <w:lang w:val="en-ZA"/>
              </w:rPr>
              <w:t>Moosa</w:t>
            </w:r>
            <w:proofErr w:type="spellEnd"/>
          </w:p>
        </w:tc>
        <w:tc>
          <w:tcPr>
            <w:tcW w:w="1640" w:type="dxa"/>
            <w:shd w:val="clear" w:color="auto" w:fill="auto"/>
          </w:tcPr>
          <w:p w:rsidR="006A3F31" w:rsidRPr="00F55956" w:rsidRDefault="006A3F31" w:rsidP="00F55956">
            <w:pPr>
              <w:suppressAutoHyphens w:val="0"/>
              <w:spacing w:before="40" w:after="120" w:line="220" w:lineRule="exact"/>
              <w:rPr>
                <w:bCs/>
              </w:rPr>
            </w:pPr>
            <w:r w:rsidRPr="00F55956">
              <w:rPr>
                <w:bCs/>
              </w:rPr>
              <w:t>Terrorist acts</w:t>
            </w:r>
          </w:p>
        </w:tc>
        <w:tc>
          <w:tcPr>
            <w:tcW w:w="1866" w:type="dxa"/>
            <w:shd w:val="clear" w:color="auto" w:fill="auto"/>
          </w:tcPr>
          <w:p w:rsidR="006A3F31" w:rsidRPr="00F55956" w:rsidRDefault="006A3F31" w:rsidP="00F55956">
            <w:pPr>
              <w:suppressAutoHyphens w:val="0"/>
              <w:spacing w:before="40" w:after="120" w:line="220" w:lineRule="exact"/>
              <w:rPr>
                <w:bCs/>
              </w:rPr>
            </w:pPr>
            <w:r w:rsidRPr="00F55956">
              <w:rPr>
                <w:bCs/>
              </w:rPr>
              <w:t>Fair trial concerns</w:t>
            </w:r>
          </w:p>
        </w:tc>
        <w:tc>
          <w:tcPr>
            <w:tcW w:w="2266" w:type="dxa"/>
            <w:shd w:val="clear" w:color="auto" w:fill="auto"/>
          </w:tcPr>
          <w:p w:rsidR="006A3F31" w:rsidRPr="00F55956" w:rsidRDefault="006A3F31" w:rsidP="00F55956">
            <w:pPr>
              <w:suppressAutoHyphens w:val="0"/>
              <w:spacing w:before="40" w:after="120" w:line="220" w:lineRule="exact"/>
              <w:rPr>
                <w:bCs/>
              </w:rPr>
            </w:pPr>
            <w:r w:rsidRPr="00F55956">
              <w:rPr>
                <w:bCs/>
              </w:rPr>
              <w:t>Remains at risk</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r w:rsidRPr="00F55956">
              <w:rPr>
                <w:bCs/>
              </w:rPr>
              <w:t>Bangladesh</w:t>
            </w:r>
          </w:p>
        </w:tc>
        <w:tc>
          <w:tcPr>
            <w:tcW w:w="1179" w:type="dxa"/>
            <w:shd w:val="clear" w:color="auto" w:fill="auto"/>
          </w:tcPr>
          <w:p w:rsidR="006A3F31" w:rsidRPr="00F55956" w:rsidRDefault="007064E8" w:rsidP="00F55956">
            <w:pPr>
              <w:suppressAutoHyphens w:val="0"/>
              <w:spacing w:before="40" w:after="120" w:line="220" w:lineRule="exact"/>
            </w:pPr>
            <w:hyperlink r:id="rId225" w:history="1">
              <w:r w:rsidR="006A3F31" w:rsidRPr="00EF65BE">
                <w:rPr>
                  <w:rStyle w:val="Hyperlink"/>
                </w:rPr>
                <w:t>23/11/2015</w:t>
              </w:r>
            </w:hyperlink>
          </w:p>
          <w:p w:rsidR="006A3F31" w:rsidRPr="00F55956" w:rsidRDefault="006A3F31" w:rsidP="00F55956">
            <w:pPr>
              <w:suppressAutoHyphens w:val="0"/>
              <w:spacing w:before="40" w:after="120" w:line="220" w:lineRule="exact"/>
              <w:rPr>
                <w:bCs/>
                <w:lang w:val="en-ZA"/>
              </w:rPr>
            </w:pPr>
          </w:p>
        </w:tc>
        <w:tc>
          <w:tcPr>
            <w:tcW w:w="1821" w:type="dxa"/>
            <w:shd w:val="clear" w:color="auto" w:fill="auto"/>
          </w:tcPr>
          <w:p w:rsidR="006A3F31" w:rsidRPr="00F55956" w:rsidRDefault="006A3F31" w:rsidP="00F55956">
            <w:pPr>
              <w:suppressAutoHyphens w:val="0"/>
              <w:spacing w:before="40" w:after="120" w:line="220" w:lineRule="exact"/>
              <w:rPr>
                <w:bCs/>
                <w:lang w:val="en-ZA"/>
              </w:rPr>
            </w:pPr>
          </w:p>
        </w:tc>
        <w:tc>
          <w:tcPr>
            <w:tcW w:w="2393" w:type="dxa"/>
            <w:shd w:val="clear" w:color="auto" w:fill="auto"/>
          </w:tcPr>
          <w:p w:rsidR="006A3F31" w:rsidRPr="00F55956" w:rsidRDefault="006A3F31" w:rsidP="00F55956">
            <w:pPr>
              <w:suppressAutoHyphens w:val="0"/>
              <w:spacing w:before="40" w:after="120" w:line="220" w:lineRule="exact"/>
              <w:rPr>
                <w:bCs/>
                <w:lang w:val="en-ZA"/>
              </w:rPr>
            </w:pPr>
            <w:r w:rsidRPr="00F55956">
              <w:rPr>
                <w:bCs/>
                <w:lang w:val="en-ZA"/>
              </w:rPr>
              <w:t xml:space="preserve">Mr. Ali Ahsan Mohammad </w:t>
            </w:r>
            <w:proofErr w:type="spellStart"/>
            <w:r w:rsidRPr="00F55956">
              <w:rPr>
                <w:bCs/>
                <w:lang w:val="en-ZA"/>
              </w:rPr>
              <w:t>Mujahid</w:t>
            </w:r>
            <w:proofErr w:type="spellEnd"/>
            <w:r w:rsidRPr="00F55956">
              <w:rPr>
                <w:bCs/>
                <w:lang w:val="en-ZA"/>
              </w:rPr>
              <w:t xml:space="preserve"> and Mr. </w:t>
            </w:r>
            <w:proofErr w:type="spellStart"/>
            <w:r w:rsidRPr="00F55956">
              <w:rPr>
                <w:bCs/>
                <w:lang w:val="en-ZA"/>
              </w:rPr>
              <w:t>Salauddin</w:t>
            </w:r>
            <w:proofErr w:type="spellEnd"/>
            <w:r w:rsidRPr="00F55956">
              <w:rPr>
                <w:bCs/>
                <w:lang w:val="en-ZA"/>
              </w:rPr>
              <w:t xml:space="preserve"> </w:t>
            </w:r>
            <w:proofErr w:type="spellStart"/>
            <w:r w:rsidRPr="00F55956">
              <w:rPr>
                <w:bCs/>
                <w:lang w:val="en-ZA"/>
              </w:rPr>
              <w:t>Quader</w:t>
            </w:r>
            <w:proofErr w:type="spellEnd"/>
            <w:r w:rsidRPr="00F55956">
              <w:rPr>
                <w:bCs/>
                <w:lang w:val="en-ZA"/>
              </w:rPr>
              <w:t xml:space="preserve"> Chowdhury</w:t>
            </w:r>
          </w:p>
        </w:tc>
        <w:tc>
          <w:tcPr>
            <w:tcW w:w="1640" w:type="dxa"/>
            <w:shd w:val="clear" w:color="auto" w:fill="auto"/>
          </w:tcPr>
          <w:p w:rsidR="006A3F31" w:rsidRPr="00F55956" w:rsidRDefault="006A3F31" w:rsidP="00F55956">
            <w:pPr>
              <w:suppressAutoHyphens w:val="0"/>
              <w:spacing w:before="40" w:after="120" w:line="220" w:lineRule="exact"/>
              <w:rPr>
                <w:bCs/>
              </w:rPr>
            </w:pPr>
            <w:proofErr w:type="gramStart"/>
            <w:r w:rsidRPr="00F55956">
              <w:rPr>
                <w:bCs/>
              </w:rPr>
              <w:t>War crimes; genocide.</w:t>
            </w:r>
            <w:proofErr w:type="gramEnd"/>
          </w:p>
        </w:tc>
        <w:tc>
          <w:tcPr>
            <w:tcW w:w="1866" w:type="dxa"/>
            <w:shd w:val="clear" w:color="auto" w:fill="auto"/>
          </w:tcPr>
          <w:p w:rsidR="006A3F31" w:rsidRPr="00F55956" w:rsidRDefault="006A3F31" w:rsidP="00F55956">
            <w:pPr>
              <w:suppressAutoHyphens w:val="0"/>
              <w:spacing w:before="40" w:after="120" w:line="220" w:lineRule="exact"/>
              <w:rPr>
                <w:bCs/>
              </w:rPr>
            </w:pPr>
            <w:r w:rsidRPr="00F55956">
              <w:rPr>
                <w:bCs/>
              </w:rPr>
              <w:t>Fair trial concerns</w:t>
            </w:r>
          </w:p>
        </w:tc>
        <w:tc>
          <w:tcPr>
            <w:tcW w:w="2266" w:type="dxa"/>
            <w:shd w:val="clear" w:color="auto" w:fill="auto"/>
          </w:tcPr>
          <w:p w:rsidR="006A3F31" w:rsidRPr="00F55956" w:rsidRDefault="006A3F31" w:rsidP="00A10B90">
            <w:pPr>
              <w:suppressAutoHyphens w:val="0"/>
              <w:spacing w:before="40" w:after="120" w:line="220" w:lineRule="exact"/>
              <w:rPr>
                <w:bCs/>
              </w:rPr>
            </w:pPr>
            <w:r w:rsidRPr="00F55956">
              <w:rPr>
                <w:bCs/>
                <w:lang w:val="en-ZA"/>
              </w:rPr>
              <w:t xml:space="preserve">Mr. Ali Ahsan Mohammad </w:t>
            </w:r>
            <w:proofErr w:type="spellStart"/>
            <w:r w:rsidRPr="00F55956">
              <w:rPr>
                <w:bCs/>
                <w:lang w:val="en-ZA"/>
              </w:rPr>
              <w:t>Mujahid</w:t>
            </w:r>
            <w:proofErr w:type="spellEnd"/>
            <w:r w:rsidRPr="00F55956">
              <w:rPr>
                <w:bCs/>
                <w:lang w:val="en-ZA"/>
              </w:rPr>
              <w:t xml:space="preserve"> and Mr. </w:t>
            </w:r>
            <w:proofErr w:type="spellStart"/>
            <w:r w:rsidRPr="00F55956">
              <w:rPr>
                <w:bCs/>
                <w:lang w:val="en-ZA"/>
              </w:rPr>
              <w:t>Salauddin</w:t>
            </w:r>
            <w:proofErr w:type="spellEnd"/>
            <w:r w:rsidRPr="00F55956">
              <w:rPr>
                <w:bCs/>
                <w:lang w:val="en-ZA"/>
              </w:rPr>
              <w:t xml:space="preserve"> </w:t>
            </w:r>
            <w:proofErr w:type="spellStart"/>
            <w:r w:rsidRPr="00F55956">
              <w:rPr>
                <w:bCs/>
                <w:lang w:val="en-ZA"/>
              </w:rPr>
              <w:t>Quader</w:t>
            </w:r>
            <w:proofErr w:type="spellEnd"/>
            <w:r w:rsidRPr="00F55956">
              <w:rPr>
                <w:bCs/>
                <w:lang w:val="en-ZA"/>
              </w:rPr>
              <w:t xml:space="preserve"> Chowdhury</w:t>
            </w:r>
            <w:r w:rsidRPr="00F55956">
              <w:rPr>
                <w:bCs/>
              </w:rPr>
              <w:t xml:space="preserve"> were executed—</w:t>
            </w:r>
            <w:r w:rsidR="00A10B90">
              <w:rPr>
                <w:bCs/>
              </w:rPr>
              <w:t>22/11/2015</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r w:rsidRPr="00F55956">
              <w:rPr>
                <w:bCs/>
              </w:rPr>
              <w:t>Egypt</w:t>
            </w:r>
          </w:p>
        </w:tc>
        <w:tc>
          <w:tcPr>
            <w:tcW w:w="1179" w:type="dxa"/>
            <w:shd w:val="clear" w:color="auto" w:fill="auto"/>
          </w:tcPr>
          <w:p w:rsidR="006A3F31" w:rsidRPr="00F55956" w:rsidRDefault="007064E8" w:rsidP="00F55956">
            <w:pPr>
              <w:suppressAutoHyphens w:val="0"/>
              <w:spacing w:before="40" w:after="120" w:line="220" w:lineRule="exact"/>
              <w:rPr>
                <w:bCs/>
                <w:lang w:val="en-ZA"/>
              </w:rPr>
            </w:pPr>
            <w:hyperlink r:id="rId226" w:history="1">
              <w:r w:rsidR="006A3F31" w:rsidRPr="00EF65BE">
                <w:rPr>
                  <w:rStyle w:val="Hyperlink"/>
                  <w:bCs/>
                  <w:lang w:val="en-ZA"/>
                </w:rPr>
                <w:t>10/04/2015</w:t>
              </w:r>
            </w:hyperlink>
          </w:p>
        </w:tc>
        <w:tc>
          <w:tcPr>
            <w:tcW w:w="1821" w:type="dxa"/>
            <w:shd w:val="clear" w:color="auto" w:fill="auto"/>
          </w:tcPr>
          <w:p w:rsidR="006A3F31" w:rsidRPr="00F55956" w:rsidRDefault="007064E8" w:rsidP="00F55956">
            <w:pPr>
              <w:suppressAutoHyphens w:val="0"/>
              <w:spacing w:before="40" w:after="120" w:line="220" w:lineRule="exact"/>
              <w:rPr>
                <w:bCs/>
                <w:lang w:val="en-ZA"/>
              </w:rPr>
            </w:pPr>
            <w:hyperlink r:id="rId227" w:history="1">
              <w:r w:rsidR="006A3F31" w:rsidRPr="00F55956">
                <w:rPr>
                  <w:rStyle w:val="Hyperlink"/>
                </w:rPr>
                <w:t>07/05/2015</w:t>
              </w:r>
            </w:hyperlink>
          </w:p>
        </w:tc>
        <w:tc>
          <w:tcPr>
            <w:tcW w:w="2393" w:type="dxa"/>
            <w:shd w:val="clear" w:color="auto" w:fill="auto"/>
          </w:tcPr>
          <w:p w:rsidR="006A3F31" w:rsidRPr="00F55956" w:rsidRDefault="006A3F31" w:rsidP="00F55956">
            <w:pPr>
              <w:suppressAutoHyphens w:val="0"/>
              <w:spacing w:before="40" w:after="120" w:line="220" w:lineRule="exact"/>
              <w:rPr>
                <w:bCs/>
                <w:lang w:val="en-ZA"/>
              </w:rPr>
            </w:pPr>
            <w:r w:rsidRPr="00F55956">
              <w:rPr>
                <w:bCs/>
                <w:lang w:val="en-ZA"/>
              </w:rPr>
              <w:t xml:space="preserve">Mr. Mohamed Ali </w:t>
            </w:r>
            <w:proofErr w:type="spellStart"/>
            <w:r w:rsidRPr="00F55956">
              <w:rPr>
                <w:bCs/>
                <w:lang w:val="en-ZA"/>
              </w:rPr>
              <w:t>Afifi</w:t>
            </w:r>
            <w:proofErr w:type="spellEnd"/>
            <w:r w:rsidRPr="00F55956">
              <w:rPr>
                <w:bCs/>
                <w:lang w:val="en-ZA"/>
              </w:rPr>
              <w:t xml:space="preserve"> </w:t>
            </w:r>
            <w:proofErr w:type="spellStart"/>
            <w:r w:rsidRPr="00F55956">
              <w:rPr>
                <w:bCs/>
                <w:lang w:val="en-ZA"/>
              </w:rPr>
              <w:t>Badawi</w:t>
            </w:r>
            <w:proofErr w:type="spellEnd"/>
            <w:r w:rsidRPr="00F55956">
              <w:rPr>
                <w:bCs/>
                <w:lang w:val="en-ZA"/>
              </w:rPr>
              <w:t xml:space="preserve">, Mr. Mohammad </w:t>
            </w:r>
            <w:proofErr w:type="spellStart"/>
            <w:r w:rsidRPr="00F55956">
              <w:rPr>
                <w:bCs/>
                <w:lang w:val="en-ZA"/>
              </w:rPr>
              <w:t>Bakrin</w:t>
            </w:r>
            <w:proofErr w:type="spellEnd"/>
            <w:r w:rsidRPr="00F55956">
              <w:rPr>
                <w:bCs/>
                <w:lang w:val="en-ZA"/>
              </w:rPr>
              <w:t xml:space="preserve"> Mohammad Haroun, Mr. Hani Mustafa Amin </w:t>
            </w:r>
            <w:proofErr w:type="spellStart"/>
            <w:r w:rsidRPr="00F55956">
              <w:rPr>
                <w:bCs/>
                <w:lang w:val="en-ZA"/>
              </w:rPr>
              <w:t>Amer</w:t>
            </w:r>
            <w:proofErr w:type="spellEnd"/>
            <w:r w:rsidRPr="00F55956">
              <w:rPr>
                <w:bCs/>
                <w:lang w:val="en-ZA"/>
              </w:rPr>
              <w:t xml:space="preserve">, Mr. Islam Sayed Ahmed Ibrahim, Mr. Khaled </w:t>
            </w:r>
            <w:proofErr w:type="spellStart"/>
            <w:r w:rsidRPr="00F55956">
              <w:rPr>
                <w:bCs/>
                <w:lang w:val="en-ZA"/>
              </w:rPr>
              <w:t>Farag</w:t>
            </w:r>
            <w:proofErr w:type="spellEnd"/>
            <w:r w:rsidRPr="00F55956">
              <w:rPr>
                <w:bCs/>
                <w:lang w:val="en-ZA"/>
              </w:rPr>
              <w:t xml:space="preserve"> Mohammed Ali and one other male adult.</w:t>
            </w:r>
          </w:p>
        </w:tc>
        <w:tc>
          <w:tcPr>
            <w:tcW w:w="1640" w:type="dxa"/>
            <w:shd w:val="clear" w:color="auto" w:fill="auto"/>
          </w:tcPr>
          <w:p w:rsidR="006A3F31" w:rsidRPr="00F55956" w:rsidRDefault="006A3F31" w:rsidP="00F55956">
            <w:pPr>
              <w:suppressAutoHyphens w:val="0"/>
              <w:spacing w:before="40" w:after="120" w:line="220" w:lineRule="exact"/>
              <w:rPr>
                <w:bCs/>
              </w:rPr>
            </w:pPr>
            <w:r w:rsidRPr="00F55956">
              <w:rPr>
                <w:bCs/>
              </w:rPr>
              <w:t>Terrorist acts</w:t>
            </w:r>
          </w:p>
        </w:tc>
        <w:tc>
          <w:tcPr>
            <w:tcW w:w="1866" w:type="dxa"/>
            <w:shd w:val="clear" w:color="auto" w:fill="auto"/>
          </w:tcPr>
          <w:p w:rsidR="006A3F31" w:rsidRPr="00F55956" w:rsidRDefault="006A3F31" w:rsidP="00F55956">
            <w:pPr>
              <w:suppressAutoHyphens w:val="0"/>
              <w:spacing w:before="40" w:after="120" w:line="220" w:lineRule="exact"/>
              <w:rPr>
                <w:bCs/>
              </w:rPr>
            </w:pPr>
            <w:r w:rsidRPr="00F55956">
              <w:rPr>
                <w:bCs/>
              </w:rPr>
              <w:t>Fair trial concerns</w:t>
            </w:r>
          </w:p>
        </w:tc>
        <w:tc>
          <w:tcPr>
            <w:tcW w:w="2266" w:type="dxa"/>
            <w:shd w:val="clear" w:color="auto" w:fill="auto"/>
          </w:tcPr>
          <w:p w:rsidR="006A3F31" w:rsidRPr="00F55956" w:rsidRDefault="006A3F31" w:rsidP="00F55956">
            <w:pPr>
              <w:suppressAutoHyphens w:val="0"/>
              <w:spacing w:before="40" w:after="120" w:line="220" w:lineRule="exact"/>
              <w:rPr>
                <w:bCs/>
              </w:rPr>
            </w:pPr>
            <w:r w:rsidRPr="00F55956">
              <w:rPr>
                <w:bCs/>
              </w:rPr>
              <w:t xml:space="preserve">Mr. Mohamed Ali </w:t>
            </w:r>
            <w:proofErr w:type="spellStart"/>
            <w:r w:rsidRPr="00F55956">
              <w:rPr>
                <w:bCs/>
              </w:rPr>
              <w:t>Afifi</w:t>
            </w:r>
            <w:proofErr w:type="spellEnd"/>
            <w:r w:rsidRPr="00F55956">
              <w:rPr>
                <w:bCs/>
              </w:rPr>
              <w:t xml:space="preserve"> </w:t>
            </w:r>
            <w:proofErr w:type="spellStart"/>
            <w:r w:rsidRPr="00F55956">
              <w:rPr>
                <w:bCs/>
              </w:rPr>
              <w:t>Badawi</w:t>
            </w:r>
            <w:proofErr w:type="spellEnd"/>
            <w:r w:rsidRPr="00F55956">
              <w:rPr>
                <w:bCs/>
              </w:rPr>
              <w:t xml:space="preserve">, Mr. Mohammad </w:t>
            </w:r>
            <w:proofErr w:type="spellStart"/>
            <w:r w:rsidRPr="00F55956">
              <w:rPr>
                <w:bCs/>
              </w:rPr>
              <w:t>Bakrin</w:t>
            </w:r>
            <w:proofErr w:type="spellEnd"/>
            <w:r w:rsidRPr="00F55956">
              <w:rPr>
                <w:bCs/>
              </w:rPr>
              <w:t xml:space="preserve"> Mohammad Haroun, Mr. Hani Mustafa Amin </w:t>
            </w:r>
            <w:proofErr w:type="spellStart"/>
            <w:r w:rsidRPr="00F55956">
              <w:rPr>
                <w:bCs/>
              </w:rPr>
              <w:t>Amer</w:t>
            </w:r>
            <w:proofErr w:type="spellEnd"/>
            <w:r w:rsidRPr="00F55956">
              <w:rPr>
                <w:bCs/>
              </w:rPr>
              <w:t xml:space="preserve">, Mr. Islam Sayed Ahmed Ibrahim, Mr. Khaled </w:t>
            </w:r>
            <w:proofErr w:type="spellStart"/>
            <w:r w:rsidRPr="00F55956">
              <w:rPr>
                <w:bCs/>
              </w:rPr>
              <w:t>Farag</w:t>
            </w:r>
            <w:proofErr w:type="spellEnd"/>
            <w:r w:rsidRPr="00F55956">
              <w:rPr>
                <w:bCs/>
              </w:rPr>
              <w:t xml:space="preserve"> Mohammed Ali and one other male adult were executed before 17/05/2015</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p>
        </w:tc>
        <w:tc>
          <w:tcPr>
            <w:tcW w:w="1179" w:type="dxa"/>
            <w:shd w:val="clear" w:color="auto" w:fill="auto"/>
          </w:tcPr>
          <w:p w:rsidR="006A3F31" w:rsidRPr="00F55956" w:rsidRDefault="007064E8" w:rsidP="00F55956">
            <w:pPr>
              <w:suppressAutoHyphens w:val="0"/>
              <w:spacing w:before="40" w:after="120" w:line="220" w:lineRule="exact"/>
            </w:pPr>
            <w:hyperlink r:id="rId228" w:history="1">
              <w:r w:rsidR="006A3F31" w:rsidRPr="00EF65BE">
                <w:rPr>
                  <w:rStyle w:val="Hyperlink"/>
                </w:rPr>
                <w:t>29/05/2015</w:t>
              </w:r>
            </w:hyperlink>
          </w:p>
        </w:tc>
        <w:tc>
          <w:tcPr>
            <w:tcW w:w="1821" w:type="dxa"/>
            <w:shd w:val="clear" w:color="auto" w:fill="auto"/>
          </w:tcPr>
          <w:p w:rsidR="006A3F31" w:rsidRPr="00F55956" w:rsidRDefault="007064E8" w:rsidP="00F55956">
            <w:pPr>
              <w:suppressAutoHyphens w:val="0"/>
              <w:spacing w:before="40" w:after="120" w:line="220" w:lineRule="exact"/>
              <w:rPr>
                <w:bCs/>
                <w:lang w:val="en-ZA"/>
              </w:rPr>
            </w:pPr>
            <w:hyperlink r:id="rId229" w:history="1">
              <w:r w:rsidR="006A3F31" w:rsidRPr="00F55956">
                <w:rPr>
                  <w:rStyle w:val="Hyperlink"/>
                </w:rPr>
                <w:t>30/07/2015</w:t>
              </w:r>
            </w:hyperlink>
          </w:p>
        </w:tc>
        <w:tc>
          <w:tcPr>
            <w:tcW w:w="2393" w:type="dxa"/>
            <w:shd w:val="clear" w:color="auto" w:fill="auto"/>
          </w:tcPr>
          <w:p w:rsidR="006A3F31" w:rsidRPr="00F55956" w:rsidRDefault="006A3F31" w:rsidP="00F55956">
            <w:pPr>
              <w:suppressAutoHyphens w:val="0"/>
              <w:spacing w:before="40" w:after="120" w:line="220" w:lineRule="exact"/>
              <w:rPr>
                <w:bCs/>
                <w:lang w:val="en-ZA"/>
              </w:rPr>
            </w:pPr>
            <w:r w:rsidRPr="00F55956">
              <w:rPr>
                <w:bCs/>
                <w:lang w:val="en-ZA"/>
              </w:rPr>
              <w:t xml:space="preserve">Mr. Mohamed </w:t>
            </w:r>
            <w:proofErr w:type="spellStart"/>
            <w:r w:rsidRPr="00F55956">
              <w:rPr>
                <w:bCs/>
                <w:lang w:val="en-ZA"/>
              </w:rPr>
              <w:t>Morsi</w:t>
            </w:r>
            <w:proofErr w:type="spellEnd"/>
            <w:r w:rsidRPr="00F55956">
              <w:rPr>
                <w:bCs/>
                <w:lang w:val="en-ZA"/>
              </w:rPr>
              <w:t xml:space="preserve"> </w:t>
            </w:r>
            <w:proofErr w:type="spellStart"/>
            <w:r w:rsidRPr="00F55956">
              <w:rPr>
                <w:bCs/>
                <w:lang w:val="en-ZA"/>
              </w:rPr>
              <w:t>Eissa</w:t>
            </w:r>
            <w:proofErr w:type="spellEnd"/>
            <w:r w:rsidRPr="00F55956">
              <w:rPr>
                <w:bCs/>
                <w:lang w:val="en-ZA"/>
              </w:rPr>
              <w:t xml:space="preserve"> El </w:t>
            </w:r>
            <w:proofErr w:type="spellStart"/>
            <w:r w:rsidRPr="00F55956">
              <w:rPr>
                <w:bCs/>
                <w:lang w:val="en-ZA"/>
              </w:rPr>
              <w:t>Ayyat</w:t>
            </w:r>
            <w:proofErr w:type="spellEnd"/>
            <w:r w:rsidRPr="00F55956">
              <w:rPr>
                <w:bCs/>
                <w:lang w:val="en-ZA"/>
              </w:rPr>
              <w:t xml:space="preserve"> and members of his Government</w:t>
            </w:r>
          </w:p>
        </w:tc>
        <w:tc>
          <w:tcPr>
            <w:tcW w:w="1640" w:type="dxa"/>
            <w:shd w:val="clear" w:color="auto" w:fill="auto"/>
          </w:tcPr>
          <w:p w:rsidR="006A3F31" w:rsidRPr="00F55956" w:rsidRDefault="006A3F31" w:rsidP="00F55956">
            <w:pPr>
              <w:suppressAutoHyphens w:val="0"/>
              <w:spacing w:before="40" w:after="120" w:line="220" w:lineRule="exact"/>
              <w:rPr>
                <w:bCs/>
              </w:rPr>
            </w:pPr>
            <w:proofErr w:type="gramStart"/>
            <w:r w:rsidRPr="00F55956">
              <w:rPr>
                <w:bCs/>
              </w:rPr>
              <w:t>Murder; escaping detention; leaking documents; fraud; insulting the judiciary.</w:t>
            </w:r>
            <w:proofErr w:type="gramEnd"/>
          </w:p>
        </w:tc>
        <w:tc>
          <w:tcPr>
            <w:tcW w:w="1866" w:type="dxa"/>
            <w:shd w:val="clear" w:color="auto" w:fill="auto"/>
          </w:tcPr>
          <w:p w:rsidR="006A3F31" w:rsidRPr="00F55956" w:rsidRDefault="006A3F31"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crimes.</w:t>
            </w:r>
          </w:p>
        </w:tc>
        <w:tc>
          <w:tcPr>
            <w:tcW w:w="2266" w:type="dxa"/>
            <w:shd w:val="clear" w:color="auto" w:fill="auto"/>
          </w:tcPr>
          <w:p w:rsidR="006A3F31" w:rsidRPr="00F55956" w:rsidRDefault="006A3F31" w:rsidP="00F55956">
            <w:pPr>
              <w:suppressAutoHyphens w:val="0"/>
              <w:spacing w:before="40" w:after="120" w:line="220" w:lineRule="exact"/>
              <w:rPr>
                <w:bCs/>
              </w:rPr>
            </w:pPr>
            <w:r w:rsidRPr="00F55956">
              <w:rPr>
                <w:bCs/>
              </w:rPr>
              <w:t>Remain at risk</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p>
        </w:tc>
        <w:tc>
          <w:tcPr>
            <w:tcW w:w="1179" w:type="dxa"/>
            <w:shd w:val="clear" w:color="auto" w:fill="auto"/>
          </w:tcPr>
          <w:p w:rsidR="006A3F31" w:rsidRPr="00F55956" w:rsidRDefault="007064E8" w:rsidP="00F55956">
            <w:pPr>
              <w:suppressAutoHyphens w:val="0"/>
              <w:spacing w:before="40" w:after="120" w:line="220" w:lineRule="exact"/>
            </w:pPr>
            <w:hyperlink r:id="rId230" w:history="1">
              <w:r w:rsidR="006A3F31" w:rsidRPr="00EF65BE">
                <w:rPr>
                  <w:rStyle w:val="Hyperlink"/>
                </w:rPr>
                <w:t>14/08/2015</w:t>
              </w:r>
            </w:hyperlink>
          </w:p>
        </w:tc>
        <w:tc>
          <w:tcPr>
            <w:tcW w:w="1821" w:type="dxa"/>
            <w:shd w:val="clear" w:color="auto" w:fill="auto"/>
          </w:tcPr>
          <w:p w:rsidR="006A3F31" w:rsidRPr="00F55956" w:rsidRDefault="007064E8" w:rsidP="00F55956">
            <w:pPr>
              <w:suppressAutoHyphens w:val="0"/>
              <w:spacing w:before="40" w:after="120" w:line="220" w:lineRule="exact"/>
              <w:rPr>
                <w:bCs/>
                <w:lang w:val="en-ZA"/>
              </w:rPr>
            </w:pPr>
            <w:hyperlink r:id="rId231" w:history="1">
              <w:r w:rsidR="006A3F31" w:rsidRPr="00F55956">
                <w:rPr>
                  <w:rStyle w:val="Hyperlink"/>
                </w:rPr>
                <w:t>11/12/2015</w:t>
              </w:r>
            </w:hyperlink>
          </w:p>
        </w:tc>
        <w:tc>
          <w:tcPr>
            <w:tcW w:w="2393" w:type="dxa"/>
            <w:shd w:val="clear" w:color="auto" w:fill="auto"/>
          </w:tcPr>
          <w:p w:rsidR="006A3F31" w:rsidRPr="00F55956" w:rsidRDefault="007064E8" w:rsidP="00F55956">
            <w:pPr>
              <w:suppressAutoHyphens w:val="0"/>
              <w:spacing w:before="40" w:after="120" w:line="220" w:lineRule="exact"/>
              <w:rPr>
                <w:bCs/>
                <w:lang w:val="en-ZA"/>
              </w:rPr>
            </w:pPr>
            <w:hyperlink r:id="rId232" w:history="1">
              <w:r w:rsidR="006A3F31" w:rsidRPr="00F55956">
                <w:t xml:space="preserve">Mr. Ibrahim </w:t>
              </w:r>
              <w:proofErr w:type="spellStart"/>
              <w:r w:rsidR="006A3F31" w:rsidRPr="00F55956">
                <w:t>Halawa</w:t>
              </w:r>
              <w:proofErr w:type="spellEnd"/>
            </w:hyperlink>
          </w:p>
        </w:tc>
        <w:tc>
          <w:tcPr>
            <w:tcW w:w="1640" w:type="dxa"/>
            <w:shd w:val="clear" w:color="auto" w:fill="auto"/>
          </w:tcPr>
          <w:p w:rsidR="006A3F31" w:rsidRPr="00F55956" w:rsidRDefault="006A3F31" w:rsidP="00F55956">
            <w:pPr>
              <w:suppressAutoHyphens w:val="0"/>
              <w:spacing w:before="40" w:after="120" w:line="220" w:lineRule="exact"/>
              <w:rPr>
                <w:bCs/>
              </w:rPr>
            </w:pPr>
            <w:r w:rsidRPr="00F55956">
              <w:rPr>
                <w:bCs/>
              </w:rPr>
              <w:t>Terrorist acts</w:t>
            </w:r>
          </w:p>
        </w:tc>
        <w:tc>
          <w:tcPr>
            <w:tcW w:w="1866" w:type="dxa"/>
            <w:shd w:val="clear" w:color="auto" w:fill="auto"/>
          </w:tcPr>
          <w:p w:rsidR="006A3F31" w:rsidRPr="00F55956" w:rsidRDefault="006A3F31" w:rsidP="00F55956">
            <w:pPr>
              <w:suppressAutoHyphens w:val="0"/>
              <w:spacing w:before="40" w:after="120" w:line="220" w:lineRule="exact"/>
              <w:rPr>
                <w:bCs/>
              </w:rPr>
            </w:pPr>
            <w:proofErr w:type="gramStart"/>
            <w:r w:rsidRPr="00F55956">
              <w:rPr>
                <w:bCs/>
              </w:rPr>
              <w:t>Fair trial concerns; juvenile at time of offense.</w:t>
            </w:r>
            <w:proofErr w:type="gramEnd"/>
          </w:p>
        </w:tc>
        <w:tc>
          <w:tcPr>
            <w:tcW w:w="2266" w:type="dxa"/>
            <w:shd w:val="clear" w:color="auto" w:fill="auto"/>
          </w:tcPr>
          <w:p w:rsidR="006A3F31" w:rsidRPr="00F55956" w:rsidRDefault="006A3F31" w:rsidP="00F55956">
            <w:pPr>
              <w:suppressAutoHyphens w:val="0"/>
              <w:spacing w:before="40" w:after="120" w:line="220" w:lineRule="exact"/>
              <w:rPr>
                <w:bCs/>
              </w:rPr>
            </w:pPr>
            <w:r w:rsidRPr="00F55956">
              <w:rPr>
                <w:bCs/>
              </w:rPr>
              <w:t>Remain at risk</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r w:rsidRPr="00F55956">
              <w:rPr>
                <w:bCs/>
              </w:rPr>
              <w:t>Ethiopia</w:t>
            </w:r>
          </w:p>
        </w:tc>
        <w:tc>
          <w:tcPr>
            <w:tcW w:w="1179" w:type="dxa"/>
            <w:shd w:val="clear" w:color="auto" w:fill="auto"/>
          </w:tcPr>
          <w:p w:rsidR="006A3F31" w:rsidRPr="00F55956" w:rsidRDefault="007064E8" w:rsidP="00F55956">
            <w:pPr>
              <w:suppressAutoHyphens w:val="0"/>
              <w:spacing w:before="40" w:after="120" w:line="220" w:lineRule="exact"/>
            </w:pPr>
            <w:hyperlink r:id="rId233" w:history="1">
              <w:r w:rsidR="006A3F31" w:rsidRPr="00EF65BE">
                <w:rPr>
                  <w:rStyle w:val="Hyperlink"/>
                </w:rPr>
                <w:t>12/05/2015</w:t>
              </w:r>
            </w:hyperlink>
          </w:p>
        </w:tc>
        <w:tc>
          <w:tcPr>
            <w:tcW w:w="1821" w:type="dxa"/>
            <w:shd w:val="clear" w:color="auto" w:fill="auto"/>
          </w:tcPr>
          <w:p w:rsidR="006A3F31" w:rsidRPr="00F55956" w:rsidRDefault="006A3F31" w:rsidP="00F55956">
            <w:pPr>
              <w:suppressAutoHyphens w:val="0"/>
              <w:spacing w:before="40" w:after="120" w:line="220" w:lineRule="exact"/>
              <w:rPr>
                <w:bCs/>
                <w:lang w:val="en-ZA"/>
              </w:rPr>
            </w:pPr>
          </w:p>
        </w:tc>
        <w:tc>
          <w:tcPr>
            <w:tcW w:w="2393" w:type="dxa"/>
            <w:shd w:val="clear" w:color="auto" w:fill="auto"/>
          </w:tcPr>
          <w:p w:rsidR="006A3F31" w:rsidRPr="00F55956" w:rsidRDefault="006A3F31" w:rsidP="00F55956">
            <w:pPr>
              <w:suppressAutoHyphens w:val="0"/>
              <w:spacing w:before="40" w:after="120" w:line="220" w:lineRule="exact"/>
              <w:rPr>
                <w:bCs/>
                <w:lang w:val="en-ZA"/>
              </w:rPr>
            </w:pPr>
            <w:r w:rsidRPr="00F55956">
              <w:t xml:space="preserve">Mr. </w:t>
            </w:r>
            <w:proofErr w:type="spellStart"/>
            <w:r w:rsidRPr="00F55956">
              <w:t>Andargachew</w:t>
            </w:r>
            <w:proofErr w:type="spellEnd"/>
            <w:r w:rsidRPr="00F55956">
              <w:t xml:space="preserve"> </w:t>
            </w:r>
            <w:proofErr w:type="spellStart"/>
            <w:r w:rsidRPr="00F55956">
              <w:t>Tsege</w:t>
            </w:r>
            <w:proofErr w:type="spellEnd"/>
          </w:p>
        </w:tc>
        <w:tc>
          <w:tcPr>
            <w:tcW w:w="1640" w:type="dxa"/>
            <w:shd w:val="clear" w:color="auto" w:fill="auto"/>
          </w:tcPr>
          <w:p w:rsidR="006A3F31" w:rsidRPr="00F55956" w:rsidRDefault="006A3F31" w:rsidP="00F55956">
            <w:pPr>
              <w:suppressAutoHyphens w:val="0"/>
              <w:spacing w:before="40" w:after="120" w:line="220" w:lineRule="exact"/>
              <w:rPr>
                <w:bCs/>
              </w:rPr>
            </w:pPr>
            <w:r w:rsidRPr="00F55956">
              <w:rPr>
                <w:bCs/>
              </w:rPr>
              <w:t>Terrorist acts</w:t>
            </w:r>
          </w:p>
        </w:tc>
        <w:tc>
          <w:tcPr>
            <w:tcW w:w="1866" w:type="dxa"/>
            <w:shd w:val="clear" w:color="auto" w:fill="auto"/>
          </w:tcPr>
          <w:p w:rsidR="006A3F31" w:rsidRPr="00F55956" w:rsidRDefault="006A3F31" w:rsidP="00F55956">
            <w:pPr>
              <w:suppressAutoHyphens w:val="0"/>
              <w:spacing w:before="40" w:after="120" w:line="220" w:lineRule="exact"/>
              <w:rPr>
                <w:bCs/>
              </w:rPr>
            </w:pPr>
            <w:r w:rsidRPr="00F55956">
              <w:rPr>
                <w:bCs/>
              </w:rPr>
              <w:t>Fair trial concerns</w:t>
            </w:r>
          </w:p>
        </w:tc>
        <w:tc>
          <w:tcPr>
            <w:tcW w:w="2266" w:type="dxa"/>
            <w:shd w:val="clear" w:color="auto" w:fill="auto"/>
          </w:tcPr>
          <w:p w:rsidR="006A3F31" w:rsidRPr="00F55956" w:rsidRDefault="006A3F31" w:rsidP="00F55956">
            <w:pPr>
              <w:suppressAutoHyphens w:val="0"/>
              <w:spacing w:before="40" w:after="120" w:line="220" w:lineRule="exact"/>
              <w:rPr>
                <w:bCs/>
              </w:rPr>
            </w:pPr>
            <w:r w:rsidRPr="00F55956">
              <w:rPr>
                <w:bCs/>
              </w:rPr>
              <w:t>Remains at risk</w:t>
            </w:r>
          </w:p>
        </w:tc>
      </w:tr>
      <w:tr w:rsidR="006A3F31" w:rsidRPr="00F55956" w:rsidTr="009F7B32">
        <w:trPr>
          <w:trHeight w:val="240"/>
          <w:jc w:val="center"/>
        </w:trPr>
        <w:tc>
          <w:tcPr>
            <w:tcW w:w="1194" w:type="dxa"/>
            <w:shd w:val="clear" w:color="auto" w:fill="auto"/>
          </w:tcPr>
          <w:p w:rsidR="006A3F31" w:rsidRPr="00F55956" w:rsidRDefault="006A3F31" w:rsidP="00F55956">
            <w:pPr>
              <w:suppressAutoHyphens w:val="0"/>
              <w:spacing w:before="40" w:after="120" w:line="220" w:lineRule="exact"/>
              <w:rPr>
                <w:bCs/>
              </w:rPr>
            </w:pPr>
            <w:r w:rsidRPr="00F55956">
              <w:rPr>
                <w:bCs/>
              </w:rPr>
              <w:t>Indonesia</w:t>
            </w:r>
          </w:p>
        </w:tc>
        <w:tc>
          <w:tcPr>
            <w:tcW w:w="1179" w:type="dxa"/>
            <w:shd w:val="clear" w:color="auto" w:fill="auto"/>
          </w:tcPr>
          <w:p w:rsidR="006A3F31" w:rsidRPr="00F55956" w:rsidRDefault="007064E8" w:rsidP="00F55956">
            <w:pPr>
              <w:suppressAutoHyphens w:val="0"/>
              <w:spacing w:before="40" w:after="120" w:line="220" w:lineRule="exact"/>
            </w:pPr>
            <w:hyperlink r:id="rId234" w:history="1">
              <w:r w:rsidR="006A3F31" w:rsidRPr="00EF65BE">
                <w:rPr>
                  <w:rStyle w:val="Hyperlink"/>
                </w:rPr>
                <w:t>06/03/2015</w:t>
              </w:r>
            </w:hyperlink>
          </w:p>
        </w:tc>
        <w:tc>
          <w:tcPr>
            <w:tcW w:w="1821" w:type="dxa"/>
            <w:shd w:val="clear" w:color="auto" w:fill="auto"/>
          </w:tcPr>
          <w:p w:rsidR="006A3F31" w:rsidRPr="00F55956" w:rsidRDefault="006A3F31" w:rsidP="00F55956">
            <w:pPr>
              <w:suppressAutoHyphens w:val="0"/>
              <w:spacing w:before="40" w:after="120" w:line="220" w:lineRule="exact"/>
              <w:rPr>
                <w:bCs/>
                <w:lang w:val="en-ZA"/>
              </w:rPr>
            </w:pPr>
          </w:p>
        </w:tc>
        <w:tc>
          <w:tcPr>
            <w:tcW w:w="2393" w:type="dxa"/>
            <w:shd w:val="clear" w:color="auto" w:fill="auto"/>
          </w:tcPr>
          <w:p w:rsidR="006A3F31" w:rsidRPr="00F55956" w:rsidRDefault="006A3F31" w:rsidP="00F55956">
            <w:pPr>
              <w:suppressAutoHyphens w:val="0"/>
              <w:spacing w:before="40" w:after="120" w:line="220" w:lineRule="exact"/>
              <w:rPr>
                <w:bCs/>
                <w:lang w:val="en-ZA"/>
              </w:rPr>
            </w:pPr>
            <w:r w:rsidRPr="00F55956">
              <w:rPr>
                <w:bCs/>
                <w:lang w:val="en-ZA"/>
              </w:rPr>
              <w:t xml:space="preserve">Mr. Andrew Chan, Mr. </w:t>
            </w:r>
            <w:proofErr w:type="spellStart"/>
            <w:r w:rsidRPr="00F55956">
              <w:rPr>
                <w:bCs/>
                <w:lang w:val="en-ZA"/>
              </w:rPr>
              <w:t>Myuran</w:t>
            </w:r>
            <w:proofErr w:type="spellEnd"/>
            <w:r w:rsidRPr="00F55956">
              <w:rPr>
                <w:bCs/>
                <w:lang w:val="en-ZA"/>
              </w:rPr>
              <w:t xml:space="preserve"> </w:t>
            </w:r>
            <w:proofErr w:type="spellStart"/>
            <w:r w:rsidRPr="00F55956">
              <w:rPr>
                <w:bCs/>
                <w:lang w:val="en-ZA"/>
              </w:rPr>
              <w:t>Sukumaran</w:t>
            </w:r>
            <w:proofErr w:type="spellEnd"/>
            <w:r w:rsidRPr="00F55956">
              <w:rPr>
                <w:bCs/>
                <w:lang w:val="en-ZA"/>
              </w:rPr>
              <w:t xml:space="preserve">, Mr Raheem </w:t>
            </w:r>
            <w:proofErr w:type="spellStart"/>
            <w:r w:rsidRPr="00F55956">
              <w:rPr>
                <w:bCs/>
                <w:lang w:val="en-ZA"/>
              </w:rPr>
              <w:t>Agbaje</w:t>
            </w:r>
            <w:proofErr w:type="spellEnd"/>
            <w:r w:rsidRPr="00F55956">
              <w:rPr>
                <w:bCs/>
                <w:lang w:val="en-ZA"/>
              </w:rPr>
              <w:t xml:space="preserve"> Salami, Mr. </w:t>
            </w:r>
            <w:proofErr w:type="spellStart"/>
            <w:r w:rsidRPr="00F55956">
              <w:rPr>
                <w:bCs/>
                <w:lang w:val="en-ZA"/>
              </w:rPr>
              <w:t>Zainal</w:t>
            </w:r>
            <w:proofErr w:type="spellEnd"/>
            <w:r w:rsidRPr="00F55956">
              <w:rPr>
                <w:bCs/>
                <w:lang w:val="en-ZA"/>
              </w:rPr>
              <w:t xml:space="preserve"> </w:t>
            </w:r>
            <w:proofErr w:type="spellStart"/>
            <w:r w:rsidRPr="00F55956">
              <w:rPr>
                <w:bCs/>
                <w:lang w:val="en-ZA"/>
              </w:rPr>
              <w:t>Abidin</w:t>
            </w:r>
            <w:proofErr w:type="spellEnd"/>
            <w:r w:rsidRPr="00F55956">
              <w:rPr>
                <w:bCs/>
                <w:lang w:val="en-ZA"/>
              </w:rPr>
              <w:t xml:space="preserve">, Mr. Martin Anderson and Mr. Rodrigo </w:t>
            </w:r>
            <w:proofErr w:type="spellStart"/>
            <w:r w:rsidRPr="00F55956">
              <w:rPr>
                <w:bCs/>
                <w:lang w:val="en-ZA"/>
              </w:rPr>
              <w:t>Gularte</w:t>
            </w:r>
            <w:proofErr w:type="spellEnd"/>
            <w:r w:rsidRPr="00F55956">
              <w:rPr>
                <w:bCs/>
                <w:lang w:val="en-ZA"/>
              </w:rPr>
              <w:t>.</w:t>
            </w:r>
          </w:p>
        </w:tc>
        <w:tc>
          <w:tcPr>
            <w:tcW w:w="1640" w:type="dxa"/>
            <w:shd w:val="clear" w:color="auto" w:fill="auto"/>
          </w:tcPr>
          <w:p w:rsidR="006A3F31" w:rsidRPr="00F55956" w:rsidRDefault="006A3F31" w:rsidP="00F55956">
            <w:pPr>
              <w:suppressAutoHyphens w:val="0"/>
              <w:spacing w:before="40" w:after="120" w:line="220" w:lineRule="exact"/>
              <w:rPr>
                <w:bCs/>
              </w:rPr>
            </w:pPr>
            <w:r w:rsidRPr="00F55956">
              <w:rPr>
                <w:bCs/>
              </w:rPr>
              <w:t>Drug offences</w:t>
            </w:r>
          </w:p>
        </w:tc>
        <w:tc>
          <w:tcPr>
            <w:tcW w:w="1866" w:type="dxa"/>
            <w:shd w:val="clear" w:color="auto" w:fill="auto"/>
          </w:tcPr>
          <w:p w:rsidR="006A3F31" w:rsidRPr="00F55956" w:rsidRDefault="006A3F31"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crimes; execution of a person with intellectual or psychosocial disability.</w:t>
            </w:r>
          </w:p>
        </w:tc>
        <w:tc>
          <w:tcPr>
            <w:tcW w:w="2266" w:type="dxa"/>
            <w:shd w:val="clear" w:color="auto" w:fill="auto"/>
          </w:tcPr>
          <w:p w:rsidR="006A3F31" w:rsidRPr="00F55956" w:rsidRDefault="001A45A1" w:rsidP="00F55956">
            <w:pPr>
              <w:suppressAutoHyphens w:val="0"/>
              <w:spacing w:before="40" w:after="120" w:line="220" w:lineRule="exact"/>
              <w:rPr>
                <w:bCs/>
              </w:rPr>
            </w:pPr>
            <w:r w:rsidRPr="00F55956">
              <w:rPr>
                <w:bCs/>
                <w:lang w:val="en-ZA"/>
              </w:rPr>
              <w:t xml:space="preserve">Mr. Andrew Chan, Mr. </w:t>
            </w:r>
            <w:proofErr w:type="spellStart"/>
            <w:r w:rsidRPr="00F55956">
              <w:rPr>
                <w:bCs/>
                <w:lang w:val="en-ZA"/>
              </w:rPr>
              <w:t>Myuran</w:t>
            </w:r>
            <w:proofErr w:type="spellEnd"/>
            <w:r w:rsidRPr="00F55956">
              <w:rPr>
                <w:bCs/>
                <w:lang w:val="en-ZA"/>
              </w:rPr>
              <w:t xml:space="preserve"> </w:t>
            </w:r>
            <w:proofErr w:type="spellStart"/>
            <w:r w:rsidRPr="00F55956">
              <w:rPr>
                <w:bCs/>
                <w:lang w:val="en-ZA"/>
              </w:rPr>
              <w:t>Sukumaran</w:t>
            </w:r>
            <w:proofErr w:type="spellEnd"/>
            <w:r w:rsidRPr="00F55956">
              <w:rPr>
                <w:bCs/>
                <w:lang w:val="en-ZA"/>
              </w:rPr>
              <w:t xml:space="preserve">, Mr Raheem </w:t>
            </w:r>
            <w:proofErr w:type="spellStart"/>
            <w:r w:rsidRPr="00F55956">
              <w:rPr>
                <w:bCs/>
                <w:lang w:val="en-ZA"/>
              </w:rPr>
              <w:t>Agbaje</w:t>
            </w:r>
            <w:proofErr w:type="spellEnd"/>
            <w:r w:rsidRPr="00F55956">
              <w:rPr>
                <w:bCs/>
                <w:lang w:val="en-ZA"/>
              </w:rPr>
              <w:t xml:space="preserve"> Salami, Mr. </w:t>
            </w:r>
            <w:proofErr w:type="spellStart"/>
            <w:r w:rsidRPr="00F55956">
              <w:rPr>
                <w:bCs/>
                <w:lang w:val="en-ZA"/>
              </w:rPr>
              <w:t>Zainal</w:t>
            </w:r>
            <w:proofErr w:type="spellEnd"/>
            <w:r w:rsidRPr="00F55956">
              <w:rPr>
                <w:bCs/>
                <w:lang w:val="en-ZA"/>
              </w:rPr>
              <w:t xml:space="preserve"> </w:t>
            </w:r>
            <w:proofErr w:type="spellStart"/>
            <w:r w:rsidRPr="00F55956">
              <w:rPr>
                <w:bCs/>
                <w:lang w:val="en-ZA"/>
              </w:rPr>
              <w:t>Abidin</w:t>
            </w:r>
            <w:proofErr w:type="spellEnd"/>
            <w:r w:rsidRPr="00F55956">
              <w:rPr>
                <w:bCs/>
                <w:lang w:val="en-ZA"/>
              </w:rPr>
              <w:t xml:space="preserve">, Mr. Martin Anderson and Mr. Rodrigo </w:t>
            </w:r>
            <w:proofErr w:type="spellStart"/>
            <w:r w:rsidRPr="00F55956">
              <w:rPr>
                <w:bCs/>
                <w:lang w:val="en-ZA"/>
              </w:rPr>
              <w:t>Gularte</w:t>
            </w:r>
            <w:proofErr w:type="spellEnd"/>
            <w:r>
              <w:rPr>
                <w:bCs/>
                <w:lang w:val="en-ZA"/>
              </w:rPr>
              <w:t xml:space="preserve"> and two other persons were executed—29/04/2016.</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35" w:history="1">
              <w:r w:rsidR="00A10B90" w:rsidRPr="00EF65BE">
                <w:rPr>
                  <w:rStyle w:val="Hyperlink"/>
                </w:rPr>
                <w:t>24/04/2015</w:t>
              </w:r>
            </w:hyperlink>
          </w:p>
        </w:tc>
        <w:tc>
          <w:tcPr>
            <w:tcW w:w="1821" w:type="dxa"/>
            <w:shd w:val="clear" w:color="auto" w:fill="auto"/>
          </w:tcPr>
          <w:p w:rsidR="00A10B90" w:rsidRPr="00F55956" w:rsidRDefault="00A10B90" w:rsidP="00F55956">
            <w:pPr>
              <w:suppressAutoHyphens w:val="0"/>
              <w:spacing w:before="40" w:after="120" w:line="220" w:lineRule="exact"/>
              <w:rPr>
                <w:bCs/>
                <w:lang w:val="en-ZA"/>
              </w:rPr>
            </w:pPr>
          </w:p>
        </w:tc>
        <w:tc>
          <w:tcPr>
            <w:tcW w:w="2393" w:type="dxa"/>
            <w:shd w:val="clear" w:color="auto" w:fill="auto"/>
          </w:tcPr>
          <w:p w:rsidR="00A10B90" w:rsidRPr="00F55956" w:rsidRDefault="00A10B90" w:rsidP="001A45A1">
            <w:pPr>
              <w:suppressAutoHyphens w:val="0"/>
              <w:spacing w:before="40" w:after="120" w:line="220" w:lineRule="exact"/>
              <w:rPr>
                <w:bCs/>
                <w:lang w:val="en-ZA"/>
              </w:rPr>
            </w:pPr>
            <w:r w:rsidRPr="00F55956">
              <w:rPr>
                <w:bCs/>
                <w:lang w:val="en-ZA"/>
              </w:rPr>
              <w:t xml:space="preserve">Mr. Andrew Chan, Mr. </w:t>
            </w:r>
            <w:proofErr w:type="spellStart"/>
            <w:r w:rsidRPr="00F55956">
              <w:rPr>
                <w:bCs/>
                <w:lang w:val="en-ZA"/>
              </w:rPr>
              <w:t>Myuran</w:t>
            </w:r>
            <w:proofErr w:type="spellEnd"/>
            <w:r w:rsidRPr="00F55956">
              <w:rPr>
                <w:bCs/>
                <w:lang w:val="en-ZA"/>
              </w:rPr>
              <w:t xml:space="preserve"> </w:t>
            </w:r>
            <w:proofErr w:type="spellStart"/>
            <w:r w:rsidRPr="00F55956">
              <w:rPr>
                <w:bCs/>
                <w:lang w:val="en-ZA"/>
              </w:rPr>
              <w:t>Sukumaran</w:t>
            </w:r>
            <w:proofErr w:type="spellEnd"/>
            <w:r w:rsidRPr="00F55956">
              <w:rPr>
                <w:bCs/>
                <w:lang w:val="en-ZA"/>
              </w:rPr>
              <w:t xml:space="preserve">, Mr Raheem </w:t>
            </w:r>
            <w:proofErr w:type="spellStart"/>
            <w:r w:rsidRPr="00F55956">
              <w:rPr>
                <w:bCs/>
                <w:lang w:val="en-ZA"/>
              </w:rPr>
              <w:t>Agbaje</w:t>
            </w:r>
            <w:proofErr w:type="spellEnd"/>
            <w:r w:rsidRPr="00F55956">
              <w:rPr>
                <w:bCs/>
                <w:lang w:val="en-ZA"/>
              </w:rPr>
              <w:t xml:space="preserve"> Salami, Mr. </w:t>
            </w:r>
            <w:proofErr w:type="spellStart"/>
            <w:r w:rsidRPr="00F55956">
              <w:rPr>
                <w:bCs/>
                <w:lang w:val="en-ZA"/>
              </w:rPr>
              <w:t>Zainal</w:t>
            </w:r>
            <w:proofErr w:type="spellEnd"/>
            <w:r w:rsidRPr="00F55956">
              <w:rPr>
                <w:bCs/>
                <w:lang w:val="en-ZA"/>
              </w:rPr>
              <w:t xml:space="preserve"> </w:t>
            </w:r>
            <w:proofErr w:type="spellStart"/>
            <w:r w:rsidRPr="00F55956">
              <w:rPr>
                <w:bCs/>
                <w:lang w:val="en-ZA"/>
              </w:rPr>
              <w:t>Abidin</w:t>
            </w:r>
            <w:proofErr w:type="spellEnd"/>
            <w:r w:rsidRPr="00F55956">
              <w:rPr>
                <w:bCs/>
                <w:lang w:val="en-ZA"/>
              </w:rPr>
              <w:t xml:space="preserve">, Mr. Martin Anderson and Mr. Rodrigo </w:t>
            </w:r>
            <w:proofErr w:type="spellStart"/>
            <w:r w:rsidRPr="00F55956">
              <w:rPr>
                <w:bCs/>
                <w:lang w:val="en-ZA"/>
              </w:rPr>
              <w:t>Gularte</w:t>
            </w:r>
            <w:proofErr w:type="spellEnd"/>
            <w:r w:rsidR="001A45A1">
              <w:rPr>
                <w:bCs/>
                <w:lang w:val="en-ZA"/>
              </w:rPr>
              <w:t xml:space="preserve">, </w:t>
            </w:r>
            <w:r w:rsidR="001A45A1" w:rsidRPr="001A45A1">
              <w:rPr>
                <w:bCs/>
                <w:lang w:val="en-ZA"/>
              </w:rPr>
              <w:t xml:space="preserve">Ms. Mary Jane Fiesta </w:t>
            </w:r>
            <w:proofErr w:type="spellStart"/>
            <w:r w:rsidR="001A45A1" w:rsidRPr="001A45A1">
              <w:rPr>
                <w:bCs/>
                <w:lang w:val="en-ZA"/>
              </w:rPr>
              <w:t>Veloso</w:t>
            </w:r>
            <w:proofErr w:type="spellEnd"/>
            <w:r w:rsidR="001A45A1">
              <w:rPr>
                <w:bCs/>
                <w:lang w:val="en-ZA"/>
              </w:rPr>
              <w:t xml:space="preserve">, </w:t>
            </w:r>
            <w:r w:rsidR="001A45A1" w:rsidRPr="001A45A1">
              <w:rPr>
                <w:bCs/>
                <w:lang w:val="en-ZA"/>
              </w:rPr>
              <w:t xml:space="preserve">Mr. Sylvester </w:t>
            </w:r>
            <w:proofErr w:type="spellStart"/>
            <w:r w:rsidR="001A45A1" w:rsidRPr="001A45A1">
              <w:rPr>
                <w:bCs/>
                <w:lang w:val="en-ZA"/>
              </w:rPr>
              <w:t>Obiekwe</w:t>
            </w:r>
            <w:proofErr w:type="spellEnd"/>
            <w:r w:rsidR="001A45A1" w:rsidRPr="001A45A1">
              <w:rPr>
                <w:bCs/>
                <w:lang w:val="en-ZA"/>
              </w:rPr>
              <w:t xml:space="preserve"> </w:t>
            </w:r>
            <w:proofErr w:type="spellStart"/>
            <w:r w:rsidR="001A45A1" w:rsidRPr="001A45A1">
              <w:rPr>
                <w:bCs/>
                <w:lang w:val="en-ZA"/>
              </w:rPr>
              <w:t>Nwolise</w:t>
            </w:r>
            <w:proofErr w:type="spellEnd"/>
            <w:r w:rsidR="001A45A1">
              <w:rPr>
                <w:bCs/>
                <w:lang w:val="en-ZA"/>
              </w:rPr>
              <w:t xml:space="preserve">, Mr. </w:t>
            </w:r>
            <w:proofErr w:type="spellStart"/>
            <w:r w:rsidR="001A45A1" w:rsidRPr="001A45A1">
              <w:rPr>
                <w:bCs/>
                <w:lang w:val="en-ZA"/>
              </w:rPr>
              <w:t>Okwudili</w:t>
            </w:r>
            <w:proofErr w:type="spellEnd"/>
            <w:r w:rsidR="001A45A1" w:rsidRPr="001A45A1">
              <w:rPr>
                <w:bCs/>
                <w:lang w:val="en-ZA"/>
              </w:rPr>
              <w:t xml:space="preserve"> </w:t>
            </w:r>
            <w:proofErr w:type="spellStart"/>
            <w:r w:rsidR="001A45A1" w:rsidRPr="001A45A1">
              <w:rPr>
                <w:bCs/>
                <w:lang w:val="en-ZA"/>
              </w:rPr>
              <w:t>Oyatanze</w:t>
            </w:r>
            <w:proofErr w:type="spellEnd"/>
            <w:r>
              <w:rPr>
                <w:bCs/>
                <w:lang w:val="en-ZA"/>
              </w:rPr>
              <w:t xml:space="preserve"> and </w:t>
            </w:r>
            <w:r w:rsidR="001A45A1">
              <w:rPr>
                <w:bCs/>
                <w:lang w:val="en-ZA"/>
              </w:rPr>
              <w:t>one</w:t>
            </w:r>
            <w:r>
              <w:rPr>
                <w:bCs/>
                <w:lang w:val="en-ZA"/>
              </w:rPr>
              <w:t xml:space="preserve"> other person</w:t>
            </w:r>
            <w:r w:rsidRPr="00F55956">
              <w:rPr>
                <w:bCs/>
                <w:lang w:val="en-ZA"/>
              </w:rPr>
              <w:t>.</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Drug offences</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crimes; execution of a person with intellectual or psychosocial disability.</w:t>
            </w:r>
          </w:p>
        </w:tc>
        <w:tc>
          <w:tcPr>
            <w:tcW w:w="2266" w:type="dxa"/>
            <w:shd w:val="clear" w:color="auto" w:fill="auto"/>
          </w:tcPr>
          <w:p w:rsidR="00A10B90" w:rsidRPr="00F55956" w:rsidRDefault="00A10B90" w:rsidP="008E48C8">
            <w:pPr>
              <w:suppressAutoHyphens w:val="0"/>
              <w:spacing w:before="40" w:after="120" w:line="220" w:lineRule="exact"/>
              <w:rPr>
                <w:bCs/>
              </w:rPr>
            </w:pPr>
            <w:r w:rsidRPr="00F55956">
              <w:rPr>
                <w:bCs/>
                <w:lang w:val="en-ZA"/>
              </w:rPr>
              <w:t xml:space="preserve">Mr. Andrew Chan, Mr. </w:t>
            </w:r>
            <w:proofErr w:type="spellStart"/>
            <w:r w:rsidRPr="00F55956">
              <w:rPr>
                <w:bCs/>
                <w:lang w:val="en-ZA"/>
              </w:rPr>
              <w:t>Myuran</w:t>
            </w:r>
            <w:proofErr w:type="spellEnd"/>
            <w:r w:rsidRPr="00F55956">
              <w:rPr>
                <w:bCs/>
                <w:lang w:val="en-ZA"/>
              </w:rPr>
              <w:t xml:space="preserve"> </w:t>
            </w:r>
            <w:proofErr w:type="spellStart"/>
            <w:r w:rsidRPr="00F55956">
              <w:rPr>
                <w:bCs/>
                <w:lang w:val="en-ZA"/>
              </w:rPr>
              <w:t>Sukumaran</w:t>
            </w:r>
            <w:proofErr w:type="spellEnd"/>
            <w:r w:rsidRPr="00F55956">
              <w:rPr>
                <w:bCs/>
                <w:lang w:val="en-ZA"/>
              </w:rPr>
              <w:t xml:space="preserve">, Mr Raheem </w:t>
            </w:r>
            <w:proofErr w:type="spellStart"/>
            <w:r w:rsidRPr="00F55956">
              <w:rPr>
                <w:bCs/>
                <w:lang w:val="en-ZA"/>
              </w:rPr>
              <w:t>Agbaje</w:t>
            </w:r>
            <w:proofErr w:type="spellEnd"/>
            <w:r w:rsidRPr="00F55956">
              <w:rPr>
                <w:bCs/>
                <w:lang w:val="en-ZA"/>
              </w:rPr>
              <w:t xml:space="preserve"> Salami, Mr. </w:t>
            </w:r>
            <w:proofErr w:type="spellStart"/>
            <w:r w:rsidRPr="00F55956">
              <w:rPr>
                <w:bCs/>
                <w:lang w:val="en-ZA"/>
              </w:rPr>
              <w:t>Zainal</w:t>
            </w:r>
            <w:proofErr w:type="spellEnd"/>
            <w:r w:rsidRPr="00F55956">
              <w:rPr>
                <w:bCs/>
                <w:lang w:val="en-ZA"/>
              </w:rPr>
              <w:t xml:space="preserve"> </w:t>
            </w:r>
            <w:proofErr w:type="spellStart"/>
            <w:r w:rsidRPr="00F55956">
              <w:rPr>
                <w:bCs/>
                <w:lang w:val="en-ZA"/>
              </w:rPr>
              <w:t>Abidin</w:t>
            </w:r>
            <w:proofErr w:type="spellEnd"/>
            <w:r w:rsidRPr="00F55956">
              <w:rPr>
                <w:bCs/>
                <w:lang w:val="en-ZA"/>
              </w:rPr>
              <w:t>, Mr. Martin Anderson</w:t>
            </w:r>
            <w:r w:rsidR="008E48C8">
              <w:rPr>
                <w:bCs/>
                <w:lang w:val="en-ZA"/>
              </w:rPr>
              <w:t>,</w:t>
            </w:r>
            <w:r w:rsidRPr="00F55956">
              <w:rPr>
                <w:bCs/>
                <w:lang w:val="en-ZA"/>
              </w:rPr>
              <w:t xml:space="preserve"> Mr. Rodrigo </w:t>
            </w:r>
            <w:proofErr w:type="spellStart"/>
            <w:r w:rsidRPr="00F55956">
              <w:rPr>
                <w:bCs/>
                <w:lang w:val="en-ZA"/>
              </w:rPr>
              <w:t>Gularte</w:t>
            </w:r>
            <w:proofErr w:type="spellEnd"/>
            <w:r w:rsidR="008E48C8">
              <w:rPr>
                <w:bCs/>
                <w:lang w:val="en-ZA"/>
              </w:rPr>
              <w:t>,</w:t>
            </w:r>
            <w:r>
              <w:rPr>
                <w:bCs/>
                <w:lang w:val="en-ZA"/>
              </w:rPr>
              <w:t xml:space="preserve"> </w:t>
            </w:r>
            <w:r w:rsidR="008E48C8">
              <w:rPr>
                <w:bCs/>
                <w:lang w:val="en-ZA"/>
              </w:rPr>
              <w:t xml:space="preserve">Mr. Sylvester </w:t>
            </w:r>
            <w:proofErr w:type="spellStart"/>
            <w:r w:rsidR="008E48C8">
              <w:rPr>
                <w:bCs/>
                <w:lang w:val="en-ZA"/>
              </w:rPr>
              <w:t>Obiekwe</w:t>
            </w:r>
            <w:proofErr w:type="spellEnd"/>
            <w:r w:rsidR="008E48C8">
              <w:rPr>
                <w:bCs/>
                <w:lang w:val="en-ZA"/>
              </w:rPr>
              <w:t xml:space="preserve"> </w:t>
            </w:r>
            <w:proofErr w:type="spellStart"/>
            <w:r w:rsidR="008E48C8">
              <w:rPr>
                <w:bCs/>
                <w:lang w:val="en-ZA"/>
              </w:rPr>
              <w:t>Nwolise</w:t>
            </w:r>
            <w:proofErr w:type="spellEnd"/>
            <w:r w:rsidR="008E48C8">
              <w:rPr>
                <w:bCs/>
                <w:lang w:val="en-ZA"/>
              </w:rPr>
              <w:t xml:space="preserve"> and</w:t>
            </w:r>
            <w:r w:rsidR="008E48C8" w:rsidRPr="008E48C8">
              <w:rPr>
                <w:bCs/>
                <w:lang w:val="en-ZA"/>
              </w:rPr>
              <w:t xml:space="preserve"> Mr. </w:t>
            </w:r>
            <w:proofErr w:type="spellStart"/>
            <w:r w:rsidR="008E48C8" w:rsidRPr="008E48C8">
              <w:rPr>
                <w:bCs/>
                <w:lang w:val="en-ZA"/>
              </w:rPr>
              <w:t>Okwudili</w:t>
            </w:r>
            <w:proofErr w:type="spellEnd"/>
            <w:r w:rsidR="008E48C8" w:rsidRPr="008E48C8">
              <w:rPr>
                <w:bCs/>
                <w:lang w:val="en-ZA"/>
              </w:rPr>
              <w:t xml:space="preserve"> </w:t>
            </w:r>
            <w:proofErr w:type="spellStart"/>
            <w:r w:rsidR="008E48C8" w:rsidRPr="008E48C8">
              <w:rPr>
                <w:bCs/>
                <w:lang w:val="en-ZA"/>
              </w:rPr>
              <w:t>Oyatanze</w:t>
            </w:r>
            <w:proofErr w:type="spellEnd"/>
            <w:r w:rsidR="008E48C8">
              <w:rPr>
                <w:bCs/>
                <w:lang w:val="en-ZA"/>
              </w:rPr>
              <w:t xml:space="preserve"> were executed</w:t>
            </w:r>
            <w:r w:rsidR="008E48C8" w:rsidRPr="008E48C8">
              <w:rPr>
                <w:bCs/>
                <w:lang w:val="en-ZA"/>
              </w:rPr>
              <w:t xml:space="preserve"> </w:t>
            </w:r>
            <w:r w:rsidR="001A45A1">
              <w:rPr>
                <w:bCs/>
                <w:lang w:val="en-ZA"/>
              </w:rPr>
              <w:t>—29/04/2016</w:t>
            </w:r>
            <w:r w:rsidR="008E48C8">
              <w:rPr>
                <w:bCs/>
                <w:lang w:val="en-ZA"/>
              </w:rPr>
              <w:t xml:space="preserve">; </w:t>
            </w:r>
            <w:r w:rsidR="008E48C8" w:rsidRPr="008E48C8">
              <w:rPr>
                <w:bCs/>
                <w:lang w:val="en-ZA"/>
              </w:rPr>
              <w:t xml:space="preserve">Ms. Mary Jane Fiesta </w:t>
            </w:r>
            <w:proofErr w:type="spellStart"/>
            <w:r w:rsidR="008E48C8" w:rsidRPr="008E48C8">
              <w:rPr>
                <w:bCs/>
                <w:lang w:val="en-ZA"/>
              </w:rPr>
              <w:t>Veloso</w:t>
            </w:r>
            <w:proofErr w:type="spellEnd"/>
            <w:r w:rsidR="008E48C8">
              <w:rPr>
                <w:bCs/>
                <w:lang w:val="en-ZA"/>
              </w:rPr>
              <w:t xml:space="preserve"> remains at risk.</w:t>
            </w:r>
          </w:p>
        </w:tc>
      </w:tr>
      <w:tr w:rsidR="00A10B90" w:rsidRPr="00F55956" w:rsidTr="009F7B32">
        <w:trPr>
          <w:trHeight w:val="240"/>
          <w:jc w:val="center"/>
        </w:trPr>
        <w:tc>
          <w:tcPr>
            <w:tcW w:w="1194" w:type="dxa"/>
            <w:tcBorders>
              <w:bottom w:val="nil"/>
            </w:tcBorders>
            <w:shd w:val="clear" w:color="auto" w:fill="auto"/>
          </w:tcPr>
          <w:p w:rsidR="00A10B90" w:rsidRPr="00F55956" w:rsidRDefault="00A10B90" w:rsidP="00F55956">
            <w:pPr>
              <w:suppressAutoHyphens w:val="0"/>
              <w:spacing w:before="40" w:after="120" w:line="220" w:lineRule="exact"/>
              <w:rPr>
                <w:bCs/>
              </w:rPr>
            </w:pPr>
            <w:r w:rsidRPr="00F55956">
              <w:rPr>
                <w:bCs/>
              </w:rPr>
              <w:t>Iran</w:t>
            </w:r>
          </w:p>
        </w:tc>
        <w:tc>
          <w:tcPr>
            <w:tcW w:w="1179" w:type="dxa"/>
            <w:tcBorders>
              <w:bottom w:val="nil"/>
            </w:tcBorders>
            <w:shd w:val="clear" w:color="auto" w:fill="auto"/>
          </w:tcPr>
          <w:p w:rsidR="00A10B90" w:rsidRPr="00F55956" w:rsidRDefault="007064E8" w:rsidP="00F55956">
            <w:pPr>
              <w:suppressAutoHyphens w:val="0"/>
              <w:spacing w:before="40" w:after="120" w:line="220" w:lineRule="exact"/>
            </w:pPr>
            <w:hyperlink r:id="rId236" w:history="1">
              <w:r w:rsidR="00A10B90" w:rsidRPr="00EF65BE">
                <w:rPr>
                  <w:rStyle w:val="Hyperlink"/>
                </w:rPr>
                <w:t>02/06/2015</w:t>
              </w:r>
            </w:hyperlink>
          </w:p>
        </w:tc>
        <w:tc>
          <w:tcPr>
            <w:tcW w:w="1821" w:type="dxa"/>
            <w:tcBorders>
              <w:bottom w:val="nil"/>
            </w:tcBorders>
            <w:shd w:val="clear" w:color="auto" w:fill="auto"/>
          </w:tcPr>
          <w:p w:rsidR="00A10B90" w:rsidRPr="00F55956" w:rsidRDefault="007064E8" w:rsidP="00F55956">
            <w:pPr>
              <w:suppressAutoHyphens w:val="0"/>
              <w:spacing w:before="40" w:after="120" w:line="220" w:lineRule="exact"/>
              <w:rPr>
                <w:bCs/>
                <w:lang w:val="en-ZA"/>
              </w:rPr>
            </w:pPr>
            <w:hyperlink r:id="rId237" w:history="1">
              <w:r w:rsidR="00A10B90" w:rsidRPr="00F55956">
                <w:rPr>
                  <w:rStyle w:val="Hyperlink"/>
                </w:rPr>
                <w:t>04/03/2016</w:t>
              </w:r>
            </w:hyperlink>
          </w:p>
        </w:tc>
        <w:tc>
          <w:tcPr>
            <w:tcW w:w="2393" w:type="dxa"/>
            <w:tcBorders>
              <w:bottom w:val="nil"/>
            </w:tcBorders>
            <w:shd w:val="clear" w:color="auto" w:fill="auto"/>
          </w:tcPr>
          <w:p w:rsidR="00A10B90" w:rsidRPr="00F55956" w:rsidRDefault="00A10B90" w:rsidP="00F55956">
            <w:pPr>
              <w:suppressAutoHyphens w:val="0"/>
              <w:spacing w:before="40" w:after="120" w:line="220" w:lineRule="exact"/>
              <w:rPr>
                <w:bCs/>
                <w:lang w:val="en-ZA"/>
              </w:rPr>
            </w:pPr>
            <w:r w:rsidRPr="00F55956">
              <w:t xml:space="preserve">Mr. </w:t>
            </w:r>
            <w:proofErr w:type="spellStart"/>
            <w:r w:rsidRPr="00F55956">
              <w:t>Saman</w:t>
            </w:r>
            <w:proofErr w:type="spellEnd"/>
            <w:r w:rsidRPr="00F55956">
              <w:t xml:space="preserve"> </w:t>
            </w:r>
            <w:proofErr w:type="spellStart"/>
            <w:r w:rsidRPr="00F55956">
              <w:t>Naseem</w:t>
            </w:r>
            <w:proofErr w:type="spellEnd"/>
            <w:r w:rsidRPr="00F55956">
              <w:t xml:space="preserve"> and Mr. Hamid Ahmadi</w:t>
            </w:r>
          </w:p>
        </w:tc>
        <w:tc>
          <w:tcPr>
            <w:tcW w:w="1640" w:type="dxa"/>
            <w:tcBorders>
              <w:bottom w:val="nil"/>
            </w:tcBorders>
            <w:shd w:val="clear" w:color="auto" w:fill="auto"/>
          </w:tcPr>
          <w:p w:rsidR="00A10B90" w:rsidRPr="00F55956" w:rsidRDefault="00A10B90" w:rsidP="00F55956">
            <w:pPr>
              <w:suppressAutoHyphens w:val="0"/>
              <w:spacing w:before="40" w:after="120" w:line="220" w:lineRule="exact"/>
              <w:rPr>
                <w:bCs/>
              </w:rPr>
            </w:pPr>
            <w:proofErr w:type="gramStart"/>
            <w:r w:rsidRPr="00F55956">
              <w:t>Enmity against God; corruption on earth; murder.</w:t>
            </w:r>
            <w:proofErr w:type="gramEnd"/>
          </w:p>
        </w:tc>
        <w:tc>
          <w:tcPr>
            <w:tcW w:w="1866" w:type="dxa"/>
            <w:tcBorders>
              <w:bottom w:val="nil"/>
            </w:tcBorders>
            <w:shd w:val="clear" w:color="auto" w:fill="auto"/>
          </w:tcPr>
          <w:p w:rsidR="00A10B90" w:rsidRPr="00F55956" w:rsidRDefault="00A10B90" w:rsidP="00F55956">
            <w:pPr>
              <w:suppressAutoHyphens w:val="0"/>
              <w:spacing w:before="40" w:after="120" w:line="220" w:lineRule="exact"/>
              <w:rPr>
                <w:bCs/>
              </w:rPr>
            </w:pPr>
            <w:proofErr w:type="gramStart"/>
            <w:r w:rsidRPr="00F55956">
              <w:t>Fair trial concerns; juvenile at time of offense.</w:t>
            </w:r>
            <w:proofErr w:type="gramEnd"/>
          </w:p>
        </w:tc>
        <w:tc>
          <w:tcPr>
            <w:tcW w:w="2266" w:type="dxa"/>
            <w:tcBorders>
              <w:bottom w:val="nil"/>
            </w:tcBorders>
            <w:shd w:val="clear" w:color="auto" w:fill="auto"/>
          </w:tcPr>
          <w:p w:rsidR="00A10B90" w:rsidRPr="00F55956" w:rsidRDefault="008E48C8" w:rsidP="00F55956">
            <w:pPr>
              <w:suppressAutoHyphens w:val="0"/>
              <w:spacing w:before="40" w:after="120" w:line="220" w:lineRule="exact"/>
              <w:rPr>
                <w:bCs/>
              </w:rPr>
            </w:pPr>
            <w:r>
              <w:t>Remain at risk</w:t>
            </w:r>
          </w:p>
        </w:tc>
      </w:tr>
      <w:tr w:rsidR="00A10B90" w:rsidRPr="00F55956" w:rsidTr="009F7B32">
        <w:trPr>
          <w:trHeight w:val="240"/>
          <w:jc w:val="center"/>
        </w:trPr>
        <w:tc>
          <w:tcPr>
            <w:tcW w:w="1194" w:type="dxa"/>
            <w:tcBorders>
              <w:top w:val="nil"/>
              <w:bottom w:val="nil"/>
            </w:tcBorders>
            <w:shd w:val="clear" w:color="auto" w:fill="auto"/>
          </w:tcPr>
          <w:p w:rsidR="00A10B90" w:rsidRPr="00F55956" w:rsidRDefault="00A10B90" w:rsidP="00F55956">
            <w:pPr>
              <w:suppressAutoHyphens w:val="0"/>
              <w:spacing w:before="40" w:after="120" w:line="220" w:lineRule="exact"/>
              <w:rPr>
                <w:bCs/>
              </w:rPr>
            </w:pPr>
          </w:p>
        </w:tc>
        <w:tc>
          <w:tcPr>
            <w:tcW w:w="1179" w:type="dxa"/>
            <w:tcBorders>
              <w:top w:val="nil"/>
              <w:bottom w:val="nil"/>
            </w:tcBorders>
            <w:shd w:val="clear" w:color="auto" w:fill="auto"/>
          </w:tcPr>
          <w:p w:rsidR="00A10B90" w:rsidRPr="00F55956" w:rsidRDefault="007064E8" w:rsidP="00F55956">
            <w:pPr>
              <w:suppressAutoHyphens w:val="0"/>
              <w:spacing w:before="40" w:after="120" w:line="220" w:lineRule="exact"/>
            </w:pPr>
            <w:hyperlink r:id="rId238" w:history="1">
              <w:r w:rsidR="00A10B90" w:rsidRPr="00EF65BE">
                <w:rPr>
                  <w:rStyle w:val="Hyperlink"/>
                </w:rPr>
                <w:t>10/06/2015</w:t>
              </w:r>
            </w:hyperlink>
          </w:p>
        </w:tc>
        <w:tc>
          <w:tcPr>
            <w:tcW w:w="1821" w:type="dxa"/>
            <w:tcBorders>
              <w:top w:val="nil"/>
              <w:bottom w:val="nil"/>
            </w:tcBorders>
            <w:shd w:val="clear" w:color="auto" w:fill="auto"/>
          </w:tcPr>
          <w:p w:rsidR="00A10B90" w:rsidRPr="00F55956" w:rsidRDefault="00A10B90" w:rsidP="00F55956">
            <w:pPr>
              <w:suppressAutoHyphens w:val="0"/>
              <w:spacing w:before="40" w:after="120" w:line="220" w:lineRule="exact"/>
              <w:rPr>
                <w:bCs/>
                <w:lang w:val="en-ZA"/>
              </w:rPr>
            </w:pPr>
          </w:p>
        </w:tc>
        <w:tc>
          <w:tcPr>
            <w:tcW w:w="2393" w:type="dxa"/>
            <w:tcBorders>
              <w:top w:val="nil"/>
              <w:bottom w:val="nil"/>
            </w:tcBorders>
            <w:shd w:val="clear" w:color="auto" w:fill="auto"/>
          </w:tcPr>
          <w:p w:rsidR="00A10B90" w:rsidRPr="00F55956" w:rsidRDefault="00A10B90" w:rsidP="00F55956">
            <w:pPr>
              <w:suppressAutoHyphens w:val="0"/>
              <w:spacing w:before="40" w:after="120" w:line="220" w:lineRule="exact"/>
              <w:rPr>
                <w:bCs/>
                <w:lang w:val="en-ZA"/>
              </w:rPr>
            </w:pPr>
            <w:r w:rsidRPr="00F55956">
              <w:t xml:space="preserve">Mr. Ehsan Shah </w:t>
            </w:r>
            <w:proofErr w:type="spellStart"/>
            <w:r w:rsidRPr="00F55956">
              <w:t>Ghasemi</w:t>
            </w:r>
            <w:proofErr w:type="spellEnd"/>
          </w:p>
        </w:tc>
        <w:tc>
          <w:tcPr>
            <w:tcW w:w="1640" w:type="dxa"/>
            <w:tcBorders>
              <w:top w:val="nil"/>
              <w:bottom w:val="nil"/>
            </w:tcBorders>
            <w:shd w:val="clear" w:color="auto" w:fill="auto"/>
          </w:tcPr>
          <w:p w:rsidR="00A10B90" w:rsidRPr="00F55956" w:rsidRDefault="00A10B90" w:rsidP="00F55956">
            <w:pPr>
              <w:suppressAutoHyphens w:val="0"/>
              <w:spacing w:before="40" w:after="120" w:line="220" w:lineRule="exact"/>
              <w:rPr>
                <w:bCs/>
              </w:rPr>
            </w:pPr>
            <w:r w:rsidRPr="00F55956">
              <w:t>Murder</w:t>
            </w:r>
          </w:p>
        </w:tc>
        <w:tc>
          <w:tcPr>
            <w:tcW w:w="1866" w:type="dxa"/>
            <w:tcBorders>
              <w:top w:val="nil"/>
              <w:bottom w:val="nil"/>
            </w:tcBorders>
            <w:shd w:val="clear" w:color="auto" w:fill="auto"/>
          </w:tcPr>
          <w:p w:rsidR="00A10B90" w:rsidRPr="00F55956" w:rsidRDefault="00A10B90" w:rsidP="00F55956">
            <w:pPr>
              <w:suppressAutoHyphens w:val="0"/>
              <w:spacing w:before="40" w:after="120" w:line="220" w:lineRule="exact"/>
              <w:rPr>
                <w:szCs w:val="22"/>
                <w:lang w:val="en-US"/>
              </w:rPr>
            </w:pPr>
            <w:r w:rsidRPr="00F55956">
              <w:t>Fair trial concerns</w:t>
            </w:r>
          </w:p>
        </w:tc>
        <w:tc>
          <w:tcPr>
            <w:tcW w:w="2266" w:type="dxa"/>
            <w:tcBorders>
              <w:top w:val="nil"/>
              <w:bottom w:val="nil"/>
            </w:tcBorders>
            <w:shd w:val="clear" w:color="auto" w:fill="auto"/>
          </w:tcPr>
          <w:p w:rsidR="00A10B90" w:rsidRPr="00F55956" w:rsidRDefault="00A10B90" w:rsidP="00F55956">
            <w:pPr>
              <w:suppressAutoHyphens w:val="0"/>
              <w:spacing w:before="40" w:after="120" w:line="220" w:lineRule="exact"/>
              <w:rPr>
                <w:bCs/>
              </w:rPr>
            </w:pPr>
            <w:r w:rsidRPr="00F55956">
              <w:t>Remains at risk</w:t>
            </w:r>
          </w:p>
        </w:tc>
      </w:tr>
      <w:tr w:rsidR="00A10B90" w:rsidRPr="00F55956" w:rsidTr="009F7B32">
        <w:trPr>
          <w:trHeight w:val="240"/>
          <w:jc w:val="center"/>
        </w:trPr>
        <w:tc>
          <w:tcPr>
            <w:tcW w:w="1194" w:type="dxa"/>
            <w:tcBorders>
              <w:top w:val="nil"/>
            </w:tcBorders>
            <w:shd w:val="clear" w:color="auto" w:fill="auto"/>
          </w:tcPr>
          <w:p w:rsidR="00A10B90" w:rsidRPr="00F55956" w:rsidRDefault="00A10B90" w:rsidP="00F55956">
            <w:pPr>
              <w:suppressAutoHyphens w:val="0"/>
              <w:spacing w:before="40" w:after="120" w:line="220" w:lineRule="exact"/>
              <w:rPr>
                <w:bCs/>
              </w:rPr>
            </w:pPr>
          </w:p>
        </w:tc>
        <w:tc>
          <w:tcPr>
            <w:tcW w:w="1179" w:type="dxa"/>
            <w:tcBorders>
              <w:top w:val="nil"/>
            </w:tcBorders>
            <w:shd w:val="clear" w:color="auto" w:fill="auto"/>
          </w:tcPr>
          <w:p w:rsidR="00A10B90" w:rsidRPr="00F55956" w:rsidRDefault="007064E8" w:rsidP="00F55956">
            <w:pPr>
              <w:suppressAutoHyphens w:val="0"/>
              <w:spacing w:before="40" w:after="120" w:line="220" w:lineRule="exact"/>
            </w:pPr>
            <w:hyperlink r:id="rId239" w:history="1">
              <w:r w:rsidR="00A10B90" w:rsidRPr="00EF65BE">
                <w:rPr>
                  <w:rStyle w:val="Hyperlink"/>
                </w:rPr>
                <w:t>29/07/2015</w:t>
              </w:r>
            </w:hyperlink>
          </w:p>
        </w:tc>
        <w:tc>
          <w:tcPr>
            <w:tcW w:w="1821" w:type="dxa"/>
            <w:tcBorders>
              <w:top w:val="nil"/>
            </w:tcBorders>
            <w:shd w:val="clear" w:color="auto" w:fill="auto"/>
          </w:tcPr>
          <w:p w:rsidR="00A10B90" w:rsidRPr="00F55956" w:rsidRDefault="00A10B90" w:rsidP="00F55956">
            <w:pPr>
              <w:suppressAutoHyphens w:val="0"/>
              <w:spacing w:before="40" w:after="120" w:line="220" w:lineRule="exact"/>
              <w:rPr>
                <w:bCs/>
                <w:lang w:val="en-ZA"/>
              </w:rPr>
            </w:pPr>
          </w:p>
        </w:tc>
        <w:tc>
          <w:tcPr>
            <w:tcW w:w="2393" w:type="dxa"/>
            <w:tcBorders>
              <w:top w:val="nil"/>
            </w:tcBorders>
            <w:shd w:val="clear" w:color="auto" w:fill="auto"/>
          </w:tcPr>
          <w:p w:rsidR="00A10B90" w:rsidRPr="00F55956" w:rsidRDefault="00A10B90" w:rsidP="00F55956">
            <w:pPr>
              <w:suppressAutoHyphens w:val="0"/>
              <w:spacing w:before="40" w:after="120" w:line="220" w:lineRule="exact"/>
              <w:rPr>
                <w:bCs/>
                <w:lang w:val="en-ZA"/>
              </w:rPr>
            </w:pPr>
            <w:r w:rsidRPr="00F55956">
              <w:t xml:space="preserve">Mr. </w:t>
            </w:r>
            <w:proofErr w:type="spellStart"/>
            <w:r w:rsidRPr="00F55956">
              <w:t>Salar</w:t>
            </w:r>
            <w:proofErr w:type="spellEnd"/>
            <w:r w:rsidRPr="00F55956">
              <w:t xml:space="preserve"> </w:t>
            </w:r>
            <w:proofErr w:type="spellStart"/>
            <w:r w:rsidRPr="00F55956">
              <w:t>Shadizadi</w:t>
            </w:r>
            <w:proofErr w:type="spellEnd"/>
          </w:p>
        </w:tc>
        <w:tc>
          <w:tcPr>
            <w:tcW w:w="1640" w:type="dxa"/>
            <w:tcBorders>
              <w:top w:val="nil"/>
            </w:tcBorders>
            <w:shd w:val="clear" w:color="auto" w:fill="auto"/>
          </w:tcPr>
          <w:p w:rsidR="00A10B90" w:rsidRPr="00F55956" w:rsidRDefault="00A10B90" w:rsidP="00F55956">
            <w:pPr>
              <w:suppressAutoHyphens w:val="0"/>
              <w:spacing w:before="40" w:after="120" w:line="220" w:lineRule="exact"/>
              <w:rPr>
                <w:bCs/>
              </w:rPr>
            </w:pPr>
            <w:r w:rsidRPr="00F55956">
              <w:t>Murder</w:t>
            </w:r>
          </w:p>
        </w:tc>
        <w:tc>
          <w:tcPr>
            <w:tcW w:w="1866" w:type="dxa"/>
            <w:tcBorders>
              <w:top w:val="nil"/>
            </w:tcBorders>
            <w:shd w:val="clear" w:color="auto" w:fill="auto"/>
          </w:tcPr>
          <w:p w:rsidR="00A10B90" w:rsidRPr="00F55956" w:rsidRDefault="00A10B90" w:rsidP="00F55956">
            <w:pPr>
              <w:suppressAutoHyphens w:val="0"/>
              <w:spacing w:before="40" w:after="120" w:line="220" w:lineRule="exact"/>
              <w:rPr>
                <w:bCs/>
              </w:rPr>
            </w:pPr>
            <w:r w:rsidRPr="00F55956">
              <w:t>Juvenile at time of offense</w:t>
            </w:r>
          </w:p>
        </w:tc>
        <w:tc>
          <w:tcPr>
            <w:tcW w:w="2266" w:type="dxa"/>
            <w:tcBorders>
              <w:top w:val="nil"/>
            </w:tcBorders>
            <w:shd w:val="clear" w:color="auto" w:fill="auto"/>
          </w:tcPr>
          <w:p w:rsidR="00A10B90" w:rsidRPr="00F55956" w:rsidRDefault="00A10B90" w:rsidP="00F55956">
            <w:pPr>
              <w:suppressAutoHyphens w:val="0"/>
              <w:spacing w:before="40" w:after="120" w:line="220" w:lineRule="exact"/>
              <w:rPr>
                <w:bCs/>
              </w:rPr>
            </w:pPr>
            <w:r w:rsidRPr="00F55956">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40" w:history="1">
              <w:r w:rsidR="00A10B90" w:rsidRPr="00EF65BE">
                <w:rPr>
                  <w:rStyle w:val="Hyperlink"/>
                </w:rPr>
                <w:t>10/08/2015</w:t>
              </w:r>
            </w:hyperlink>
          </w:p>
        </w:tc>
        <w:tc>
          <w:tcPr>
            <w:tcW w:w="1821" w:type="dxa"/>
            <w:shd w:val="clear" w:color="auto" w:fill="auto"/>
          </w:tcPr>
          <w:p w:rsidR="00A10B90" w:rsidRPr="00F55956" w:rsidRDefault="00A10B90" w:rsidP="00F55956">
            <w:pPr>
              <w:suppressAutoHyphens w:val="0"/>
              <w:spacing w:before="40" w:after="120" w:line="220" w:lineRule="exact"/>
              <w:rPr>
                <w:bCs/>
                <w:lang w:val="en-ZA"/>
              </w:rPr>
            </w:pPr>
          </w:p>
        </w:tc>
        <w:tc>
          <w:tcPr>
            <w:tcW w:w="2393" w:type="dxa"/>
            <w:shd w:val="clear" w:color="auto" w:fill="auto"/>
          </w:tcPr>
          <w:p w:rsidR="00A10B90" w:rsidRPr="00F55956" w:rsidRDefault="00A10B90" w:rsidP="00F55956">
            <w:pPr>
              <w:suppressAutoHyphens w:val="0"/>
              <w:spacing w:before="40" w:after="120" w:line="220" w:lineRule="exact"/>
              <w:rPr>
                <w:bCs/>
                <w:lang w:val="en-ZA"/>
              </w:rPr>
            </w:pPr>
            <w:proofErr w:type="spellStart"/>
            <w:r w:rsidRPr="00F55956">
              <w:t>Dr.</w:t>
            </w:r>
            <w:proofErr w:type="spellEnd"/>
            <w:r w:rsidRPr="00F55956">
              <w:t xml:space="preserve"> Mohammad Ali </w:t>
            </w:r>
            <w:proofErr w:type="spellStart"/>
            <w:r w:rsidRPr="00F55956">
              <w:t>Taheri</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Spreading corruption on earth</w:t>
            </w:r>
          </w:p>
        </w:tc>
        <w:tc>
          <w:tcPr>
            <w:tcW w:w="1866" w:type="dxa"/>
            <w:shd w:val="clear" w:color="auto" w:fill="auto"/>
          </w:tcPr>
          <w:p w:rsidR="00A10B90" w:rsidRPr="00F55956" w:rsidRDefault="00A10B90" w:rsidP="00F55956">
            <w:pPr>
              <w:suppressAutoHyphens w:val="0"/>
              <w:spacing w:before="40" w:after="120" w:line="220" w:lineRule="exact"/>
            </w:pPr>
            <w:r w:rsidRPr="00F55956">
              <w:t>Not most serious crime</w:t>
            </w:r>
          </w:p>
          <w:p w:rsidR="00A10B90" w:rsidRPr="00F55956" w:rsidRDefault="00A10B90" w:rsidP="00F55956">
            <w:pPr>
              <w:suppressAutoHyphens w:val="0"/>
              <w:spacing w:before="40" w:after="120" w:line="220" w:lineRule="exact"/>
              <w:rPr>
                <w:bCs/>
              </w:rPr>
            </w:pP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41" w:history="1">
              <w:r w:rsidR="00A10B90" w:rsidRPr="00EF65BE">
                <w:rPr>
                  <w:rStyle w:val="Hyperlink"/>
                </w:rPr>
                <w:t>13/10/2015</w:t>
              </w:r>
            </w:hyperlink>
          </w:p>
        </w:tc>
        <w:tc>
          <w:tcPr>
            <w:tcW w:w="1821" w:type="dxa"/>
            <w:shd w:val="clear" w:color="auto" w:fill="auto"/>
          </w:tcPr>
          <w:p w:rsidR="00A10B90" w:rsidRPr="00F55956" w:rsidRDefault="007064E8" w:rsidP="00F55956">
            <w:pPr>
              <w:suppressAutoHyphens w:val="0"/>
              <w:spacing w:before="40" w:after="120" w:line="220" w:lineRule="exact"/>
              <w:rPr>
                <w:bCs/>
                <w:lang w:val="en-ZA"/>
              </w:rPr>
            </w:pPr>
            <w:hyperlink r:id="rId242" w:history="1">
              <w:r w:rsidR="00A10B90" w:rsidRPr="00F55956">
                <w:rPr>
                  <w:rStyle w:val="Hyperlink"/>
                </w:rPr>
                <w:t>24/11/2015</w:t>
              </w:r>
            </w:hyperlink>
          </w:p>
        </w:tc>
        <w:tc>
          <w:tcPr>
            <w:tcW w:w="2393" w:type="dxa"/>
            <w:shd w:val="clear" w:color="auto" w:fill="auto"/>
          </w:tcPr>
          <w:p w:rsidR="00A10B90" w:rsidRPr="00F55956" w:rsidRDefault="00A10B90" w:rsidP="00F55956">
            <w:pPr>
              <w:suppressAutoHyphens w:val="0"/>
              <w:spacing w:before="40" w:after="120" w:line="220" w:lineRule="exact"/>
              <w:rPr>
                <w:szCs w:val="22"/>
                <w:lang w:val="en-US"/>
              </w:rPr>
            </w:pPr>
            <w:r w:rsidRPr="00F55956">
              <w:t xml:space="preserve">Mr. Mohammed Ali </w:t>
            </w:r>
            <w:proofErr w:type="spellStart"/>
            <w:r w:rsidRPr="00F55956">
              <w:t>Taheri</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Spreading corruption on earth</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t>Not most serious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43" w:history="1">
              <w:r w:rsidR="00A10B90" w:rsidRPr="00EF65BE">
                <w:rPr>
                  <w:rStyle w:val="Hyperlink"/>
                </w:rPr>
                <w:t>16/10/2015</w:t>
              </w:r>
            </w:hyperlink>
          </w:p>
        </w:tc>
        <w:tc>
          <w:tcPr>
            <w:tcW w:w="1821" w:type="dxa"/>
            <w:shd w:val="clear" w:color="auto" w:fill="auto"/>
          </w:tcPr>
          <w:p w:rsidR="00A10B90" w:rsidRPr="00F55956" w:rsidRDefault="007064E8" w:rsidP="00F55956">
            <w:pPr>
              <w:suppressAutoHyphens w:val="0"/>
              <w:spacing w:before="40" w:after="120" w:line="220" w:lineRule="exact"/>
              <w:rPr>
                <w:bCs/>
                <w:lang w:val="en-ZA"/>
              </w:rPr>
            </w:pPr>
            <w:hyperlink r:id="rId244" w:history="1">
              <w:r w:rsidR="00A10B90" w:rsidRPr="00F55956">
                <w:rPr>
                  <w:rStyle w:val="Hyperlink"/>
                </w:rPr>
                <w:t>13/11/2015</w:t>
              </w:r>
            </w:hyperlink>
            <w:r w:rsidR="00A10B90" w:rsidRPr="00F55956">
              <w:t xml:space="preserve"> and </w:t>
            </w:r>
            <w:hyperlink r:id="rId245" w:history="1">
              <w:r w:rsidR="00A10B90" w:rsidRPr="004479F4">
                <w:rPr>
                  <w:rStyle w:val="Hyperlink"/>
                </w:rPr>
                <w:t>16/03/2016</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t xml:space="preserve">Ms. </w:t>
            </w:r>
            <w:proofErr w:type="spellStart"/>
            <w:r w:rsidRPr="00F55956">
              <w:t>Fatemeh</w:t>
            </w:r>
            <w:proofErr w:type="spellEnd"/>
            <w:r w:rsidRPr="00F55956">
              <w:t xml:space="preserve"> </w:t>
            </w:r>
            <w:proofErr w:type="spellStart"/>
            <w:r w:rsidRPr="00F55956">
              <w:t>Salbehi</w:t>
            </w:r>
            <w:proofErr w:type="spellEnd"/>
            <w:r w:rsidRPr="00F55956">
              <w:t xml:space="preserve"> and Mr. </w:t>
            </w:r>
            <w:proofErr w:type="spellStart"/>
            <w:r w:rsidRPr="00F55956">
              <w:t>Samad</w:t>
            </w:r>
            <w:proofErr w:type="spellEnd"/>
            <w:r w:rsidRPr="00F55956">
              <w:t xml:space="preserve"> </w:t>
            </w:r>
            <w:proofErr w:type="spellStart"/>
            <w:r w:rsidRPr="00F55956">
              <w:t>Zahabi</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t>Murder</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t>Fair trial concerns; juvenile at time of offense.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t xml:space="preserve">Ms. </w:t>
            </w:r>
            <w:proofErr w:type="spellStart"/>
            <w:r w:rsidRPr="00F55956">
              <w:t>Salbehil</w:t>
            </w:r>
            <w:proofErr w:type="spellEnd"/>
            <w:r w:rsidRPr="00F55956">
              <w:t xml:space="preserve"> was executed—13/10/2015; Mr. </w:t>
            </w:r>
            <w:proofErr w:type="spellStart"/>
            <w:r w:rsidRPr="00F55956">
              <w:t>Zahabi</w:t>
            </w:r>
            <w:proofErr w:type="spellEnd"/>
            <w:r w:rsidRPr="00F55956">
              <w:t xml:space="preserve"> was executed—06/10/2015</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A10B90" w:rsidP="00F55956">
            <w:pPr>
              <w:suppressAutoHyphens w:val="0"/>
              <w:spacing w:before="40" w:after="120" w:line="220" w:lineRule="exact"/>
            </w:pPr>
            <w:r w:rsidRPr="00F55956">
              <w:t>29/10/2015</w:t>
            </w:r>
          </w:p>
        </w:tc>
        <w:tc>
          <w:tcPr>
            <w:tcW w:w="1821" w:type="dxa"/>
            <w:shd w:val="clear" w:color="auto" w:fill="auto"/>
          </w:tcPr>
          <w:p w:rsidR="00A10B90" w:rsidRPr="00F55956" w:rsidRDefault="007064E8" w:rsidP="00F55956">
            <w:pPr>
              <w:suppressAutoHyphens w:val="0"/>
              <w:spacing w:before="40" w:after="120" w:line="220" w:lineRule="exact"/>
              <w:rPr>
                <w:bCs/>
                <w:lang w:val="en-ZA"/>
              </w:rPr>
            </w:pPr>
            <w:hyperlink r:id="rId246" w:history="1">
              <w:r w:rsidR="00A10B90" w:rsidRPr="00F55956">
                <w:rPr>
                  <w:rStyle w:val="Hyperlink"/>
                </w:rPr>
                <w:t>26/04/2016</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t xml:space="preserve">Mr. Behrouz </w:t>
            </w:r>
            <w:proofErr w:type="spellStart"/>
            <w:r w:rsidRPr="00F55956">
              <w:t>Alkhani</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Enmity against God; terrorist acts.</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t xml:space="preserve">Mr. </w:t>
            </w:r>
            <w:proofErr w:type="spellStart"/>
            <w:r w:rsidRPr="00F55956">
              <w:t>Alkhani</w:t>
            </w:r>
            <w:proofErr w:type="spellEnd"/>
            <w:r w:rsidRPr="00F55956">
              <w:t xml:space="preserve"> was executed—26/08/2015</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47" w:history="1">
              <w:r w:rsidR="00A10B90" w:rsidRPr="004479F4">
                <w:rPr>
                  <w:rStyle w:val="Hyperlink"/>
                </w:rPr>
                <w:t>11/11/2015</w:t>
              </w:r>
            </w:hyperlink>
          </w:p>
        </w:tc>
        <w:tc>
          <w:tcPr>
            <w:tcW w:w="1821" w:type="dxa"/>
            <w:shd w:val="clear" w:color="auto" w:fill="auto"/>
          </w:tcPr>
          <w:p w:rsidR="00A10B90" w:rsidRPr="00F55956" w:rsidRDefault="007064E8" w:rsidP="00F55956">
            <w:pPr>
              <w:suppressAutoHyphens w:val="0"/>
              <w:spacing w:before="40" w:after="120" w:line="220" w:lineRule="exact"/>
              <w:rPr>
                <w:bCs/>
                <w:lang w:val="en-ZA"/>
              </w:rPr>
            </w:pPr>
            <w:hyperlink r:id="rId248" w:history="1">
              <w:r w:rsidR="00A10B90" w:rsidRPr="00F55956">
                <w:rPr>
                  <w:rStyle w:val="Hyperlink"/>
                </w:rPr>
                <w:t>18/04/2016</w:t>
              </w:r>
            </w:hyperlink>
          </w:p>
        </w:tc>
        <w:tc>
          <w:tcPr>
            <w:tcW w:w="2393" w:type="dxa"/>
            <w:shd w:val="clear" w:color="auto" w:fill="auto"/>
          </w:tcPr>
          <w:p w:rsidR="00A10B90" w:rsidRPr="00F55956" w:rsidRDefault="00A10B90" w:rsidP="00F55956">
            <w:pPr>
              <w:suppressAutoHyphens w:val="0"/>
              <w:spacing w:before="40" w:after="120" w:line="220" w:lineRule="exact"/>
            </w:pPr>
            <w:r w:rsidRPr="00F55956">
              <w:t xml:space="preserve">Mr. Mohammad Ali </w:t>
            </w:r>
            <w:proofErr w:type="spellStart"/>
            <w:r w:rsidRPr="00F55956">
              <w:t>Zehi</w:t>
            </w:r>
            <w:proofErr w:type="spellEnd"/>
            <w:r w:rsidRPr="00F55956">
              <w:t xml:space="preserve"> and Mr. </w:t>
            </w:r>
            <w:proofErr w:type="spellStart"/>
            <w:r w:rsidRPr="00F55956">
              <w:t>Milad</w:t>
            </w:r>
            <w:proofErr w:type="spellEnd"/>
            <w:r w:rsidRPr="00F55956">
              <w:t xml:space="preserve"> </w:t>
            </w:r>
            <w:proofErr w:type="spellStart"/>
            <w:r w:rsidRPr="00F55956">
              <w:t>Azimi</w:t>
            </w:r>
            <w:proofErr w:type="spellEnd"/>
          </w:p>
          <w:p w:rsidR="00A10B90" w:rsidRPr="00F55956" w:rsidRDefault="00A10B90" w:rsidP="00F55956">
            <w:pPr>
              <w:suppressAutoHyphens w:val="0"/>
              <w:spacing w:before="40" w:after="120" w:line="220" w:lineRule="exact"/>
              <w:rPr>
                <w:bCs/>
              </w:rPr>
            </w:pP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Drug offenses; waging war against God; links to Salafist groups; propaganda against the system; murder.</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t xml:space="preserve">Fair trial concerns; juvenile at time of offense; </w:t>
            </w:r>
            <w:proofErr w:type="gramStart"/>
            <w:r w:rsidRPr="00F55956">
              <w:t>not</w:t>
            </w:r>
            <w:proofErr w:type="gramEnd"/>
            <w:r w:rsidRPr="00F55956">
              <w:t xml:space="preserve"> </w:t>
            </w:r>
            <w:proofErr w:type="gramStart"/>
            <w:r w:rsidRPr="00F55956">
              <w:t>most serious</w:t>
            </w:r>
            <w:proofErr w:type="gramEnd"/>
            <w:r w:rsidRPr="00F55956">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49" w:history="1">
              <w:r w:rsidR="00A10B90" w:rsidRPr="004479F4">
                <w:rPr>
                  <w:rStyle w:val="Hyperlink"/>
                </w:rPr>
                <w:t>24/11/2015</w:t>
              </w:r>
            </w:hyperlink>
          </w:p>
        </w:tc>
        <w:tc>
          <w:tcPr>
            <w:tcW w:w="1821" w:type="dxa"/>
            <w:shd w:val="clear" w:color="auto" w:fill="auto"/>
          </w:tcPr>
          <w:p w:rsidR="00A10B90" w:rsidRPr="00F55956" w:rsidRDefault="00A10B90" w:rsidP="00F55956">
            <w:pPr>
              <w:suppressAutoHyphens w:val="0"/>
              <w:spacing w:before="40" w:after="120" w:line="220" w:lineRule="exact"/>
              <w:rPr>
                <w:bCs/>
                <w:lang w:val="en-ZA"/>
              </w:rPr>
            </w:pPr>
          </w:p>
        </w:tc>
        <w:tc>
          <w:tcPr>
            <w:tcW w:w="2393" w:type="dxa"/>
            <w:shd w:val="clear" w:color="auto" w:fill="auto"/>
          </w:tcPr>
          <w:p w:rsidR="00A10B90" w:rsidRPr="00F55956" w:rsidRDefault="00A10B90" w:rsidP="00F55956">
            <w:pPr>
              <w:suppressAutoHyphens w:val="0"/>
              <w:spacing w:before="40" w:after="120" w:line="220" w:lineRule="exact"/>
            </w:pPr>
            <w:r w:rsidRPr="00F55956">
              <w:t xml:space="preserve">Mr. </w:t>
            </w:r>
            <w:proofErr w:type="spellStart"/>
            <w:r w:rsidRPr="00F55956">
              <w:t>Kelven</w:t>
            </w:r>
            <w:proofErr w:type="spellEnd"/>
            <w:r w:rsidRPr="00F55956">
              <w:t xml:space="preserve"> </w:t>
            </w:r>
            <w:proofErr w:type="spellStart"/>
            <w:r w:rsidRPr="00F55956">
              <w:t>Ozube</w:t>
            </w:r>
            <w:proofErr w:type="spellEnd"/>
            <w:r w:rsidRPr="00F55956">
              <w:t xml:space="preserve"> </w:t>
            </w:r>
            <w:proofErr w:type="spellStart"/>
            <w:r w:rsidRPr="00F55956">
              <w:t>Agbai</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Drug offenses</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t xml:space="preserve">Fair trial concerns; </w:t>
            </w:r>
            <w:proofErr w:type="gramStart"/>
            <w:r w:rsidRPr="00F55956">
              <w:t>not</w:t>
            </w:r>
            <w:proofErr w:type="gramEnd"/>
            <w:r w:rsidRPr="00F55956">
              <w:t xml:space="preserve"> </w:t>
            </w:r>
            <w:proofErr w:type="gramStart"/>
            <w:r w:rsidRPr="00F55956">
              <w:t>most serious</w:t>
            </w:r>
            <w:proofErr w:type="gramEnd"/>
            <w:r w:rsidRPr="00F55956">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50" w:history="1">
              <w:r w:rsidR="00A10B90" w:rsidRPr="004479F4">
                <w:rPr>
                  <w:rStyle w:val="Hyperlink"/>
                </w:rPr>
                <w:t>31/07/2015</w:t>
              </w:r>
            </w:hyperlink>
          </w:p>
        </w:tc>
        <w:tc>
          <w:tcPr>
            <w:tcW w:w="1821" w:type="dxa"/>
            <w:shd w:val="clear" w:color="auto" w:fill="auto"/>
          </w:tcPr>
          <w:p w:rsidR="00A10B90" w:rsidRPr="00F55956" w:rsidRDefault="007064E8" w:rsidP="00F55956">
            <w:pPr>
              <w:suppressAutoHyphens w:val="0"/>
              <w:spacing w:before="40" w:after="120" w:line="220" w:lineRule="exact"/>
              <w:rPr>
                <w:bCs/>
                <w:lang w:val="en-ZA"/>
              </w:rPr>
            </w:pPr>
            <w:hyperlink r:id="rId251" w:history="1">
              <w:r w:rsidR="00A10B90" w:rsidRPr="00F55956">
                <w:rPr>
                  <w:rStyle w:val="Hyperlink"/>
                </w:rPr>
                <w:t>15/06/2015</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t xml:space="preserve">Mr. Ghazi </w:t>
            </w:r>
            <w:proofErr w:type="spellStart"/>
            <w:r w:rsidRPr="00F55956">
              <w:t>Abbasi</w:t>
            </w:r>
            <w:proofErr w:type="spellEnd"/>
            <w:r w:rsidRPr="00F55956">
              <w:t>, Mr. Abdul-Reza Amir-</w:t>
            </w:r>
            <w:proofErr w:type="spellStart"/>
            <w:r w:rsidRPr="00F55956">
              <w:t>Khanafereh</w:t>
            </w:r>
            <w:proofErr w:type="spellEnd"/>
            <w:r w:rsidRPr="00F55956">
              <w:t xml:space="preserve">, Mr. Abdul-Amir </w:t>
            </w:r>
            <w:proofErr w:type="spellStart"/>
            <w:r w:rsidRPr="00F55956">
              <w:t>Mojaddami</w:t>
            </w:r>
            <w:proofErr w:type="spellEnd"/>
            <w:r w:rsidRPr="00F55956">
              <w:t xml:space="preserve"> and Mr. </w:t>
            </w:r>
            <w:proofErr w:type="spellStart"/>
            <w:r w:rsidRPr="00F55956">
              <w:t>Jasim</w:t>
            </w:r>
            <w:proofErr w:type="spellEnd"/>
            <w:r w:rsidRPr="00F55956">
              <w:t xml:space="preserve"> </w:t>
            </w:r>
            <w:proofErr w:type="spellStart"/>
            <w:r w:rsidRPr="00F55956">
              <w:t>Moghaddam</w:t>
            </w:r>
            <w:proofErr w:type="spellEnd"/>
            <w:r w:rsidRPr="00F55956">
              <w:t xml:space="preserve"> </w:t>
            </w:r>
            <w:proofErr w:type="spellStart"/>
            <w:r w:rsidRPr="00F55956">
              <w:t>Payam</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proofErr w:type="gramStart"/>
            <w:r w:rsidRPr="00F55956">
              <w:t>Enmity against God; corruption on earth.</w:t>
            </w:r>
            <w:proofErr w:type="gramEnd"/>
          </w:p>
        </w:tc>
        <w:tc>
          <w:tcPr>
            <w:tcW w:w="1866" w:type="dxa"/>
            <w:shd w:val="clear" w:color="auto" w:fill="auto"/>
          </w:tcPr>
          <w:p w:rsidR="00A10B90" w:rsidRPr="00F55956" w:rsidRDefault="00A10B90" w:rsidP="00F55956">
            <w:pPr>
              <w:suppressAutoHyphens w:val="0"/>
              <w:spacing w:before="40" w:after="120" w:line="220" w:lineRule="exact"/>
              <w:rPr>
                <w:bCs/>
              </w:rPr>
            </w:pPr>
            <w:r w:rsidRPr="00F55956">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Mr. Ghazi </w:t>
            </w:r>
            <w:proofErr w:type="spellStart"/>
            <w:r w:rsidRPr="00F55956">
              <w:rPr>
                <w:bCs/>
              </w:rPr>
              <w:t>Abbasi</w:t>
            </w:r>
            <w:proofErr w:type="spellEnd"/>
            <w:r w:rsidRPr="00F55956">
              <w:rPr>
                <w:bCs/>
              </w:rPr>
              <w:t>, Mr. Abdul-Reza Amir-</w:t>
            </w:r>
            <w:proofErr w:type="spellStart"/>
            <w:r w:rsidRPr="00F55956">
              <w:rPr>
                <w:bCs/>
              </w:rPr>
              <w:t>Khanafereh</w:t>
            </w:r>
            <w:proofErr w:type="spellEnd"/>
            <w:r w:rsidRPr="00F55956">
              <w:rPr>
                <w:bCs/>
              </w:rPr>
              <w:t xml:space="preserve">, Mr. Abdul-Amir </w:t>
            </w:r>
            <w:proofErr w:type="spellStart"/>
            <w:r w:rsidRPr="00F55956">
              <w:rPr>
                <w:bCs/>
              </w:rPr>
              <w:t>Mojaddami</w:t>
            </w:r>
            <w:proofErr w:type="spellEnd"/>
            <w:r w:rsidRPr="00F55956">
              <w:rPr>
                <w:bCs/>
              </w:rPr>
              <w:t xml:space="preserve"> and Mr. </w:t>
            </w:r>
            <w:proofErr w:type="spellStart"/>
            <w:r w:rsidRPr="00F55956">
              <w:rPr>
                <w:bCs/>
              </w:rPr>
              <w:t>Jasim</w:t>
            </w:r>
            <w:proofErr w:type="spellEnd"/>
            <w:r w:rsidRPr="00F55956">
              <w:rPr>
                <w:bCs/>
              </w:rPr>
              <w:t xml:space="preserve"> </w:t>
            </w:r>
            <w:proofErr w:type="spellStart"/>
            <w:r w:rsidRPr="00F55956">
              <w:rPr>
                <w:bCs/>
              </w:rPr>
              <w:t>Moghaddam</w:t>
            </w:r>
            <w:proofErr w:type="spellEnd"/>
            <w:r w:rsidRPr="00F55956">
              <w:rPr>
                <w:bCs/>
              </w:rPr>
              <w:t xml:space="preserve"> </w:t>
            </w:r>
            <w:proofErr w:type="spellStart"/>
            <w:r w:rsidRPr="00F55956">
              <w:rPr>
                <w:bCs/>
              </w:rPr>
              <w:t>Payam</w:t>
            </w:r>
            <w:proofErr w:type="spellEnd"/>
            <w:r w:rsidRPr="00F55956">
              <w:rPr>
                <w:bCs/>
              </w:rPr>
              <w:t xml:space="preserve"> </w:t>
            </w:r>
            <w:proofErr w:type="gramStart"/>
            <w:r w:rsidRPr="00F55956">
              <w:rPr>
                <w:bCs/>
              </w:rPr>
              <w:t>were executed</w:t>
            </w:r>
            <w:proofErr w:type="gramEnd"/>
            <w:r w:rsidRPr="00F55956">
              <w:rPr>
                <w:bCs/>
              </w:rPr>
              <w:t>—04/12/2013.</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52" w:history="1">
              <w:r w:rsidR="00A10B90" w:rsidRPr="004479F4">
                <w:rPr>
                  <w:rStyle w:val="Hyperlink"/>
                </w:rPr>
                <w:t>20/01/2016</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t xml:space="preserve">Ms. </w:t>
            </w:r>
            <w:proofErr w:type="spellStart"/>
            <w:r w:rsidRPr="00F55956">
              <w:t>Fariba</w:t>
            </w:r>
            <w:proofErr w:type="spellEnd"/>
            <w:r w:rsidRPr="00F55956">
              <w:t xml:space="preserve"> </w:t>
            </w:r>
            <w:proofErr w:type="spellStart"/>
            <w:r w:rsidRPr="00F55956">
              <w:t>Khalegi</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Adultery</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Iraq</w:t>
            </w:r>
          </w:p>
        </w:tc>
        <w:tc>
          <w:tcPr>
            <w:tcW w:w="1179" w:type="dxa"/>
            <w:shd w:val="clear" w:color="auto" w:fill="auto"/>
          </w:tcPr>
          <w:p w:rsidR="00A10B90" w:rsidRPr="00F55956" w:rsidRDefault="007064E8" w:rsidP="00F55956">
            <w:pPr>
              <w:suppressAutoHyphens w:val="0"/>
              <w:spacing w:before="40" w:after="120" w:line="220" w:lineRule="exact"/>
            </w:pPr>
            <w:hyperlink r:id="rId253" w:history="1">
              <w:r w:rsidR="00A10B90" w:rsidRPr="004479F4">
                <w:rPr>
                  <w:rStyle w:val="Hyperlink"/>
                </w:rPr>
                <w:t>27/11/2015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54" w:history="1">
              <w:r w:rsidR="00A10B90" w:rsidRPr="00F55956">
                <w:rPr>
                  <w:rStyle w:val="Hyperlink"/>
                </w:rPr>
                <w:t>11/01/2016</w:t>
              </w:r>
            </w:hyperlink>
          </w:p>
        </w:tc>
        <w:tc>
          <w:tcPr>
            <w:tcW w:w="2393" w:type="dxa"/>
            <w:shd w:val="clear" w:color="auto" w:fill="auto"/>
          </w:tcPr>
          <w:p w:rsidR="00A10B90" w:rsidRPr="00F55956" w:rsidRDefault="00A10B90" w:rsidP="00464FE6">
            <w:pPr>
              <w:suppressAutoHyphens w:val="0"/>
              <w:spacing w:before="40" w:after="120" w:line="220" w:lineRule="exact"/>
              <w:rPr>
                <w:bCs/>
                <w:lang w:val="en-ZA"/>
              </w:rPr>
            </w:pPr>
            <w:r w:rsidRPr="00F55956">
              <w:t xml:space="preserve">Mr. Saleh Moussa Ahmed </w:t>
            </w:r>
            <w:proofErr w:type="spellStart"/>
            <w:r w:rsidRPr="00F55956">
              <w:t>al</w:t>
            </w:r>
            <w:r w:rsidRPr="00F55956">
              <w:softHyphen/>
              <w:t>Baid</w:t>
            </w:r>
            <w:r>
              <w:t>any</w:t>
            </w:r>
            <w:proofErr w:type="spellEnd"/>
            <w:r>
              <w:t xml:space="preserve"> and Mr. </w:t>
            </w:r>
            <w:proofErr w:type="spellStart"/>
            <w:r>
              <w:t>Hamaad</w:t>
            </w:r>
            <w:proofErr w:type="spellEnd"/>
            <w:r>
              <w:t xml:space="preserve"> </w:t>
            </w:r>
            <w:r w:rsidRPr="00F55956">
              <w:t xml:space="preserve">Abdel-Rahman </w:t>
            </w:r>
            <w:proofErr w:type="spellStart"/>
            <w:r w:rsidRPr="00F55956">
              <w:t>Hamaad</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Terrorist acts</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t>Fair trial concerns; juvenile at time of offense.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Unknown</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Other</w:t>
            </w:r>
          </w:p>
        </w:tc>
        <w:tc>
          <w:tcPr>
            <w:tcW w:w="1179" w:type="dxa"/>
            <w:shd w:val="clear" w:color="auto" w:fill="auto"/>
          </w:tcPr>
          <w:p w:rsidR="00A10B90" w:rsidRPr="00F55956" w:rsidRDefault="007064E8" w:rsidP="00F55956">
            <w:pPr>
              <w:suppressAutoHyphens w:val="0"/>
              <w:spacing w:before="40" w:after="120" w:line="220" w:lineRule="exact"/>
            </w:pPr>
            <w:hyperlink r:id="rId255" w:history="1">
              <w:r w:rsidR="00A10B90" w:rsidRPr="004479F4">
                <w:rPr>
                  <w:rStyle w:val="Hyperlink"/>
                </w:rPr>
                <w:t>16/11/2015</w:t>
              </w:r>
            </w:hyperlink>
          </w:p>
        </w:tc>
        <w:tc>
          <w:tcPr>
            <w:tcW w:w="1821" w:type="dxa"/>
            <w:shd w:val="clear" w:color="auto" w:fill="auto"/>
          </w:tcPr>
          <w:p w:rsidR="00A10B90" w:rsidRPr="00F55956" w:rsidRDefault="004479F4" w:rsidP="00F55956">
            <w:pPr>
              <w:suppressAutoHyphens w:val="0"/>
              <w:spacing w:before="40" w:after="120" w:line="220" w:lineRule="exact"/>
            </w:pPr>
            <w:r>
              <w:t>10/05/2016</w:t>
            </w:r>
          </w:p>
        </w:tc>
        <w:tc>
          <w:tcPr>
            <w:tcW w:w="2393" w:type="dxa"/>
            <w:shd w:val="clear" w:color="auto" w:fill="auto"/>
          </w:tcPr>
          <w:p w:rsidR="00A10B90" w:rsidRPr="00F55956" w:rsidRDefault="00A10B90" w:rsidP="00F55956">
            <w:pPr>
              <w:suppressAutoHyphens w:val="0"/>
              <w:spacing w:before="40" w:after="120" w:line="220" w:lineRule="exact"/>
              <w:rPr>
                <w:szCs w:val="22"/>
                <w:lang w:val="en-US"/>
              </w:rPr>
            </w:pPr>
            <w:r w:rsidRPr="00F55956">
              <w:t xml:space="preserve">Mr. </w:t>
            </w:r>
            <w:proofErr w:type="spellStart"/>
            <w:r w:rsidRPr="00F55956">
              <w:t>Abdullahi</w:t>
            </w:r>
            <w:proofErr w:type="spellEnd"/>
            <w:r w:rsidRPr="00F55956">
              <w:t xml:space="preserve"> Ali</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t>Execution of a person with intellectual or psychological disabilities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Pakistan</w:t>
            </w:r>
          </w:p>
        </w:tc>
        <w:tc>
          <w:tcPr>
            <w:tcW w:w="1179" w:type="dxa"/>
            <w:shd w:val="clear" w:color="auto" w:fill="auto"/>
          </w:tcPr>
          <w:p w:rsidR="00A10B90" w:rsidRPr="00F55956" w:rsidRDefault="007064E8" w:rsidP="00F55956">
            <w:pPr>
              <w:suppressAutoHyphens w:val="0"/>
              <w:spacing w:before="40" w:after="120" w:line="220" w:lineRule="exact"/>
            </w:pPr>
            <w:hyperlink r:id="rId256" w:history="1">
              <w:r w:rsidR="00A10B90" w:rsidRPr="004479F4">
                <w:rPr>
                  <w:rStyle w:val="Hyperlink"/>
                </w:rPr>
                <w:t>19/03/2015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szCs w:val="22"/>
                <w:lang w:val="en-US"/>
              </w:rPr>
            </w:pPr>
            <w:r w:rsidRPr="00F55956">
              <w:t xml:space="preserve">Mr. </w:t>
            </w:r>
            <w:proofErr w:type="spellStart"/>
            <w:r w:rsidRPr="00F55956">
              <w:t>Shafqat</w:t>
            </w:r>
            <w:proofErr w:type="spellEnd"/>
            <w:r w:rsidRPr="00F55956">
              <w:t xml:space="preserve"> Hussain</w:t>
            </w:r>
          </w:p>
        </w:tc>
        <w:tc>
          <w:tcPr>
            <w:tcW w:w="1640" w:type="dxa"/>
            <w:shd w:val="clear" w:color="auto" w:fill="auto"/>
          </w:tcPr>
          <w:p w:rsidR="00A10B90" w:rsidRPr="00F55956" w:rsidRDefault="00A10B90" w:rsidP="00F55956">
            <w:pPr>
              <w:suppressAutoHyphens w:val="0"/>
              <w:spacing w:before="40" w:after="120" w:line="220" w:lineRule="exact"/>
              <w:rPr>
                <w:szCs w:val="22"/>
                <w:lang w:val="en-US"/>
              </w:rPr>
            </w:pPr>
            <w:r w:rsidRPr="00F55956">
              <w:t>Kidnapping and involuntary manslaughter</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t>Fair trial concerns; juvenile at time of offense.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t xml:space="preserve">Mr. </w:t>
            </w:r>
            <w:proofErr w:type="spellStart"/>
            <w:r w:rsidRPr="00F55956">
              <w:t>Shafqat</w:t>
            </w:r>
            <w:proofErr w:type="spellEnd"/>
            <w:r w:rsidRPr="00F55956">
              <w:t xml:space="preserve"> Hussain was executed—04/08/2015</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rPr>
                <w:bCs/>
              </w:rPr>
            </w:pPr>
            <w:hyperlink r:id="rId257" w:history="1">
              <w:r w:rsidR="00A10B90" w:rsidRPr="004479F4">
                <w:rPr>
                  <w:rStyle w:val="Hyperlink"/>
                  <w:bCs/>
                </w:rPr>
                <w:t>03/08/2015</w:t>
              </w:r>
            </w:hyperlink>
          </w:p>
        </w:tc>
        <w:tc>
          <w:tcPr>
            <w:tcW w:w="1821" w:type="dxa"/>
            <w:shd w:val="clear" w:color="auto" w:fill="auto"/>
          </w:tcPr>
          <w:p w:rsidR="00A10B90" w:rsidRPr="00F55956" w:rsidRDefault="007064E8" w:rsidP="00F55956">
            <w:pPr>
              <w:suppressAutoHyphens w:val="0"/>
              <w:spacing w:before="40" w:after="120" w:line="220" w:lineRule="exact"/>
              <w:rPr>
                <w:bCs/>
              </w:rPr>
            </w:pPr>
            <w:hyperlink r:id="rId258" w:history="1">
              <w:r w:rsidR="00A10B90" w:rsidRPr="00F55956">
                <w:rPr>
                  <w:bCs/>
                </w:rPr>
                <w:t>05/08/2015</w:t>
              </w:r>
            </w:hyperlink>
          </w:p>
        </w:tc>
        <w:tc>
          <w:tcPr>
            <w:tcW w:w="2393"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Mr. </w:t>
            </w:r>
            <w:proofErr w:type="spellStart"/>
            <w:r w:rsidRPr="00F55956">
              <w:rPr>
                <w:bCs/>
              </w:rPr>
              <w:t>Shafqat</w:t>
            </w:r>
            <w:proofErr w:type="spellEnd"/>
            <w:r w:rsidRPr="00F55956">
              <w:rPr>
                <w:bCs/>
              </w:rPr>
              <w:t xml:space="preserve"> Hussain</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t>Kidnapping and involuntary manslaughter</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Fair trial concerns; juvenile at time of offense.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t xml:space="preserve">Mr. </w:t>
            </w:r>
            <w:proofErr w:type="spellStart"/>
            <w:r w:rsidRPr="00F55956">
              <w:t>Shafqat</w:t>
            </w:r>
            <w:proofErr w:type="spellEnd"/>
            <w:r w:rsidRPr="00F55956">
              <w:t xml:space="preserve"> Hussain was executed—04/08/2015</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59" w:history="1">
              <w:r w:rsidR="00A10B90" w:rsidRPr="004479F4">
                <w:rPr>
                  <w:rStyle w:val="Hyperlink"/>
                </w:rPr>
                <w:t>24/07/2015</w:t>
              </w:r>
            </w:hyperlink>
          </w:p>
        </w:tc>
        <w:tc>
          <w:tcPr>
            <w:tcW w:w="1821" w:type="dxa"/>
            <w:shd w:val="clear" w:color="auto" w:fill="auto"/>
          </w:tcPr>
          <w:p w:rsidR="00A10B90" w:rsidRPr="00F55956" w:rsidRDefault="00A10B90" w:rsidP="00F55956">
            <w:pPr>
              <w:suppressAutoHyphens w:val="0"/>
              <w:spacing w:before="40" w:after="120" w:line="220" w:lineRule="exact"/>
              <w:rPr>
                <w:bCs/>
              </w:rPr>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Abdul </w:t>
            </w:r>
            <w:proofErr w:type="spellStart"/>
            <w:r w:rsidRPr="00F55956">
              <w:rPr>
                <w:bCs/>
                <w:lang w:val="en-ZA"/>
              </w:rPr>
              <w:t>Basit</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Remains at risk </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60" w:history="1">
              <w:r w:rsidR="00A10B90" w:rsidRPr="008833D7">
                <w:rPr>
                  <w:rStyle w:val="Hyperlink"/>
                </w:rPr>
                <w:t>01/02/2016</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Abdul </w:t>
            </w:r>
            <w:proofErr w:type="spellStart"/>
            <w:r w:rsidRPr="00F55956">
              <w:rPr>
                <w:bCs/>
                <w:lang w:val="en-ZA"/>
              </w:rPr>
              <w:t>Basit</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940725" w:rsidRPr="00F55956" w:rsidTr="009F7B32">
        <w:trPr>
          <w:trHeight w:val="240"/>
          <w:jc w:val="center"/>
        </w:trPr>
        <w:tc>
          <w:tcPr>
            <w:tcW w:w="1194" w:type="dxa"/>
            <w:shd w:val="clear" w:color="auto" w:fill="auto"/>
          </w:tcPr>
          <w:p w:rsidR="00940725" w:rsidRPr="00F55956" w:rsidRDefault="00940725" w:rsidP="00F55956">
            <w:pPr>
              <w:suppressAutoHyphens w:val="0"/>
              <w:spacing w:before="40" w:after="120" w:line="220" w:lineRule="exact"/>
              <w:rPr>
                <w:bCs/>
              </w:rPr>
            </w:pPr>
          </w:p>
        </w:tc>
        <w:tc>
          <w:tcPr>
            <w:tcW w:w="1179" w:type="dxa"/>
            <w:shd w:val="clear" w:color="auto" w:fill="auto"/>
          </w:tcPr>
          <w:p w:rsidR="00940725" w:rsidRPr="00F55956" w:rsidRDefault="007064E8" w:rsidP="00F55956">
            <w:pPr>
              <w:suppressAutoHyphens w:val="0"/>
              <w:spacing w:before="40" w:after="120" w:line="220" w:lineRule="exact"/>
            </w:pPr>
            <w:hyperlink r:id="rId261" w:history="1">
              <w:r w:rsidR="00940725" w:rsidRPr="008833D7">
                <w:rPr>
                  <w:rStyle w:val="Hyperlink"/>
                </w:rPr>
                <w:t>28/07/2015</w:t>
              </w:r>
            </w:hyperlink>
          </w:p>
        </w:tc>
        <w:tc>
          <w:tcPr>
            <w:tcW w:w="1821" w:type="dxa"/>
            <w:shd w:val="clear" w:color="auto" w:fill="auto"/>
          </w:tcPr>
          <w:p w:rsidR="00940725" w:rsidRPr="00F55956" w:rsidRDefault="00940725" w:rsidP="00F55956">
            <w:pPr>
              <w:suppressAutoHyphens w:val="0"/>
              <w:spacing w:before="40" w:after="120" w:line="220" w:lineRule="exact"/>
            </w:pPr>
          </w:p>
        </w:tc>
        <w:tc>
          <w:tcPr>
            <w:tcW w:w="2393" w:type="dxa"/>
            <w:shd w:val="clear" w:color="auto" w:fill="auto"/>
          </w:tcPr>
          <w:p w:rsidR="00940725" w:rsidRPr="00F55956" w:rsidRDefault="00940725" w:rsidP="00F55956">
            <w:pPr>
              <w:suppressAutoHyphens w:val="0"/>
              <w:spacing w:before="40" w:after="120" w:line="220" w:lineRule="exact"/>
              <w:rPr>
                <w:bCs/>
                <w:lang w:val="en-ZA"/>
              </w:rPr>
            </w:pPr>
            <w:r w:rsidRPr="00F55956">
              <w:rPr>
                <w:bCs/>
                <w:lang w:val="en-ZA"/>
              </w:rPr>
              <w:t xml:space="preserve">Mr. </w:t>
            </w:r>
            <w:proofErr w:type="spellStart"/>
            <w:r w:rsidRPr="00F55956">
              <w:rPr>
                <w:bCs/>
                <w:lang w:val="en-ZA"/>
              </w:rPr>
              <w:t>Khizar</w:t>
            </w:r>
            <w:proofErr w:type="spellEnd"/>
            <w:r w:rsidRPr="00F55956">
              <w:rPr>
                <w:bCs/>
                <w:lang w:val="en-ZA"/>
              </w:rPr>
              <w:t xml:space="preserve"> Hayat</w:t>
            </w:r>
          </w:p>
        </w:tc>
        <w:tc>
          <w:tcPr>
            <w:tcW w:w="1640" w:type="dxa"/>
            <w:shd w:val="clear" w:color="auto" w:fill="auto"/>
          </w:tcPr>
          <w:p w:rsidR="00940725" w:rsidRPr="00F55956" w:rsidRDefault="00940725" w:rsidP="00F55956">
            <w:pPr>
              <w:suppressAutoHyphens w:val="0"/>
              <w:spacing w:before="40" w:after="120" w:line="220" w:lineRule="exact"/>
              <w:rPr>
                <w:bCs/>
              </w:rPr>
            </w:pPr>
            <w:r w:rsidRPr="00F55956">
              <w:rPr>
                <w:bCs/>
              </w:rPr>
              <w:t>Murder</w:t>
            </w:r>
          </w:p>
        </w:tc>
        <w:tc>
          <w:tcPr>
            <w:tcW w:w="1866" w:type="dxa"/>
            <w:shd w:val="clear" w:color="auto" w:fill="auto"/>
          </w:tcPr>
          <w:p w:rsidR="00940725" w:rsidRPr="00F55956" w:rsidRDefault="00940725" w:rsidP="00F55956">
            <w:pPr>
              <w:suppressAutoHyphens w:val="0"/>
              <w:spacing w:before="40" w:after="120" w:line="220" w:lineRule="exact"/>
              <w:rPr>
                <w:bCs/>
              </w:rPr>
            </w:pPr>
            <w:r w:rsidRPr="00F55956">
              <w:rPr>
                <w:bCs/>
              </w:rPr>
              <w:t>Fair trial concerns; e</w:t>
            </w:r>
            <w:r w:rsidRPr="00F55956">
              <w:t>xecution of a person with intellectual or psychological disabilities</w:t>
            </w:r>
          </w:p>
        </w:tc>
        <w:tc>
          <w:tcPr>
            <w:tcW w:w="2266" w:type="dxa"/>
            <w:shd w:val="clear" w:color="auto" w:fill="auto"/>
          </w:tcPr>
          <w:p w:rsidR="00940725" w:rsidRPr="00F55956" w:rsidRDefault="00940725" w:rsidP="00EF65BE">
            <w:pPr>
              <w:suppressAutoHyphens w:val="0"/>
              <w:spacing w:before="40" w:after="120" w:line="220" w:lineRule="exact"/>
              <w:rPr>
                <w:bCs/>
              </w:rPr>
            </w:pPr>
            <w:r w:rsidRPr="00F55956">
              <w:rPr>
                <w:bCs/>
              </w:rPr>
              <w:t>Remains at risk</w:t>
            </w:r>
          </w:p>
        </w:tc>
      </w:tr>
      <w:tr w:rsidR="00A10B90" w:rsidRPr="00F55956" w:rsidTr="009F7B32">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62" w:history="1">
              <w:r w:rsidR="00A10B90" w:rsidRPr="008833D7">
                <w:rPr>
                  <w:rStyle w:val="Hyperlink"/>
                </w:rPr>
                <w:t>28/09/2015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w:t>
            </w:r>
            <w:proofErr w:type="spellStart"/>
            <w:r w:rsidRPr="00F55956">
              <w:rPr>
                <w:bCs/>
                <w:lang w:val="en-ZA"/>
              </w:rPr>
              <w:t>Ansar</w:t>
            </w:r>
            <w:proofErr w:type="spellEnd"/>
            <w:r w:rsidRPr="00F55956">
              <w:rPr>
                <w:bCs/>
                <w:lang w:val="en-ZA"/>
              </w:rPr>
              <w:t xml:space="preserve"> Iqbal</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Fair trial concerns; juvenile at time of offense.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lang w:val="en-ZA"/>
              </w:rPr>
              <w:t xml:space="preserve">Mr. </w:t>
            </w:r>
            <w:proofErr w:type="spellStart"/>
            <w:r w:rsidRPr="00F55956">
              <w:rPr>
                <w:bCs/>
                <w:lang w:val="en-ZA"/>
              </w:rPr>
              <w:t>Ansar</w:t>
            </w:r>
            <w:proofErr w:type="spellEnd"/>
            <w:r w:rsidRPr="00F55956">
              <w:rPr>
                <w:bCs/>
                <w:lang w:val="en-ZA"/>
              </w:rPr>
              <w:t xml:space="preserve"> Iqbal</w:t>
            </w:r>
            <w:r w:rsidRPr="00F55956">
              <w:rPr>
                <w:bCs/>
              </w:rPr>
              <w:t xml:space="preserve"> was executed</w:t>
            </w:r>
            <w:r w:rsidRPr="00F55956">
              <w:t>—</w:t>
            </w:r>
            <w:r w:rsidRPr="00F55956">
              <w:rPr>
                <w:bCs/>
              </w:rPr>
              <w:t>29/09/2015</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63" w:history="1">
              <w:r w:rsidR="00A10B90" w:rsidRPr="008833D7">
                <w:rPr>
                  <w:rStyle w:val="Hyperlink"/>
                </w:rPr>
                <w:t>18/12/2015</w:t>
              </w:r>
            </w:hyperlink>
            <w:hyperlink r:id="rId264" w:history="1"/>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Mr. Muhammad Anwar</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Juvenile at time of offence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Saudi Arabia</w:t>
            </w:r>
          </w:p>
        </w:tc>
        <w:tc>
          <w:tcPr>
            <w:tcW w:w="1179" w:type="dxa"/>
            <w:shd w:val="clear" w:color="auto" w:fill="auto"/>
          </w:tcPr>
          <w:p w:rsidR="00A10B90" w:rsidRPr="00F55956" w:rsidRDefault="007064E8" w:rsidP="00F55956">
            <w:pPr>
              <w:suppressAutoHyphens w:val="0"/>
              <w:spacing w:before="40" w:after="120" w:line="220" w:lineRule="exact"/>
            </w:pPr>
            <w:hyperlink r:id="rId265" w:history="1">
              <w:r w:rsidR="00A10B90" w:rsidRPr="008833D7">
                <w:rPr>
                  <w:rStyle w:val="Hyperlink"/>
                </w:rPr>
                <w:t>25/08/2015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Mohammad Afzal, Mr. </w:t>
            </w:r>
            <w:proofErr w:type="spellStart"/>
            <w:r w:rsidRPr="00F55956">
              <w:rPr>
                <w:bCs/>
                <w:lang w:val="en-ZA"/>
              </w:rPr>
              <w:t>Safeer</w:t>
            </w:r>
            <w:proofErr w:type="spellEnd"/>
            <w:r w:rsidRPr="00F55956">
              <w:rPr>
                <w:bCs/>
                <w:lang w:val="en-ZA"/>
              </w:rPr>
              <w:t xml:space="preserve"> Ahmad, Mr. Mohammad </w:t>
            </w:r>
            <w:proofErr w:type="spellStart"/>
            <w:r w:rsidRPr="00F55956">
              <w:rPr>
                <w:bCs/>
                <w:lang w:val="en-ZA"/>
              </w:rPr>
              <w:t>Fiaz</w:t>
            </w:r>
            <w:proofErr w:type="spellEnd"/>
            <w:r w:rsidRPr="00F55956">
              <w:rPr>
                <w:bCs/>
                <w:lang w:val="en-ZA"/>
              </w:rPr>
              <w:t xml:space="preserve">, Mr. Mohammad Imran, Mr. Ghulam </w:t>
            </w:r>
            <w:proofErr w:type="spellStart"/>
            <w:r w:rsidRPr="00F55956">
              <w:rPr>
                <w:bCs/>
                <w:lang w:val="en-ZA"/>
              </w:rPr>
              <w:t>Shabbir</w:t>
            </w:r>
            <w:proofErr w:type="spellEnd"/>
            <w:r w:rsidRPr="00F55956">
              <w:rPr>
                <w:bCs/>
                <w:lang w:val="en-ZA"/>
              </w:rPr>
              <w:t xml:space="preserve">, Mr. Mohammad Irfan and Mr. </w:t>
            </w:r>
            <w:proofErr w:type="spellStart"/>
            <w:r w:rsidRPr="00F55956">
              <w:rPr>
                <w:bCs/>
                <w:lang w:val="en-ZA"/>
              </w:rPr>
              <w:t>Liaquat</w:t>
            </w:r>
            <w:proofErr w:type="spellEnd"/>
            <w:r w:rsidRPr="00F55956">
              <w:rPr>
                <w:bCs/>
                <w:lang w:val="en-ZA"/>
              </w:rPr>
              <w:t xml:space="preserve"> Ali</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Drug offences</w:t>
            </w:r>
          </w:p>
        </w:tc>
        <w:tc>
          <w:tcPr>
            <w:tcW w:w="1866" w:type="dxa"/>
            <w:shd w:val="clear" w:color="auto" w:fill="auto"/>
          </w:tcPr>
          <w:p w:rsidR="00A10B90" w:rsidRPr="00F55956" w:rsidRDefault="00A10B90" w:rsidP="00A10B90">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66" w:history="1">
              <w:r w:rsidR="00A10B90" w:rsidRPr="008833D7">
                <w:rPr>
                  <w:rStyle w:val="Hyperlink"/>
                </w:rPr>
                <w:t>21/09/2015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67" w:history="1">
              <w:r w:rsidR="00A10B90" w:rsidRPr="00F55956">
                <w:rPr>
                  <w:rStyle w:val="Hyperlink"/>
                </w:rPr>
                <w:t>28/12/2015</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Mr. Ali Mohammed al-</w:t>
            </w:r>
            <w:proofErr w:type="spellStart"/>
            <w:r w:rsidRPr="00F55956">
              <w:rPr>
                <w:bCs/>
                <w:lang w:val="en-ZA"/>
              </w:rPr>
              <w:t>Nimr</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Treason; membership of terrorist group.</w:t>
            </w:r>
            <w:proofErr w:type="gramEnd"/>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Fair trial concerns; juvenile at time of offence.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68" w:history="1">
              <w:r w:rsidR="00A10B90" w:rsidRPr="008833D7">
                <w:rPr>
                  <w:rStyle w:val="Hyperlink"/>
                </w:rPr>
                <w:t>30/09/2015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Husain Abu al </w:t>
            </w:r>
            <w:proofErr w:type="spellStart"/>
            <w:r w:rsidRPr="00F55956">
              <w:rPr>
                <w:bCs/>
                <w:lang w:val="en-ZA"/>
              </w:rPr>
              <w:t>Khair</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Drug offences</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69" w:history="1">
              <w:r w:rsidR="00A10B90" w:rsidRPr="008833D7">
                <w:rPr>
                  <w:rStyle w:val="Hyperlink"/>
                </w:rPr>
                <w:t>19/10/2015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w:t>
            </w:r>
            <w:proofErr w:type="spellStart"/>
            <w:r w:rsidRPr="00F55956">
              <w:rPr>
                <w:bCs/>
                <w:lang w:val="en-ZA"/>
              </w:rPr>
              <w:t>Dawood</w:t>
            </w:r>
            <w:proofErr w:type="spellEnd"/>
            <w:r w:rsidRPr="00F55956">
              <w:rPr>
                <w:bCs/>
                <w:lang w:val="en-ZA"/>
              </w:rPr>
              <w:t xml:space="preserve"> Hussain al-</w:t>
            </w:r>
            <w:proofErr w:type="spellStart"/>
            <w:r w:rsidRPr="00F55956">
              <w:rPr>
                <w:bCs/>
                <w:lang w:val="en-ZA"/>
              </w:rPr>
              <w:t>Marhoon</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Sowing corruption and breaching security; participation in protests; terrorism-related offences.</w:t>
            </w:r>
            <w:proofErr w:type="gramEnd"/>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Fair trial concerns; juvenile at time of offence.</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70" w:history="1">
              <w:r w:rsidR="00A10B90" w:rsidRPr="008833D7">
                <w:rPr>
                  <w:rStyle w:val="Hyperlink"/>
                </w:rPr>
                <w:t>30/11/2015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71" w:history="1">
              <w:r w:rsidR="00A10B90" w:rsidRPr="00F55956">
                <w:rPr>
                  <w:rStyle w:val="Hyperlink"/>
                </w:rPr>
                <w:t>04/03/2016</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Ashraf </w:t>
            </w:r>
            <w:proofErr w:type="spellStart"/>
            <w:r w:rsidRPr="00F55956">
              <w:rPr>
                <w:bCs/>
                <w:lang w:val="en-ZA"/>
              </w:rPr>
              <w:t>Fayadh</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Apostasy; blasphemy.</w:t>
            </w:r>
            <w:proofErr w:type="gramEnd"/>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Sentence overturned to prison sentence and corporal punishment.</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72" w:history="1">
              <w:r w:rsidR="00A10B90" w:rsidRPr="008833D7">
                <w:rPr>
                  <w:rStyle w:val="Hyperlink"/>
                </w:rPr>
                <w:t>13/05/2015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73" w:history="1">
              <w:r w:rsidR="00A10B90" w:rsidRPr="00F55956">
                <w:rPr>
                  <w:rStyle w:val="Hyperlink"/>
                </w:rPr>
                <w:t>18/05/2015</w:t>
              </w:r>
            </w:hyperlink>
            <w:r w:rsidR="00A10B90" w:rsidRPr="00F55956">
              <w:t xml:space="preserve"> and </w:t>
            </w:r>
            <w:hyperlink r:id="rId274" w:history="1">
              <w:r w:rsidR="00A10B90" w:rsidRPr="00F55956">
                <w:rPr>
                  <w:rStyle w:val="Hyperlink"/>
                </w:rPr>
                <w:t>26/10/2015</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Sheikh </w:t>
            </w:r>
            <w:proofErr w:type="spellStart"/>
            <w:r w:rsidRPr="00F55956">
              <w:rPr>
                <w:bCs/>
                <w:lang w:val="en-ZA"/>
              </w:rPr>
              <w:t>Nimr</w:t>
            </w:r>
            <w:proofErr w:type="spellEnd"/>
            <w:r w:rsidRPr="00F55956">
              <w:rPr>
                <w:bCs/>
                <w:lang w:val="en-ZA"/>
              </w:rPr>
              <w:t xml:space="preserve"> </w:t>
            </w:r>
            <w:proofErr w:type="spellStart"/>
            <w:r w:rsidRPr="00F55956">
              <w:rPr>
                <w:bCs/>
                <w:lang w:val="en-ZA"/>
              </w:rPr>
              <w:t>Baqir</w:t>
            </w:r>
            <w:proofErr w:type="spellEnd"/>
            <w:r w:rsidRPr="00F55956">
              <w:rPr>
                <w:bCs/>
                <w:lang w:val="en-ZA"/>
              </w:rPr>
              <w:t xml:space="preserve"> Al-</w:t>
            </w:r>
            <w:proofErr w:type="spellStart"/>
            <w:r w:rsidRPr="00F55956">
              <w:rPr>
                <w:bCs/>
                <w:lang w:val="en-ZA"/>
              </w:rPr>
              <w:t>Nimr</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Terrorism-related offences</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Fair trial concerns</w:t>
            </w:r>
          </w:p>
        </w:tc>
        <w:tc>
          <w:tcPr>
            <w:tcW w:w="2266" w:type="dxa"/>
            <w:shd w:val="clear" w:color="auto" w:fill="auto"/>
          </w:tcPr>
          <w:p w:rsidR="00A10B90" w:rsidRPr="00F55956" w:rsidRDefault="00A10B90" w:rsidP="007E4C89">
            <w:pPr>
              <w:suppressAutoHyphens w:val="0"/>
              <w:spacing w:before="40" w:after="120" w:line="220" w:lineRule="exact"/>
              <w:rPr>
                <w:bCs/>
              </w:rPr>
            </w:pPr>
            <w:r w:rsidRPr="00F55956">
              <w:rPr>
                <w:bCs/>
                <w:lang w:val="en-ZA"/>
              </w:rPr>
              <w:t xml:space="preserve">Mr. Sheikh </w:t>
            </w:r>
            <w:proofErr w:type="spellStart"/>
            <w:r w:rsidRPr="00F55956">
              <w:rPr>
                <w:bCs/>
                <w:lang w:val="en-ZA"/>
              </w:rPr>
              <w:t>Nimr</w:t>
            </w:r>
            <w:proofErr w:type="spellEnd"/>
            <w:r w:rsidRPr="00F55956">
              <w:rPr>
                <w:bCs/>
                <w:lang w:val="en-ZA"/>
              </w:rPr>
              <w:t xml:space="preserve"> </w:t>
            </w:r>
            <w:proofErr w:type="spellStart"/>
            <w:r w:rsidRPr="00F55956">
              <w:rPr>
                <w:bCs/>
                <w:lang w:val="en-ZA"/>
              </w:rPr>
              <w:t>Baqir</w:t>
            </w:r>
            <w:proofErr w:type="spellEnd"/>
            <w:r w:rsidRPr="00F55956">
              <w:rPr>
                <w:bCs/>
                <w:lang w:val="en-ZA"/>
              </w:rPr>
              <w:t xml:space="preserve"> Al-</w:t>
            </w:r>
            <w:proofErr w:type="spellStart"/>
            <w:r w:rsidRPr="00F55956">
              <w:rPr>
                <w:bCs/>
                <w:lang w:val="en-ZA"/>
              </w:rPr>
              <w:t>Nimr</w:t>
            </w:r>
            <w:proofErr w:type="spellEnd"/>
            <w:r>
              <w:rPr>
                <w:bCs/>
                <w:lang w:val="en-ZA"/>
              </w:rPr>
              <w:t xml:space="preserve"> was executed—around 02/01/2016.</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75" w:history="1">
              <w:r w:rsidR="00A10B90" w:rsidRPr="008833D7">
                <w:rPr>
                  <w:rStyle w:val="Hyperlink"/>
                </w:rPr>
                <w:t>24/12/2015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Ali </w:t>
            </w:r>
            <w:proofErr w:type="spellStart"/>
            <w:r w:rsidRPr="00F55956">
              <w:rPr>
                <w:bCs/>
                <w:lang w:val="en-ZA"/>
              </w:rPr>
              <w:t>Agirdas</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Drug offences</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lang w:val="en-ZA"/>
              </w:rPr>
              <w:t xml:space="preserve">Mr. Ali </w:t>
            </w:r>
            <w:proofErr w:type="spellStart"/>
            <w:r w:rsidRPr="00F55956">
              <w:rPr>
                <w:bCs/>
                <w:lang w:val="en-ZA"/>
              </w:rPr>
              <w:t>Agirdas</w:t>
            </w:r>
            <w:proofErr w:type="spellEnd"/>
            <w:r w:rsidRPr="00F55956">
              <w:rPr>
                <w:bCs/>
              </w:rPr>
              <w:t xml:space="preserve"> was executed—20/11/2014</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Singapore</w:t>
            </w:r>
          </w:p>
        </w:tc>
        <w:tc>
          <w:tcPr>
            <w:tcW w:w="1179" w:type="dxa"/>
            <w:shd w:val="clear" w:color="auto" w:fill="auto"/>
          </w:tcPr>
          <w:p w:rsidR="00A10B90" w:rsidRPr="00F55956" w:rsidRDefault="007064E8" w:rsidP="00F55956">
            <w:pPr>
              <w:suppressAutoHyphens w:val="0"/>
              <w:spacing w:before="40" w:after="120" w:line="220" w:lineRule="exact"/>
            </w:pPr>
            <w:hyperlink r:id="rId276" w:history="1">
              <w:r w:rsidR="00A10B90" w:rsidRPr="008833D7">
                <w:rPr>
                  <w:rStyle w:val="Hyperlink"/>
                </w:rPr>
                <w:t>30/10/2015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Kho </w:t>
            </w:r>
            <w:proofErr w:type="spellStart"/>
            <w:r w:rsidRPr="00F55956">
              <w:rPr>
                <w:bCs/>
                <w:lang w:val="en-ZA"/>
              </w:rPr>
              <w:t>Jabing</w:t>
            </w:r>
            <w:proofErr w:type="spellEnd"/>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lang w:val="en-ZA"/>
              </w:rPr>
              <w:t xml:space="preserve">Mr. Kho </w:t>
            </w:r>
            <w:proofErr w:type="spellStart"/>
            <w:r w:rsidRPr="00F55956">
              <w:rPr>
                <w:bCs/>
                <w:lang w:val="en-ZA"/>
              </w:rPr>
              <w:t>Jabing</w:t>
            </w:r>
            <w:proofErr w:type="spellEnd"/>
            <w:r w:rsidRPr="00F55956">
              <w:rPr>
                <w:bCs/>
              </w:rPr>
              <w:t xml:space="preserve"> was executed—20/05/2016</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Somalia</w:t>
            </w:r>
          </w:p>
        </w:tc>
        <w:tc>
          <w:tcPr>
            <w:tcW w:w="1179" w:type="dxa"/>
            <w:shd w:val="clear" w:color="auto" w:fill="auto"/>
          </w:tcPr>
          <w:p w:rsidR="00A10B90" w:rsidRPr="00F55956" w:rsidRDefault="007064E8" w:rsidP="00F55956">
            <w:pPr>
              <w:suppressAutoHyphens w:val="0"/>
              <w:spacing w:before="40" w:after="120" w:line="220" w:lineRule="exact"/>
            </w:pPr>
            <w:hyperlink r:id="rId277" w:history="1">
              <w:r w:rsidR="00A10B90" w:rsidRPr="008833D7">
                <w:rPr>
                  <w:rStyle w:val="Hyperlink"/>
                </w:rPr>
                <w:t>16/11/2015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w:t>
            </w:r>
            <w:proofErr w:type="spellStart"/>
            <w:r w:rsidRPr="00F55956">
              <w:rPr>
                <w:bCs/>
                <w:lang w:val="en-ZA"/>
              </w:rPr>
              <w:t>Abdullahi</w:t>
            </w:r>
            <w:proofErr w:type="spellEnd"/>
            <w:r w:rsidRPr="00F55956">
              <w:rPr>
                <w:bCs/>
                <w:lang w:val="en-ZA"/>
              </w:rPr>
              <w:t xml:space="preserve"> Ali</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Fair trial concerns; execution of a person with intellectual or psychological disabilities.</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Sudan</w:t>
            </w:r>
          </w:p>
        </w:tc>
        <w:tc>
          <w:tcPr>
            <w:tcW w:w="1179" w:type="dxa"/>
            <w:shd w:val="clear" w:color="auto" w:fill="auto"/>
          </w:tcPr>
          <w:p w:rsidR="00A10B90" w:rsidRPr="00F55956" w:rsidRDefault="007064E8" w:rsidP="00F55956">
            <w:pPr>
              <w:suppressAutoHyphens w:val="0"/>
              <w:spacing w:before="40" w:after="120" w:line="220" w:lineRule="exact"/>
            </w:pPr>
            <w:hyperlink r:id="rId278" w:history="1">
              <w:r w:rsidR="00A10B90" w:rsidRPr="008833D7">
                <w:rPr>
                  <w:rStyle w:val="Hyperlink"/>
                </w:rPr>
                <w:t>20/01/2016</w:t>
              </w:r>
            </w:hyperlink>
          </w:p>
        </w:tc>
        <w:tc>
          <w:tcPr>
            <w:tcW w:w="1821" w:type="dxa"/>
            <w:shd w:val="clear" w:color="auto" w:fill="auto"/>
          </w:tcPr>
          <w:p w:rsidR="00A10B90" w:rsidRPr="00F55956" w:rsidRDefault="007064E8" w:rsidP="00F55956">
            <w:pPr>
              <w:suppressAutoHyphens w:val="0"/>
              <w:spacing w:before="40" w:after="120" w:line="220" w:lineRule="exact"/>
            </w:pPr>
            <w:hyperlink r:id="rId279" w:history="1">
              <w:r w:rsidR="00A10B90" w:rsidRPr="00F55956">
                <w:rPr>
                  <w:rStyle w:val="Hyperlink"/>
                </w:rPr>
                <w:t>29/04/2016</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27 individuals</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Apostasy</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Juvenile at time of offense; Fair trial concerns; </w:t>
            </w:r>
            <w:proofErr w:type="gramStart"/>
            <w:r w:rsidRPr="00F55956">
              <w:rPr>
                <w:bCs/>
              </w:rPr>
              <w:t>not</w:t>
            </w:r>
            <w:proofErr w:type="gramEnd"/>
            <w:r w:rsidRPr="00F55956">
              <w:rPr>
                <w:bCs/>
              </w:rPr>
              <w:t xml:space="preserve"> </w:t>
            </w:r>
            <w:proofErr w:type="gramStart"/>
            <w:r w:rsidRPr="00F55956">
              <w:rPr>
                <w:bCs/>
              </w:rPr>
              <w:t>most serious</w:t>
            </w:r>
            <w:proofErr w:type="gramEnd"/>
            <w:r w:rsidRPr="00F55956">
              <w:rPr>
                <w:bCs/>
              </w:rPr>
              <w:t xml:space="preserve"> crime.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roofErr w:type="spellStart"/>
            <w:r w:rsidRPr="00F55956">
              <w:rPr>
                <w:bCs/>
              </w:rPr>
              <w:t>Tchad</w:t>
            </w:r>
            <w:proofErr w:type="spellEnd"/>
          </w:p>
        </w:tc>
        <w:tc>
          <w:tcPr>
            <w:tcW w:w="1179" w:type="dxa"/>
            <w:shd w:val="clear" w:color="auto" w:fill="auto"/>
          </w:tcPr>
          <w:p w:rsidR="00A10B90" w:rsidRPr="00F55956" w:rsidRDefault="007064E8" w:rsidP="00F55956">
            <w:pPr>
              <w:suppressAutoHyphens w:val="0"/>
              <w:spacing w:before="40" w:after="120" w:line="220" w:lineRule="exact"/>
            </w:pPr>
            <w:hyperlink r:id="rId280" w:history="1">
              <w:r w:rsidR="00A10B90" w:rsidRPr="008833D7">
                <w:rPr>
                  <w:rStyle w:val="Hyperlink"/>
                </w:rPr>
                <w:t>04/09/2015</w:t>
              </w:r>
            </w:hyperlink>
          </w:p>
        </w:tc>
        <w:tc>
          <w:tcPr>
            <w:tcW w:w="1821" w:type="dxa"/>
            <w:shd w:val="clear" w:color="auto" w:fill="auto"/>
          </w:tcPr>
          <w:p w:rsidR="00A10B90" w:rsidRPr="00F55956" w:rsidRDefault="00A10B90" w:rsidP="00F55956">
            <w:pPr>
              <w:suppressAutoHyphens w:val="0"/>
              <w:spacing w:before="40" w:after="120" w:line="220" w:lineRule="exact"/>
            </w:pPr>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10 individuals</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Membership of a terrorist group</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Unknown</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r w:rsidRPr="00F55956">
              <w:rPr>
                <w:bCs/>
              </w:rPr>
              <w:t>USA</w:t>
            </w:r>
          </w:p>
        </w:tc>
        <w:tc>
          <w:tcPr>
            <w:tcW w:w="1179" w:type="dxa"/>
            <w:shd w:val="clear" w:color="auto" w:fill="auto"/>
          </w:tcPr>
          <w:p w:rsidR="00A10B90" w:rsidRPr="00F55956" w:rsidRDefault="007064E8" w:rsidP="00F55956">
            <w:pPr>
              <w:suppressAutoHyphens w:val="0"/>
              <w:spacing w:before="40" w:after="120" w:line="220" w:lineRule="exact"/>
            </w:pPr>
            <w:hyperlink r:id="rId281" w:history="1">
              <w:r w:rsidR="00A10B90" w:rsidRPr="001077A7">
                <w:rPr>
                  <w:rStyle w:val="Hyperlink"/>
                </w:rPr>
                <w:t>10/04/2015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82" w:history="1">
              <w:r w:rsidR="008833D7" w:rsidRPr="001077A7">
                <w:rPr>
                  <w:rStyle w:val="Hyperlink"/>
                </w:rPr>
                <w:t>0</w:t>
              </w:r>
              <w:r w:rsidR="00A10B90" w:rsidRPr="001077A7">
                <w:rPr>
                  <w:rStyle w:val="Hyperlink"/>
                </w:rPr>
                <w:t>5/08/2015</w:t>
              </w:r>
            </w:hyperlink>
            <w:r w:rsidR="00A10B90" w:rsidRPr="00F55956">
              <w:t xml:space="preserve"> and </w:t>
            </w:r>
            <w:hyperlink r:id="rId283" w:history="1">
              <w:r w:rsidR="00A10B90" w:rsidRPr="00F55956">
                <w:rPr>
                  <w:rStyle w:val="Hyperlink"/>
                </w:rPr>
                <w:t>03/12/2015</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Group of individuals</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Unknown </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Fair trial concerns</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One person died in custody; none </w:t>
            </w:r>
            <w:proofErr w:type="gramStart"/>
            <w:r w:rsidRPr="00F55956">
              <w:rPr>
                <w:bCs/>
              </w:rPr>
              <w:t>was executed</w:t>
            </w:r>
            <w:proofErr w:type="gramEnd"/>
            <w:r w:rsidRPr="00F55956">
              <w:rPr>
                <w:bCs/>
              </w:rPr>
              <w:t>.</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84" w:history="1">
              <w:r w:rsidR="00A10B90" w:rsidRPr="001077A7">
                <w:rPr>
                  <w:rStyle w:val="Hyperlink"/>
                </w:rPr>
                <w:t>26/06/2015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85" w:history="1">
              <w:r w:rsidR="00A10B90" w:rsidRPr="00F55956">
                <w:rPr>
                  <w:rStyle w:val="Hyperlink"/>
                </w:rPr>
                <w:t>04/11/2015</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One adult male</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Murder </w:t>
            </w:r>
          </w:p>
        </w:tc>
        <w:tc>
          <w:tcPr>
            <w:tcW w:w="1866" w:type="dxa"/>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imposition of the death penalty by Federal Government for </w:t>
            </w:r>
            <w:proofErr w:type="gramStart"/>
            <w:r w:rsidRPr="00F55956">
              <w:rPr>
                <w:bCs/>
              </w:rPr>
              <w:t>facts which</w:t>
            </w:r>
            <w:proofErr w:type="gramEnd"/>
            <w:r w:rsidRPr="00F55956">
              <w:rPr>
                <w:bCs/>
              </w:rPr>
              <w:t xml:space="preserve"> occurred in abolitionist state.</w:t>
            </w:r>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r w:rsidR="00A10B90" w:rsidRPr="00F55956" w:rsidTr="00F55956">
        <w:trPr>
          <w:trHeight w:val="240"/>
          <w:jc w:val="center"/>
        </w:trPr>
        <w:tc>
          <w:tcPr>
            <w:tcW w:w="1194" w:type="dxa"/>
            <w:shd w:val="clear" w:color="auto" w:fill="auto"/>
          </w:tcPr>
          <w:p w:rsidR="00A10B90" w:rsidRPr="00F55956" w:rsidRDefault="00A10B90" w:rsidP="00F55956">
            <w:pPr>
              <w:suppressAutoHyphens w:val="0"/>
              <w:spacing w:before="40" w:after="120" w:line="220" w:lineRule="exact"/>
              <w:rPr>
                <w:bCs/>
              </w:rPr>
            </w:pPr>
          </w:p>
        </w:tc>
        <w:tc>
          <w:tcPr>
            <w:tcW w:w="1179" w:type="dxa"/>
            <w:shd w:val="clear" w:color="auto" w:fill="auto"/>
          </w:tcPr>
          <w:p w:rsidR="00A10B90" w:rsidRPr="00F55956" w:rsidRDefault="007064E8" w:rsidP="00F55956">
            <w:pPr>
              <w:suppressAutoHyphens w:val="0"/>
              <w:spacing w:before="40" w:after="120" w:line="220" w:lineRule="exact"/>
            </w:pPr>
            <w:hyperlink r:id="rId286" w:history="1">
              <w:r w:rsidR="00A10B90" w:rsidRPr="001077A7">
                <w:rPr>
                  <w:rStyle w:val="Hyperlink"/>
                </w:rPr>
                <w:t>13/07/2015</w:t>
              </w:r>
            </w:hyperlink>
          </w:p>
        </w:tc>
        <w:tc>
          <w:tcPr>
            <w:tcW w:w="1821" w:type="dxa"/>
            <w:shd w:val="clear" w:color="auto" w:fill="auto"/>
          </w:tcPr>
          <w:p w:rsidR="00A10B90" w:rsidRPr="00F55956" w:rsidRDefault="007064E8" w:rsidP="00F55956">
            <w:pPr>
              <w:suppressAutoHyphens w:val="0"/>
              <w:spacing w:before="40" w:after="120" w:line="220" w:lineRule="exact"/>
            </w:pPr>
            <w:hyperlink r:id="rId287" w:history="1">
              <w:r w:rsidR="00A10B90" w:rsidRPr="00F55956">
                <w:rPr>
                  <w:rStyle w:val="Hyperlink"/>
                </w:rPr>
                <w:t>20/07/2015</w:t>
              </w:r>
            </w:hyperlink>
          </w:p>
        </w:tc>
        <w:tc>
          <w:tcPr>
            <w:tcW w:w="2393" w:type="dxa"/>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Mr. David Zink</w:t>
            </w:r>
          </w:p>
        </w:tc>
        <w:tc>
          <w:tcPr>
            <w:tcW w:w="1640" w:type="dxa"/>
            <w:shd w:val="clear" w:color="auto" w:fill="auto"/>
          </w:tcPr>
          <w:p w:rsidR="00A10B90" w:rsidRPr="00F55956" w:rsidRDefault="00A10B90" w:rsidP="00F55956">
            <w:pPr>
              <w:suppressAutoHyphens w:val="0"/>
              <w:spacing w:before="40" w:after="120" w:line="220" w:lineRule="exact"/>
              <w:rPr>
                <w:bCs/>
              </w:rPr>
            </w:pPr>
            <w:r w:rsidRPr="00F55956">
              <w:rPr>
                <w:bCs/>
              </w:rPr>
              <w:t>Murder</w:t>
            </w:r>
          </w:p>
        </w:tc>
        <w:tc>
          <w:tcPr>
            <w:tcW w:w="1866" w:type="dxa"/>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Fair trial concerns; execution of a person with intellectual or psychological disabilities.</w:t>
            </w:r>
            <w:proofErr w:type="gramEnd"/>
          </w:p>
        </w:tc>
        <w:tc>
          <w:tcPr>
            <w:tcW w:w="2266" w:type="dxa"/>
            <w:shd w:val="clear" w:color="auto" w:fill="auto"/>
          </w:tcPr>
          <w:p w:rsidR="00A10B90" w:rsidRPr="00F55956" w:rsidRDefault="00A10B90" w:rsidP="00F55956">
            <w:pPr>
              <w:suppressAutoHyphens w:val="0"/>
              <w:spacing w:before="40" w:after="120" w:line="220" w:lineRule="exact"/>
              <w:rPr>
                <w:bCs/>
              </w:rPr>
            </w:pPr>
            <w:r w:rsidRPr="00F55956">
              <w:rPr>
                <w:bCs/>
                <w:lang w:val="en-ZA"/>
              </w:rPr>
              <w:t>Mr. David Zink was executed—14/07/2015</w:t>
            </w:r>
          </w:p>
        </w:tc>
      </w:tr>
      <w:tr w:rsidR="00A10B90" w:rsidRPr="00F55956" w:rsidTr="00F55956">
        <w:trPr>
          <w:trHeight w:val="240"/>
          <w:jc w:val="center"/>
        </w:trPr>
        <w:tc>
          <w:tcPr>
            <w:tcW w:w="1194" w:type="dxa"/>
            <w:tcBorders>
              <w:bottom w:val="single" w:sz="12" w:space="0" w:color="auto"/>
            </w:tcBorders>
            <w:shd w:val="clear" w:color="auto" w:fill="auto"/>
          </w:tcPr>
          <w:p w:rsidR="00A10B90" w:rsidRPr="00F55956" w:rsidRDefault="00A10B90" w:rsidP="00F55956">
            <w:pPr>
              <w:suppressAutoHyphens w:val="0"/>
              <w:spacing w:before="40" w:after="120" w:line="220" w:lineRule="exact"/>
              <w:rPr>
                <w:bCs/>
              </w:rPr>
            </w:pPr>
            <w:r w:rsidRPr="00F55956">
              <w:rPr>
                <w:bCs/>
              </w:rPr>
              <w:t>Viet Nam</w:t>
            </w:r>
          </w:p>
        </w:tc>
        <w:tc>
          <w:tcPr>
            <w:tcW w:w="1179" w:type="dxa"/>
            <w:tcBorders>
              <w:bottom w:val="single" w:sz="12" w:space="0" w:color="auto"/>
            </w:tcBorders>
            <w:shd w:val="clear" w:color="auto" w:fill="auto"/>
          </w:tcPr>
          <w:p w:rsidR="00A10B90" w:rsidRPr="00F55956" w:rsidRDefault="007064E8" w:rsidP="00F55956">
            <w:pPr>
              <w:suppressAutoHyphens w:val="0"/>
              <w:spacing w:before="40" w:after="120" w:line="220" w:lineRule="exact"/>
            </w:pPr>
            <w:hyperlink r:id="rId288" w:history="1">
              <w:r w:rsidR="00A10B90" w:rsidRPr="001077A7">
                <w:rPr>
                  <w:rStyle w:val="Hyperlink"/>
                </w:rPr>
                <w:t>30/10/2015</w:t>
              </w:r>
            </w:hyperlink>
          </w:p>
        </w:tc>
        <w:tc>
          <w:tcPr>
            <w:tcW w:w="1821" w:type="dxa"/>
            <w:tcBorders>
              <w:bottom w:val="single" w:sz="12" w:space="0" w:color="auto"/>
            </w:tcBorders>
            <w:shd w:val="clear" w:color="auto" w:fill="auto"/>
          </w:tcPr>
          <w:p w:rsidR="00A10B90" w:rsidRPr="00F55956" w:rsidRDefault="00A10B90" w:rsidP="00F55956">
            <w:pPr>
              <w:suppressAutoHyphens w:val="0"/>
              <w:spacing w:before="40" w:after="120" w:line="220" w:lineRule="exact"/>
            </w:pPr>
          </w:p>
        </w:tc>
        <w:tc>
          <w:tcPr>
            <w:tcW w:w="2393" w:type="dxa"/>
            <w:tcBorders>
              <w:bottom w:val="single" w:sz="12" w:space="0" w:color="auto"/>
            </w:tcBorders>
            <w:shd w:val="clear" w:color="auto" w:fill="auto"/>
          </w:tcPr>
          <w:p w:rsidR="00A10B90" w:rsidRPr="00F55956" w:rsidRDefault="00A10B90" w:rsidP="00F55956">
            <w:pPr>
              <w:suppressAutoHyphens w:val="0"/>
              <w:spacing w:before="40" w:after="120" w:line="220" w:lineRule="exact"/>
              <w:rPr>
                <w:bCs/>
                <w:lang w:val="en-ZA"/>
              </w:rPr>
            </w:pPr>
            <w:r w:rsidRPr="00F55956">
              <w:rPr>
                <w:bCs/>
                <w:lang w:val="en-ZA"/>
              </w:rPr>
              <w:t xml:space="preserve">Mr. Le Van </w:t>
            </w:r>
            <w:proofErr w:type="spellStart"/>
            <w:r w:rsidRPr="00F55956">
              <w:rPr>
                <w:bCs/>
                <w:lang w:val="en-ZA"/>
              </w:rPr>
              <w:t>Manh</w:t>
            </w:r>
            <w:proofErr w:type="spellEnd"/>
          </w:p>
          <w:p w:rsidR="00A10B90" w:rsidRPr="00F55956" w:rsidRDefault="00A10B90" w:rsidP="00F55956">
            <w:pPr>
              <w:suppressAutoHyphens w:val="0"/>
              <w:spacing w:before="40" w:after="120" w:line="220" w:lineRule="exact"/>
              <w:rPr>
                <w:bCs/>
                <w:lang w:val="en-ZA"/>
              </w:rPr>
            </w:pPr>
          </w:p>
        </w:tc>
        <w:tc>
          <w:tcPr>
            <w:tcW w:w="1640" w:type="dxa"/>
            <w:tcBorders>
              <w:bottom w:val="single" w:sz="12" w:space="0" w:color="auto"/>
            </w:tcBorders>
            <w:shd w:val="clear" w:color="auto" w:fill="auto"/>
          </w:tcPr>
          <w:p w:rsidR="00A10B90" w:rsidRPr="00F55956" w:rsidRDefault="00A10B90" w:rsidP="00F55956">
            <w:pPr>
              <w:suppressAutoHyphens w:val="0"/>
              <w:spacing w:before="40" w:after="120" w:line="220" w:lineRule="exact"/>
              <w:rPr>
                <w:bCs/>
              </w:rPr>
            </w:pPr>
            <w:proofErr w:type="gramStart"/>
            <w:r w:rsidRPr="00F55956">
              <w:rPr>
                <w:bCs/>
              </w:rPr>
              <w:t>Murder; rape.</w:t>
            </w:r>
            <w:proofErr w:type="gramEnd"/>
          </w:p>
        </w:tc>
        <w:tc>
          <w:tcPr>
            <w:tcW w:w="1866" w:type="dxa"/>
            <w:tcBorders>
              <w:bottom w:val="single" w:sz="12" w:space="0" w:color="auto"/>
            </w:tcBorders>
            <w:shd w:val="clear" w:color="auto" w:fill="auto"/>
          </w:tcPr>
          <w:p w:rsidR="00A10B90" w:rsidRPr="00F55956" w:rsidRDefault="00A10B90" w:rsidP="00F55956">
            <w:pPr>
              <w:suppressAutoHyphens w:val="0"/>
              <w:spacing w:before="40" w:after="120" w:line="220" w:lineRule="exact"/>
              <w:rPr>
                <w:bCs/>
              </w:rPr>
            </w:pPr>
            <w:r w:rsidRPr="00F55956">
              <w:rPr>
                <w:bCs/>
              </w:rPr>
              <w:t xml:space="preserve">Fair trial concerns; </w:t>
            </w:r>
          </w:p>
        </w:tc>
        <w:tc>
          <w:tcPr>
            <w:tcW w:w="2266" w:type="dxa"/>
            <w:tcBorders>
              <w:bottom w:val="single" w:sz="12" w:space="0" w:color="auto"/>
            </w:tcBorders>
            <w:shd w:val="clear" w:color="auto" w:fill="auto"/>
          </w:tcPr>
          <w:p w:rsidR="00A10B90" w:rsidRPr="00F55956" w:rsidRDefault="00A10B90" w:rsidP="00F55956">
            <w:pPr>
              <w:suppressAutoHyphens w:val="0"/>
              <w:spacing w:before="40" w:after="120" w:line="220" w:lineRule="exact"/>
              <w:rPr>
                <w:bCs/>
              </w:rPr>
            </w:pPr>
            <w:r w:rsidRPr="00F55956">
              <w:rPr>
                <w:bCs/>
              </w:rPr>
              <w:t>Remains at risk</w:t>
            </w:r>
          </w:p>
        </w:tc>
      </w:tr>
    </w:tbl>
    <w:p w:rsidR="004A63F5" w:rsidRDefault="004A63F5">
      <w:pPr>
        <w:suppressAutoHyphens w:val="0"/>
        <w:spacing w:line="240" w:lineRule="auto"/>
        <w:rPr>
          <w:b/>
          <w:sz w:val="28"/>
        </w:rPr>
      </w:pPr>
      <w:r>
        <w:rPr>
          <w:b/>
          <w:sz w:val="28"/>
        </w:rPr>
        <w:br w:type="page"/>
      </w:r>
    </w:p>
    <w:p w:rsidR="00CC0C50" w:rsidRPr="00CC0C50" w:rsidRDefault="004A63F5" w:rsidP="004A63F5">
      <w:pPr>
        <w:pStyle w:val="H1G"/>
      </w:pPr>
      <w:r>
        <w:tab/>
        <w:t>C.</w:t>
      </w:r>
      <w:r>
        <w:tab/>
      </w:r>
      <w:r w:rsidR="006A3F31" w:rsidRPr="004A63F5">
        <w:t>Comm</w:t>
      </w:r>
      <w:r w:rsidR="00340848" w:rsidRPr="004A63F5">
        <w:t>unications se</w:t>
      </w:r>
      <w:r w:rsidR="00CC0C50" w:rsidRPr="004A63F5">
        <w:t>nt outside the reporting period</w:t>
      </w:r>
    </w:p>
    <w:p w:rsidR="00CC0C50" w:rsidRPr="00CC0C50" w:rsidRDefault="00CC0C50" w:rsidP="00CC0C50"/>
    <w:p w:rsidR="00CC0C50" w:rsidRDefault="00CC0C50" w:rsidP="002674EB"/>
    <w:tbl>
      <w:tblPr>
        <w:tblW w:w="12359" w:type="dxa"/>
        <w:jc w:val="center"/>
        <w:tblBorders>
          <w:top w:val="single" w:sz="4" w:space="0" w:color="auto"/>
        </w:tblBorders>
        <w:tblCellMar>
          <w:left w:w="0" w:type="dxa"/>
          <w:right w:w="113" w:type="dxa"/>
        </w:tblCellMar>
        <w:tblLook w:val="04A0" w:firstRow="1" w:lastRow="0" w:firstColumn="1" w:lastColumn="0" w:noHBand="0" w:noVBand="1"/>
      </w:tblPr>
      <w:tblGrid>
        <w:gridCol w:w="1260"/>
        <w:gridCol w:w="1207"/>
        <w:gridCol w:w="1206"/>
        <w:gridCol w:w="2472"/>
        <w:gridCol w:w="1675"/>
        <w:gridCol w:w="1974"/>
        <w:gridCol w:w="2565"/>
      </w:tblGrid>
      <w:tr w:rsidR="006A3F31" w:rsidRPr="00F55956" w:rsidTr="00F55956">
        <w:trPr>
          <w:trHeight w:val="240"/>
          <w:tblHeader/>
          <w:jc w:val="center"/>
        </w:trPr>
        <w:tc>
          <w:tcPr>
            <w:tcW w:w="1260"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Country</w:t>
            </w:r>
          </w:p>
        </w:tc>
        <w:tc>
          <w:tcPr>
            <w:tcW w:w="1207"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Date appeal sent</w:t>
            </w:r>
          </w:p>
        </w:tc>
        <w:tc>
          <w:tcPr>
            <w:tcW w:w="1206"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Date response received</w:t>
            </w:r>
          </w:p>
        </w:tc>
        <w:tc>
          <w:tcPr>
            <w:tcW w:w="2472"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Name of individual</w:t>
            </w:r>
          </w:p>
        </w:tc>
        <w:tc>
          <w:tcPr>
            <w:tcW w:w="1675"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Charge alleged</w:t>
            </w:r>
          </w:p>
        </w:tc>
        <w:tc>
          <w:tcPr>
            <w:tcW w:w="1974"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Violation alleged</w:t>
            </w:r>
          </w:p>
        </w:tc>
        <w:tc>
          <w:tcPr>
            <w:tcW w:w="2565" w:type="dxa"/>
            <w:tcBorders>
              <w:top w:val="single" w:sz="4" w:space="0" w:color="auto"/>
              <w:bottom w:val="single" w:sz="12" w:space="0" w:color="auto"/>
            </w:tcBorders>
            <w:shd w:val="clear" w:color="auto" w:fill="auto"/>
            <w:vAlign w:val="bottom"/>
          </w:tcPr>
          <w:p w:rsidR="006A3F31" w:rsidRPr="00F55956" w:rsidRDefault="006A3F31" w:rsidP="00F55956">
            <w:pPr>
              <w:suppressAutoHyphens w:val="0"/>
              <w:spacing w:before="80" w:after="80" w:line="200" w:lineRule="exact"/>
              <w:rPr>
                <w:bCs/>
                <w:i/>
                <w:sz w:val="16"/>
              </w:rPr>
            </w:pPr>
            <w:r w:rsidRPr="00F55956">
              <w:rPr>
                <w:bCs/>
                <w:i/>
                <w:sz w:val="16"/>
              </w:rPr>
              <w:t>Status as far as could be established</w:t>
            </w:r>
          </w:p>
        </w:tc>
      </w:tr>
      <w:tr w:rsidR="006A3F31" w:rsidRPr="00F55956" w:rsidTr="00F55956">
        <w:trPr>
          <w:trHeight w:val="240"/>
          <w:jc w:val="center"/>
        </w:trPr>
        <w:tc>
          <w:tcPr>
            <w:tcW w:w="1260" w:type="dxa"/>
            <w:tcBorders>
              <w:top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Iran</w:t>
            </w:r>
          </w:p>
        </w:tc>
        <w:tc>
          <w:tcPr>
            <w:tcW w:w="1207" w:type="dxa"/>
            <w:tcBorders>
              <w:top w:val="single" w:sz="12" w:space="0" w:color="auto"/>
            </w:tcBorders>
            <w:shd w:val="clear" w:color="auto" w:fill="auto"/>
          </w:tcPr>
          <w:p w:rsidR="006A3F31" w:rsidRPr="00F55956" w:rsidRDefault="007064E8" w:rsidP="00F55956">
            <w:pPr>
              <w:suppressAutoHyphens w:val="0"/>
              <w:spacing w:before="40" w:after="120" w:line="220" w:lineRule="exact"/>
            </w:pPr>
            <w:hyperlink r:id="rId289" w:history="1">
              <w:r w:rsidR="006A3F31" w:rsidRPr="001077A7">
                <w:rPr>
                  <w:rStyle w:val="Hyperlink"/>
                </w:rPr>
                <w:t>30/12/2013</w:t>
              </w:r>
            </w:hyperlink>
          </w:p>
        </w:tc>
        <w:tc>
          <w:tcPr>
            <w:tcW w:w="1206" w:type="dxa"/>
            <w:tcBorders>
              <w:top w:val="single" w:sz="12" w:space="0" w:color="auto"/>
            </w:tcBorders>
            <w:shd w:val="clear" w:color="auto" w:fill="auto"/>
          </w:tcPr>
          <w:p w:rsidR="006A3F31" w:rsidRPr="00F55956" w:rsidRDefault="007064E8" w:rsidP="00F55956">
            <w:pPr>
              <w:suppressAutoHyphens w:val="0"/>
              <w:spacing w:before="40" w:after="120" w:line="220" w:lineRule="exact"/>
              <w:rPr>
                <w:bCs/>
                <w:lang w:val="en-ZA"/>
              </w:rPr>
            </w:pPr>
            <w:hyperlink r:id="rId290" w:history="1">
              <w:r w:rsidR="006A3F31" w:rsidRPr="00F55956">
                <w:rPr>
                  <w:rStyle w:val="Hyperlink"/>
                </w:rPr>
                <w:t>15/06/2015</w:t>
              </w:r>
            </w:hyperlink>
          </w:p>
        </w:tc>
        <w:tc>
          <w:tcPr>
            <w:tcW w:w="2472" w:type="dxa"/>
            <w:tcBorders>
              <w:top w:val="single" w:sz="12" w:space="0" w:color="auto"/>
            </w:tcBorders>
            <w:shd w:val="clear" w:color="auto" w:fill="auto"/>
          </w:tcPr>
          <w:p w:rsidR="006A3F31" w:rsidRPr="00F55956" w:rsidRDefault="006A3F31" w:rsidP="00F55956">
            <w:pPr>
              <w:suppressAutoHyphens w:val="0"/>
              <w:spacing w:before="40" w:after="120" w:line="220" w:lineRule="exact"/>
              <w:rPr>
                <w:bCs/>
                <w:lang w:val="en-ZA"/>
              </w:rPr>
            </w:pPr>
            <w:r w:rsidRPr="00F55956">
              <w:t xml:space="preserve">Mr. Ghazi </w:t>
            </w:r>
            <w:proofErr w:type="spellStart"/>
            <w:r w:rsidRPr="00F55956">
              <w:t>Abbasi</w:t>
            </w:r>
            <w:proofErr w:type="spellEnd"/>
            <w:r w:rsidRPr="00F55956">
              <w:t>, Mr. Abdul-Reza Amir-</w:t>
            </w:r>
            <w:proofErr w:type="spellStart"/>
            <w:r w:rsidRPr="00F55956">
              <w:t>Khanafereh</w:t>
            </w:r>
            <w:proofErr w:type="spellEnd"/>
            <w:r w:rsidRPr="00F55956">
              <w:t xml:space="preserve">, Mr. Abdul-Amir </w:t>
            </w:r>
            <w:proofErr w:type="spellStart"/>
            <w:r w:rsidRPr="00F55956">
              <w:t>Mojaddami</w:t>
            </w:r>
            <w:proofErr w:type="spellEnd"/>
            <w:r w:rsidRPr="00F55956">
              <w:t xml:space="preserve"> and Mr. </w:t>
            </w:r>
            <w:proofErr w:type="spellStart"/>
            <w:r w:rsidRPr="00F55956">
              <w:t>Jasim</w:t>
            </w:r>
            <w:proofErr w:type="spellEnd"/>
            <w:r w:rsidRPr="00F55956">
              <w:t xml:space="preserve"> </w:t>
            </w:r>
            <w:proofErr w:type="spellStart"/>
            <w:r w:rsidRPr="00F55956">
              <w:t>Moghaddam</w:t>
            </w:r>
            <w:proofErr w:type="spellEnd"/>
            <w:r w:rsidRPr="00F55956">
              <w:t xml:space="preserve"> </w:t>
            </w:r>
            <w:proofErr w:type="spellStart"/>
            <w:r w:rsidRPr="00F55956">
              <w:t>Payam</w:t>
            </w:r>
            <w:proofErr w:type="spellEnd"/>
          </w:p>
        </w:tc>
        <w:tc>
          <w:tcPr>
            <w:tcW w:w="1675" w:type="dxa"/>
            <w:tcBorders>
              <w:top w:val="single" w:sz="12" w:space="0" w:color="auto"/>
            </w:tcBorders>
            <w:shd w:val="clear" w:color="auto" w:fill="auto"/>
          </w:tcPr>
          <w:p w:rsidR="006A3F31" w:rsidRPr="00F55956" w:rsidRDefault="006A3F31" w:rsidP="00F55956">
            <w:pPr>
              <w:suppressAutoHyphens w:val="0"/>
              <w:spacing w:before="40" w:after="120" w:line="220" w:lineRule="exact"/>
              <w:rPr>
                <w:bCs/>
              </w:rPr>
            </w:pPr>
            <w:proofErr w:type="gramStart"/>
            <w:r w:rsidRPr="00F55956">
              <w:t>Enmity against God; corruption on earth.</w:t>
            </w:r>
            <w:proofErr w:type="gramEnd"/>
          </w:p>
        </w:tc>
        <w:tc>
          <w:tcPr>
            <w:tcW w:w="1974" w:type="dxa"/>
            <w:tcBorders>
              <w:top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t>Fair trial concerns</w:t>
            </w:r>
          </w:p>
        </w:tc>
        <w:tc>
          <w:tcPr>
            <w:tcW w:w="2565" w:type="dxa"/>
            <w:tcBorders>
              <w:top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 xml:space="preserve">Mr. Ghazi </w:t>
            </w:r>
            <w:proofErr w:type="spellStart"/>
            <w:r w:rsidRPr="00F55956">
              <w:rPr>
                <w:bCs/>
              </w:rPr>
              <w:t>Abbasi</w:t>
            </w:r>
            <w:proofErr w:type="spellEnd"/>
            <w:r w:rsidRPr="00F55956">
              <w:rPr>
                <w:bCs/>
              </w:rPr>
              <w:t>, Mr. Abdul-Reza Amir-</w:t>
            </w:r>
            <w:proofErr w:type="spellStart"/>
            <w:r w:rsidRPr="00F55956">
              <w:rPr>
                <w:bCs/>
              </w:rPr>
              <w:t>Khanafereh</w:t>
            </w:r>
            <w:proofErr w:type="spellEnd"/>
            <w:r w:rsidRPr="00F55956">
              <w:rPr>
                <w:bCs/>
              </w:rPr>
              <w:t xml:space="preserve">, Mr. Abdul-Amir </w:t>
            </w:r>
            <w:proofErr w:type="spellStart"/>
            <w:r w:rsidRPr="00F55956">
              <w:rPr>
                <w:bCs/>
              </w:rPr>
              <w:t>Mojaddami</w:t>
            </w:r>
            <w:proofErr w:type="spellEnd"/>
            <w:r w:rsidRPr="00F55956">
              <w:rPr>
                <w:bCs/>
              </w:rPr>
              <w:t xml:space="preserve"> and Mr. </w:t>
            </w:r>
            <w:proofErr w:type="spellStart"/>
            <w:r w:rsidRPr="00F55956">
              <w:rPr>
                <w:bCs/>
              </w:rPr>
              <w:t>Jasim</w:t>
            </w:r>
            <w:proofErr w:type="spellEnd"/>
            <w:r w:rsidRPr="00F55956">
              <w:rPr>
                <w:bCs/>
              </w:rPr>
              <w:t xml:space="preserve"> </w:t>
            </w:r>
            <w:proofErr w:type="spellStart"/>
            <w:r w:rsidRPr="00F55956">
              <w:rPr>
                <w:bCs/>
              </w:rPr>
              <w:t>Moghaddam</w:t>
            </w:r>
            <w:proofErr w:type="spellEnd"/>
            <w:r w:rsidRPr="00F55956">
              <w:rPr>
                <w:bCs/>
              </w:rPr>
              <w:t xml:space="preserve"> </w:t>
            </w:r>
            <w:proofErr w:type="spellStart"/>
            <w:r w:rsidRPr="00F55956">
              <w:rPr>
                <w:bCs/>
              </w:rPr>
              <w:t>Payam</w:t>
            </w:r>
            <w:proofErr w:type="spellEnd"/>
            <w:r w:rsidRPr="00F55956">
              <w:rPr>
                <w:bCs/>
              </w:rPr>
              <w:t xml:space="preserve"> </w:t>
            </w:r>
            <w:proofErr w:type="gramStart"/>
            <w:r w:rsidRPr="00F55956">
              <w:rPr>
                <w:bCs/>
              </w:rPr>
              <w:t>were executed</w:t>
            </w:r>
            <w:proofErr w:type="gramEnd"/>
            <w:r w:rsidRPr="00F55956">
              <w:rPr>
                <w:bCs/>
              </w:rPr>
              <w:t>—04/12/2013.</w:t>
            </w:r>
          </w:p>
        </w:tc>
      </w:tr>
      <w:tr w:rsidR="001D0EA4" w:rsidRPr="00F55956" w:rsidTr="00F55956">
        <w:trPr>
          <w:trHeight w:val="240"/>
          <w:jc w:val="center"/>
        </w:trPr>
        <w:tc>
          <w:tcPr>
            <w:tcW w:w="1260" w:type="dxa"/>
            <w:shd w:val="clear" w:color="auto" w:fill="auto"/>
          </w:tcPr>
          <w:p w:rsidR="001D0EA4" w:rsidRPr="00F55956" w:rsidRDefault="001D0EA4" w:rsidP="00F55956">
            <w:pPr>
              <w:suppressAutoHyphens w:val="0"/>
              <w:spacing w:before="40" w:after="120" w:line="220" w:lineRule="exact"/>
              <w:rPr>
                <w:bCs/>
              </w:rPr>
            </w:pPr>
          </w:p>
        </w:tc>
        <w:tc>
          <w:tcPr>
            <w:tcW w:w="1207" w:type="dxa"/>
            <w:shd w:val="clear" w:color="auto" w:fill="auto"/>
          </w:tcPr>
          <w:p w:rsidR="001D0EA4" w:rsidRPr="00F55956" w:rsidRDefault="007064E8" w:rsidP="00F55956">
            <w:pPr>
              <w:suppressAutoHyphens w:val="0"/>
              <w:spacing w:before="40" w:after="120" w:line="220" w:lineRule="exact"/>
            </w:pPr>
            <w:hyperlink r:id="rId291" w:history="1">
              <w:r w:rsidR="001D0EA4" w:rsidRPr="001077A7">
                <w:rPr>
                  <w:rStyle w:val="Hyperlink"/>
                </w:rPr>
                <w:t>14/10/2014</w:t>
              </w:r>
            </w:hyperlink>
          </w:p>
        </w:tc>
        <w:tc>
          <w:tcPr>
            <w:tcW w:w="1206" w:type="dxa"/>
            <w:shd w:val="clear" w:color="auto" w:fill="auto"/>
          </w:tcPr>
          <w:p w:rsidR="001D0EA4" w:rsidRPr="00F55956" w:rsidRDefault="007064E8" w:rsidP="00F55956">
            <w:pPr>
              <w:suppressAutoHyphens w:val="0"/>
              <w:spacing w:before="40" w:after="120" w:line="220" w:lineRule="exact"/>
              <w:rPr>
                <w:bCs/>
                <w:lang w:val="en-ZA"/>
              </w:rPr>
            </w:pPr>
            <w:hyperlink r:id="rId292" w:history="1">
              <w:hyperlink r:id="rId293" w:history="1">
                <w:r w:rsidR="001D0EA4" w:rsidRPr="00F55956">
                  <w:rPr>
                    <w:rStyle w:val="Hyperlink"/>
                  </w:rPr>
                  <w:t>16/06/2015</w:t>
                </w:r>
              </w:hyperlink>
              <w:r w:rsidR="001D0EA4" w:rsidRPr="00F55956">
                <w:rPr>
                  <w:rStyle w:val="Hyperlink"/>
                </w:rPr>
                <w:t xml:space="preserve"> </w:t>
              </w:r>
              <w:r w:rsidR="001D0EA4" w:rsidRPr="00F55956">
                <w:rPr>
                  <w:bCs/>
                  <w:lang w:val="en-ZA"/>
                </w:rPr>
                <w:t xml:space="preserve">and </w:t>
              </w:r>
              <w:hyperlink r:id="rId294" w:history="1">
                <w:r w:rsidR="001D0EA4" w:rsidRPr="00F55956">
                  <w:rPr>
                    <w:rStyle w:val="Hyperlink"/>
                  </w:rPr>
                  <w:t>04/03/2016</w:t>
                </w:r>
              </w:hyperlink>
            </w:hyperlink>
          </w:p>
        </w:tc>
        <w:tc>
          <w:tcPr>
            <w:tcW w:w="2472" w:type="dxa"/>
            <w:shd w:val="clear" w:color="auto" w:fill="auto"/>
          </w:tcPr>
          <w:p w:rsidR="001D0EA4" w:rsidRPr="00F55956" w:rsidRDefault="001D0EA4" w:rsidP="00F55956">
            <w:pPr>
              <w:suppressAutoHyphens w:val="0"/>
              <w:spacing w:before="40" w:after="120" w:line="220" w:lineRule="exact"/>
              <w:rPr>
                <w:bCs/>
                <w:lang w:val="en-ZA"/>
              </w:rPr>
            </w:pPr>
            <w:r w:rsidRPr="00F55956">
              <w:t xml:space="preserve">Mr. </w:t>
            </w:r>
            <w:proofErr w:type="spellStart"/>
            <w:r w:rsidRPr="00F55956">
              <w:t>Saman</w:t>
            </w:r>
            <w:proofErr w:type="spellEnd"/>
            <w:r w:rsidRPr="00F55956">
              <w:t xml:space="preserve"> </w:t>
            </w:r>
            <w:proofErr w:type="spellStart"/>
            <w:r w:rsidRPr="00F55956">
              <w:t>Naseem</w:t>
            </w:r>
            <w:proofErr w:type="spellEnd"/>
          </w:p>
        </w:tc>
        <w:tc>
          <w:tcPr>
            <w:tcW w:w="1675" w:type="dxa"/>
            <w:shd w:val="clear" w:color="auto" w:fill="auto"/>
          </w:tcPr>
          <w:p w:rsidR="001D0EA4" w:rsidRPr="00F55956" w:rsidRDefault="001D0EA4" w:rsidP="00F55956">
            <w:pPr>
              <w:suppressAutoHyphens w:val="0"/>
              <w:spacing w:before="40" w:after="120" w:line="220" w:lineRule="exact"/>
              <w:rPr>
                <w:bCs/>
              </w:rPr>
            </w:pPr>
            <w:proofErr w:type="gramStart"/>
            <w:r w:rsidRPr="00F55956">
              <w:t>Enmity against God; corruption on earth.</w:t>
            </w:r>
            <w:proofErr w:type="gramEnd"/>
          </w:p>
        </w:tc>
        <w:tc>
          <w:tcPr>
            <w:tcW w:w="1974" w:type="dxa"/>
            <w:shd w:val="clear" w:color="auto" w:fill="auto"/>
          </w:tcPr>
          <w:p w:rsidR="001D0EA4" w:rsidRPr="00F55956" w:rsidRDefault="001D0EA4" w:rsidP="00F55956">
            <w:pPr>
              <w:suppressAutoHyphens w:val="0"/>
              <w:spacing w:before="40" w:after="120" w:line="220" w:lineRule="exact"/>
              <w:rPr>
                <w:bCs/>
              </w:rPr>
            </w:pPr>
            <w:r w:rsidRPr="00F55956">
              <w:t>Fair trial concerns</w:t>
            </w:r>
          </w:p>
        </w:tc>
        <w:tc>
          <w:tcPr>
            <w:tcW w:w="2565" w:type="dxa"/>
            <w:shd w:val="clear" w:color="auto" w:fill="auto"/>
          </w:tcPr>
          <w:p w:rsidR="001D0EA4" w:rsidRPr="00F55956" w:rsidRDefault="001D0EA4" w:rsidP="00F55956">
            <w:pPr>
              <w:suppressAutoHyphens w:val="0"/>
              <w:spacing w:before="40" w:after="120" w:line="220" w:lineRule="exact"/>
              <w:rPr>
                <w:bCs/>
              </w:rPr>
            </w:pPr>
            <w:proofErr w:type="gramStart"/>
            <w:r>
              <w:rPr>
                <w:bCs/>
              </w:rPr>
              <w:t>Remains at risk.</w:t>
            </w:r>
            <w:proofErr w:type="gramEnd"/>
          </w:p>
        </w:tc>
      </w:tr>
      <w:tr w:rsidR="006A3F31" w:rsidRPr="00F55956" w:rsidTr="00F55956">
        <w:trPr>
          <w:trHeight w:val="240"/>
          <w:jc w:val="center"/>
        </w:trPr>
        <w:tc>
          <w:tcPr>
            <w:tcW w:w="1260" w:type="dxa"/>
            <w:shd w:val="clear" w:color="auto" w:fill="auto"/>
          </w:tcPr>
          <w:p w:rsidR="006A3F31" w:rsidRPr="00F55956" w:rsidRDefault="006A3F31" w:rsidP="00F55956">
            <w:pPr>
              <w:suppressAutoHyphens w:val="0"/>
              <w:spacing w:before="40" w:after="120" w:line="220" w:lineRule="exact"/>
              <w:rPr>
                <w:bCs/>
              </w:rPr>
            </w:pPr>
          </w:p>
        </w:tc>
        <w:tc>
          <w:tcPr>
            <w:tcW w:w="1207" w:type="dxa"/>
            <w:shd w:val="clear" w:color="auto" w:fill="auto"/>
          </w:tcPr>
          <w:p w:rsidR="006A3F31" w:rsidRPr="00F55956" w:rsidRDefault="007064E8" w:rsidP="00F55956">
            <w:pPr>
              <w:suppressAutoHyphens w:val="0"/>
              <w:spacing w:before="40" w:after="120" w:line="220" w:lineRule="exact"/>
            </w:pPr>
            <w:hyperlink r:id="rId295" w:history="1">
              <w:r w:rsidR="006A3F31" w:rsidRPr="001077A7">
                <w:rPr>
                  <w:rStyle w:val="Hyperlink"/>
                </w:rPr>
                <w:t>12/02/2015</w:t>
              </w:r>
            </w:hyperlink>
          </w:p>
        </w:tc>
        <w:tc>
          <w:tcPr>
            <w:tcW w:w="1206" w:type="dxa"/>
            <w:shd w:val="clear" w:color="auto" w:fill="auto"/>
          </w:tcPr>
          <w:p w:rsidR="006A3F31" w:rsidRPr="00F55956" w:rsidRDefault="007064E8" w:rsidP="00F55956">
            <w:pPr>
              <w:suppressAutoHyphens w:val="0"/>
              <w:spacing w:before="40" w:after="120" w:line="220" w:lineRule="exact"/>
            </w:pPr>
            <w:hyperlink r:id="rId296" w:history="1">
              <w:r w:rsidR="006A3F31" w:rsidRPr="00F55956">
                <w:rPr>
                  <w:rStyle w:val="Hyperlink"/>
                </w:rPr>
                <w:t>16/06/2015</w:t>
              </w:r>
            </w:hyperlink>
            <w:r w:rsidR="006A3F31" w:rsidRPr="00F55956">
              <w:rPr>
                <w:rStyle w:val="Hyperlink"/>
              </w:rPr>
              <w:t xml:space="preserve"> </w:t>
            </w:r>
            <w:r w:rsidR="006A3F31" w:rsidRPr="00F55956">
              <w:rPr>
                <w:bCs/>
                <w:lang w:val="en-ZA"/>
              </w:rPr>
              <w:t xml:space="preserve">and </w:t>
            </w:r>
            <w:hyperlink r:id="rId297" w:history="1">
              <w:r w:rsidR="006A3F31" w:rsidRPr="00F55956">
                <w:rPr>
                  <w:rStyle w:val="Hyperlink"/>
                </w:rPr>
                <w:t>04/03/2016</w:t>
              </w:r>
            </w:hyperlink>
          </w:p>
        </w:tc>
        <w:tc>
          <w:tcPr>
            <w:tcW w:w="2472" w:type="dxa"/>
            <w:shd w:val="clear" w:color="auto" w:fill="auto"/>
          </w:tcPr>
          <w:p w:rsidR="006A3F31" w:rsidRPr="00F55956" w:rsidRDefault="006A3F31" w:rsidP="00F55956">
            <w:pPr>
              <w:suppressAutoHyphens w:val="0"/>
              <w:spacing w:before="40" w:after="120" w:line="220" w:lineRule="exact"/>
              <w:rPr>
                <w:bCs/>
                <w:lang w:val="en-ZA"/>
              </w:rPr>
            </w:pPr>
            <w:r w:rsidRPr="00F55956">
              <w:t xml:space="preserve">Mr. </w:t>
            </w:r>
            <w:proofErr w:type="spellStart"/>
            <w:r w:rsidRPr="00F55956">
              <w:t>Saman</w:t>
            </w:r>
            <w:proofErr w:type="spellEnd"/>
            <w:r w:rsidRPr="00F55956">
              <w:t xml:space="preserve"> </w:t>
            </w:r>
            <w:proofErr w:type="spellStart"/>
            <w:r w:rsidRPr="00F55956">
              <w:t>Naseem</w:t>
            </w:r>
            <w:proofErr w:type="spellEnd"/>
          </w:p>
        </w:tc>
        <w:tc>
          <w:tcPr>
            <w:tcW w:w="1675" w:type="dxa"/>
            <w:shd w:val="clear" w:color="auto" w:fill="auto"/>
          </w:tcPr>
          <w:p w:rsidR="006A3F31" w:rsidRPr="00F55956" w:rsidRDefault="006A3F31" w:rsidP="00F55956">
            <w:pPr>
              <w:suppressAutoHyphens w:val="0"/>
              <w:spacing w:before="40" w:after="120" w:line="220" w:lineRule="exact"/>
              <w:rPr>
                <w:bCs/>
              </w:rPr>
            </w:pPr>
            <w:proofErr w:type="gramStart"/>
            <w:r w:rsidRPr="00F55956">
              <w:t>Enmity against God; corruption on earth.</w:t>
            </w:r>
            <w:proofErr w:type="gramEnd"/>
          </w:p>
        </w:tc>
        <w:tc>
          <w:tcPr>
            <w:tcW w:w="1974" w:type="dxa"/>
            <w:shd w:val="clear" w:color="auto" w:fill="auto"/>
          </w:tcPr>
          <w:p w:rsidR="006A3F31" w:rsidRPr="00F55956" w:rsidRDefault="006A3F31" w:rsidP="00F55956">
            <w:pPr>
              <w:suppressAutoHyphens w:val="0"/>
              <w:spacing w:before="40" w:after="120" w:line="220" w:lineRule="exact"/>
              <w:rPr>
                <w:bCs/>
              </w:rPr>
            </w:pPr>
            <w:r w:rsidRPr="00F55956">
              <w:t>Fair trial concerns</w:t>
            </w:r>
          </w:p>
        </w:tc>
        <w:tc>
          <w:tcPr>
            <w:tcW w:w="2565" w:type="dxa"/>
            <w:shd w:val="clear" w:color="auto" w:fill="auto"/>
          </w:tcPr>
          <w:p w:rsidR="006A3F31" w:rsidRPr="00F55956" w:rsidRDefault="001D0EA4" w:rsidP="00F55956">
            <w:pPr>
              <w:suppressAutoHyphens w:val="0"/>
              <w:spacing w:before="40" w:after="120" w:line="220" w:lineRule="exact"/>
              <w:rPr>
                <w:bCs/>
              </w:rPr>
            </w:pPr>
            <w:proofErr w:type="gramStart"/>
            <w:r>
              <w:rPr>
                <w:bCs/>
              </w:rPr>
              <w:t>Remains at risk.</w:t>
            </w:r>
            <w:proofErr w:type="gramEnd"/>
          </w:p>
        </w:tc>
      </w:tr>
      <w:tr w:rsidR="006A3F31" w:rsidRPr="00F55956" w:rsidTr="00F55956">
        <w:trPr>
          <w:trHeight w:val="240"/>
          <w:jc w:val="center"/>
        </w:trPr>
        <w:tc>
          <w:tcPr>
            <w:tcW w:w="1260" w:type="dxa"/>
            <w:tcBorders>
              <w:bottom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USA</w:t>
            </w:r>
          </w:p>
        </w:tc>
        <w:tc>
          <w:tcPr>
            <w:tcW w:w="1207" w:type="dxa"/>
            <w:tcBorders>
              <w:bottom w:val="single" w:sz="12" w:space="0" w:color="auto"/>
            </w:tcBorders>
            <w:shd w:val="clear" w:color="auto" w:fill="auto"/>
          </w:tcPr>
          <w:p w:rsidR="006A3F31" w:rsidRPr="00F55956" w:rsidRDefault="007064E8" w:rsidP="00F55956">
            <w:pPr>
              <w:suppressAutoHyphens w:val="0"/>
              <w:spacing w:before="40" w:after="120" w:line="220" w:lineRule="exact"/>
              <w:rPr>
                <w:bCs/>
              </w:rPr>
            </w:pPr>
            <w:hyperlink r:id="rId298" w:history="1">
              <w:r w:rsidR="006A3F31" w:rsidRPr="00524CB8">
                <w:rPr>
                  <w:rStyle w:val="Hyperlink"/>
                  <w:bCs/>
                </w:rPr>
                <w:t>23/01/2015</w:t>
              </w:r>
            </w:hyperlink>
          </w:p>
        </w:tc>
        <w:tc>
          <w:tcPr>
            <w:tcW w:w="1206" w:type="dxa"/>
            <w:tcBorders>
              <w:bottom w:val="single" w:sz="12" w:space="0" w:color="auto"/>
            </w:tcBorders>
            <w:shd w:val="clear" w:color="auto" w:fill="auto"/>
          </w:tcPr>
          <w:p w:rsidR="006A3F31" w:rsidRPr="00F55956" w:rsidRDefault="007064E8" w:rsidP="00F55956">
            <w:pPr>
              <w:suppressAutoHyphens w:val="0"/>
              <w:spacing w:before="40" w:after="120" w:line="220" w:lineRule="exact"/>
              <w:rPr>
                <w:bCs/>
              </w:rPr>
            </w:pPr>
            <w:hyperlink r:id="rId299" w:history="1">
              <w:r w:rsidR="006A3F31" w:rsidRPr="00F55956">
                <w:rPr>
                  <w:bCs/>
                </w:rPr>
                <w:t>19/06/2015</w:t>
              </w:r>
            </w:hyperlink>
          </w:p>
        </w:tc>
        <w:tc>
          <w:tcPr>
            <w:tcW w:w="2472" w:type="dxa"/>
            <w:tcBorders>
              <w:bottom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Mr. Warren Hill</w:t>
            </w:r>
          </w:p>
        </w:tc>
        <w:tc>
          <w:tcPr>
            <w:tcW w:w="1675" w:type="dxa"/>
            <w:tcBorders>
              <w:bottom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Murder</w:t>
            </w:r>
          </w:p>
        </w:tc>
        <w:tc>
          <w:tcPr>
            <w:tcW w:w="1974" w:type="dxa"/>
            <w:tcBorders>
              <w:bottom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Execution of a person with intellectual or psychological disabilities</w:t>
            </w:r>
          </w:p>
        </w:tc>
        <w:tc>
          <w:tcPr>
            <w:tcW w:w="2565" w:type="dxa"/>
            <w:tcBorders>
              <w:bottom w:val="single" w:sz="12" w:space="0" w:color="auto"/>
            </w:tcBorders>
            <w:shd w:val="clear" w:color="auto" w:fill="auto"/>
          </w:tcPr>
          <w:p w:rsidR="006A3F31" w:rsidRPr="00F55956" w:rsidRDefault="006A3F31" w:rsidP="00F55956">
            <w:pPr>
              <w:suppressAutoHyphens w:val="0"/>
              <w:spacing w:before="40" w:after="120" w:line="220" w:lineRule="exact"/>
              <w:rPr>
                <w:bCs/>
              </w:rPr>
            </w:pPr>
            <w:r w:rsidRPr="00F55956">
              <w:rPr>
                <w:bCs/>
              </w:rPr>
              <w:t>Mr. Warren Hill  was executed—27/01/2015</w:t>
            </w:r>
          </w:p>
        </w:tc>
      </w:tr>
    </w:tbl>
    <w:p w:rsidR="00CC0C50" w:rsidRPr="00854EEB" w:rsidRDefault="00CC0C50" w:rsidP="002674EB">
      <w:pPr>
        <w:sectPr w:rsidR="00CC0C50" w:rsidRPr="00854EEB" w:rsidSect="00821CB9">
          <w:headerReference w:type="even" r:id="rId300"/>
          <w:headerReference w:type="default" r:id="rId301"/>
          <w:footerReference w:type="even" r:id="rId302"/>
          <w:footerReference w:type="default" r:id="rId303"/>
          <w:endnotePr>
            <w:numFmt w:val="decimal"/>
          </w:endnotePr>
          <w:pgSz w:w="16840" w:h="11907" w:orient="landscape" w:code="9"/>
          <w:pgMar w:top="1134" w:right="1701" w:bottom="1843" w:left="2268" w:header="567" w:footer="567" w:gutter="0"/>
          <w:cols w:space="720"/>
          <w:docGrid w:linePitch="272"/>
        </w:sectPr>
      </w:pPr>
    </w:p>
    <w:p w:rsidR="003D05A1" w:rsidRPr="00854EEB" w:rsidRDefault="00902BE3" w:rsidP="00F55956">
      <w:pPr>
        <w:pStyle w:val="HChG"/>
      </w:pPr>
      <w:r w:rsidRPr="00854EEB">
        <w:tab/>
      </w:r>
      <w:r w:rsidR="004A63F5">
        <w:t>D</w:t>
      </w:r>
      <w:r w:rsidRPr="00854EEB">
        <w:t>.</w:t>
      </w:r>
      <w:r w:rsidRPr="00854EEB">
        <w:tab/>
      </w:r>
      <w:r w:rsidR="00DB536D">
        <w:t xml:space="preserve">Observations on </w:t>
      </w:r>
      <w:r w:rsidR="00997090">
        <w:t xml:space="preserve">Tabulation (B) </w:t>
      </w:r>
    </w:p>
    <w:p w:rsidR="0019632A" w:rsidRPr="0019632A" w:rsidRDefault="004E6BC9" w:rsidP="0019632A">
      <w:pPr>
        <w:pStyle w:val="SingleTxtG"/>
        <w:numPr>
          <w:ilvl w:val="0"/>
          <w:numId w:val="3"/>
        </w:numPr>
        <w:ind w:left="1134"/>
        <w:rPr>
          <w:lang w:val="en-US"/>
        </w:rPr>
      </w:pPr>
      <w:r w:rsidRPr="00995380">
        <w:tab/>
      </w:r>
      <w:r w:rsidR="00E536E6" w:rsidRPr="0019632A">
        <w:rPr>
          <w:lang w:val="en-US"/>
        </w:rPr>
        <w:t xml:space="preserve">It should be noted that the communications the Special Rapporteur sends to States on the subject of the death penalty are in ways the most straightforward to follow-up upon </w:t>
      </w:r>
      <w:proofErr w:type="gramStart"/>
      <w:r w:rsidR="00E536E6" w:rsidRPr="0019632A">
        <w:rPr>
          <w:lang w:val="en-US"/>
        </w:rPr>
        <w:t>on the basis of</w:t>
      </w:r>
      <w:proofErr w:type="gramEnd"/>
      <w:r w:rsidR="00E536E6" w:rsidRPr="0019632A">
        <w:rPr>
          <w:lang w:val="en-US"/>
        </w:rPr>
        <w:t xml:space="preserve"> a desk-based review.  The Special Rapporteur expresses his continued gratitude to various civil society and advocacy </w:t>
      </w:r>
      <w:proofErr w:type="spellStart"/>
      <w:r w:rsidR="00E536E6" w:rsidRPr="0019632A">
        <w:rPr>
          <w:lang w:val="en-US"/>
        </w:rPr>
        <w:t>organisations</w:t>
      </w:r>
      <w:proofErr w:type="spellEnd"/>
      <w:r w:rsidR="00E536E6" w:rsidRPr="0019632A">
        <w:rPr>
          <w:lang w:val="en-US"/>
        </w:rPr>
        <w:t xml:space="preserve"> </w:t>
      </w:r>
      <w:proofErr w:type="gramStart"/>
      <w:r w:rsidR="00E536E6" w:rsidRPr="0019632A">
        <w:rPr>
          <w:lang w:val="en-US"/>
        </w:rPr>
        <w:t>who</w:t>
      </w:r>
      <w:proofErr w:type="gramEnd"/>
      <w:r w:rsidR="00E536E6" w:rsidRPr="0019632A">
        <w:rPr>
          <w:lang w:val="en-US"/>
        </w:rPr>
        <w:t xml:space="preserve"> facilitate this follow up. Establishing, at the very least, whether an individual has indeed been executed subsequent to a communication being sent to the Government provides a helpful reference to whether the sending of these urgent appeals is effective in </w:t>
      </w:r>
      <w:r w:rsidR="00E52B0C" w:rsidRPr="0019632A">
        <w:rPr>
          <w:lang w:val="en-US"/>
        </w:rPr>
        <w:t>e</w:t>
      </w:r>
      <w:r w:rsidR="00E536E6" w:rsidRPr="0019632A">
        <w:rPr>
          <w:lang w:val="en-US"/>
        </w:rPr>
        <w:t>nsuring that States abide by international standards, prospectively, in their application of the death penalty.</w:t>
      </w:r>
      <w:r w:rsidR="0019632A">
        <w:rPr>
          <w:lang w:val="en-US"/>
        </w:rPr>
        <w:t xml:space="preserve"> </w:t>
      </w:r>
      <w:r w:rsidR="0019632A" w:rsidRPr="0019632A">
        <w:rPr>
          <w:lang w:val="en-US"/>
        </w:rPr>
        <w:t xml:space="preserve">According to </w:t>
      </w:r>
      <w:r w:rsidR="0019632A">
        <w:rPr>
          <w:lang w:val="en-US"/>
        </w:rPr>
        <w:t>available information</w:t>
      </w:r>
      <w:r w:rsidR="0019632A" w:rsidRPr="0019632A">
        <w:rPr>
          <w:lang w:val="en-US"/>
        </w:rPr>
        <w:t xml:space="preserve">, executions were registered in </w:t>
      </w:r>
      <w:proofErr w:type="gramStart"/>
      <w:r w:rsidR="0019632A">
        <w:rPr>
          <w:lang w:val="en-US"/>
        </w:rPr>
        <w:t>8</w:t>
      </w:r>
      <w:proofErr w:type="gramEnd"/>
      <w:r w:rsidR="0019632A" w:rsidRPr="0019632A">
        <w:rPr>
          <w:lang w:val="en-US"/>
        </w:rPr>
        <w:t xml:space="preserve"> of the 15 countries addressed in Tabulation (B). </w:t>
      </w:r>
    </w:p>
    <w:p w:rsidR="00E536E6" w:rsidRDefault="00E536E6" w:rsidP="00F55956">
      <w:pPr>
        <w:pStyle w:val="SingleTxtG"/>
        <w:numPr>
          <w:ilvl w:val="0"/>
          <w:numId w:val="3"/>
        </w:numPr>
        <w:ind w:left="1134"/>
        <w:rPr>
          <w:lang w:val="en-US"/>
        </w:rPr>
      </w:pPr>
      <w:r w:rsidRPr="002B00A0">
        <w:rPr>
          <w:lang w:val="en-US"/>
        </w:rPr>
        <w:t xml:space="preserve">The death penalty is a </w:t>
      </w:r>
      <w:r>
        <w:rPr>
          <w:lang w:val="en-US"/>
        </w:rPr>
        <w:t>barbaric punishment</w:t>
      </w:r>
      <w:r w:rsidRPr="002B00A0">
        <w:rPr>
          <w:lang w:val="en-US"/>
        </w:rPr>
        <w:t xml:space="preserve"> which, viewed from the perspective of State practice, is in steady, irrevocable and terminal decline.</w:t>
      </w:r>
      <w:r w:rsidR="000A3A94">
        <w:rPr>
          <w:lang w:val="en-US"/>
        </w:rPr>
        <w:t xml:space="preserve"> The Special Rapporteur has argued elsewhere that international law is in principle abolitionist, in the sense that it requires at least the progressive abolition of the death penalty.</w:t>
      </w:r>
      <w:r w:rsidR="00393F45">
        <w:rPr>
          <w:rStyle w:val="FootnoteReference"/>
          <w:lang w:val="en-US"/>
        </w:rPr>
        <w:footnoteReference w:id="5"/>
      </w:r>
      <w:r w:rsidRPr="002B00A0">
        <w:rPr>
          <w:lang w:val="en-US"/>
        </w:rPr>
        <w:t xml:space="preserve"> However, </w:t>
      </w:r>
      <w:r w:rsidR="005F7865">
        <w:rPr>
          <w:lang w:val="en-US"/>
        </w:rPr>
        <w:t xml:space="preserve">in several States there have been steps taken to re-introduce capital punishment, while </w:t>
      </w:r>
      <w:r w:rsidRPr="002B00A0">
        <w:rPr>
          <w:lang w:val="en-US"/>
        </w:rPr>
        <w:t xml:space="preserve">in a handful of </w:t>
      </w:r>
      <w:r w:rsidR="005F7865">
        <w:rPr>
          <w:lang w:val="en-US"/>
        </w:rPr>
        <w:t xml:space="preserve">other </w:t>
      </w:r>
      <w:r w:rsidRPr="002B00A0">
        <w:rPr>
          <w:lang w:val="en-US"/>
        </w:rPr>
        <w:t xml:space="preserve">States it remains a common </w:t>
      </w:r>
      <w:proofErr w:type="gramStart"/>
      <w:r w:rsidRPr="002B00A0">
        <w:rPr>
          <w:lang w:val="en-US"/>
        </w:rPr>
        <w:t>practice,</w:t>
      </w:r>
      <w:proofErr w:type="gramEnd"/>
      <w:r w:rsidRPr="002B00A0">
        <w:rPr>
          <w:lang w:val="en-US"/>
        </w:rPr>
        <w:t xml:space="preserve"> and, regrettably, one that often takes place in flagrant violations of established international law protections.</w:t>
      </w:r>
    </w:p>
    <w:p w:rsidR="00972342" w:rsidRPr="00FC3B30" w:rsidRDefault="00972342" w:rsidP="00F55956">
      <w:pPr>
        <w:pStyle w:val="SingleTxtG"/>
        <w:numPr>
          <w:ilvl w:val="0"/>
          <w:numId w:val="3"/>
        </w:numPr>
        <w:ind w:left="1134"/>
        <w:rPr>
          <w:lang w:val="en-US"/>
        </w:rPr>
      </w:pPr>
      <w:proofErr w:type="gramStart"/>
      <w:r w:rsidRPr="00FC3B30">
        <w:rPr>
          <w:lang w:val="en-US"/>
        </w:rPr>
        <w:t>As indicated in the table below</w:t>
      </w:r>
      <w:r>
        <w:rPr>
          <w:lang w:val="en-US"/>
        </w:rPr>
        <w:t>, t</w:t>
      </w:r>
      <w:r w:rsidRPr="00FC3B30">
        <w:rPr>
          <w:lang w:val="en-US"/>
        </w:rPr>
        <w:t>he main alleged violations covered in the c</w:t>
      </w:r>
      <w:r>
        <w:rPr>
          <w:lang w:val="en-US"/>
        </w:rPr>
        <w:t>ases transmitted to Governments</w:t>
      </w:r>
      <w:r w:rsidRPr="00FC3B30">
        <w:rPr>
          <w:lang w:val="en-US"/>
        </w:rPr>
        <w:t xml:space="preserve"> during the reporting period were</w:t>
      </w:r>
      <w:r>
        <w:rPr>
          <w:lang w:val="en-US"/>
        </w:rPr>
        <w:t>: f</w:t>
      </w:r>
      <w:r w:rsidRPr="00FC3B30">
        <w:rPr>
          <w:lang w:val="en-US"/>
        </w:rPr>
        <w:t xml:space="preserve">air trial concerns </w:t>
      </w:r>
      <w:r>
        <w:rPr>
          <w:lang w:val="en-US"/>
        </w:rPr>
        <w:t>in</w:t>
      </w:r>
      <w:r w:rsidRPr="00FC3B30">
        <w:rPr>
          <w:lang w:val="en-US"/>
        </w:rPr>
        <w:t xml:space="preserve"> judicial procedures </w:t>
      </w:r>
      <w:r>
        <w:rPr>
          <w:lang w:val="en-US"/>
        </w:rPr>
        <w:t xml:space="preserve">leading </w:t>
      </w:r>
      <w:r w:rsidRPr="00FC3B30">
        <w:rPr>
          <w:lang w:val="en-US"/>
        </w:rPr>
        <w:t xml:space="preserve">to the imposition of the death penalty (43); the imposition of the death penalty for crimes which do not meet the </w:t>
      </w:r>
      <w:r>
        <w:rPr>
          <w:lang w:val="en-US"/>
        </w:rPr>
        <w:t>thresh</w:t>
      </w:r>
      <w:r w:rsidR="00F13C6A">
        <w:rPr>
          <w:lang w:val="en-US"/>
        </w:rPr>
        <w:t>o</w:t>
      </w:r>
      <w:r>
        <w:rPr>
          <w:lang w:val="en-US"/>
        </w:rPr>
        <w:t>ld of the</w:t>
      </w:r>
      <w:r w:rsidRPr="00FC3B30">
        <w:rPr>
          <w:lang w:val="en-US"/>
        </w:rPr>
        <w:t xml:space="preserve"> “most serious crime</w:t>
      </w:r>
      <w:r>
        <w:rPr>
          <w:lang w:val="en-US"/>
        </w:rPr>
        <w:t>s</w:t>
      </w:r>
      <w:r w:rsidRPr="00FC3B30">
        <w:rPr>
          <w:lang w:val="en-US"/>
        </w:rPr>
        <w:t xml:space="preserve">” (13); </w:t>
      </w:r>
      <w:r>
        <w:rPr>
          <w:lang w:val="en-US"/>
        </w:rPr>
        <w:t>e</w:t>
      </w:r>
      <w:r w:rsidRPr="00FC3B30">
        <w:rPr>
          <w:lang w:val="en-US"/>
        </w:rPr>
        <w:t>xtraction of confession</w:t>
      </w:r>
      <w:r>
        <w:rPr>
          <w:lang w:val="en-US"/>
        </w:rPr>
        <w:t>s</w:t>
      </w:r>
      <w:r w:rsidRPr="00FC3B30">
        <w:rPr>
          <w:lang w:val="en-US"/>
        </w:rPr>
        <w:t xml:space="preserve"> under torture</w:t>
      </w:r>
      <w:r>
        <w:rPr>
          <w:lang w:val="en-US"/>
        </w:rPr>
        <w:t xml:space="preserve"> </w:t>
      </w:r>
      <w:r w:rsidRPr="00FC3B30">
        <w:rPr>
          <w:lang w:val="en-US"/>
        </w:rPr>
        <w:t xml:space="preserve">(14); </w:t>
      </w:r>
      <w:r>
        <w:rPr>
          <w:lang w:val="en-US"/>
        </w:rPr>
        <w:t>j</w:t>
      </w:r>
      <w:r w:rsidRPr="00FC3B30">
        <w:rPr>
          <w:lang w:val="en-US"/>
        </w:rPr>
        <w:t xml:space="preserve">uvenile at time of offense (13); </w:t>
      </w:r>
      <w:r>
        <w:rPr>
          <w:lang w:val="en-US"/>
        </w:rPr>
        <w:t>e</w:t>
      </w:r>
      <w:r w:rsidRPr="00FC3B30">
        <w:rPr>
          <w:lang w:val="en-US"/>
        </w:rPr>
        <w:t xml:space="preserve">xecution of a person with intellectual or psychosocial disability (7); </w:t>
      </w:r>
      <w:r>
        <w:rPr>
          <w:lang w:val="en-US"/>
        </w:rPr>
        <w:t>a</w:t>
      </w:r>
      <w:r w:rsidRPr="00FC3B30">
        <w:rPr>
          <w:lang w:val="en-US"/>
        </w:rPr>
        <w:t>ssistance of abolitionist State in the investigation of crimes that may result in the imposition of the death penalty in another State (1); and the imposition of the death penalty by Federal Government for facts which occurred in abolitionist state (1)</w:t>
      </w:r>
      <w:r>
        <w:rPr>
          <w:lang w:val="en-US"/>
        </w:rPr>
        <w:t>.</w:t>
      </w:r>
      <w:proofErr w:type="gramEnd"/>
    </w:p>
    <w:p w:rsidR="00FC3B30" w:rsidRDefault="00FC3B30" w:rsidP="00B4721A">
      <w:pPr>
        <w:pStyle w:val="SingleTxtG"/>
        <w:ind w:left="1277"/>
        <w:rPr>
          <w:lang w:val="en-US"/>
        </w:rPr>
      </w:pPr>
    </w:p>
    <w:p w:rsidR="00FC3B30" w:rsidRPr="002B00A0" w:rsidRDefault="00FC3B30" w:rsidP="00972342">
      <w:pPr>
        <w:pStyle w:val="SingleTxtG"/>
        <w:tabs>
          <w:tab w:val="left" w:pos="8505"/>
        </w:tabs>
        <w:rPr>
          <w:lang w:val="en-US"/>
        </w:rPr>
      </w:pPr>
      <w:r>
        <w:rPr>
          <w:noProof/>
          <w:lang w:eastAsia="en-GB"/>
        </w:rPr>
        <w:drawing>
          <wp:inline distT="0" distB="0" distL="0" distR="0" wp14:anchorId="77A7A637" wp14:editId="75A08DFA">
            <wp:extent cx="4699591" cy="3487479"/>
            <wp:effectExtent l="0" t="0" r="25400" b="177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4"/>
              </a:graphicData>
            </a:graphic>
          </wp:inline>
        </w:drawing>
      </w:r>
    </w:p>
    <w:p w:rsidR="00972342" w:rsidRDefault="00972342" w:rsidP="00A97B7B">
      <w:pPr>
        <w:pStyle w:val="SingleTxtG"/>
        <w:ind w:left="1277"/>
        <w:rPr>
          <w:lang w:val="en-US"/>
        </w:rPr>
      </w:pPr>
    </w:p>
    <w:p w:rsidR="00E536E6" w:rsidRPr="002B00A0" w:rsidRDefault="00464FE6" w:rsidP="00F55956">
      <w:pPr>
        <w:pStyle w:val="SingleTxtG"/>
        <w:numPr>
          <w:ilvl w:val="0"/>
          <w:numId w:val="3"/>
        </w:numPr>
        <w:ind w:left="1134"/>
        <w:rPr>
          <w:lang w:val="en-US"/>
        </w:rPr>
      </w:pPr>
      <w:r w:rsidRPr="00464FE6">
        <w:rPr>
          <w:lang w:val="en-US"/>
        </w:rPr>
        <w:t xml:space="preserve">The Special Rapporteur is concerned about the alarming number of cases in which the death sentence </w:t>
      </w:r>
      <w:proofErr w:type="gramStart"/>
      <w:r w:rsidRPr="00464FE6">
        <w:rPr>
          <w:lang w:val="en-US"/>
        </w:rPr>
        <w:t>was allegedly imposed</w:t>
      </w:r>
      <w:proofErr w:type="gramEnd"/>
      <w:r w:rsidRPr="00464FE6">
        <w:rPr>
          <w:lang w:val="en-US"/>
        </w:rPr>
        <w:t xml:space="preserve"> following judicial procedures that fall short of international standards of fair trial and due process, a necessary requirement for the lawful imposition of this type of punishment. Forty-three out of the 50 communications considered in Tabulation (B) address this issue.</w:t>
      </w:r>
      <w:r w:rsidRPr="009C6B74">
        <w:rPr>
          <w:lang w:val="en-US"/>
        </w:rPr>
        <w:t xml:space="preserve"> </w:t>
      </w:r>
      <w:r w:rsidR="005F7865">
        <w:rPr>
          <w:lang w:val="en-US"/>
        </w:rPr>
        <w:t>One of t</w:t>
      </w:r>
      <w:r w:rsidR="00E536E6" w:rsidRPr="002B00A0">
        <w:rPr>
          <w:lang w:val="en-US"/>
        </w:rPr>
        <w:t xml:space="preserve">he most </w:t>
      </w:r>
      <w:r w:rsidR="005F7865">
        <w:rPr>
          <w:lang w:val="en-US"/>
        </w:rPr>
        <w:t>dangerous</w:t>
      </w:r>
      <w:r w:rsidR="005F7865" w:rsidRPr="002B00A0">
        <w:rPr>
          <w:lang w:val="en-US"/>
        </w:rPr>
        <w:t xml:space="preserve"> </w:t>
      </w:r>
      <w:r w:rsidR="00E536E6" w:rsidRPr="002B00A0">
        <w:rPr>
          <w:lang w:val="en-US"/>
        </w:rPr>
        <w:t>abuse</w:t>
      </w:r>
      <w:r w:rsidR="005F7865">
        <w:rPr>
          <w:lang w:val="en-US"/>
        </w:rPr>
        <w:t>s</w:t>
      </w:r>
      <w:r w:rsidR="00E536E6" w:rsidRPr="002B00A0">
        <w:rPr>
          <w:lang w:val="en-US"/>
        </w:rPr>
        <w:t xml:space="preserve"> </w:t>
      </w:r>
      <w:r w:rsidR="00972342">
        <w:rPr>
          <w:lang w:val="en-US"/>
        </w:rPr>
        <w:t xml:space="preserve">addressed in communications </w:t>
      </w:r>
      <w:r w:rsidR="00E536E6" w:rsidRPr="002B00A0">
        <w:rPr>
          <w:lang w:val="en-US"/>
        </w:rPr>
        <w:t xml:space="preserve">appears to be the use of the death penalty for crimes that are </w:t>
      </w:r>
      <w:proofErr w:type="gramStart"/>
      <w:r w:rsidR="00E536E6" w:rsidRPr="002B00A0">
        <w:rPr>
          <w:lang w:val="en-US"/>
        </w:rPr>
        <w:t>not</w:t>
      </w:r>
      <w:proofErr w:type="gramEnd"/>
      <w:r w:rsidR="00E536E6" w:rsidRPr="002B00A0">
        <w:rPr>
          <w:lang w:val="en-US"/>
        </w:rPr>
        <w:t xml:space="preserve"> </w:t>
      </w:r>
      <w:r w:rsidR="00E52B0C">
        <w:rPr>
          <w:lang w:val="en-US"/>
        </w:rPr>
        <w:t xml:space="preserve">the </w:t>
      </w:r>
      <w:r w:rsidR="00E536E6" w:rsidRPr="002B00A0">
        <w:rPr>
          <w:lang w:val="en-US"/>
        </w:rPr>
        <w:t>“</w:t>
      </w:r>
      <w:proofErr w:type="gramStart"/>
      <w:r w:rsidR="00E536E6" w:rsidRPr="002B00A0">
        <w:rPr>
          <w:lang w:val="en-US"/>
        </w:rPr>
        <w:t>most serious</w:t>
      </w:r>
      <w:proofErr w:type="gramEnd"/>
      <w:r w:rsidR="00E536E6" w:rsidRPr="002B00A0">
        <w:rPr>
          <w:lang w:val="en-US"/>
        </w:rPr>
        <w:t xml:space="preserve">”.  During the past </w:t>
      </w:r>
      <w:r w:rsidR="00C4158B" w:rsidRPr="002B00A0">
        <w:rPr>
          <w:lang w:val="en-US"/>
        </w:rPr>
        <w:t>year,</w:t>
      </w:r>
      <w:r w:rsidR="00E536E6" w:rsidRPr="002B00A0">
        <w:rPr>
          <w:lang w:val="en-US"/>
        </w:rPr>
        <w:t xml:space="preserve"> the Special Rapporteur sent </w:t>
      </w:r>
      <w:r w:rsidR="00F13C6A">
        <w:rPr>
          <w:lang w:val="en-US"/>
        </w:rPr>
        <w:t>1</w:t>
      </w:r>
      <w:r w:rsidR="00972342">
        <w:rPr>
          <w:lang w:val="en-US"/>
        </w:rPr>
        <w:t>3</w:t>
      </w:r>
      <w:r w:rsidR="005F7865">
        <w:rPr>
          <w:lang w:val="en-US"/>
        </w:rPr>
        <w:t xml:space="preserve"> </w:t>
      </w:r>
      <w:r w:rsidR="00E536E6" w:rsidRPr="002B00A0">
        <w:rPr>
          <w:lang w:val="en-US"/>
        </w:rPr>
        <w:t>communications about the imposition of the death penalty for various offences that do not meet this threshold.</w:t>
      </w:r>
    </w:p>
    <w:p w:rsidR="00E536E6" w:rsidRPr="002B00A0" w:rsidRDefault="00E536E6" w:rsidP="00F55956">
      <w:pPr>
        <w:pStyle w:val="SingleTxtG"/>
        <w:numPr>
          <w:ilvl w:val="0"/>
          <w:numId w:val="3"/>
        </w:numPr>
        <w:ind w:left="1134"/>
        <w:rPr>
          <w:lang w:val="en-US"/>
        </w:rPr>
      </w:pPr>
      <w:r w:rsidRPr="002B00A0">
        <w:rPr>
          <w:lang w:val="en-US"/>
        </w:rPr>
        <w:t xml:space="preserve">In this connection, the Special Rapporteur particularly highlights the imposition of the death penalty for drugs offences.  In 2015, the World Day </w:t>
      </w:r>
      <w:proofErr w:type="gramStart"/>
      <w:r w:rsidRPr="002B00A0">
        <w:rPr>
          <w:lang w:val="en-US"/>
        </w:rPr>
        <w:t>Against</w:t>
      </w:r>
      <w:proofErr w:type="gramEnd"/>
      <w:r w:rsidRPr="002B00A0">
        <w:rPr>
          <w:lang w:val="en-US"/>
        </w:rPr>
        <w:t xml:space="preserve"> the Death Penalty was used to underscore the extent of this problem.  Moreover, earlier this year, the Special Rapporteur joined a demarche of several Rapporteurs to the UN General Assembly Special Session on drugs in which they made clear that ‘the application of capital punishment for drug-related offenses directly contravenes international human rights law’ and urged States ‘to make immediate commitments towards its full abolition.</w:t>
      </w:r>
      <w:r>
        <w:rPr>
          <w:lang w:val="en-US"/>
        </w:rPr>
        <w:t>’</w:t>
      </w:r>
      <w:r>
        <w:rPr>
          <w:rStyle w:val="FootnoteReference"/>
          <w:lang w:val="en-US"/>
        </w:rPr>
        <w:footnoteReference w:id="6"/>
      </w:r>
    </w:p>
    <w:p w:rsidR="00E536E6" w:rsidRPr="002B00A0" w:rsidRDefault="00E536E6" w:rsidP="00F55956">
      <w:pPr>
        <w:pStyle w:val="SingleTxtG"/>
        <w:numPr>
          <w:ilvl w:val="0"/>
          <w:numId w:val="3"/>
        </w:numPr>
        <w:ind w:left="1134"/>
        <w:rPr>
          <w:lang w:val="en-US"/>
        </w:rPr>
      </w:pPr>
      <w:r w:rsidRPr="002B00A0">
        <w:rPr>
          <w:lang w:val="en-US"/>
        </w:rPr>
        <w:t>The Special Rapporteur has also frequently sent communications regarding the planned execution of individuals who must be protected from the death penalty</w:t>
      </w:r>
      <w:r w:rsidR="00972342">
        <w:rPr>
          <w:lang w:val="en-US"/>
        </w:rPr>
        <w:t xml:space="preserve"> (20)</w:t>
      </w:r>
      <w:r w:rsidRPr="002B00A0">
        <w:rPr>
          <w:lang w:val="en-US"/>
        </w:rPr>
        <w:t>: most commonly those suffering from a psycho-social disability</w:t>
      </w:r>
      <w:r w:rsidR="00972342">
        <w:rPr>
          <w:lang w:val="en-US"/>
        </w:rPr>
        <w:t xml:space="preserve"> (7 communications)</w:t>
      </w:r>
      <w:r w:rsidRPr="002B00A0">
        <w:rPr>
          <w:lang w:val="en-US"/>
        </w:rPr>
        <w:t>, or those who have been convicted for crimes committed as juveniles, in some cases those who are still juveniles</w:t>
      </w:r>
      <w:r w:rsidR="00972342">
        <w:rPr>
          <w:lang w:val="en-US"/>
        </w:rPr>
        <w:t xml:space="preserve"> (13 communications)</w:t>
      </w:r>
      <w:r w:rsidRPr="002B00A0">
        <w:rPr>
          <w:lang w:val="en-US"/>
        </w:rPr>
        <w:t xml:space="preserve">. In this latter case, the Special Rapporteur underlines that the burden of proof should rest on the prosecution to demonstrate that a defendant was an adult at the time the crime </w:t>
      </w:r>
      <w:proofErr w:type="gramStart"/>
      <w:r w:rsidRPr="002B00A0">
        <w:rPr>
          <w:lang w:val="en-US"/>
        </w:rPr>
        <w:t>was perpetrated</w:t>
      </w:r>
      <w:proofErr w:type="gramEnd"/>
      <w:r w:rsidRPr="002B00A0">
        <w:rPr>
          <w:lang w:val="en-US"/>
        </w:rPr>
        <w:t xml:space="preserve">. </w:t>
      </w:r>
    </w:p>
    <w:p w:rsidR="00E536E6" w:rsidRDefault="00E536E6" w:rsidP="00F55956">
      <w:pPr>
        <w:pStyle w:val="SingleTxtG"/>
        <w:numPr>
          <w:ilvl w:val="0"/>
          <w:numId w:val="3"/>
        </w:numPr>
        <w:ind w:left="1134"/>
        <w:rPr>
          <w:lang w:val="en-US"/>
        </w:rPr>
      </w:pPr>
      <w:r w:rsidRPr="002B00A0">
        <w:rPr>
          <w:lang w:val="en-US"/>
        </w:rPr>
        <w:t xml:space="preserve">The Special Rapporteur is also concerned about the number of instances in which he has </w:t>
      </w:r>
      <w:r w:rsidR="00972342">
        <w:rPr>
          <w:lang w:val="en-US"/>
        </w:rPr>
        <w:t>addressed</w:t>
      </w:r>
      <w:r w:rsidRPr="002B00A0">
        <w:rPr>
          <w:lang w:val="en-US"/>
        </w:rPr>
        <w:t xml:space="preserve"> allegations of a capital sentence </w:t>
      </w:r>
      <w:proofErr w:type="gramStart"/>
      <w:r w:rsidRPr="002B00A0">
        <w:rPr>
          <w:lang w:val="en-US"/>
        </w:rPr>
        <w:t>being proposed</w:t>
      </w:r>
      <w:proofErr w:type="gramEnd"/>
      <w:r w:rsidRPr="002B00A0">
        <w:rPr>
          <w:lang w:val="en-US"/>
        </w:rPr>
        <w:t xml:space="preserve"> against an individual after a “trial” in or before which evidence has been derived from torture</w:t>
      </w:r>
      <w:r w:rsidR="00972342">
        <w:rPr>
          <w:lang w:val="en-US"/>
        </w:rPr>
        <w:t xml:space="preserve"> (14 communications)</w:t>
      </w:r>
      <w:r w:rsidRPr="002B00A0">
        <w:rPr>
          <w:lang w:val="en-US"/>
        </w:rPr>
        <w:t xml:space="preserve">. This manifestly undermines the credibility that the sentence </w:t>
      </w:r>
      <w:proofErr w:type="gramStart"/>
      <w:r w:rsidRPr="002B00A0">
        <w:rPr>
          <w:lang w:val="en-US"/>
        </w:rPr>
        <w:t>is being imposed</w:t>
      </w:r>
      <w:proofErr w:type="gramEnd"/>
      <w:r w:rsidRPr="002B00A0">
        <w:rPr>
          <w:lang w:val="en-US"/>
        </w:rPr>
        <w:t xml:space="preserve"> after a fair trial.</w:t>
      </w:r>
      <w:r w:rsidR="000965C7">
        <w:rPr>
          <w:lang w:val="en-US"/>
        </w:rPr>
        <w:t xml:space="preserve"> </w:t>
      </w:r>
      <w:r w:rsidR="00404A81">
        <w:rPr>
          <w:lang w:val="en-US"/>
        </w:rPr>
        <w:t xml:space="preserve">In addition, 26 communications address overall allegations of torture of individuals who </w:t>
      </w:r>
      <w:proofErr w:type="gramStart"/>
      <w:r w:rsidR="00404A81">
        <w:rPr>
          <w:lang w:val="en-US"/>
        </w:rPr>
        <w:t>have been sentenced</w:t>
      </w:r>
      <w:proofErr w:type="gramEnd"/>
      <w:r w:rsidR="00404A81">
        <w:rPr>
          <w:lang w:val="en-US"/>
        </w:rPr>
        <w:t xml:space="preserve"> to death.</w:t>
      </w:r>
    </w:p>
    <w:p w:rsidR="00485630" w:rsidRPr="00485630" w:rsidRDefault="00485630" w:rsidP="00485630">
      <w:pPr>
        <w:pStyle w:val="SingleTxtG"/>
        <w:spacing w:before="240" w:after="0"/>
        <w:jc w:val="center"/>
        <w:rPr>
          <w:u w:val="single"/>
          <w:lang w:val="en-US"/>
        </w:rPr>
      </w:pPr>
      <w:r>
        <w:rPr>
          <w:u w:val="single"/>
          <w:lang w:val="en-US"/>
        </w:rPr>
        <w:tab/>
      </w:r>
      <w:r>
        <w:rPr>
          <w:u w:val="single"/>
          <w:lang w:val="en-US"/>
        </w:rPr>
        <w:tab/>
      </w:r>
      <w:r>
        <w:rPr>
          <w:u w:val="single"/>
          <w:lang w:val="en-US"/>
        </w:rPr>
        <w:tab/>
      </w:r>
    </w:p>
    <w:sectPr w:rsidR="00485630" w:rsidRPr="00485630" w:rsidSect="00D56D48">
      <w:headerReference w:type="even" r:id="rId305"/>
      <w:headerReference w:type="default" r:id="rId306"/>
      <w:footerReference w:type="even" r:id="rId307"/>
      <w:footerReference w:type="default" r:id="rId308"/>
      <w:endnotePr>
        <w:numFmt w:val="decimal"/>
      </w:endnotePr>
      <w:pgSz w:w="11907" w:h="16840" w:code="9"/>
      <w:pgMar w:top="1701" w:right="1134" w:bottom="2268" w:left="1134" w:header="1134" w:footer="1701" w:gutter="0"/>
      <w:cols w:space="720"/>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D11B5" w15:done="0"/>
  <w15:commentEx w15:paraId="57ED87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64" w:rsidRDefault="006E2064"/>
  </w:endnote>
  <w:endnote w:type="continuationSeparator" w:id="0">
    <w:p w:rsidR="006E2064" w:rsidRDefault="006E2064"/>
  </w:endnote>
  <w:endnote w:type="continuationNotice" w:id="1">
    <w:p w:rsidR="006E2064" w:rsidRDefault="006E2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54A73" w:rsidRDefault="00EF65BE" w:rsidP="00254A73">
    <w:pPr>
      <w:pStyle w:val="Footer"/>
      <w:tabs>
        <w:tab w:val="right" w:pos="9638"/>
      </w:tabs>
    </w:pPr>
    <w:r w:rsidRPr="00254A73">
      <w:rPr>
        <w:b/>
        <w:sz w:val="18"/>
      </w:rPr>
      <w:fldChar w:fldCharType="begin"/>
    </w:r>
    <w:r w:rsidRPr="00254A73">
      <w:rPr>
        <w:b/>
        <w:sz w:val="18"/>
      </w:rPr>
      <w:instrText xml:space="preserve"> PAGE  \* MERGEFORMAT </w:instrText>
    </w:r>
    <w:r w:rsidRPr="00254A73">
      <w:rPr>
        <w:b/>
        <w:sz w:val="18"/>
      </w:rPr>
      <w:fldChar w:fldCharType="separate"/>
    </w:r>
    <w:r w:rsidR="007064E8">
      <w:rPr>
        <w:b/>
        <w:noProof/>
        <w:sz w:val="18"/>
      </w:rPr>
      <w:t>2</w:t>
    </w:r>
    <w:r w:rsidRPr="00254A73">
      <w:rPr>
        <w:b/>
        <w:sz w:val="18"/>
      </w:rPr>
      <w:fldChar w:fldCharType="end"/>
    </w:r>
    <w:r>
      <w:rPr>
        <w:sz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19269A" w:rsidRDefault="00EF65BE" w:rsidP="0019269A">
    <w:pPr>
      <w:pStyle w:val="Footer"/>
      <w:tabs>
        <w:tab w:val="right" w:pos="9638"/>
      </w:tabs>
    </w:pPr>
    <w:r w:rsidRPr="0019269A">
      <w:rPr>
        <w:b/>
        <w:sz w:val="18"/>
      </w:rPr>
      <w:fldChar w:fldCharType="begin"/>
    </w:r>
    <w:r w:rsidRPr="0019269A">
      <w:rPr>
        <w:b/>
        <w:sz w:val="18"/>
      </w:rPr>
      <w:instrText xml:space="preserve"> PAGE  \* MERGEFORMAT </w:instrText>
    </w:r>
    <w:r w:rsidRPr="0019269A">
      <w:rPr>
        <w:b/>
        <w:sz w:val="18"/>
      </w:rPr>
      <w:fldChar w:fldCharType="separate"/>
    </w:r>
    <w:r w:rsidR="007064E8">
      <w:rPr>
        <w:b/>
        <w:noProof/>
        <w:sz w:val="18"/>
      </w:rPr>
      <w:t>34</w:t>
    </w:r>
    <w:r w:rsidRPr="0019269A">
      <w:rPr>
        <w:b/>
        <w:sz w:val="18"/>
      </w:rPr>
      <w:fldChar w:fldCharType="end"/>
    </w:r>
    <w:r>
      <w:rPr>
        <w:sz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D56D48" w:rsidRDefault="00EF65BE" w:rsidP="00D56D48">
    <w:pPr>
      <w:pStyle w:val="Footer"/>
      <w:tabs>
        <w:tab w:val="right" w:pos="9638"/>
      </w:tabs>
      <w:rPr>
        <w:b/>
        <w:sz w:val="18"/>
      </w:rPr>
    </w:pPr>
    <w:r>
      <w:tab/>
    </w:r>
    <w:r w:rsidRPr="00D56D48">
      <w:rPr>
        <w:b/>
        <w:sz w:val="18"/>
      </w:rPr>
      <w:fldChar w:fldCharType="begin"/>
    </w:r>
    <w:r w:rsidRPr="00D56D48">
      <w:rPr>
        <w:b/>
        <w:sz w:val="18"/>
      </w:rPr>
      <w:instrText xml:space="preserve"> PAGE  \* MERGEFORMAT </w:instrText>
    </w:r>
    <w:r w:rsidRPr="00D56D48">
      <w:rPr>
        <w:b/>
        <w:sz w:val="18"/>
      </w:rPr>
      <w:fldChar w:fldCharType="separate"/>
    </w:r>
    <w:r w:rsidR="007064E8">
      <w:rPr>
        <w:b/>
        <w:noProof/>
        <w:sz w:val="18"/>
      </w:rPr>
      <w:t>35</w:t>
    </w:r>
    <w:r w:rsidRPr="00D56D48">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54A73" w:rsidRDefault="00EF65BE" w:rsidP="00254A73">
    <w:pPr>
      <w:pStyle w:val="Footer"/>
      <w:tabs>
        <w:tab w:val="right" w:pos="9638"/>
      </w:tabs>
      <w:rPr>
        <w:b/>
        <w:sz w:val="18"/>
      </w:rPr>
    </w:pPr>
    <w:r>
      <w:tab/>
    </w:r>
    <w:r w:rsidRPr="00254A73">
      <w:rPr>
        <w:b/>
        <w:sz w:val="18"/>
      </w:rPr>
      <w:fldChar w:fldCharType="begin"/>
    </w:r>
    <w:r w:rsidRPr="00254A73">
      <w:rPr>
        <w:b/>
        <w:sz w:val="18"/>
      </w:rPr>
      <w:instrText xml:space="preserve"> PAGE  \* MERGEFORMAT </w:instrText>
    </w:r>
    <w:r w:rsidRPr="00254A73">
      <w:rPr>
        <w:b/>
        <w:sz w:val="18"/>
      </w:rPr>
      <w:fldChar w:fldCharType="separate"/>
    </w:r>
    <w:r w:rsidR="007064E8">
      <w:rPr>
        <w:b/>
        <w:noProof/>
        <w:sz w:val="18"/>
      </w:rPr>
      <w:t>5</w:t>
    </w:r>
    <w:r w:rsidRPr="00254A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DC" w:rsidRDefault="002F33DC" w:rsidP="002F33DC">
    <w:pPr>
      <w:pStyle w:val="Footer"/>
    </w:pPr>
    <w:r w:rsidRPr="00DA43F5">
      <w:rPr>
        <w:rFonts w:ascii="C39T30Lfz" w:hAnsi="C39T30Lfz"/>
        <w:noProof/>
        <w:sz w:val="56"/>
        <w:u w:val="single"/>
        <w:lang w:eastAsia="en-GB"/>
      </w:rPr>
      <w:drawing>
        <wp:anchor distT="0" distB="0" distL="114300" distR="114300" simplePos="0" relativeHeight="251663872" behindDoc="0" locked="0" layoutInCell="1" allowOverlap="1" wp14:anchorId="5E7AA87B" wp14:editId="229E668E">
          <wp:simplePos x="0" y="0"/>
          <wp:positionH relativeFrom="margin">
            <wp:posOffset>4340860</wp:posOffset>
          </wp:positionH>
          <wp:positionV relativeFrom="margin">
            <wp:posOffset>8240725</wp:posOffset>
          </wp:positionV>
          <wp:extent cx="974725" cy="26733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2F33DC" w:rsidRDefault="002F33DC" w:rsidP="002F33DC">
    <w:pPr>
      <w:pStyle w:val="Footer"/>
      <w:ind w:right="1134"/>
      <w:rPr>
        <w:sz w:val="20"/>
      </w:rPr>
    </w:pPr>
    <w:r>
      <w:rPr>
        <w:sz w:val="20"/>
      </w:rPr>
      <w:t>GE.16-10079(E)</w:t>
    </w:r>
  </w:p>
  <w:p w:rsidR="002F33DC" w:rsidRPr="002F33DC" w:rsidRDefault="002F33DC" w:rsidP="002F33D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4896"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13" name="Picture 1" descr="http://undocs.org/m2/QRCode.ashx?DS=A/HRC/32/39/Add.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39/Add.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FB488D" w:rsidRDefault="00EF65BE" w:rsidP="00FB48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FB488D" w:rsidRDefault="00EF65BE" w:rsidP="00FB48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pPr>
      <w:pStyle w:val="Footer"/>
      <w:tabs>
        <w:tab w:val="right" w:pos="9638"/>
      </w:tabs>
    </w:pPr>
    <w:r w:rsidRPr="002674EB">
      <w:rPr>
        <w:b/>
        <w:sz w:val="18"/>
      </w:rPr>
      <w:fldChar w:fldCharType="begin"/>
    </w:r>
    <w:r w:rsidRPr="002674EB">
      <w:rPr>
        <w:b/>
        <w:sz w:val="18"/>
      </w:rPr>
      <w:instrText xml:space="preserve"> PAGE  \* MERGEFORMAT </w:instrText>
    </w:r>
    <w:r w:rsidRPr="002674EB">
      <w:rPr>
        <w:b/>
        <w:sz w:val="18"/>
      </w:rPr>
      <w:fldChar w:fldCharType="separate"/>
    </w:r>
    <w:r w:rsidR="007064E8">
      <w:rPr>
        <w:b/>
        <w:noProof/>
        <w:sz w:val="18"/>
      </w:rPr>
      <w:t>24</w:t>
    </w:r>
    <w:r w:rsidRPr="002674EB">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pPr>
      <w:pStyle w:val="Footer"/>
      <w:tabs>
        <w:tab w:val="right" w:pos="9638"/>
      </w:tabs>
      <w:rPr>
        <w:b/>
        <w:sz w:val="18"/>
      </w:rPr>
    </w:pPr>
    <w:r>
      <w:tab/>
    </w:r>
    <w:r w:rsidRPr="002674EB">
      <w:rPr>
        <w:b/>
        <w:sz w:val="18"/>
      </w:rPr>
      <w:fldChar w:fldCharType="begin"/>
    </w:r>
    <w:r w:rsidRPr="002674EB">
      <w:rPr>
        <w:b/>
        <w:sz w:val="18"/>
      </w:rPr>
      <w:instrText xml:space="preserve"> PAGE  \* MERGEFORMAT </w:instrText>
    </w:r>
    <w:r w:rsidRPr="002674EB">
      <w:rPr>
        <w:b/>
        <w:sz w:val="18"/>
      </w:rPr>
      <w:fldChar w:fldCharType="separate"/>
    </w:r>
    <w:r w:rsidR="007064E8">
      <w:rPr>
        <w:b/>
        <w:noProof/>
        <w:sz w:val="18"/>
      </w:rPr>
      <w:t>25</w:t>
    </w:r>
    <w:r w:rsidRPr="002674EB">
      <w:rPr>
        <w:b/>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64" w:rsidRPr="000B175B" w:rsidRDefault="006E2064" w:rsidP="000B175B">
      <w:pPr>
        <w:tabs>
          <w:tab w:val="right" w:pos="2155"/>
        </w:tabs>
        <w:spacing w:after="80"/>
        <w:ind w:left="680"/>
        <w:rPr>
          <w:u w:val="single"/>
        </w:rPr>
      </w:pPr>
      <w:r>
        <w:rPr>
          <w:u w:val="single"/>
        </w:rPr>
        <w:tab/>
      </w:r>
    </w:p>
  </w:footnote>
  <w:footnote w:type="continuationSeparator" w:id="0">
    <w:p w:rsidR="006E2064" w:rsidRPr="00FC68B7" w:rsidRDefault="006E2064" w:rsidP="00FC68B7">
      <w:pPr>
        <w:tabs>
          <w:tab w:val="left" w:pos="2155"/>
        </w:tabs>
        <w:spacing w:after="80"/>
        <w:ind w:left="680"/>
        <w:rPr>
          <w:u w:val="single"/>
        </w:rPr>
      </w:pPr>
      <w:r>
        <w:rPr>
          <w:u w:val="single"/>
        </w:rPr>
        <w:tab/>
      </w:r>
    </w:p>
  </w:footnote>
  <w:footnote w:type="continuationNotice" w:id="1">
    <w:p w:rsidR="006E2064" w:rsidRDefault="006E2064"/>
  </w:footnote>
  <w:footnote w:id="2">
    <w:p w:rsidR="00E62C1C" w:rsidRDefault="00E62C1C" w:rsidP="00E62C1C">
      <w:pPr>
        <w:pStyle w:val="FootnoteText"/>
        <w:rPr>
          <w:szCs w:val="18"/>
        </w:rPr>
      </w:pPr>
      <w:r w:rsidRPr="00C92AF4">
        <w:rPr>
          <w:rStyle w:val="FootnoteReference"/>
          <w:vertAlign w:val="baseline"/>
        </w:rPr>
        <w:tab/>
      </w:r>
      <w:r w:rsidRPr="00CA294B">
        <w:rPr>
          <w:rStyle w:val="FootnoteReference"/>
          <w:sz w:val="20"/>
        </w:rPr>
        <w:t>*</w:t>
      </w:r>
      <w:r w:rsidRPr="00017344">
        <w:rPr>
          <w:rStyle w:val="FootnoteReference"/>
          <w:sz w:val="20"/>
          <w:vertAlign w:val="baseline"/>
        </w:rPr>
        <w:tab/>
      </w:r>
      <w:proofErr w:type="gramStart"/>
      <w:r w:rsidRPr="00CA294B">
        <w:rPr>
          <w:szCs w:val="18"/>
        </w:rPr>
        <w:t>Reproduced as received</w:t>
      </w:r>
      <w:r>
        <w:rPr>
          <w:szCs w:val="18"/>
        </w:rPr>
        <w:t>.</w:t>
      </w:r>
      <w:proofErr w:type="gramEnd"/>
    </w:p>
  </w:footnote>
  <w:footnote w:id="3">
    <w:p w:rsidR="00EF65BE" w:rsidRPr="004E6BC9" w:rsidRDefault="00EF65BE" w:rsidP="005A11DB">
      <w:pPr>
        <w:pStyle w:val="FootnoteText"/>
      </w:pPr>
      <w:r>
        <w:rPr>
          <w:rStyle w:val="FootnoteReference"/>
        </w:rPr>
        <w:tab/>
      </w:r>
      <w:r w:rsidRPr="004E6BC9">
        <w:rPr>
          <w:rStyle w:val="FootnoteReference"/>
          <w:sz w:val="20"/>
          <w:vertAlign w:val="baseline"/>
        </w:rPr>
        <w:t>*</w:t>
      </w:r>
      <w:r>
        <w:rPr>
          <w:rStyle w:val="FootnoteReference"/>
          <w:sz w:val="20"/>
          <w:vertAlign w:val="baseline"/>
        </w:rPr>
        <w:tab/>
      </w:r>
      <w:proofErr w:type="gramStart"/>
      <w:r w:rsidRPr="004E6BC9">
        <w:rPr>
          <w:bCs/>
          <w:sz w:val="20"/>
        </w:rPr>
        <w:t>Type of Communication: UA: Urgent Appeal; JUA: Joint Urgent Appeal; AL: Letter of Allegation; JAL: Joint Letter of Allegation.</w:t>
      </w:r>
      <w:proofErr w:type="gramEnd"/>
    </w:p>
  </w:footnote>
  <w:footnote w:id="4">
    <w:p w:rsidR="00EF65BE" w:rsidRPr="00393F45" w:rsidRDefault="00EF65BE" w:rsidP="00393F45">
      <w:pPr>
        <w:pStyle w:val="FootnoteText"/>
        <w:widowControl w:val="0"/>
        <w:tabs>
          <w:tab w:val="clear" w:pos="1021"/>
          <w:tab w:val="right" w:pos="1020"/>
        </w:tabs>
      </w:pPr>
      <w:r>
        <w:tab/>
      </w:r>
      <w:r>
        <w:rPr>
          <w:rStyle w:val="FootnoteReference"/>
        </w:rPr>
        <w:footnoteRef/>
      </w:r>
      <w:r>
        <w:tab/>
      </w:r>
      <w:r w:rsidRPr="00393F45">
        <w:rPr>
          <w:lang w:val="en-US"/>
        </w:rPr>
        <w:t xml:space="preserve">A description of the process to update the Minnesota Protocol is available at </w:t>
      </w:r>
      <w:hyperlink r:id="rId1" w:history="1">
        <w:r w:rsidRPr="00393F45">
          <w:rPr>
            <w:rStyle w:val="Hyperlink"/>
            <w:lang w:val="en-US"/>
          </w:rPr>
          <w:t>http://www.ohchr.org/EN/Issues/Executions/Pages/RevisionoftheUNManualPreventionExtraLegalArbitrary.aspx</w:t>
        </w:r>
      </w:hyperlink>
    </w:p>
    <w:p w:rsidR="00EF65BE" w:rsidRPr="00393F45" w:rsidRDefault="00EF65BE" w:rsidP="00393F45">
      <w:pPr>
        <w:pStyle w:val="FootnoteText"/>
        <w:widowControl w:val="0"/>
        <w:tabs>
          <w:tab w:val="clear" w:pos="1021"/>
          <w:tab w:val="right" w:pos="1020"/>
        </w:tabs>
      </w:pPr>
      <w:r>
        <w:t xml:space="preserve"> </w:t>
      </w:r>
    </w:p>
  </w:footnote>
  <w:footnote w:id="5">
    <w:p w:rsidR="00EF65BE" w:rsidRPr="00393F45" w:rsidRDefault="00EF65BE" w:rsidP="00393F45">
      <w:pPr>
        <w:pStyle w:val="FootnoteText"/>
        <w:widowControl w:val="0"/>
        <w:tabs>
          <w:tab w:val="clear" w:pos="1021"/>
          <w:tab w:val="right" w:pos="1020"/>
        </w:tabs>
      </w:pPr>
      <w:r>
        <w:tab/>
      </w:r>
      <w:r>
        <w:rPr>
          <w:rStyle w:val="FootnoteReference"/>
        </w:rPr>
        <w:footnoteRef/>
      </w:r>
      <w:r>
        <w:tab/>
      </w:r>
      <w:proofErr w:type="spellStart"/>
      <w:r w:rsidRPr="00393F45">
        <w:t>Christof</w:t>
      </w:r>
      <w:proofErr w:type="spellEnd"/>
      <w:r w:rsidRPr="00393F45">
        <w:t xml:space="preserve"> </w:t>
      </w:r>
      <w:proofErr w:type="spellStart"/>
      <w:r w:rsidRPr="00393F45">
        <w:t>Heyns</w:t>
      </w:r>
      <w:proofErr w:type="spellEnd"/>
      <w:r w:rsidRPr="00393F45">
        <w:t xml:space="preserve"> &amp; Thomas Probert ‘The right to life and the progressive abolition of the death penalty’ in </w:t>
      </w:r>
      <w:r w:rsidRPr="00393F45">
        <w:rPr>
          <w:i/>
        </w:rPr>
        <w:t>Moving Away from the Death Penalty: Argument, Trends and Perspectives</w:t>
      </w:r>
      <w:r w:rsidRPr="00393F45">
        <w:t xml:space="preserve"> (New York: United Nations, 2015)</w:t>
      </w:r>
    </w:p>
    <w:p w:rsidR="00EF65BE" w:rsidRPr="00393F45" w:rsidRDefault="00EF65BE" w:rsidP="00393F45">
      <w:pPr>
        <w:pStyle w:val="FootnoteText"/>
        <w:widowControl w:val="0"/>
        <w:tabs>
          <w:tab w:val="clear" w:pos="1021"/>
          <w:tab w:val="right" w:pos="1020"/>
        </w:tabs>
      </w:pPr>
      <w:r>
        <w:t xml:space="preserve"> </w:t>
      </w:r>
    </w:p>
  </w:footnote>
  <w:footnote w:id="6">
    <w:p w:rsidR="00EF65BE" w:rsidRDefault="00EF65BE" w:rsidP="00E536E6">
      <w:pPr>
        <w:pStyle w:val="FootnoteText"/>
      </w:pPr>
      <w:r>
        <w:tab/>
      </w:r>
      <w:r>
        <w:rPr>
          <w:rStyle w:val="FootnoteReference"/>
        </w:rPr>
        <w:footnoteRef/>
      </w:r>
      <w:r>
        <w:t xml:space="preserve"> </w:t>
      </w:r>
      <w:r>
        <w:tab/>
      </w:r>
      <w:r w:rsidRPr="009D6138">
        <w:t>Joint Open Letter by the UN Working Group on Arbitrary Detention; the Special Rapporteurs on extrajudicial, summary or arbitrary executions; torture and other cruel, inhuman or degrading treatment or punishment; the right of everyone to the highest attainable standard of mental and physical health; and the Committee on the Rights of the Child, on the occasion of the United Nation General Assembly Special Session on Drugs New York, 19-21 April 2016 http://www.ohchr.org/EN/NewsEvents/Pages/DisplayNews.aspx?NewsID=19828&amp;LangID=E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54A73" w:rsidRDefault="00EF65BE" w:rsidP="00E00865">
    <w:pPr>
      <w:pStyle w:val="Header"/>
    </w:pPr>
    <w:r>
      <w:t>A/HRC/32/39/Add.3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19269A" w:rsidRDefault="00EF65BE" w:rsidP="0019269A">
    <w:pPr>
      <w:pStyle w:val="Header"/>
    </w:pPr>
    <w:r>
      <w:t>A/HRC/32/39/Add.3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D56D48" w:rsidRDefault="00EF65BE" w:rsidP="00D56D48">
    <w:pPr>
      <w:pStyle w:val="Header"/>
      <w:jc w:val="right"/>
    </w:pPr>
    <w:r>
      <w:t>A/HRC/32/39/Add.3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Default="00EF65BE" w:rsidP="00E00865">
    <w:pPr>
      <w:pStyle w:val="Header"/>
      <w:jc w:val="right"/>
    </w:pPr>
    <w:r>
      <w:t>A/HRC/32/39/Add.3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FB488D" w:rsidRDefault="00EF65BE" w:rsidP="00FB488D">
    <w:r>
      <w:rPr>
        <w:noProof/>
        <w:lang w:eastAsia="en-GB"/>
      </w:rPr>
      <mc:AlternateContent>
        <mc:Choice Requires="wps">
          <w:drawing>
            <wp:anchor distT="0" distB="0" distL="114300" distR="114300" simplePos="0" relativeHeight="251657728" behindDoc="0" locked="0" layoutInCell="1" allowOverlap="1" wp14:anchorId="0C8B7222" wp14:editId="5CA63DFE">
              <wp:simplePos x="0" y="0"/>
              <wp:positionH relativeFrom="margin">
                <wp:posOffset>-431800</wp:posOffset>
              </wp:positionH>
              <wp:positionV relativeFrom="margin">
                <wp:posOffset>0</wp:posOffset>
              </wp:positionV>
              <wp:extent cx="222885" cy="6120130"/>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FB488D">
                          <w:pPr>
                            <w:pStyle w:val="Footer"/>
                            <w:tabs>
                              <w:tab w:val="right" w:pos="9638"/>
                            </w:tabs>
                          </w:pPr>
                          <w:r w:rsidRPr="00254A73">
                            <w:rPr>
                              <w:b/>
                              <w:sz w:val="18"/>
                            </w:rPr>
                            <w:fldChar w:fldCharType="begin"/>
                          </w:r>
                          <w:r w:rsidRPr="00254A73">
                            <w:rPr>
                              <w:b/>
                              <w:sz w:val="18"/>
                            </w:rPr>
                            <w:instrText xml:space="preserve"> PAGE  \* MERGEFORMAT </w:instrText>
                          </w:r>
                          <w:r w:rsidRPr="00254A73">
                            <w:rPr>
                              <w:b/>
                              <w:sz w:val="18"/>
                            </w:rPr>
                            <w:fldChar w:fldCharType="separate"/>
                          </w:r>
                          <w:r w:rsidR="007064E8">
                            <w:rPr>
                              <w:b/>
                              <w:noProof/>
                              <w:sz w:val="18"/>
                            </w:rPr>
                            <w:t>18</w:t>
                          </w:r>
                          <w:r w:rsidRPr="00254A73">
                            <w:rPr>
                              <w:b/>
                              <w:sz w:val="18"/>
                            </w:rPr>
                            <w:fldChar w:fldCharType="end"/>
                          </w:r>
                          <w:r>
                            <w:rPr>
                              <w:sz w:val="18"/>
                            </w:rPr>
                            <w:tab/>
                          </w:r>
                        </w:p>
                        <w:p w:rsidR="00EF65BE" w:rsidRDefault="00EF65B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pt;margin-top:0;width:17.55pt;height:481.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tieAIAAP8E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" stroked="f">
              <v:textbox style="layout-flow:vertical" inset="0,0,0,0">
                <w:txbxContent>
                  <w:p w:rsidR="00EF65BE" w:rsidRDefault="00EF65BE" w:rsidP="00FB488D">
                    <w:pPr>
                      <w:pStyle w:val="Footer"/>
                      <w:tabs>
                        <w:tab w:val="right" w:pos="9638"/>
                      </w:tabs>
                    </w:pPr>
                    <w:r w:rsidRPr="00254A73">
                      <w:rPr>
                        <w:b/>
                        <w:sz w:val="18"/>
                      </w:rPr>
                      <w:fldChar w:fldCharType="begin"/>
                    </w:r>
                    <w:r w:rsidRPr="00254A73">
                      <w:rPr>
                        <w:b/>
                        <w:sz w:val="18"/>
                      </w:rPr>
                      <w:instrText xml:space="preserve"> PAGE  \* MERGEFORMAT </w:instrText>
                    </w:r>
                    <w:r w:rsidRPr="00254A73">
                      <w:rPr>
                        <w:b/>
                        <w:sz w:val="18"/>
                      </w:rPr>
                      <w:fldChar w:fldCharType="separate"/>
                    </w:r>
                    <w:r w:rsidR="007064E8">
                      <w:rPr>
                        <w:b/>
                        <w:noProof/>
                        <w:sz w:val="18"/>
                      </w:rPr>
                      <w:t>18</w:t>
                    </w:r>
                    <w:r w:rsidRPr="00254A73">
                      <w:rPr>
                        <w:b/>
                        <w:sz w:val="18"/>
                      </w:rPr>
                      <w:fldChar w:fldCharType="end"/>
                    </w:r>
                    <w:r>
                      <w:rPr>
                        <w:sz w:val="18"/>
                      </w:rPr>
                      <w:tab/>
                    </w:r>
                  </w:p>
                  <w:p w:rsidR="00EF65BE" w:rsidRDefault="00EF65BE"/>
                </w:txbxContent>
              </v:textbox>
              <w10:wrap anchorx="margin" anchory="margin"/>
            </v:shape>
          </w:pict>
        </mc:Fallback>
      </mc:AlternateContent>
    </w:r>
    <w:r>
      <w:rPr>
        <w:noProof/>
        <w:lang w:eastAsia="en-GB"/>
      </w:rPr>
      <mc:AlternateContent>
        <mc:Choice Requires="wps">
          <w:drawing>
            <wp:anchor distT="0" distB="0" distL="114300" distR="114300" simplePos="0" relativeHeight="251656704" behindDoc="0" locked="0" layoutInCell="1" allowOverlap="1" wp14:anchorId="70A52997" wp14:editId="0B396A6A">
              <wp:simplePos x="0" y="0"/>
              <wp:positionH relativeFrom="page">
                <wp:posOffset>9791700</wp:posOffset>
              </wp:positionH>
              <wp:positionV relativeFrom="margin">
                <wp:posOffset>0</wp:posOffset>
              </wp:positionV>
              <wp:extent cx="215900" cy="6120130"/>
              <wp:effectExtent l="0" t="0" r="317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FB488D">
                          <w:pPr>
                            <w:pStyle w:val="Header"/>
                          </w:pPr>
                          <w:r>
                            <w:t>A/HRC/32/39/Add.3</w:t>
                          </w:r>
                        </w:p>
                        <w:p w:rsidR="00EF65BE" w:rsidRDefault="00EF65BE">
                          <w:r>
                            <w:t>4747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71pt;margin-top:0;width:17pt;height:48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" stroked="f">
              <v:textbox style="layout-flow:vertical" inset="0,0,0,0">
                <w:txbxContent>
                  <w:p w:rsidR="00EF65BE" w:rsidRDefault="00EF65BE" w:rsidP="00FB488D">
                    <w:pPr>
                      <w:pStyle w:val="Header"/>
                    </w:pPr>
                    <w:r>
                      <w:t>A/HRC/32/39/Add.3</w:t>
                    </w:r>
                  </w:p>
                  <w:p w:rsidR="00EF65BE" w:rsidRDefault="00EF65BE">
                    <w:r>
                      <w:t>4747</w:t>
                    </w: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FB488D" w:rsidRDefault="00EF65BE" w:rsidP="00FB488D">
    <w:r>
      <w:rPr>
        <w:noProof/>
        <w:lang w:eastAsia="en-GB"/>
      </w:rPr>
      <mc:AlternateContent>
        <mc:Choice Requires="wps">
          <w:drawing>
            <wp:anchor distT="0" distB="0" distL="114300" distR="114300" simplePos="0" relativeHeight="251655680" behindDoc="0" locked="0" layoutInCell="1" allowOverlap="1" wp14:anchorId="34B40ED8" wp14:editId="7AAA3FFE">
              <wp:simplePos x="0" y="0"/>
              <wp:positionH relativeFrom="margin">
                <wp:posOffset>-431800</wp:posOffset>
              </wp:positionH>
              <wp:positionV relativeFrom="margin">
                <wp:posOffset>0</wp:posOffset>
              </wp:positionV>
              <wp:extent cx="222885" cy="612013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FB488D">
                          <w:pPr>
                            <w:pStyle w:val="Footer"/>
                            <w:tabs>
                              <w:tab w:val="right" w:pos="9638"/>
                            </w:tabs>
                            <w:rPr>
                              <w:b/>
                              <w:sz w:val="18"/>
                            </w:rPr>
                          </w:pPr>
                          <w:r>
                            <w:tab/>
                          </w:r>
                          <w:r w:rsidRPr="00254A73">
                            <w:rPr>
                              <w:b/>
                              <w:sz w:val="18"/>
                            </w:rPr>
                            <w:fldChar w:fldCharType="begin"/>
                          </w:r>
                          <w:r w:rsidRPr="00254A73">
                            <w:rPr>
                              <w:b/>
                              <w:sz w:val="18"/>
                            </w:rPr>
                            <w:instrText xml:space="preserve"> PAGE  \* MERGEFORMAT </w:instrText>
                          </w:r>
                          <w:r w:rsidRPr="00254A73">
                            <w:rPr>
                              <w:b/>
                              <w:sz w:val="18"/>
                            </w:rPr>
                            <w:fldChar w:fldCharType="separate"/>
                          </w:r>
                          <w:r w:rsidR="007064E8">
                            <w:rPr>
                              <w:b/>
                              <w:noProof/>
                              <w:sz w:val="18"/>
                            </w:rPr>
                            <w:t>19</w:t>
                          </w:r>
                          <w:r w:rsidRPr="00254A73">
                            <w:rPr>
                              <w:b/>
                              <w:sz w:val="18"/>
                            </w:rPr>
                            <w:fldChar w:fldCharType="end"/>
                          </w:r>
                        </w:p>
                        <w:p w:rsidR="00EF65BE" w:rsidRDefault="00EF65B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4pt;margin-top:0;width:17.55pt;height:481.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" stroked="f">
              <v:textbox style="layout-flow:vertical" inset="0,0,0,0">
                <w:txbxContent>
                  <w:p w:rsidR="00EF65BE" w:rsidRDefault="00EF65BE" w:rsidP="00FB488D">
                    <w:pPr>
                      <w:pStyle w:val="Footer"/>
                      <w:tabs>
                        <w:tab w:val="right" w:pos="9638"/>
                      </w:tabs>
                      <w:rPr>
                        <w:b/>
                        <w:sz w:val="18"/>
                      </w:rPr>
                    </w:pPr>
                    <w:r>
                      <w:tab/>
                    </w:r>
                    <w:r w:rsidRPr="00254A73">
                      <w:rPr>
                        <w:b/>
                        <w:sz w:val="18"/>
                      </w:rPr>
                      <w:fldChar w:fldCharType="begin"/>
                    </w:r>
                    <w:r w:rsidRPr="00254A73">
                      <w:rPr>
                        <w:b/>
                        <w:sz w:val="18"/>
                      </w:rPr>
                      <w:instrText xml:space="preserve"> PAGE  \* MERGEFORMAT </w:instrText>
                    </w:r>
                    <w:r w:rsidRPr="00254A73">
                      <w:rPr>
                        <w:b/>
                        <w:sz w:val="18"/>
                      </w:rPr>
                      <w:fldChar w:fldCharType="separate"/>
                    </w:r>
                    <w:r w:rsidR="007064E8">
                      <w:rPr>
                        <w:b/>
                        <w:noProof/>
                        <w:sz w:val="18"/>
                      </w:rPr>
                      <w:t>19</w:t>
                    </w:r>
                    <w:r w:rsidRPr="00254A73">
                      <w:rPr>
                        <w:b/>
                        <w:sz w:val="18"/>
                      </w:rPr>
                      <w:fldChar w:fldCharType="end"/>
                    </w:r>
                  </w:p>
                  <w:p w:rsidR="00EF65BE" w:rsidRDefault="00EF65BE"/>
                </w:txbxContent>
              </v:textbox>
              <w10:wrap anchorx="margin" anchory="margin"/>
            </v:shape>
          </w:pict>
        </mc:Fallback>
      </mc:AlternateContent>
    </w:r>
    <w:r>
      <w:rPr>
        <w:noProof/>
        <w:lang w:eastAsia="en-GB"/>
      </w:rPr>
      <mc:AlternateContent>
        <mc:Choice Requires="wps">
          <w:drawing>
            <wp:anchor distT="0" distB="0" distL="114300" distR="114300" simplePos="0" relativeHeight="251654656" behindDoc="0" locked="0" layoutInCell="1" allowOverlap="1" wp14:anchorId="7065F712" wp14:editId="12C45ADD">
              <wp:simplePos x="0" y="0"/>
              <wp:positionH relativeFrom="page">
                <wp:posOffset>9791700</wp:posOffset>
              </wp:positionH>
              <wp:positionV relativeFrom="margin">
                <wp:posOffset>0</wp:posOffset>
              </wp:positionV>
              <wp:extent cx="215900" cy="6120130"/>
              <wp:effectExtent l="0" t="0" r="317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8A2EC6">
                          <w:pPr>
                            <w:pStyle w:val="Header"/>
                            <w:pBdr>
                              <w:bottom w:val="single" w:sz="4" w:space="3" w:color="auto"/>
                            </w:pBdr>
                            <w:jc w:val="right"/>
                          </w:pPr>
                          <w:r>
                            <w:t>A/HRC/32/39/Add.3</w:t>
                          </w:r>
                        </w:p>
                        <w:p w:rsidR="00EF65BE" w:rsidRDefault="00EF65BE" w:rsidP="00FB488D">
                          <w:pPr>
                            <w:pStyle w:val="Header"/>
                            <w:jc w:val="right"/>
                          </w:pPr>
                        </w:p>
                        <w:p w:rsidR="00EF65BE" w:rsidRDefault="00EF65B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71pt;margin-top:0;width:17pt;height:481.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" stroked="f">
              <v:textbox style="layout-flow:vertical" inset="0,0,0,0">
                <w:txbxContent>
                  <w:p w:rsidR="00EF65BE" w:rsidRDefault="00EF65BE" w:rsidP="008A2EC6">
                    <w:pPr>
                      <w:pStyle w:val="Header"/>
                      <w:pBdr>
                        <w:bottom w:val="single" w:sz="4" w:space="3" w:color="auto"/>
                      </w:pBdr>
                      <w:jc w:val="right"/>
                    </w:pPr>
                    <w:r>
                      <w:t>A/HRC/32/39/Add.3</w:t>
                    </w:r>
                  </w:p>
                  <w:p w:rsidR="00EF65BE" w:rsidRDefault="00EF65BE" w:rsidP="00FB488D">
                    <w:pPr>
                      <w:pStyle w:val="Header"/>
                      <w:jc w:val="right"/>
                    </w:pPr>
                  </w:p>
                  <w:p w:rsidR="00EF65BE" w:rsidRDefault="00EF65BE"/>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Default="00EF65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pPr>
      <w:pStyle w:val="Header"/>
    </w:pPr>
    <w:r>
      <w:t>A/HRC/32/39/Add.3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pPr>
      <w:pStyle w:val="Header"/>
      <w:jc w:val="right"/>
    </w:pPr>
    <w:r>
      <w:t>A/HRC/32/39/Add.3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r>
      <w:rPr>
        <w:noProof/>
        <w:lang w:eastAsia="en-GB"/>
      </w:rPr>
      <mc:AlternateContent>
        <mc:Choice Requires="wps">
          <w:drawing>
            <wp:anchor distT="0" distB="0" distL="114300" distR="114300" simplePos="0" relativeHeight="251661824" behindDoc="0" locked="0" layoutInCell="1" allowOverlap="1" wp14:anchorId="03C4CEFA" wp14:editId="30450551">
              <wp:simplePos x="0" y="0"/>
              <wp:positionH relativeFrom="margin">
                <wp:posOffset>-431800</wp:posOffset>
              </wp:positionH>
              <wp:positionV relativeFrom="margin">
                <wp:posOffset>0</wp:posOffset>
              </wp:positionV>
              <wp:extent cx="222885" cy="6120130"/>
              <wp:effectExtent l="0" t="0" r="0" b="444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2674EB">
                          <w:pPr>
                            <w:pStyle w:val="Footer"/>
                            <w:tabs>
                              <w:tab w:val="right" w:pos="9638"/>
                            </w:tabs>
                          </w:pPr>
                          <w:r w:rsidRPr="002674EB">
                            <w:rPr>
                              <w:b/>
                              <w:sz w:val="18"/>
                            </w:rPr>
                            <w:fldChar w:fldCharType="begin"/>
                          </w:r>
                          <w:r w:rsidRPr="002674EB">
                            <w:rPr>
                              <w:b/>
                              <w:sz w:val="18"/>
                            </w:rPr>
                            <w:instrText xml:space="preserve"> PAGE  \* MERGEFORMAT </w:instrText>
                          </w:r>
                          <w:r w:rsidRPr="002674EB">
                            <w:rPr>
                              <w:b/>
                              <w:sz w:val="18"/>
                            </w:rPr>
                            <w:fldChar w:fldCharType="separate"/>
                          </w:r>
                          <w:r w:rsidR="007064E8">
                            <w:rPr>
                              <w:b/>
                              <w:noProof/>
                              <w:sz w:val="18"/>
                            </w:rPr>
                            <w:t>32</w:t>
                          </w:r>
                          <w:r w:rsidRPr="002674EB">
                            <w:rPr>
                              <w:b/>
                              <w:sz w:val="18"/>
                            </w:rPr>
                            <w:fldChar w:fldCharType="end"/>
                          </w:r>
                          <w:r>
                            <w:rPr>
                              <w:sz w:val="18"/>
                            </w:rPr>
                            <w:tab/>
                          </w:r>
                        </w:p>
                        <w:p w:rsidR="00EF65BE" w:rsidRDefault="00EF65B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34pt;margin-top:0;width:17.55pt;height:481.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VsewIAAAcF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" stroked="f">
              <v:textbox style="layout-flow:vertical" inset="0,0,0,0">
                <w:txbxContent>
                  <w:p w:rsidR="00EF65BE" w:rsidRDefault="00EF65BE" w:rsidP="002674EB">
                    <w:pPr>
                      <w:pStyle w:val="Footer"/>
                      <w:tabs>
                        <w:tab w:val="right" w:pos="9638"/>
                      </w:tabs>
                    </w:pPr>
                    <w:r w:rsidRPr="002674EB">
                      <w:rPr>
                        <w:b/>
                        <w:sz w:val="18"/>
                      </w:rPr>
                      <w:fldChar w:fldCharType="begin"/>
                    </w:r>
                    <w:r w:rsidRPr="002674EB">
                      <w:rPr>
                        <w:b/>
                        <w:sz w:val="18"/>
                      </w:rPr>
                      <w:instrText xml:space="preserve"> PAGE  \* MERGEFORMAT </w:instrText>
                    </w:r>
                    <w:r w:rsidRPr="002674EB">
                      <w:rPr>
                        <w:b/>
                        <w:sz w:val="18"/>
                      </w:rPr>
                      <w:fldChar w:fldCharType="separate"/>
                    </w:r>
                    <w:r w:rsidR="007064E8">
                      <w:rPr>
                        <w:b/>
                        <w:noProof/>
                        <w:sz w:val="18"/>
                      </w:rPr>
                      <w:t>32</w:t>
                    </w:r>
                    <w:r w:rsidRPr="002674EB">
                      <w:rPr>
                        <w:b/>
                        <w:sz w:val="18"/>
                      </w:rPr>
                      <w:fldChar w:fldCharType="end"/>
                    </w:r>
                    <w:r>
                      <w:rPr>
                        <w:sz w:val="18"/>
                      </w:rPr>
                      <w:tab/>
                    </w:r>
                  </w:p>
                  <w:p w:rsidR="00EF65BE" w:rsidRDefault="00EF65BE"/>
                </w:txbxContent>
              </v:textbox>
              <w10:wrap anchorx="margin" anchory="margi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62E9CC9D" wp14:editId="3E5B9B38">
              <wp:simplePos x="0" y="0"/>
              <wp:positionH relativeFrom="page">
                <wp:posOffset>9791700</wp:posOffset>
              </wp:positionH>
              <wp:positionV relativeFrom="margin">
                <wp:posOffset>0</wp:posOffset>
              </wp:positionV>
              <wp:extent cx="215900" cy="6120130"/>
              <wp:effectExtent l="0" t="0" r="3175"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2674EB">
                          <w:pPr>
                            <w:pStyle w:val="Header"/>
                          </w:pPr>
                          <w:r>
                            <w:t>A/HRC/32/39/Add.3</w:t>
                          </w:r>
                        </w:p>
                        <w:p w:rsidR="00EF65BE" w:rsidRDefault="00EF65B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771pt;margin-top:0;width:17pt;height:48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" stroked="f">
              <v:textbox style="layout-flow:vertical" inset="0,0,0,0">
                <w:txbxContent>
                  <w:p w:rsidR="00EF65BE" w:rsidRDefault="00EF65BE" w:rsidP="002674EB">
                    <w:pPr>
                      <w:pStyle w:val="Header"/>
                    </w:pPr>
                    <w:r>
                      <w:t>A/HRC/32/39/Add.3</w:t>
                    </w:r>
                  </w:p>
                  <w:p w:rsidR="00EF65BE" w:rsidRDefault="00EF65BE"/>
                </w:txbxContent>
              </v:textbox>
              <w10:wrap anchorx="page"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BE" w:rsidRPr="002674EB" w:rsidRDefault="00EF65BE" w:rsidP="002674EB">
    <w:r>
      <w:rPr>
        <w:noProof/>
        <w:lang w:eastAsia="en-GB"/>
      </w:rPr>
      <mc:AlternateContent>
        <mc:Choice Requires="wps">
          <w:drawing>
            <wp:anchor distT="0" distB="0" distL="114300" distR="114300" simplePos="0" relativeHeight="251659776" behindDoc="0" locked="0" layoutInCell="1" allowOverlap="1" wp14:anchorId="5B5E9AAB" wp14:editId="57607E77">
              <wp:simplePos x="0" y="0"/>
              <wp:positionH relativeFrom="margin">
                <wp:posOffset>-431800</wp:posOffset>
              </wp:positionH>
              <wp:positionV relativeFrom="margin">
                <wp:posOffset>0</wp:posOffset>
              </wp:positionV>
              <wp:extent cx="222885" cy="6120130"/>
              <wp:effectExtent l="0" t="0" r="0"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2674EB">
                          <w:pPr>
                            <w:pStyle w:val="Footer"/>
                            <w:tabs>
                              <w:tab w:val="right" w:pos="9638"/>
                            </w:tabs>
                            <w:rPr>
                              <w:b/>
                              <w:sz w:val="18"/>
                            </w:rPr>
                          </w:pPr>
                          <w:r>
                            <w:tab/>
                          </w:r>
                          <w:r w:rsidRPr="002674EB">
                            <w:rPr>
                              <w:b/>
                              <w:sz w:val="18"/>
                            </w:rPr>
                            <w:fldChar w:fldCharType="begin"/>
                          </w:r>
                          <w:r w:rsidRPr="002674EB">
                            <w:rPr>
                              <w:b/>
                              <w:sz w:val="18"/>
                            </w:rPr>
                            <w:instrText xml:space="preserve"> PAGE  \* MERGEFORMAT </w:instrText>
                          </w:r>
                          <w:r w:rsidRPr="002674EB">
                            <w:rPr>
                              <w:b/>
                              <w:sz w:val="18"/>
                            </w:rPr>
                            <w:fldChar w:fldCharType="separate"/>
                          </w:r>
                          <w:r w:rsidR="007064E8">
                            <w:rPr>
                              <w:b/>
                              <w:noProof/>
                              <w:sz w:val="18"/>
                            </w:rPr>
                            <w:t>31</w:t>
                          </w:r>
                          <w:r w:rsidRPr="002674EB">
                            <w:rPr>
                              <w:b/>
                              <w:sz w:val="18"/>
                            </w:rPr>
                            <w:fldChar w:fldCharType="end"/>
                          </w:r>
                        </w:p>
                        <w:p w:rsidR="00EF65BE" w:rsidRDefault="00EF65B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34pt;margin-top:0;width:17.55pt;height:481.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" stroked="f">
              <v:textbox style="layout-flow:vertical" inset="0,0,0,0">
                <w:txbxContent>
                  <w:p w:rsidR="00EF65BE" w:rsidRDefault="00EF65BE" w:rsidP="002674EB">
                    <w:pPr>
                      <w:pStyle w:val="Footer"/>
                      <w:tabs>
                        <w:tab w:val="right" w:pos="9638"/>
                      </w:tabs>
                      <w:rPr>
                        <w:b/>
                        <w:sz w:val="18"/>
                      </w:rPr>
                    </w:pPr>
                    <w:r>
                      <w:tab/>
                    </w:r>
                    <w:r w:rsidRPr="002674EB">
                      <w:rPr>
                        <w:b/>
                        <w:sz w:val="18"/>
                      </w:rPr>
                      <w:fldChar w:fldCharType="begin"/>
                    </w:r>
                    <w:r w:rsidRPr="002674EB">
                      <w:rPr>
                        <w:b/>
                        <w:sz w:val="18"/>
                      </w:rPr>
                      <w:instrText xml:space="preserve"> PAGE  \* MERGEFORMAT </w:instrText>
                    </w:r>
                    <w:r w:rsidRPr="002674EB">
                      <w:rPr>
                        <w:b/>
                        <w:sz w:val="18"/>
                      </w:rPr>
                      <w:fldChar w:fldCharType="separate"/>
                    </w:r>
                    <w:r w:rsidR="007064E8">
                      <w:rPr>
                        <w:b/>
                        <w:noProof/>
                        <w:sz w:val="18"/>
                      </w:rPr>
                      <w:t>31</w:t>
                    </w:r>
                    <w:r w:rsidRPr="002674EB">
                      <w:rPr>
                        <w:b/>
                        <w:sz w:val="18"/>
                      </w:rPr>
                      <w:fldChar w:fldCharType="end"/>
                    </w:r>
                  </w:p>
                  <w:p w:rsidR="00EF65BE" w:rsidRDefault="00EF65BE"/>
                </w:txbxContent>
              </v:textbox>
              <w10:wrap anchorx="margin" anchory="margin"/>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BE08E19" wp14:editId="60B81A04">
              <wp:simplePos x="0" y="0"/>
              <wp:positionH relativeFrom="page">
                <wp:posOffset>9791700</wp:posOffset>
              </wp:positionH>
              <wp:positionV relativeFrom="margin">
                <wp:posOffset>0</wp:posOffset>
              </wp:positionV>
              <wp:extent cx="215900" cy="6120130"/>
              <wp:effectExtent l="0" t="0" r="3175" b="444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BE" w:rsidRDefault="00EF65BE" w:rsidP="002674EB">
                          <w:pPr>
                            <w:pStyle w:val="Header"/>
                            <w:jc w:val="right"/>
                          </w:pPr>
                          <w:r>
                            <w:t>A/HRC/32/39/Add.3</w:t>
                          </w:r>
                        </w:p>
                        <w:p w:rsidR="00EF65BE" w:rsidRDefault="00EF65BE">
                          <w: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771pt;margin-top:0;width:17pt;height:48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" stroked="f">
              <v:textbox style="layout-flow:vertical" inset="0,0,0,0">
                <w:txbxContent>
                  <w:p w:rsidR="00EF65BE" w:rsidRDefault="00EF65BE" w:rsidP="002674EB">
                    <w:pPr>
                      <w:pStyle w:val="Header"/>
                      <w:jc w:val="right"/>
                    </w:pPr>
                    <w:r>
                      <w:t>A/HRC/32/39/Add.3</w:t>
                    </w:r>
                  </w:p>
                  <w:p w:rsidR="00EF65BE" w:rsidRDefault="00EF65BE">
                    <w:r>
                      <w:t>7</w:t>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52E"/>
    <w:multiLevelType w:val="hybridMultilevel"/>
    <w:tmpl w:val="939C429C"/>
    <w:lvl w:ilvl="0" w:tplc="0FBA925E">
      <w:start w:val="1"/>
      <w:numFmt w:val="lowerLetter"/>
      <w:lvlText w:val="(%1)"/>
      <w:lvlJc w:val="left"/>
      <w:pPr>
        <w:ind w:left="2346" w:hanging="360"/>
      </w:pPr>
      <w:rPr>
        <w:rFonts w:hint="default"/>
      </w:rPr>
    </w:lvl>
    <w:lvl w:ilvl="1" w:tplc="08090019">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
    <w:nsid w:val="03F2036B"/>
    <w:multiLevelType w:val="hybridMultilevel"/>
    <w:tmpl w:val="B22E0BFA"/>
    <w:lvl w:ilvl="0" w:tplc="9008FA9E">
      <w:start w:val="1"/>
      <w:numFmt w:val="bullet"/>
      <w:pStyle w:val="Bullet1G"/>
      <w:lvlText w:val="•"/>
      <w:lvlJc w:val="left"/>
      <w:pPr>
        <w:tabs>
          <w:tab w:val="num" w:pos="1276"/>
        </w:tabs>
        <w:ind w:left="1276" w:hanging="170"/>
      </w:pPr>
      <w:rPr>
        <w:rFonts w:ascii="Times New Roman" w:hAnsi="Times New Roman" w:cs="Times New Roman" w:hint="default"/>
      </w:rPr>
    </w:lvl>
    <w:lvl w:ilvl="1" w:tplc="040C0003" w:tentative="1">
      <w:start w:val="1"/>
      <w:numFmt w:val="bullet"/>
      <w:lvlText w:val="o"/>
      <w:lvlJc w:val="left"/>
      <w:pPr>
        <w:tabs>
          <w:tab w:val="num" w:pos="1015"/>
        </w:tabs>
        <w:ind w:left="1015" w:hanging="360"/>
      </w:pPr>
      <w:rPr>
        <w:rFonts w:ascii="Courier New" w:hAnsi="Courier New" w:cs="Courier New" w:hint="default"/>
      </w:rPr>
    </w:lvl>
    <w:lvl w:ilvl="2" w:tplc="040C0005" w:tentative="1">
      <w:start w:val="1"/>
      <w:numFmt w:val="bullet"/>
      <w:lvlText w:val=""/>
      <w:lvlJc w:val="left"/>
      <w:pPr>
        <w:tabs>
          <w:tab w:val="num" w:pos="1735"/>
        </w:tabs>
        <w:ind w:left="1735" w:hanging="360"/>
      </w:pPr>
      <w:rPr>
        <w:rFonts w:ascii="Wingdings" w:hAnsi="Wingdings" w:hint="default"/>
      </w:rPr>
    </w:lvl>
    <w:lvl w:ilvl="3" w:tplc="040C0001" w:tentative="1">
      <w:start w:val="1"/>
      <w:numFmt w:val="bullet"/>
      <w:lvlText w:val=""/>
      <w:lvlJc w:val="left"/>
      <w:pPr>
        <w:tabs>
          <w:tab w:val="num" w:pos="2455"/>
        </w:tabs>
        <w:ind w:left="2455" w:hanging="360"/>
      </w:pPr>
      <w:rPr>
        <w:rFonts w:ascii="Symbol" w:hAnsi="Symbol" w:hint="default"/>
      </w:rPr>
    </w:lvl>
    <w:lvl w:ilvl="4" w:tplc="040C0003" w:tentative="1">
      <w:start w:val="1"/>
      <w:numFmt w:val="bullet"/>
      <w:lvlText w:val="o"/>
      <w:lvlJc w:val="left"/>
      <w:pPr>
        <w:tabs>
          <w:tab w:val="num" w:pos="3175"/>
        </w:tabs>
        <w:ind w:left="3175" w:hanging="360"/>
      </w:pPr>
      <w:rPr>
        <w:rFonts w:ascii="Courier New" w:hAnsi="Courier New" w:cs="Courier New" w:hint="default"/>
      </w:rPr>
    </w:lvl>
    <w:lvl w:ilvl="5" w:tplc="040C0005" w:tentative="1">
      <w:start w:val="1"/>
      <w:numFmt w:val="bullet"/>
      <w:lvlText w:val=""/>
      <w:lvlJc w:val="left"/>
      <w:pPr>
        <w:tabs>
          <w:tab w:val="num" w:pos="3895"/>
        </w:tabs>
        <w:ind w:left="3895" w:hanging="360"/>
      </w:pPr>
      <w:rPr>
        <w:rFonts w:ascii="Wingdings" w:hAnsi="Wingdings" w:hint="default"/>
      </w:rPr>
    </w:lvl>
    <w:lvl w:ilvl="6" w:tplc="040C0001" w:tentative="1">
      <w:start w:val="1"/>
      <w:numFmt w:val="bullet"/>
      <w:lvlText w:val=""/>
      <w:lvlJc w:val="left"/>
      <w:pPr>
        <w:tabs>
          <w:tab w:val="num" w:pos="4615"/>
        </w:tabs>
        <w:ind w:left="4615" w:hanging="360"/>
      </w:pPr>
      <w:rPr>
        <w:rFonts w:ascii="Symbol" w:hAnsi="Symbol" w:hint="default"/>
      </w:rPr>
    </w:lvl>
    <w:lvl w:ilvl="7" w:tplc="040C0003" w:tentative="1">
      <w:start w:val="1"/>
      <w:numFmt w:val="bullet"/>
      <w:lvlText w:val="o"/>
      <w:lvlJc w:val="left"/>
      <w:pPr>
        <w:tabs>
          <w:tab w:val="num" w:pos="5335"/>
        </w:tabs>
        <w:ind w:left="5335" w:hanging="360"/>
      </w:pPr>
      <w:rPr>
        <w:rFonts w:ascii="Courier New" w:hAnsi="Courier New" w:cs="Courier New" w:hint="default"/>
      </w:rPr>
    </w:lvl>
    <w:lvl w:ilvl="8" w:tplc="040C0005" w:tentative="1">
      <w:start w:val="1"/>
      <w:numFmt w:val="bullet"/>
      <w:lvlText w:val=""/>
      <w:lvlJc w:val="left"/>
      <w:pPr>
        <w:tabs>
          <w:tab w:val="num" w:pos="6055"/>
        </w:tabs>
        <w:ind w:left="6055" w:hanging="360"/>
      </w:pPr>
      <w:rPr>
        <w:rFonts w:ascii="Wingdings" w:hAnsi="Wingdings" w:hint="default"/>
      </w:rPr>
    </w:lvl>
  </w:abstractNum>
  <w:abstractNum w:abstractNumId="2">
    <w:nsid w:val="149F5537"/>
    <w:multiLevelType w:val="hybridMultilevel"/>
    <w:tmpl w:val="579677DA"/>
    <w:lvl w:ilvl="0" w:tplc="DB34F362">
      <w:start w:val="1"/>
      <w:numFmt w:val="decimal"/>
      <w:lvlText w:val="%1."/>
      <w:lvlJc w:val="left"/>
      <w:pPr>
        <w:tabs>
          <w:tab w:val="num" w:pos="1637"/>
        </w:tabs>
        <w:ind w:left="1277"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2574"/>
        </w:tabs>
        <w:ind w:left="2574" w:hanging="36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28608">
      <w:start w:val="1"/>
      <w:numFmt w:val="lowerLetter"/>
      <w:lvlText w:val="%3)"/>
      <w:lvlJc w:val="left"/>
      <w:pPr>
        <w:tabs>
          <w:tab w:val="num" w:pos="3474"/>
        </w:tabs>
        <w:ind w:left="3474" w:hanging="360"/>
      </w:pPr>
      <w:rPr>
        <w:rFonts w:hint="default"/>
      </w:rPr>
    </w:lvl>
    <w:lvl w:ilvl="3" w:tplc="500EA23E">
      <w:start w:val="2"/>
      <w:numFmt w:val="upperRoman"/>
      <w:lvlText w:val="%4."/>
      <w:lvlJc w:val="left"/>
      <w:pPr>
        <w:tabs>
          <w:tab w:val="num" w:pos="4374"/>
        </w:tabs>
        <w:ind w:left="4374" w:hanging="720"/>
      </w:pPr>
      <w:rPr>
        <w:rFonts w:hint="default"/>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
    <w:nsid w:val="2D1962D1"/>
    <w:multiLevelType w:val="hybridMultilevel"/>
    <w:tmpl w:val="308A963C"/>
    <w:lvl w:ilvl="0" w:tplc="DB34F362">
      <w:start w:val="1"/>
      <w:numFmt w:val="decimal"/>
      <w:lvlText w:val="%1."/>
      <w:lvlJc w:val="left"/>
      <w:pPr>
        <w:tabs>
          <w:tab w:val="num" w:pos="1637"/>
        </w:tabs>
        <w:ind w:left="1277"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2574"/>
        </w:tabs>
        <w:ind w:left="2574" w:hanging="36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28608">
      <w:start w:val="1"/>
      <w:numFmt w:val="lowerLetter"/>
      <w:lvlText w:val="%3)"/>
      <w:lvlJc w:val="left"/>
      <w:pPr>
        <w:tabs>
          <w:tab w:val="num" w:pos="3474"/>
        </w:tabs>
        <w:ind w:left="3474" w:hanging="360"/>
      </w:pPr>
      <w:rPr>
        <w:rFonts w:hint="default"/>
      </w:rPr>
    </w:lvl>
    <w:lvl w:ilvl="3" w:tplc="500EA23E">
      <w:start w:val="2"/>
      <w:numFmt w:val="upperRoman"/>
      <w:lvlText w:val="%4."/>
      <w:lvlJc w:val="left"/>
      <w:pPr>
        <w:tabs>
          <w:tab w:val="num" w:pos="4374"/>
        </w:tabs>
        <w:ind w:left="4374" w:hanging="720"/>
      </w:pPr>
      <w:rPr>
        <w:rFonts w:hint="default"/>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
    <w:nsid w:val="44F23A6D"/>
    <w:multiLevelType w:val="hybridMultilevel"/>
    <w:tmpl w:val="CCAC93DE"/>
    <w:lvl w:ilvl="0" w:tplc="F3E2EE28">
      <w:start w:val="1"/>
      <w:numFmt w:val="upperLetter"/>
      <w:lvlText w:val="%1."/>
      <w:lvlJc w:val="left"/>
      <w:pPr>
        <w:ind w:left="1494" w:hanging="360"/>
      </w:pPr>
      <w:rPr>
        <w:rFonts w:hint="default"/>
        <w:b/>
        <w:sz w:val="28"/>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686D68B0"/>
    <w:multiLevelType w:val="hybridMultilevel"/>
    <w:tmpl w:val="17C65E7C"/>
    <w:lvl w:ilvl="0" w:tplc="F3E2EE28">
      <w:start w:val="1"/>
      <w:numFmt w:val="upperLetter"/>
      <w:lvlText w:val="%1."/>
      <w:lvlJc w:val="left"/>
      <w:pPr>
        <w:ind w:left="1494" w:hanging="360"/>
      </w:pPr>
      <w:rPr>
        <w:rFonts w:hint="default"/>
        <w:b/>
        <w:sz w:val="28"/>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F722B1E"/>
    <w:multiLevelType w:val="hybridMultilevel"/>
    <w:tmpl w:val="97308FAE"/>
    <w:lvl w:ilvl="0" w:tplc="DB34F362">
      <w:start w:val="1"/>
      <w:numFmt w:val="decimal"/>
      <w:lvlText w:val="%1."/>
      <w:lvlJc w:val="left"/>
      <w:pPr>
        <w:tabs>
          <w:tab w:val="num" w:pos="1637"/>
        </w:tabs>
        <w:ind w:left="1277"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2574"/>
        </w:tabs>
        <w:ind w:left="2574" w:hanging="36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28608">
      <w:start w:val="1"/>
      <w:numFmt w:val="lowerLetter"/>
      <w:lvlText w:val="%3)"/>
      <w:lvlJc w:val="left"/>
      <w:pPr>
        <w:tabs>
          <w:tab w:val="num" w:pos="3474"/>
        </w:tabs>
        <w:ind w:left="3474" w:hanging="360"/>
      </w:pPr>
      <w:rPr>
        <w:rFonts w:hint="default"/>
      </w:rPr>
    </w:lvl>
    <w:lvl w:ilvl="3" w:tplc="500EA23E">
      <w:start w:val="2"/>
      <w:numFmt w:val="upperRoman"/>
      <w:lvlText w:val="%4."/>
      <w:lvlJc w:val="left"/>
      <w:pPr>
        <w:tabs>
          <w:tab w:val="num" w:pos="4374"/>
        </w:tabs>
        <w:ind w:left="4374" w:hanging="720"/>
      </w:pPr>
      <w:rPr>
        <w:rFonts w:hint="default"/>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1"/>
  </w:num>
  <w:num w:numId="2">
    <w:abstractNumId w:val="6"/>
  </w:num>
  <w:num w:numId="3">
    <w:abstractNumId w:val="7"/>
  </w:num>
  <w:num w:numId="4">
    <w:abstractNumId w:val="0"/>
  </w:num>
  <w:num w:numId="5">
    <w:abstractNumId w:val="4"/>
  </w:num>
  <w:num w:numId="6">
    <w:abstractNumId w:val="3"/>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s-ES_tradnl"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fr-CH"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s-AR" w:vendorID="64" w:dllVersion="131078" w:nlCheck="1" w:checkStyle="1"/>
  <w:activeWritingStyle w:appName="MSWord" w:lang="en-ZA" w:vendorID="64" w:dllVersion="131078" w:nlCheck="1" w:checkStyle="1"/>
  <w:activeWritingStyle w:appName="MSWord" w:lang="en-IE" w:vendorID="64" w:dllVersion="131078" w:nlCheck="1" w:checkStyle="1"/>
  <w:activeWritingStyle w:appName="MSWord" w:lang="es-CO"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73"/>
    <w:rsid w:val="00002612"/>
    <w:rsid w:val="000026BD"/>
    <w:rsid w:val="00002C20"/>
    <w:rsid w:val="000038A6"/>
    <w:rsid w:val="000059C7"/>
    <w:rsid w:val="00007F7F"/>
    <w:rsid w:val="0001154A"/>
    <w:rsid w:val="000120C4"/>
    <w:rsid w:val="0001230D"/>
    <w:rsid w:val="00012B33"/>
    <w:rsid w:val="0001351F"/>
    <w:rsid w:val="00013F58"/>
    <w:rsid w:val="00014DED"/>
    <w:rsid w:val="00015288"/>
    <w:rsid w:val="00015D10"/>
    <w:rsid w:val="00015DCD"/>
    <w:rsid w:val="00016587"/>
    <w:rsid w:val="00020F7A"/>
    <w:rsid w:val="00021224"/>
    <w:rsid w:val="00021BAB"/>
    <w:rsid w:val="000221BB"/>
    <w:rsid w:val="00022DB5"/>
    <w:rsid w:val="00022F14"/>
    <w:rsid w:val="000306D1"/>
    <w:rsid w:val="000335AF"/>
    <w:rsid w:val="00033C36"/>
    <w:rsid w:val="00033EA9"/>
    <w:rsid w:val="0003485D"/>
    <w:rsid w:val="00037C32"/>
    <w:rsid w:val="000403D1"/>
    <w:rsid w:val="00040EF6"/>
    <w:rsid w:val="00041096"/>
    <w:rsid w:val="00041690"/>
    <w:rsid w:val="00041CD7"/>
    <w:rsid w:val="000449AA"/>
    <w:rsid w:val="000508F1"/>
    <w:rsid w:val="00050F6B"/>
    <w:rsid w:val="00052BC1"/>
    <w:rsid w:val="000533B8"/>
    <w:rsid w:val="00053D86"/>
    <w:rsid w:val="0005447F"/>
    <w:rsid w:val="000544A9"/>
    <w:rsid w:val="00055326"/>
    <w:rsid w:val="000558A5"/>
    <w:rsid w:val="000563EA"/>
    <w:rsid w:val="0005645C"/>
    <w:rsid w:val="00056D95"/>
    <w:rsid w:val="00056F8D"/>
    <w:rsid w:val="0006038A"/>
    <w:rsid w:val="000612FB"/>
    <w:rsid w:val="00061A5E"/>
    <w:rsid w:val="00061F29"/>
    <w:rsid w:val="0006320E"/>
    <w:rsid w:val="0006389D"/>
    <w:rsid w:val="00063B4F"/>
    <w:rsid w:val="000640CD"/>
    <w:rsid w:val="000653D2"/>
    <w:rsid w:val="00067925"/>
    <w:rsid w:val="00071085"/>
    <w:rsid w:val="00071474"/>
    <w:rsid w:val="0007177C"/>
    <w:rsid w:val="000723B6"/>
    <w:rsid w:val="00072AA6"/>
    <w:rsid w:val="00072C8C"/>
    <w:rsid w:val="000734B2"/>
    <w:rsid w:val="00073737"/>
    <w:rsid w:val="0007373F"/>
    <w:rsid w:val="00073741"/>
    <w:rsid w:val="00073E70"/>
    <w:rsid w:val="0007537B"/>
    <w:rsid w:val="00075D39"/>
    <w:rsid w:val="0007634B"/>
    <w:rsid w:val="00076872"/>
    <w:rsid w:val="00077543"/>
    <w:rsid w:val="0008040A"/>
    <w:rsid w:val="0008050C"/>
    <w:rsid w:val="000819AF"/>
    <w:rsid w:val="000823B2"/>
    <w:rsid w:val="00084D78"/>
    <w:rsid w:val="000850DF"/>
    <w:rsid w:val="0008556C"/>
    <w:rsid w:val="00085C31"/>
    <w:rsid w:val="00086114"/>
    <w:rsid w:val="000863CA"/>
    <w:rsid w:val="000868C0"/>
    <w:rsid w:val="000869B1"/>
    <w:rsid w:val="000876EB"/>
    <w:rsid w:val="0009084E"/>
    <w:rsid w:val="000908D9"/>
    <w:rsid w:val="00091309"/>
    <w:rsid w:val="00091419"/>
    <w:rsid w:val="00091BDF"/>
    <w:rsid w:val="00091D0F"/>
    <w:rsid w:val="000931C0"/>
    <w:rsid w:val="0009443A"/>
    <w:rsid w:val="0009557E"/>
    <w:rsid w:val="000955AE"/>
    <w:rsid w:val="00095FD7"/>
    <w:rsid w:val="0009607F"/>
    <w:rsid w:val="000965C7"/>
    <w:rsid w:val="0009787A"/>
    <w:rsid w:val="00097D53"/>
    <w:rsid w:val="000A0BE2"/>
    <w:rsid w:val="000A3900"/>
    <w:rsid w:val="000A3A94"/>
    <w:rsid w:val="000A4085"/>
    <w:rsid w:val="000A4EF3"/>
    <w:rsid w:val="000A5B5D"/>
    <w:rsid w:val="000A63C8"/>
    <w:rsid w:val="000A6530"/>
    <w:rsid w:val="000A6E3B"/>
    <w:rsid w:val="000A754C"/>
    <w:rsid w:val="000A7DB5"/>
    <w:rsid w:val="000B0271"/>
    <w:rsid w:val="000B0AFA"/>
    <w:rsid w:val="000B0E70"/>
    <w:rsid w:val="000B12DF"/>
    <w:rsid w:val="000B175B"/>
    <w:rsid w:val="000B1878"/>
    <w:rsid w:val="000B20AC"/>
    <w:rsid w:val="000B2BCF"/>
    <w:rsid w:val="000B3048"/>
    <w:rsid w:val="000B3493"/>
    <w:rsid w:val="000B37C1"/>
    <w:rsid w:val="000B396B"/>
    <w:rsid w:val="000B3A0F"/>
    <w:rsid w:val="000B4A3B"/>
    <w:rsid w:val="000B53B8"/>
    <w:rsid w:val="000B5E5E"/>
    <w:rsid w:val="000B639B"/>
    <w:rsid w:val="000B63F5"/>
    <w:rsid w:val="000B6CD8"/>
    <w:rsid w:val="000C2101"/>
    <w:rsid w:val="000C22C2"/>
    <w:rsid w:val="000C25D9"/>
    <w:rsid w:val="000C2657"/>
    <w:rsid w:val="000C2ECD"/>
    <w:rsid w:val="000C3B8A"/>
    <w:rsid w:val="000C4A85"/>
    <w:rsid w:val="000C5076"/>
    <w:rsid w:val="000C552E"/>
    <w:rsid w:val="000C557B"/>
    <w:rsid w:val="000C5793"/>
    <w:rsid w:val="000C656C"/>
    <w:rsid w:val="000C65CA"/>
    <w:rsid w:val="000C6670"/>
    <w:rsid w:val="000C7009"/>
    <w:rsid w:val="000C71A9"/>
    <w:rsid w:val="000D0BCA"/>
    <w:rsid w:val="000D1172"/>
    <w:rsid w:val="000D12DD"/>
    <w:rsid w:val="000D1851"/>
    <w:rsid w:val="000D1A31"/>
    <w:rsid w:val="000D1E90"/>
    <w:rsid w:val="000D2A38"/>
    <w:rsid w:val="000D3893"/>
    <w:rsid w:val="000D38FE"/>
    <w:rsid w:val="000D4048"/>
    <w:rsid w:val="000D5FBD"/>
    <w:rsid w:val="000D62AA"/>
    <w:rsid w:val="000E0415"/>
    <w:rsid w:val="000E1A6C"/>
    <w:rsid w:val="000E21FF"/>
    <w:rsid w:val="000E28CF"/>
    <w:rsid w:val="000E3BCA"/>
    <w:rsid w:val="000E6328"/>
    <w:rsid w:val="000F0B27"/>
    <w:rsid w:val="000F210B"/>
    <w:rsid w:val="000F2274"/>
    <w:rsid w:val="000F2319"/>
    <w:rsid w:val="000F2DD6"/>
    <w:rsid w:val="000F2EB3"/>
    <w:rsid w:val="000F3B5F"/>
    <w:rsid w:val="000F3BEC"/>
    <w:rsid w:val="000F4ADD"/>
    <w:rsid w:val="000F5D24"/>
    <w:rsid w:val="000F7768"/>
    <w:rsid w:val="0010156B"/>
    <w:rsid w:val="001021C8"/>
    <w:rsid w:val="0010313E"/>
    <w:rsid w:val="00103383"/>
    <w:rsid w:val="00104EE0"/>
    <w:rsid w:val="00105B17"/>
    <w:rsid w:val="00106184"/>
    <w:rsid w:val="001062D5"/>
    <w:rsid w:val="00106EA0"/>
    <w:rsid w:val="001077A7"/>
    <w:rsid w:val="00107A29"/>
    <w:rsid w:val="0011003A"/>
    <w:rsid w:val="001101E4"/>
    <w:rsid w:val="001104F2"/>
    <w:rsid w:val="0011293D"/>
    <w:rsid w:val="00113B0C"/>
    <w:rsid w:val="00114382"/>
    <w:rsid w:val="00115DA7"/>
    <w:rsid w:val="00115F3D"/>
    <w:rsid w:val="001179A1"/>
    <w:rsid w:val="00121437"/>
    <w:rsid w:val="00121ED9"/>
    <w:rsid w:val="00123C9C"/>
    <w:rsid w:val="001244ED"/>
    <w:rsid w:val="00124620"/>
    <w:rsid w:val="00124B47"/>
    <w:rsid w:val="00124C62"/>
    <w:rsid w:val="0012507F"/>
    <w:rsid w:val="00125339"/>
    <w:rsid w:val="001265F4"/>
    <w:rsid w:val="0012753B"/>
    <w:rsid w:val="00127736"/>
    <w:rsid w:val="001277B6"/>
    <w:rsid w:val="001300C1"/>
    <w:rsid w:val="0013245A"/>
    <w:rsid w:val="00132811"/>
    <w:rsid w:val="00132C14"/>
    <w:rsid w:val="00133079"/>
    <w:rsid w:val="001340BF"/>
    <w:rsid w:val="00134B4D"/>
    <w:rsid w:val="00134F0F"/>
    <w:rsid w:val="00134FA8"/>
    <w:rsid w:val="00136361"/>
    <w:rsid w:val="001403D4"/>
    <w:rsid w:val="00141060"/>
    <w:rsid w:val="001416EE"/>
    <w:rsid w:val="001420DD"/>
    <w:rsid w:val="001430AA"/>
    <w:rsid w:val="00145A4A"/>
    <w:rsid w:val="001465B1"/>
    <w:rsid w:val="00146A18"/>
    <w:rsid w:val="00146C6D"/>
    <w:rsid w:val="00146D32"/>
    <w:rsid w:val="00147077"/>
    <w:rsid w:val="00147830"/>
    <w:rsid w:val="0014793D"/>
    <w:rsid w:val="001509BA"/>
    <w:rsid w:val="00152813"/>
    <w:rsid w:val="00152964"/>
    <w:rsid w:val="00152D79"/>
    <w:rsid w:val="00153079"/>
    <w:rsid w:val="001545F2"/>
    <w:rsid w:val="001550E5"/>
    <w:rsid w:val="001552D3"/>
    <w:rsid w:val="001556F2"/>
    <w:rsid w:val="00155759"/>
    <w:rsid w:val="001558B1"/>
    <w:rsid w:val="00156C66"/>
    <w:rsid w:val="00160CCD"/>
    <w:rsid w:val="001618B2"/>
    <w:rsid w:val="00161AD0"/>
    <w:rsid w:val="001623B2"/>
    <w:rsid w:val="00162E1B"/>
    <w:rsid w:val="00162F8F"/>
    <w:rsid w:val="00163459"/>
    <w:rsid w:val="00164400"/>
    <w:rsid w:val="0016606C"/>
    <w:rsid w:val="00167430"/>
    <w:rsid w:val="00167ACB"/>
    <w:rsid w:val="00167D6A"/>
    <w:rsid w:val="00167E5F"/>
    <w:rsid w:val="00170C01"/>
    <w:rsid w:val="0017105E"/>
    <w:rsid w:val="001716B8"/>
    <w:rsid w:val="00171D32"/>
    <w:rsid w:val="00172453"/>
    <w:rsid w:val="001728B2"/>
    <w:rsid w:val="00172FBF"/>
    <w:rsid w:val="001759D9"/>
    <w:rsid w:val="00176178"/>
    <w:rsid w:val="00180429"/>
    <w:rsid w:val="00180AF2"/>
    <w:rsid w:val="00181821"/>
    <w:rsid w:val="00182210"/>
    <w:rsid w:val="001827B3"/>
    <w:rsid w:val="0018335A"/>
    <w:rsid w:val="00185638"/>
    <w:rsid w:val="00185AD3"/>
    <w:rsid w:val="00185ED3"/>
    <w:rsid w:val="00186732"/>
    <w:rsid w:val="00186EF5"/>
    <w:rsid w:val="00187271"/>
    <w:rsid w:val="001902C3"/>
    <w:rsid w:val="00190607"/>
    <w:rsid w:val="0019095C"/>
    <w:rsid w:val="00190BF3"/>
    <w:rsid w:val="00190C6C"/>
    <w:rsid w:val="00192500"/>
    <w:rsid w:val="0019269A"/>
    <w:rsid w:val="0019313C"/>
    <w:rsid w:val="00193525"/>
    <w:rsid w:val="0019386C"/>
    <w:rsid w:val="00193F9C"/>
    <w:rsid w:val="0019632A"/>
    <w:rsid w:val="00196423"/>
    <w:rsid w:val="0019654A"/>
    <w:rsid w:val="00196968"/>
    <w:rsid w:val="001976D1"/>
    <w:rsid w:val="00197E60"/>
    <w:rsid w:val="001A069A"/>
    <w:rsid w:val="001A0BEB"/>
    <w:rsid w:val="001A172D"/>
    <w:rsid w:val="001A241A"/>
    <w:rsid w:val="001A45A1"/>
    <w:rsid w:val="001A48B7"/>
    <w:rsid w:val="001A4A69"/>
    <w:rsid w:val="001A5A32"/>
    <w:rsid w:val="001A6906"/>
    <w:rsid w:val="001A72FA"/>
    <w:rsid w:val="001A7B0F"/>
    <w:rsid w:val="001B0414"/>
    <w:rsid w:val="001B0DB5"/>
    <w:rsid w:val="001B0E4F"/>
    <w:rsid w:val="001B36B8"/>
    <w:rsid w:val="001B3FDA"/>
    <w:rsid w:val="001B4B04"/>
    <w:rsid w:val="001B613B"/>
    <w:rsid w:val="001B6E00"/>
    <w:rsid w:val="001B70E3"/>
    <w:rsid w:val="001C03E0"/>
    <w:rsid w:val="001C0859"/>
    <w:rsid w:val="001C0D79"/>
    <w:rsid w:val="001C20D3"/>
    <w:rsid w:val="001C4323"/>
    <w:rsid w:val="001C58D8"/>
    <w:rsid w:val="001C5AB2"/>
    <w:rsid w:val="001C6663"/>
    <w:rsid w:val="001C6BD8"/>
    <w:rsid w:val="001C7895"/>
    <w:rsid w:val="001D0EA4"/>
    <w:rsid w:val="001D16CD"/>
    <w:rsid w:val="001D26DF"/>
    <w:rsid w:val="001D3D23"/>
    <w:rsid w:val="001D3D8B"/>
    <w:rsid w:val="001D4227"/>
    <w:rsid w:val="001D4CE2"/>
    <w:rsid w:val="001D515A"/>
    <w:rsid w:val="001D631A"/>
    <w:rsid w:val="001D65D3"/>
    <w:rsid w:val="001D7643"/>
    <w:rsid w:val="001D77B6"/>
    <w:rsid w:val="001E1523"/>
    <w:rsid w:val="001E1729"/>
    <w:rsid w:val="001E1878"/>
    <w:rsid w:val="001E1B0F"/>
    <w:rsid w:val="001E1E01"/>
    <w:rsid w:val="001E1EAC"/>
    <w:rsid w:val="001E20F5"/>
    <w:rsid w:val="001E2790"/>
    <w:rsid w:val="001E2906"/>
    <w:rsid w:val="001E59FB"/>
    <w:rsid w:val="001E66A3"/>
    <w:rsid w:val="001E7983"/>
    <w:rsid w:val="001F0712"/>
    <w:rsid w:val="001F0A69"/>
    <w:rsid w:val="001F1715"/>
    <w:rsid w:val="001F21A3"/>
    <w:rsid w:val="001F3F59"/>
    <w:rsid w:val="001F41FF"/>
    <w:rsid w:val="001F4621"/>
    <w:rsid w:val="001F4B7E"/>
    <w:rsid w:val="001F568E"/>
    <w:rsid w:val="002004BF"/>
    <w:rsid w:val="00200D01"/>
    <w:rsid w:val="002013DE"/>
    <w:rsid w:val="00203465"/>
    <w:rsid w:val="002034E5"/>
    <w:rsid w:val="00203681"/>
    <w:rsid w:val="0020486E"/>
    <w:rsid w:val="00205B2E"/>
    <w:rsid w:val="00205FBF"/>
    <w:rsid w:val="00206175"/>
    <w:rsid w:val="0020670B"/>
    <w:rsid w:val="00211E0B"/>
    <w:rsid w:val="00211E72"/>
    <w:rsid w:val="002121F5"/>
    <w:rsid w:val="00213594"/>
    <w:rsid w:val="00214047"/>
    <w:rsid w:val="00214310"/>
    <w:rsid w:val="002156B6"/>
    <w:rsid w:val="0021587F"/>
    <w:rsid w:val="002158F4"/>
    <w:rsid w:val="0021730A"/>
    <w:rsid w:val="00217698"/>
    <w:rsid w:val="00217B14"/>
    <w:rsid w:val="00220BDD"/>
    <w:rsid w:val="0022130F"/>
    <w:rsid w:val="002224CC"/>
    <w:rsid w:val="0022317B"/>
    <w:rsid w:val="00223CF3"/>
    <w:rsid w:val="00226E30"/>
    <w:rsid w:val="00230634"/>
    <w:rsid w:val="00231432"/>
    <w:rsid w:val="002329F8"/>
    <w:rsid w:val="00234236"/>
    <w:rsid w:val="00235255"/>
    <w:rsid w:val="0023549C"/>
    <w:rsid w:val="00236315"/>
    <w:rsid w:val="00237677"/>
    <w:rsid w:val="00237785"/>
    <w:rsid w:val="002410DD"/>
    <w:rsid w:val="00241466"/>
    <w:rsid w:val="0024399A"/>
    <w:rsid w:val="00244B9D"/>
    <w:rsid w:val="00246DF9"/>
    <w:rsid w:val="002471F5"/>
    <w:rsid w:val="00250542"/>
    <w:rsid w:val="0025085F"/>
    <w:rsid w:val="00250AC4"/>
    <w:rsid w:val="00251C28"/>
    <w:rsid w:val="002527E2"/>
    <w:rsid w:val="002536B9"/>
    <w:rsid w:val="00253D58"/>
    <w:rsid w:val="00253F04"/>
    <w:rsid w:val="0025491F"/>
    <w:rsid w:val="00254A73"/>
    <w:rsid w:val="00254AAD"/>
    <w:rsid w:val="0025544F"/>
    <w:rsid w:val="00255622"/>
    <w:rsid w:val="002558BD"/>
    <w:rsid w:val="00256469"/>
    <w:rsid w:val="00256F12"/>
    <w:rsid w:val="00257338"/>
    <w:rsid w:val="00260B81"/>
    <w:rsid w:val="00262B26"/>
    <w:rsid w:val="00263D7A"/>
    <w:rsid w:val="00263E80"/>
    <w:rsid w:val="00264A56"/>
    <w:rsid w:val="00264DE7"/>
    <w:rsid w:val="002664DC"/>
    <w:rsid w:val="00266D89"/>
    <w:rsid w:val="002674EB"/>
    <w:rsid w:val="00267595"/>
    <w:rsid w:val="00267A5D"/>
    <w:rsid w:val="00267ECF"/>
    <w:rsid w:val="00272BB2"/>
    <w:rsid w:val="00272E1A"/>
    <w:rsid w:val="00275743"/>
    <w:rsid w:val="002764AD"/>
    <w:rsid w:val="00276802"/>
    <w:rsid w:val="002771AC"/>
    <w:rsid w:val="0027725F"/>
    <w:rsid w:val="00277DB0"/>
    <w:rsid w:val="00280ADE"/>
    <w:rsid w:val="002832DF"/>
    <w:rsid w:val="00283370"/>
    <w:rsid w:val="00285B32"/>
    <w:rsid w:val="00286DBA"/>
    <w:rsid w:val="00290F6B"/>
    <w:rsid w:val="0029242D"/>
    <w:rsid w:val="00292C60"/>
    <w:rsid w:val="00296C0C"/>
    <w:rsid w:val="002971A6"/>
    <w:rsid w:val="00297B26"/>
    <w:rsid w:val="002A063D"/>
    <w:rsid w:val="002A134F"/>
    <w:rsid w:val="002A1A1E"/>
    <w:rsid w:val="002A1F92"/>
    <w:rsid w:val="002A2287"/>
    <w:rsid w:val="002A35C4"/>
    <w:rsid w:val="002A4267"/>
    <w:rsid w:val="002A590B"/>
    <w:rsid w:val="002A6527"/>
    <w:rsid w:val="002A6782"/>
    <w:rsid w:val="002A72F5"/>
    <w:rsid w:val="002A73B6"/>
    <w:rsid w:val="002B3D7C"/>
    <w:rsid w:val="002B402D"/>
    <w:rsid w:val="002B513C"/>
    <w:rsid w:val="002B69CE"/>
    <w:rsid w:val="002B71A2"/>
    <w:rsid w:val="002B7CB0"/>
    <w:rsid w:val="002C04DD"/>
    <w:rsid w:val="002C129E"/>
    <w:rsid w:val="002C21A7"/>
    <w:rsid w:val="002C21F0"/>
    <w:rsid w:val="002C358A"/>
    <w:rsid w:val="002C373E"/>
    <w:rsid w:val="002C3CB5"/>
    <w:rsid w:val="002C5663"/>
    <w:rsid w:val="002C6E50"/>
    <w:rsid w:val="002D1364"/>
    <w:rsid w:val="002D21C6"/>
    <w:rsid w:val="002D22FD"/>
    <w:rsid w:val="002D2718"/>
    <w:rsid w:val="002D2760"/>
    <w:rsid w:val="002D3582"/>
    <w:rsid w:val="002D41DD"/>
    <w:rsid w:val="002D5F28"/>
    <w:rsid w:val="002D6434"/>
    <w:rsid w:val="002D6A24"/>
    <w:rsid w:val="002E0027"/>
    <w:rsid w:val="002E06B9"/>
    <w:rsid w:val="002E1276"/>
    <w:rsid w:val="002E12CF"/>
    <w:rsid w:val="002E1A55"/>
    <w:rsid w:val="002E1FED"/>
    <w:rsid w:val="002E2321"/>
    <w:rsid w:val="002E4694"/>
    <w:rsid w:val="002E6256"/>
    <w:rsid w:val="002E6385"/>
    <w:rsid w:val="002E64BE"/>
    <w:rsid w:val="002E6825"/>
    <w:rsid w:val="002E7105"/>
    <w:rsid w:val="002E7854"/>
    <w:rsid w:val="002E7B31"/>
    <w:rsid w:val="002F01B5"/>
    <w:rsid w:val="002F3009"/>
    <w:rsid w:val="002F33DC"/>
    <w:rsid w:val="002F3925"/>
    <w:rsid w:val="002F6160"/>
    <w:rsid w:val="00300CA6"/>
    <w:rsid w:val="00301047"/>
    <w:rsid w:val="003013E0"/>
    <w:rsid w:val="00301F54"/>
    <w:rsid w:val="00302234"/>
    <w:rsid w:val="00303373"/>
    <w:rsid w:val="00303675"/>
    <w:rsid w:val="00304054"/>
    <w:rsid w:val="00304C39"/>
    <w:rsid w:val="00306E27"/>
    <w:rsid w:val="00307633"/>
    <w:rsid w:val="003107FA"/>
    <w:rsid w:val="00311DD0"/>
    <w:rsid w:val="00312ED9"/>
    <w:rsid w:val="00313987"/>
    <w:rsid w:val="00314AF4"/>
    <w:rsid w:val="00314D0E"/>
    <w:rsid w:val="00314D69"/>
    <w:rsid w:val="003155BA"/>
    <w:rsid w:val="00315E65"/>
    <w:rsid w:val="003165A2"/>
    <w:rsid w:val="0031677B"/>
    <w:rsid w:val="00316856"/>
    <w:rsid w:val="00316F3F"/>
    <w:rsid w:val="00320917"/>
    <w:rsid w:val="003229D8"/>
    <w:rsid w:val="00322EA6"/>
    <w:rsid w:val="0032552D"/>
    <w:rsid w:val="003301AF"/>
    <w:rsid w:val="003302EB"/>
    <w:rsid w:val="003314D1"/>
    <w:rsid w:val="003330F5"/>
    <w:rsid w:val="00335A2F"/>
    <w:rsid w:val="00335FD5"/>
    <w:rsid w:val="00337517"/>
    <w:rsid w:val="0034001C"/>
    <w:rsid w:val="0034013F"/>
    <w:rsid w:val="00340848"/>
    <w:rsid w:val="00341200"/>
    <w:rsid w:val="00341937"/>
    <w:rsid w:val="00342B75"/>
    <w:rsid w:val="00344305"/>
    <w:rsid w:val="00345D3F"/>
    <w:rsid w:val="00346B4F"/>
    <w:rsid w:val="00346C42"/>
    <w:rsid w:val="003471B3"/>
    <w:rsid w:val="0034792F"/>
    <w:rsid w:val="003479F5"/>
    <w:rsid w:val="00350A6C"/>
    <w:rsid w:val="003514C5"/>
    <w:rsid w:val="00352064"/>
    <w:rsid w:val="00353D0F"/>
    <w:rsid w:val="00353EC9"/>
    <w:rsid w:val="003549EE"/>
    <w:rsid w:val="00356DD5"/>
    <w:rsid w:val="00357C9F"/>
    <w:rsid w:val="003602A8"/>
    <w:rsid w:val="00361376"/>
    <w:rsid w:val="00361C27"/>
    <w:rsid w:val="00362246"/>
    <w:rsid w:val="00362C82"/>
    <w:rsid w:val="003631CB"/>
    <w:rsid w:val="00364121"/>
    <w:rsid w:val="00364AE4"/>
    <w:rsid w:val="00367870"/>
    <w:rsid w:val="003678D4"/>
    <w:rsid w:val="003678FB"/>
    <w:rsid w:val="00367DD1"/>
    <w:rsid w:val="00370155"/>
    <w:rsid w:val="0037082F"/>
    <w:rsid w:val="003716AE"/>
    <w:rsid w:val="00371BC5"/>
    <w:rsid w:val="00372C68"/>
    <w:rsid w:val="003735A5"/>
    <w:rsid w:val="00373B3E"/>
    <w:rsid w:val="00373D4F"/>
    <w:rsid w:val="0037468A"/>
    <w:rsid w:val="00375AE5"/>
    <w:rsid w:val="00375B21"/>
    <w:rsid w:val="00376028"/>
    <w:rsid w:val="00380134"/>
    <w:rsid w:val="00380B19"/>
    <w:rsid w:val="00380E14"/>
    <w:rsid w:val="00380E88"/>
    <w:rsid w:val="003821BF"/>
    <w:rsid w:val="0038286A"/>
    <w:rsid w:val="00382888"/>
    <w:rsid w:val="0038399A"/>
    <w:rsid w:val="003840B0"/>
    <w:rsid w:val="00384B72"/>
    <w:rsid w:val="003856AE"/>
    <w:rsid w:val="003861ED"/>
    <w:rsid w:val="00386497"/>
    <w:rsid w:val="00387EC7"/>
    <w:rsid w:val="00390D5D"/>
    <w:rsid w:val="00390DBD"/>
    <w:rsid w:val="00390E64"/>
    <w:rsid w:val="00391C6D"/>
    <w:rsid w:val="00391D3B"/>
    <w:rsid w:val="00391F60"/>
    <w:rsid w:val="0039218B"/>
    <w:rsid w:val="0039277A"/>
    <w:rsid w:val="0039299D"/>
    <w:rsid w:val="00393F45"/>
    <w:rsid w:val="00394445"/>
    <w:rsid w:val="00394D44"/>
    <w:rsid w:val="00394D61"/>
    <w:rsid w:val="0039612D"/>
    <w:rsid w:val="003972E0"/>
    <w:rsid w:val="003975ED"/>
    <w:rsid w:val="00397D87"/>
    <w:rsid w:val="003A0392"/>
    <w:rsid w:val="003A1989"/>
    <w:rsid w:val="003A35F2"/>
    <w:rsid w:val="003A4D84"/>
    <w:rsid w:val="003A533B"/>
    <w:rsid w:val="003A648B"/>
    <w:rsid w:val="003A68F4"/>
    <w:rsid w:val="003B04E9"/>
    <w:rsid w:val="003B126F"/>
    <w:rsid w:val="003B12F0"/>
    <w:rsid w:val="003B2286"/>
    <w:rsid w:val="003B4068"/>
    <w:rsid w:val="003B5288"/>
    <w:rsid w:val="003B5300"/>
    <w:rsid w:val="003B647A"/>
    <w:rsid w:val="003B6A6B"/>
    <w:rsid w:val="003B6BD3"/>
    <w:rsid w:val="003B7B8D"/>
    <w:rsid w:val="003C0BFD"/>
    <w:rsid w:val="003C1644"/>
    <w:rsid w:val="003C2CC4"/>
    <w:rsid w:val="003C2F85"/>
    <w:rsid w:val="003C30A2"/>
    <w:rsid w:val="003C4A98"/>
    <w:rsid w:val="003C60BA"/>
    <w:rsid w:val="003C642D"/>
    <w:rsid w:val="003C6FFE"/>
    <w:rsid w:val="003C76B8"/>
    <w:rsid w:val="003D05A1"/>
    <w:rsid w:val="003D11D8"/>
    <w:rsid w:val="003D1833"/>
    <w:rsid w:val="003D19FA"/>
    <w:rsid w:val="003D3143"/>
    <w:rsid w:val="003D36B1"/>
    <w:rsid w:val="003D446C"/>
    <w:rsid w:val="003D4AC4"/>
    <w:rsid w:val="003D4B23"/>
    <w:rsid w:val="003D5420"/>
    <w:rsid w:val="003D79D9"/>
    <w:rsid w:val="003D7AC1"/>
    <w:rsid w:val="003E0849"/>
    <w:rsid w:val="003E0C35"/>
    <w:rsid w:val="003E1919"/>
    <w:rsid w:val="003E3D31"/>
    <w:rsid w:val="003E480C"/>
    <w:rsid w:val="003E6C93"/>
    <w:rsid w:val="003E792F"/>
    <w:rsid w:val="003F089A"/>
    <w:rsid w:val="003F1600"/>
    <w:rsid w:val="003F1685"/>
    <w:rsid w:val="003F21D1"/>
    <w:rsid w:val="003F24A4"/>
    <w:rsid w:val="003F2828"/>
    <w:rsid w:val="003F2C5F"/>
    <w:rsid w:val="003F3AB1"/>
    <w:rsid w:val="003F502D"/>
    <w:rsid w:val="003F5716"/>
    <w:rsid w:val="003F6386"/>
    <w:rsid w:val="003F6541"/>
    <w:rsid w:val="003F689B"/>
    <w:rsid w:val="003F6C9C"/>
    <w:rsid w:val="003F774E"/>
    <w:rsid w:val="003F7A2C"/>
    <w:rsid w:val="003F7A35"/>
    <w:rsid w:val="00400DA9"/>
    <w:rsid w:val="00401008"/>
    <w:rsid w:val="004012A6"/>
    <w:rsid w:val="00402F4F"/>
    <w:rsid w:val="0040360C"/>
    <w:rsid w:val="004039C7"/>
    <w:rsid w:val="00404263"/>
    <w:rsid w:val="0040447F"/>
    <w:rsid w:val="00404A81"/>
    <w:rsid w:val="00404DAD"/>
    <w:rsid w:val="004064AA"/>
    <w:rsid w:val="004079E4"/>
    <w:rsid w:val="00410AAF"/>
    <w:rsid w:val="00411175"/>
    <w:rsid w:val="004114FE"/>
    <w:rsid w:val="00412605"/>
    <w:rsid w:val="00412FBD"/>
    <w:rsid w:val="00413E1E"/>
    <w:rsid w:val="00416555"/>
    <w:rsid w:val="00416E4B"/>
    <w:rsid w:val="00417363"/>
    <w:rsid w:val="004174F5"/>
    <w:rsid w:val="0041755B"/>
    <w:rsid w:val="0041788F"/>
    <w:rsid w:val="00417BD1"/>
    <w:rsid w:val="00421543"/>
    <w:rsid w:val="00421552"/>
    <w:rsid w:val="00421DA6"/>
    <w:rsid w:val="00422CDB"/>
    <w:rsid w:val="00423D0C"/>
    <w:rsid w:val="00424198"/>
    <w:rsid w:val="00424C80"/>
    <w:rsid w:val="00425D26"/>
    <w:rsid w:val="004260BD"/>
    <w:rsid w:val="004271D0"/>
    <w:rsid w:val="004315D3"/>
    <w:rsid w:val="004322C1"/>
    <w:rsid w:val="0043240B"/>
    <w:rsid w:val="004325CB"/>
    <w:rsid w:val="0043413B"/>
    <w:rsid w:val="00437A6C"/>
    <w:rsid w:val="0044082D"/>
    <w:rsid w:val="00444F82"/>
    <w:rsid w:val="0044503A"/>
    <w:rsid w:val="004459B9"/>
    <w:rsid w:val="00446DE4"/>
    <w:rsid w:val="00447454"/>
    <w:rsid w:val="004474A6"/>
    <w:rsid w:val="00447761"/>
    <w:rsid w:val="004477AD"/>
    <w:rsid w:val="004479F4"/>
    <w:rsid w:val="00447C28"/>
    <w:rsid w:val="00447DA4"/>
    <w:rsid w:val="00451EC3"/>
    <w:rsid w:val="00452684"/>
    <w:rsid w:val="00452BFE"/>
    <w:rsid w:val="00452F00"/>
    <w:rsid w:val="004530BE"/>
    <w:rsid w:val="00453324"/>
    <w:rsid w:val="00453495"/>
    <w:rsid w:val="00453E8B"/>
    <w:rsid w:val="00454D5C"/>
    <w:rsid w:val="00454F0F"/>
    <w:rsid w:val="00454F75"/>
    <w:rsid w:val="00455ABE"/>
    <w:rsid w:val="00455FFE"/>
    <w:rsid w:val="00456310"/>
    <w:rsid w:val="00456F99"/>
    <w:rsid w:val="00457175"/>
    <w:rsid w:val="00460267"/>
    <w:rsid w:val="00461958"/>
    <w:rsid w:val="004643CA"/>
    <w:rsid w:val="00464AD8"/>
    <w:rsid w:val="00464FE6"/>
    <w:rsid w:val="004652E5"/>
    <w:rsid w:val="00465E6E"/>
    <w:rsid w:val="00465F62"/>
    <w:rsid w:val="00466616"/>
    <w:rsid w:val="00467388"/>
    <w:rsid w:val="0046752F"/>
    <w:rsid w:val="004713C2"/>
    <w:rsid w:val="004721B1"/>
    <w:rsid w:val="00474305"/>
    <w:rsid w:val="004748EC"/>
    <w:rsid w:val="00475261"/>
    <w:rsid w:val="004754CE"/>
    <w:rsid w:val="00475E4B"/>
    <w:rsid w:val="00476B83"/>
    <w:rsid w:val="00477C33"/>
    <w:rsid w:val="00477D4F"/>
    <w:rsid w:val="00480968"/>
    <w:rsid w:val="004814AD"/>
    <w:rsid w:val="00481818"/>
    <w:rsid w:val="0048283F"/>
    <w:rsid w:val="00482ED9"/>
    <w:rsid w:val="004840BA"/>
    <w:rsid w:val="004842D6"/>
    <w:rsid w:val="0048457C"/>
    <w:rsid w:val="00485630"/>
    <w:rsid w:val="0048593B"/>
    <w:rsid w:val="004859EC"/>
    <w:rsid w:val="00485C13"/>
    <w:rsid w:val="00485C98"/>
    <w:rsid w:val="00485F81"/>
    <w:rsid w:val="00487D92"/>
    <w:rsid w:val="0049003E"/>
    <w:rsid w:val="00492074"/>
    <w:rsid w:val="00492850"/>
    <w:rsid w:val="0049299D"/>
    <w:rsid w:val="00493FD6"/>
    <w:rsid w:val="0049414A"/>
    <w:rsid w:val="00496A15"/>
    <w:rsid w:val="004A0186"/>
    <w:rsid w:val="004A1829"/>
    <w:rsid w:val="004A2101"/>
    <w:rsid w:val="004A22EE"/>
    <w:rsid w:val="004A297F"/>
    <w:rsid w:val="004A34DB"/>
    <w:rsid w:val="004A3E53"/>
    <w:rsid w:val="004A40B6"/>
    <w:rsid w:val="004A5D3E"/>
    <w:rsid w:val="004A63F5"/>
    <w:rsid w:val="004A64DD"/>
    <w:rsid w:val="004A66CB"/>
    <w:rsid w:val="004A68C7"/>
    <w:rsid w:val="004A6DD5"/>
    <w:rsid w:val="004A72D8"/>
    <w:rsid w:val="004A7777"/>
    <w:rsid w:val="004A77A8"/>
    <w:rsid w:val="004B136C"/>
    <w:rsid w:val="004B45E0"/>
    <w:rsid w:val="004B4BD9"/>
    <w:rsid w:val="004B57F9"/>
    <w:rsid w:val="004B5AA7"/>
    <w:rsid w:val="004B6A23"/>
    <w:rsid w:val="004B75D2"/>
    <w:rsid w:val="004C0958"/>
    <w:rsid w:val="004C0F54"/>
    <w:rsid w:val="004C1394"/>
    <w:rsid w:val="004C234F"/>
    <w:rsid w:val="004C3246"/>
    <w:rsid w:val="004C4471"/>
    <w:rsid w:val="004C46B1"/>
    <w:rsid w:val="004C58BB"/>
    <w:rsid w:val="004D1140"/>
    <w:rsid w:val="004D1627"/>
    <w:rsid w:val="004D1AA2"/>
    <w:rsid w:val="004D2EA6"/>
    <w:rsid w:val="004D2F9A"/>
    <w:rsid w:val="004D4C06"/>
    <w:rsid w:val="004D52BE"/>
    <w:rsid w:val="004D5EE4"/>
    <w:rsid w:val="004D6229"/>
    <w:rsid w:val="004D6D6B"/>
    <w:rsid w:val="004D6E2C"/>
    <w:rsid w:val="004D7519"/>
    <w:rsid w:val="004E137B"/>
    <w:rsid w:val="004E21DC"/>
    <w:rsid w:val="004E2C83"/>
    <w:rsid w:val="004E3A23"/>
    <w:rsid w:val="004E3B63"/>
    <w:rsid w:val="004E6405"/>
    <w:rsid w:val="004E6AE7"/>
    <w:rsid w:val="004E6BC9"/>
    <w:rsid w:val="004F006B"/>
    <w:rsid w:val="004F02C7"/>
    <w:rsid w:val="004F070F"/>
    <w:rsid w:val="004F14D2"/>
    <w:rsid w:val="004F16E1"/>
    <w:rsid w:val="004F2474"/>
    <w:rsid w:val="004F24BC"/>
    <w:rsid w:val="004F33CA"/>
    <w:rsid w:val="004F4F03"/>
    <w:rsid w:val="004F5250"/>
    <w:rsid w:val="004F55ED"/>
    <w:rsid w:val="00500474"/>
    <w:rsid w:val="00500F22"/>
    <w:rsid w:val="00501AAD"/>
    <w:rsid w:val="00501ECF"/>
    <w:rsid w:val="005022BA"/>
    <w:rsid w:val="0050271A"/>
    <w:rsid w:val="00502E25"/>
    <w:rsid w:val="00502FF3"/>
    <w:rsid w:val="00504967"/>
    <w:rsid w:val="00505051"/>
    <w:rsid w:val="00505C7B"/>
    <w:rsid w:val="00507480"/>
    <w:rsid w:val="0050778D"/>
    <w:rsid w:val="00507858"/>
    <w:rsid w:val="00511123"/>
    <w:rsid w:val="0051127A"/>
    <w:rsid w:val="00511619"/>
    <w:rsid w:val="00511FF9"/>
    <w:rsid w:val="00512817"/>
    <w:rsid w:val="0051362A"/>
    <w:rsid w:val="005138C9"/>
    <w:rsid w:val="00513E1B"/>
    <w:rsid w:val="005140DB"/>
    <w:rsid w:val="005146AB"/>
    <w:rsid w:val="00514A2C"/>
    <w:rsid w:val="005154B5"/>
    <w:rsid w:val="00516739"/>
    <w:rsid w:val="00516F20"/>
    <w:rsid w:val="0051702B"/>
    <w:rsid w:val="00517244"/>
    <w:rsid w:val="0052176C"/>
    <w:rsid w:val="00522811"/>
    <w:rsid w:val="00522863"/>
    <w:rsid w:val="00522E95"/>
    <w:rsid w:val="00524CB8"/>
    <w:rsid w:val="0052504F"/>
    <w:rsid w:val="005251C5"/>
    <w:rsid w:val="005261E5"/>
    <w:rsid w:val="005262BA"/>
    <w:rsid w:val="00527CDC"/>
    <w:rsid w:val="00527F82"/>
    <w:rsid w:val="00530089"/>
    <w:rsid w:val="00530880"/>
    <w:rsid w:val="00530EF9"/>
    <w:rsid w:val="005310BD"/>
    <w:rsid w:val="00532A83"/>
    <w:rsid w:val="00533D33"/>
    <w:rsid w:val="0053407D"/>
    <w:rsid w:val="005346F3"/>
    <w:rsid w:val="005358C1"/>
    <w:rsid w:val="00535A00"/>
    <w:rsid w:val="0053750A"/>
    <w:rsid w:val="00541172"/>
    <w:rsid w:val="005420F2"/>
    <w:rsid w:val="00542558"/>
    <w:rsid w:val="00542574"/>
    <w:rsid w:val="00543353"/>
    <w:rsid w:val="005436AB"/>
    <w:rsid w:val="005453D9"/>
    <w:rsid w:val="00545679"/>
    <w:rsid w:val="00545E77"/>
    <w:rsid w:val="00546B74"/>
    <w:rsid w:val="00546D8D"/>
    <w:rsid w:val="00546DBF"/>
    <w:rsid w:val="005512E5"/>
    <w:rsid w:val="005519C8"/>
    <w:rsid w:val="00552945"/>
    <w:rsid w:val="00552B0A"/>
    <w:rsid w:val="00553380"/>
    <w:rsid w:val="0055372A"/>
    <w:rsid w:val="00553884"/>
    <w:rsid w:val="00553B4E"/>
    <w:rsid w:val="00553D76"/>
    <w:rsid w:val="005552B5"/>
    <w:rsid w:val="00560A45"/>
    <w:rsid w:val="00560BA9"/>
    <w:rsid w:val="0056117B"/>
    <w:rsid w:val="00563848"/>
    <w:rsid w:val="00563E14"/>
    <w:rsid w:val="00563FB7"/>
    <w:rsid w:val="00564384"/>
    <w:rsid w:val="00564E2E"/>
    <w:rsid w:val="005652BA"/>
    <w:rsid w:val="00565DED"/>
    <w:rsid w:val="00566486"/>
    <w:rsid w:val="00566F2A"/>
    <w:rsid w:val="005708AA"/>
    <w:rsid w:val="005710C2"/>
    <w:rsid w:val="00571365"/>
    <w:rsid w:val="00571F1D"/>
    <w:rsid w:val="00572101"/>
    <w:rsid w:val="0057239D"/>
    <w:rsid w:val="00572BF3"/>
    <w:rsid w:val="005732FF"/>
    <w:rsid w:val="005753C6"/>
    <w:rsid w:val="005757FD"/>
    <w:rsid w:val="00576194"/>
    <w:rsid w:val="00576DC5"/>
    <w:rsid w:val="00576F50"/>
    <w:rsid w:val="005772D1"/>
    <w:rsid w:val="005776AD"/>
    <w:rsid w:val="005779A8"/>
    <w:rsid w:val="00580B88"/>
    <w:rsid w:val="005822D5"/>
    <w:rsid w:val="00584245"/>
    <w:rsid w:val="00584B9C"/>
    <w:rsid w:val="005868B3"/>
    <w:rsid w:val="00587073"/>
    <w:rsid w:val="005913E0"/>
    <w:rsid w:val="0059180A"/>
    <w:rsid w:val="00591A42"/>
    <w:rsid w:val="005929FC"/>
    <w:rsid w:val="00592FA0"/>
    <w:rsid w:val="00593C4A"/>
    <w:rsid w:val="00594AFA"/>
    <w:rsid w:val="005953B7"/>
    <w:rsid w:val="005A0E7D"/>
    <w:rsid w:val="005A10E0"/>
    <w:rsid w:val="005A11DB"/>
    <w:rsid w:val="005A14CA"/>
    <w:rsid w:val="005A5DB0"/>
    <w:rsid w:val="005A6742"/>
    <w:rsid w:val="005A6CA0"/>
    <w:rsid w:val="005A7AB4"/>
    <w:rsid w:val="005B297C"/>
    <w:rsid w:val="005B316A"/>
    <w:rsid w:val="005B37D0"/>
    <w:rsid w:val="005B3DB3"/>
    <w:rsid w:val="005B4EE8"/>
    <w:rsid w:val="005B5D77"/>
    <w:rsid w:val="005B6214"/>
    <w:rsid w:val="005B6E48"/>
    <w:rsid w:val="005B7A00"/>
    <w:rsid w:val="005C022B"/>
    <w:rsid w:val="005C0CCF"/>
    <w:rsid w:val="005C12A6"/>
    <w:rsid w:val="005C3F14"/>
    <w:rsid w:val="005C41AB"/>
    <w:rsid w:val="005C5084"/>
    <w:rsid w:val="005C50C2"/>
    <w:rsid w:val="005C7E57"/>
    <w:rsid w:val="005D219A"/>
    <w:rsid w:val="005D2CDD"/>
    <w:rsid w:val="005D390C"/>
    <w:rsid w:val="005D47A9"/>
    <w:rsid w:val="005D47C2"/>
    <w:rsid w:val="005D5A4E"/>
    <w:rsid w:val="005D628C"/>
    <w:rsid w:val="005D63D2"/>
    <w:rsid w:val="005E018B"/>
    <w:rsid w:val="005E0895"/>
    <w:rsid w:val="005E13C3"/>
    <w:rsid w:val="005E1712"/>
    <w:rsid w:val="005E1773"/>
    <w:rsid w:val="005E2583"/>
    <w:rsid w:val="005E26B4"/>
    <w:rsid w:val="005E3348"/>
    <w:rsid w:val="005E3D2B"/>
    <w:rsid w:val="005E3E3E"/>
    <w:rsid w:val="005E52EE"/>
    <w:rsid w:val="005E54B3"/>
    <w:rsid w:val="005E58D7"/>
    <w:rsid w:val="005E5F0A"/>
    <w:rsid w:val="005E6CA8"/>
    <w:rsid w:val="005E7EDD"/>
    <w:rsid w:val="005F05E9"/>
    <w:rsid w:val="005F1111"/>
    <w:rsid w:val="005F2497"/>
    <w:rsid w:val="005F29C3"/>
    <w:rsid w:val="005F4F35"/>
    <w:rsid w:val="005F7865"/>
    <w:rsid w:val="005F7A4F"/>
    <w:rsid w:val="0060550A"/>
    <w:rsid w:val="00606A1D"/>
    <w:rsid w:val="006070EF"/>
    <w:rsid w:val="00610010"/>
    <w:rsid w:val="00610422"/>
    <w:rsid w:val="0061115E"/>
    <w:rsid w:val="0061143A"/>
    <w:rsid w:val="00611FC4"/>
    <w:rsid w:val="006125DF"/>
    <w:rsid w:val="0061261B"/>
    <w:rsid w:val="00612D17"/>
    <w:rsid w:val="00613245"/>
    <w:rsid w:val="00613505"/>
    <w:rsid w:val="00615290"/>
    <w:rsid w:val="00616728"/>
    <w:rsid w:val="00616766"/>
    <w:rsid w:val="00617257"/>
    <w:rsid w:val="00617650"/>
    <w:rsid w:val="006176FB"/>
    <w:rsid w:val="00617958"/>
    <w:rsid w:val="006205EA"/>
    <w:rsid w:val="00620FEE"/>
    <w:rsid w:val="00621034"/>
    <w:rsid w:val="00621AA0"/>
    <w:rsid w:val="00621EF6"/>
    <w:rsid w:val="00622377"/>
    <w:rsid w:val="00623875"/>
    <w:rsid w:val="00623F56"/>
    <w:rsid w:val="00626679"/>
    <w:rsid w:val="00627302"/>
    <w:rsid w:val="0062732F"/>
    <w:rsid w:val="00627E01"/>
    <w:rsid w:val="006301F1"/>
    <w:rsid w:val="0063034E"/>
    <w:rsid w:val="00630504"/>
    <w:rsid w:val="006312E6"/>
    <w:rsid w:val="00635074"/>
    <w:rsid w:val="00636649"/>
    <w:rsid w:val="006372D3"/>
    <w:rsid w:val="006377FF"/>
    <w:rsid w:val="00640B26"/>
    <w:rsid w:val="00640D96"/>
    <w:rsid w:val="0064135B"/>
    <w:rsid w:val="00641555"/>
    <w:rsid w:val="00642726"/>
    <w:rsid w:val="00643BCC"/>
    <w:rsid w:val="006453CE"/>
    <w:rsid w:val="00646890"/>
    <w:rsid w:val="00647120"/>
    <w:rsid w:val="00647EEA"/>
    <w:rsid w:val="00652477"/>
    <w:rsid w:val="00652988"/>
    <w:rsid w:val="00652B12"/>
    <w:rsid w:val="006530DF"/>
    <w:rsid w:val="006531A9"/>
    <w:rsid w:val="00655C93"/>
    <w:rsid w:val="006560DC"/>
    <w:rsid w:val="00656325"/>
    <w:rsid w:val="00657695"/>
    <w:rsid w:val="00657E72"/>
    <w:rsid w:val="00661565"/>
    <w:rsid w:val="006619C5"/>
    <w:rsid w:val="00661F2E"/>
    <w:rsid w:val="00662B0E"/>
    <w:rsid w:val="00663005"/>
    <w:rsid w:val="00663395"/>
    <w:rsid w:val="00664C25"/>
    <w:rsid w:val="0066682A"/>
    <w:rsid w:val="00666B21"/>
    <w:rsid w:val="00666BBE"/>
    <w:rsid w:val="00666C3C"/>
    <w:rsid w:val="00666FF8"/>
    <w:rsid w:val="0066701E"/>
    <w:rsid w:val="00667BB1"/>
    <w:rsid w:val="00670513"/>
    <w:rsid w:val="00670741"/>
    <w:rsid w:val="006720E1"/>
    <w:rsid w:val="0067232A"/>
    <w:rsid w:val="00672499"/>
    <w:rsid w:val="00672B2B"/>
    <w:rsid w:val="00673135"/>
    <w:rsid w:val="00673D6A"/>
    <w:rsid w:val="006743E1"/>
    <w:rsid w:val="0067510B"/>
    <w:rsid w:val="00675183"/>
    <w:rsid w:val="00676246"/>
    <w:rsid w:val="0067774B"/>
    <w:rsid w:val="00677AA8"/>
    <w:rsid w:val="006816A8"/>
    <w:rsid w:val="00682E0C"/>
    <w:rsid w:val="00683401"/>
    <w:rsid w:val="006839CA"/>
    <w:rsid w:val="006839DF"/>
    <w:rsid w:val="0068466E"/>
    <w:rsid w:val="00684C76"/>
    <w:rsid w:val="00685B86"/>
    <w:rsid w:val="006872AA"/>
    <w:rsid w:val="00690CBA"/>
    <w:rsid w:val="00691CFC"/>
    <w:rsid w:val="00693DAF"/>
    <w:rsid w:val="00694C35"/>
    <w:rsid w:val="0069525C"/>
    <w:rsid w:val="006956DC"/>
    <w:rsid w:val="00696A4F"/>
    <w:rsid w:val="00696BD6"/>
    <w:rsid w:val="0069791E"/>
    <w:rsid w:val="006A23C1"/>
    <w:rsid w:val="006A2E17"/>
    <w:rsid w:val="006A30FC"/>
    <w:rsid w:val="006A3F31"/>
    <w:rsid w:val="006A4560"/>
    <w:rsid w:val="006A6010"/>
    <w:rsid w:val="006A6B9D"/>
    <w:rsid w:val="006A7392"/>
    <w:rsid w:val="006A7F3C"/>
    <w:rsid w:val="006B2C65"/>
    <w:rsid w:val="006B2D36"/>
    <w:rsid w:val="006B3189"/>
    <w:rsid w:val="006B3705"/>
    <w:rsid w:val="006B57D8"/>
    <w:rsid w:val="006B7D65"/>
    <w:rsid w:val="006B7FC1"/>
    <w:rsid w:val="006C0B46"/>
    <w:rsid w:val="006C10EB"/>
    <w:rsid w:val="006C35EA"/>
    <w:rsid w:val="006C3B73"/>
    <w:rsid w:val="006C51AD"/>
    <w:rsid w:val="006C7A80"/>
    <w:rsid w:val="006C7F39"/>
    <w:rsid w:val="006D0629"/>
    <w:rsid w:val="006D11AE"/>
    <w:rsid w:val="006D342F"/>
    <w:rsid w:val="006D34C4"/>
    <w:rsid w:val="006D3D2F"/>
    <w:rsid w:val="006D45C8"/>
    <w:rsid w:val="006D4EF1"/>
    <w:rsid w:val="006D4F6D"/>
    <w:rsid w:val="006D4FE0"/>
    <w:rsid w:val="006D63F4"/>
    <w:rsid w:val="006D6BBE"/>
    <w:rsid w:val="006D6DA6"/>
    <w:rsid w:val="006D75C6"/>
    <w:rsid w:val="006E06AF"/>
    <w:rsid w:val="006E0BC6"/>
    <w:rsid w:val="006E1D40"/>
    <w:rsid w:val="006E2064"/>
    <w:rsid w:val="006E26F4"/>
    <w:rsid w:val="006E3208"/>
    <w:rsid w:val="006E3BB1"/>
    <w:rsid w:val="006E564B"/>
    <w:rsid w:val="006F0108"/>
    <w:rsid w:val="006F0402"/>
    <w:rsid w:val="006F047E"/>
    <w:rsid w:val="006F139C"/>
    <w:rsid w:val="006F13F0"/>
    <w:rsid w:val="006F2D88"/>
    <w:rsid w:val="006F3CD6"/>
    <w:rsid w:val="006F3E64"/>
    <w:rsid w:val="006F48E1"/>
    <w:rsid w:val="006F4CB0"/>
    <w:rsid w:val="006F5035"/>
    <w:rsid w:val="006F51B4"/>
    <w:rsid w:val="006F57FA"/>
    <w:rsid w:val="006F5B35"/>
    <w:rsid w:val="006F6950"/>
    <w:rsid w:val="006F69ED"/>
    <w:rsid w:val="007005BE"/>
    <w:rsid w:val="0070067D"/>
    <w:rsid w:val="00701978"/>
    <w:rsid w:val="0070220C"/>
    <w:rsid w:val="00702344"/>
    <w:rsid w:val="007027A0"/>
    <w:rsid w:val="00704A62"/>
    <w:rsid w:val="0070583C"/>
    <w:rsid w:val="00705F51"/>
    <w:rsid w:val="00705FAD"/>
    <w:rsid w:val="007064E8"/>
    <w:rsid w:val="007065EB"/>
    <w:rsid w:val="0070720B"/>
    <w:rsid w:val="00707CAE"/>
    <w:rsid w:val="00707FDD"/>
    <w:rsid w:val="0071001D"/>
    <w:rsid w:val="00710F26"/>
    <w:rsid w:val="00711111"/>
    <w:rsid w:val="00712A07"/>
    <w:rsid w:val="00712B1A"/>
    <w:rsid w:val="00713155"/>
    <w:rsid w:val="007139C0"/>
    <w:rsid w:val="00715117"/>
    <w:rsid w:val="00716C4A"/>
    <w:rsid w:val="00717CBE"/>
    <w:rsid w:val="00720183"/>
    <w:rsid w:val="0072159B"/>
    <w:rsid w:val="0072369E"/>
    <w:rsid w:val="00724EAE"/>
    <w:rsid w:val="00724F2E"/>
    <w:rsid w:val="0072632A"/>
    <w:rsid w:val="00726C56"/>
    <w:rsid w:val="0072714A"/>
    <w:rsid w:val="00732662"/>
    <w:rsid w:val="007327C9"/>
    <w:rsid w:val="0073329A"/>
    <w:rsid w:val="00733695"/>
    <w:rsid w:val="00734EC7"/>
    <w:rsid w:val="007365D9"/>
    <w:rsid w:val="00736E20"/>
    <w:rsid w:val="00741B67"/>
    <w:rsid w:val="00741E0F"/>
    <w:rsid w:val="0074200B"/>
    <w:rsid w:val="0074242F"/>
    <w:rsid w:val="00742722"/>
    <w:rsid w:val="00742FBF"/>
    <w:rsid w:val="00742FCD"/>
    <w:rsid w:val="00743526"/>
    <w:rsid w:val="007451F0"/>
    <w:rsid w:val="00745F8A"/>
    <w:rsid w:val="007460B4"/>
    <w:rsid w:val="00746D10"/>
    <w:rsid w:val="00747761"/>
    <w:rsid w:val="007512ED"/>
    <w:rsid w:val="007520A4"/>
    <w:rsid w:val="0075265B"/>
    <w:rsid w:val="00755A7A"/>
    <w:rsid w:val="007567C1"/>
    <w:rsid w:val="007579CA"/>
    <w:rsid w:val="00760AC7"/>
    <w:rsid w:val="00760B40"/>
    <w:rsid w:val="00763711"/>
    <w:rsid w:val="007645D6"/>
    <w:rsid w:val="0076510C"/>
    <w:rsid w:val="00765B7A"/>
    <w:rsid w:val="00766A49"/>
    <w:rsid w:val="00766A57"/>
    <w:rsid w:val="00767A6A"/>
    <w:rsid w:val="0077071E"/>
    <w:rsid w:val="00770A53"/>
    <w:rsid w:val="00772FB2"/>
    <w:rsid w:val="00773BEB"/>
    <w:rsid w:val="00774B7C"/>
    <w:rsid w:val="00775367"/>
    <w:rsid w:val="00777427"/>
    <w:rsid w:val="00777B04"/>
    <w:rsid w:val="007804E3"/>
    <w:rsid w:val="007812D2"/>
    <w:rsid w:val="0078335E"/>
    <w:rsid w:val="007838CC"/>
    <w:rsid w:val="00784FE4"/>
    <w:rsid w:val="00785A7F"/>
    <w:rsid w:val="00786B30"/>
    <w:rsid w:val="00786E0D"/>
    <w:rsid w:val="00787BD7"/>
    <w:rsid w:val="00790EDB"/>
    <w:rsid w:val="007915CE"/>
    <w:rsid w:val="0079183A"/>
    <w:rsid w:val="0079255D"/>
    <w:rsid w:val="00794965"/>
    <w:rsid w:val="00794CEC"/>
    <w:rsid w:val="00794E24"/>
    <w:rsid w:val="00794EEF"/>
    <w:rsid w:val="007962C6"/>
    <w:rsid w:val="00796B02"/>
    <w:rsid w:val="00797B9C"/>
    <w:rsid w:val="007A047D"/>
    <w:rsid w:val="007A076D"/>
    <w:rsid w:val="007A1BCA"/>
    <w:rsid w:val="007A1FE3"/>
    <w:rsid w:val="007A21A0"/>
    <w:rsid w:val="007A2DAF"/>
    <w:rsid w:val="007A37F5"/>
    <w:rsid w:val="007A4F17"/>
    <w:rsid w:val="007A5718"/>
    <w:rsid w:val="007A59C1"/>
    <w:rsid w:val="007A611F"/>
    <w:rsid w:val="007A6296"/>
    <w:rsid w:val="007A65DE"/>
    <w:rsid w:val="007A7FA3"/>
    <w:rsid w:val="007B065B"/>
    <w:rsid w:val="007B1C77"/>
    <w:rsid w:val="007B1F42"/>
    <w:rsid w:val="007B2FA9"/>
    <w:rsid w:val="007B3313"/>
    <w:rsid w:val="007B47D8"/>
    <w:rsid w:val="007B4904"/>
    <w:rsid w:val="007B493F"/>
    <w:rsid w:val="007B594F"/>
    <w:rsid w:val="007B6BA5"/>
    <w:rsid w:val="007B742C"/>
    <w:rsid w:val="007B7E6B"/>
    <w:rsid w:val="007C17D9"/>
    <w:rsid w:val="007C18B0"/>
    <w:rsid w:val="007C1B62"/>
    <w:rsid w:val="007C1F22"/>
    <w:rsid w:val="007C3390"/>
    <w:rsid w:val="007C3E91"/>
    <w:rsid w:val="007C3F63"/>
    <w:rsid w:val="007C47D7"/>
    <w:rsid w:val="007C4F4B"/>
    <w:rsid w:val="007C561C"/>
    <w:rsid w:val="007C595D"/>
    <w:rsid w:val="007C5DEB"/>
    <w:rsid w:val="007C709C"/>
    <w:rsid w:val="007C7398"/>
    <w:rsid w:val="007C76B4"/>
    <w:rsid w:val="007C781D"/>
    <w:rsid w:val="007D010D"/>
    <w:rsid w:val="007D03E5"/>
    <w:rsid w:val="007D1F5D"/>
    <w:rsid w:val="007D24B3"/>
    <w:rsid w:val="007D2AC1"/>
    <w:rsid w:val="007D2CDC"/>
    <w:rsid w:val="007D2E9B"/>
    <w:rsid w:val="007D4267"/>
    <w:rsid w:val="007D527F"/>
    <w:rsid w:val="007D5327"/>
    <w:rsid w:val="007D64B1"/>
    <w:rsid w:val="007D7199"/>
    <w:rsid w:val="007D7AB9"/>
    <w:rsid w:val="007D7CF2"/>
    <w:rsid w:val="007E0B23"/>
    <w:rsid w:val="007E22DA"/>
    <w:rsid w:val="007E2796"/>
    <w:rsid w:val="007E3F55"/>
    <w:rsid w:val="007E4C89"/>
    <w:rsid w:val="007E5DEB"/>
    <w:rsid w:val="007E7B65"/>
    <w:rsid w:val="007F027B"/>
    <w:rsid w:val="007F0499"/>
    <w:rsid w:val="007F0C8C"/>
    <w:rsid w:val="007F331D"/>
    <w:rsid w:val="007F380C"/>
    <w:rsid w:val="007F4202"/>
    <w:rsid w:val="007F4240"/>
    <w:rsid w:val="007F5480"/>
    <w:rsid w:val="007F6611"/>
    <w:rsid w:val="007F6E31"/>
    <w:rsid w:val="007F7976"/>
    <w:rsid w:val="00800CA6"/>
    <w:rsid w:val="00801F5E"/>
    <w:rsid w:val="00802344"/>
    <w:rsid w:val="00802637"/>
    <w:rsid w:val="00802B2A"/>
    <w:rsid w:val="0080326D"/>
    <w:rsid w:val="008035A4"/>
    <w:rsid w:val="0080384C"/>
    <w:rsid w:val="00804EF4"/>
    <w:rsid w:val="00810715"/>
    <w:rsid w:val="008108C1"/>
    <w:rsid w:val="00811149"/>
    <w:rsid w:val="0081115E"/>
    <w:rsid w:val="00811B25"/>
    <w:rsid w:val="00814E3D"/>
    <w:rsid w:val="00814F03"/>
    <w:rsid w:val="008155C3"/>
    <w:rsid w:val="008175E9"/>
    <w:rsid w:val="008202C3"/>
    <w:rsid w:val="0082034B"/>
    <w:rsid w:val="00820505"/>
    <w:rsid w:val="00821BC9"/>
    <w:rsid w:val="00821CB9"/>
    <w:rsid w:val="0082243E"/>
    <w:rsid w:val="008231DA"/>
    <w:rsid w:val="008242D7"/>
    <w:rsid w:val="00824E14"/>
    <w:rsid w:val="00825741"/>
    <w:rsid w:val="008258DC"/>
    <w:rsid w:val="008264AA"/>
    <w:rsid w:val="0082677B"/>
    <w:rsid w:val="00827C16"/>
    <w:rsid w:val="00831673"/>
    <w:rsid w:val="00832E18"/>
    <w:rsid w:val="00833C1B"/>
    <w:rsid w:val="00833CA9"/>
    <w:rsid w:val="0083545D"/>
    <w:rsid w:val="00835562"/>
    <w:rsid w:val="008370DC"/>
    <w:rsid w:val="008377F2"/>
    <w:rsid w:val="008378AC"/>
    <w:rsid w:val="00837F87"/>
    <w:rsid w:val="00840788"/>
    <w:rsid w:val="00841748"/>
    <w:rsid w:val="00841942"/>
    <w:rsid w:val="00842857"/>
    <w:rsid w:val="00842BAD"/>
    <w:rsid w:val="0084344E"/>
    <w:rsid w:val="00843517"/>
    <w:rsid w:val="008436FC"/>
    <w:rsid w:val="00843A90"/>
    <w:rsid w:val="00845B63"/>
    <w:rsid w:val="00846171"/>
    <w:rsid w:val="00850354"/>
    <w:rsid w:val="00850FCA"/>
    <w:rsid w:val="0085152C"/>
    <w:rsid w:val="0085232F"/>
    <w:rsid w:val="00852C0C"/>
    <w:rsid w:val="008532A4"/>
    <w:rsid w:val="00854EEB"/>
    <w:rsid w:val="008550BA"/>
    <w:rsid w:val="00855980"/>
    <w:rsid w:val="00856CD2"/>
    <w:rsid w:val="0086087C"/>
    <w:rsid w:val="00861BC6"/>
    <w:rsid w:val="008623C4"/>
    <w:rsid w:val="00862ED6"/>
    <w:rsid w:val="00863198"/>
    <w:rsid w:val="00863C53"/>
    <w:rsid w:val="00871FD5"/>
    <w:rsid w:val="00872392"/>
    <w:rsid w:val="0087263E"/>
    <w:rsid w:val="00872952"/>
    <w:rsid w:val="008738D0"/>
    <w:rsid w:val="00875DA5"/>
    <w:rsid w:val="008768AF"/>
    <w:rsid w:val="00876FF2"/>
    <w:rsid w:val="00877540"/>
    <w:rsid w:val="00877873"/>
    <w:rsid w:val="008802F4"/>
    <w:rsid w:val="00880532"/>
    <w:rsid w:val="00880A09"/>
    <w:rsid w:val="00880DAE"/>
    <w:rsid w:val="00882736"/>
    <w:rsid w:val="00882917"/>
    <w:rsid w:val="008833D7"/>
    <w:rsid w:val="00883B1F"/>
    <w:rsid w:val="0088434A"/>
    <w:rsid w:val="0088733B"/>
    <w:rsid w:val="0088762F"/>
    <w:rsid w:val="0088770C"/>
    <w:rsid w:val="00890023"/>
    <w:rsid w:val="008914E9"/>
    <w:rsid w:val="008920D3"/>
    <w:rsid w:val="0089261D"/>
    <w:rsid w:val="00892C11"/>
    <w:rsid w:val="00892D2F"/>
    <w:rsid w:val="00892E68"/>
    <w:rsid w:val="0089317B"/>
    <w:rsid w:val="008940AB"/>
    <w:rsid w:val="00895851"/>
    <w:rsid w:val="00895924"/>
    <w:rsid w:val="008979B1"/>
    <w:rsid w:val="00897EAC"/>
    <w:rsid w:val="008A02BA"/>
    <w:rsid w:val="008A04F6"/>
    <w:rsid w:val="008A1110"/>
    <w:rsid w:val="008A1451"/>
    <w:rsid w:val="008A1816"/>
    <w:rsid w:val="008A2171"/>
    <w:rsid w:val="008A2577"/>
    <w:rsid w:val="008A2765"/>
    <w:rsid w:val="008A2EC6"/>
    <w:rsid w:val="008A42A7"/>
    <w:rsid w:val="008A43BD"/>
    <w:rsid w:val="008A4C64"/>
    <w:rsid w:val="008A5608"/>
    <w:rsid w:val="008A669B"/>
    <w:rsid w:val="008A6B25"/>
    <w:rsid w:val="008A6BAD"/>
    <w:rsid w:val="008A6C4F"/>
    <w:rsid w:val="008B0516"/>
    <w:rsid w:val="008B1321"/>
    <w:rsid w:val="008B1907"/>
    <w:rsid w:val="008B26B3"/>
    <w:rsid w:val="008B3E3D"/>
    <w:rsid w:val="008B41AC"/>
    <w:rsid w:val="008B5E45"/>
    <w:rsid w:val="008B6245"/>
    <w:rsid w:val="008B62DA"/>
    <w:rsid w:val="008B6C27"/>
    <w:rsid w:val="008B74D9"/>
    <w:rsid w:val="008C077A"/>
    <w:rsid w:val="008C09C9"/>
    <w:rsid w:val="008C1823"/>
    <w:rsid w:val="008C1E4D"/>
    <w:rsid w:val="008C4170"/>
    <w:rsid w:val="008C42AA"/>
    <w:rsid w:val="008C4339"/>
    <w:rsid w:val="008D252B"/>
    <w:rsid w:val="008D4226"/>
    <w:rsid w:val="008D4D7E"/>
    <w:rsid w:val="008D52D5"/>
    <w:rsid w:val="008D6ECF"/>
    <w:rsid w:val="008D7F2D"/>
    <w:rsid w:val="008E0997"/>
    <w:rsid w:val="008E0E46"/>
    <w:rsid w:val="008E16C3"/>
    <w:rsid w:val="008E176B"/>
    <w:rsid w:val="008E3062"/>
    <w:rsid w:val="008E30F7"/>
    <w:rsid w:val="008E3BF3"/>
    <w:rsid w:val="008E3CDC"/>
    <w:rsid w:val="008E45E7"/>
    <w:rsid w:val="008E4609"/>
    <w:rsid w:val="008E48C8"/>
    <w:rsid w:val="008E5743"/>
    <w:rsid w:val="008E7655"/>
    <w:rsid w:val="008F1648"/>
    <w:rsid w:val="008F2B9B"/>
    <w:rsid w:val="008F55F1"/>
    <w:rsid w:val="008F59B8"/>
    <w:rsid w:val="008F5CF6"/>
    <w:rsid w:val="008F66F7"/>
    <w:rsid w:val="008F7556"/>
    <w:rsid w:val="00900FEE"/>
    <w:rsid w:val="009025C9"/>
    <w:rsid w:val="00902BE3"/>
    <w:rsid w:val="0090335D"/>
    <w:rsid w:val="00903410"/>
    <w:rsid w:val="00903B2E"/>
    <w:rsid w:val="00903CEC"/>
    <w:rsid w:val="0090452C"/>
    <w:rsid w:val="00904600"/>
    <w:rsid w:val="009063FE"/>
    <w:rsid w:val="00907C3F"/>
    <w:rsid w:val="00907D3A"/>
    <w:rsid w:val="009128D1"/>
    <w:rsid w:val="00912940"/>
    <w:rsid w:val="00912A1D"/>
    <w:rsid w:val="00913BEB"/>
    <w:rsid w:val="0091523A"/>
    <w:rsid w:val="00915F5B"/>
    <w:rsid w:val="00916D75"/>
    <w:rsid w:val="009209F3"/>
    <w:rsid w:val="00921E78"/>
    <w:rsid w:val="0092237C"/>
    <w:rsid w:val="00922A1A"/>
    <w:rsid w:val="00925150"/>
    <w:rsid w:val="009256E8"/>
    <w:rsid w:val="00926F3C"/>
    <w:rsid w:val="0093134B"/>
    <w:rsid w:val="009326AA"/>
    <w:rsid w:val="0093278A"/>
    <w:rsid w:val="00932B63"/>
    <w:rsid w:val="0093451F"/>
    <w:rsid w:val="009350B2"/>
    <w:rsid w:val="009352C4"/>
    <w:rsid w:val="00935433"/>
    <w:rsid w:val="009355DB"/>
    <w:rsid w:val="00936659"/>
    <w:rsid w:val="009368B1"/>
    <w:rsid w:val="0093707B"/>
    <w:rsid w:val="00937110"/>
    <w:rsid w:val="009371C2"/>
    <w:rsid w:val="0093733A"/>
    <w:rsid w:val="009400EB"/>
    <w:rsid w:val="00940725"/>
    <w:rsid w:val="009417DE"/>
    <w:rsid w:val="00941CE3"/>
    <w:rsid w:val="00942189"/>
    <w:rsid w:val="009427E3"/>
    <w:rsid w:val="00944EAD"/>
    <w:rsid w:val="00944EBB"/>
    <w:rsid w:val="00944FBA"/>
    <w:rsid w:val="00944FEF"/>
    <w:rsid w:val="00945449"/>
    <w:rsid w:val="00951323"/>
    <w:rsid w:val="009515D3"/>
    <w:rsid w:val="0095191A"/>
    <w:rsid w:val="00952F98"/>
    <w:rsid w:val="009536A0"/>
    <w:rsid w:val="00954246"/>
    <w:rsid w:val="0095427E"/>
    <w:rsid w:val="0095559D"/>
    <w:rsid w:val="00956807"/>
    <w:rsid w:val="00956D9B"/>
    <w:rsid w:val="0095702D"/>
    <w:rsid w:val="009611D4"/>
    <w:rsid w:val="00961836"/>
    <w:rsid w:val="00962A60"/>
    <w:rsid w:val="0096313D"/>
    <w:rsid w:val="00963CBA"/>
    <w:rsid w:val="009654B7"/>
    <w:rsid w:val="009656A3"/>
    <w:rsid w:val="00965FFB"/>
    <w:rsid w:val="00966CB3"/>
    <w:rsid w:val="009711AC"/>
    <w:rsid w:val="00972342"/>
    <w:rsid w:val="009737E3"/>
    <w:rsid w:val="00974317"/>
    <w:rsid w:val="00974659"/>
    <w:rsid w:val="00975B7C"/>
    <w:rsid w:val="00976C04"/>
    <w:rsid w:val="0097760B"/>
    <w:rsid w:val="009777C8"/>
    <w:rsid w:val="00980036"/>
    <w:rsid w:val="00980203"/>
    <w:rsid w:val="00980ECA"/>
    <w:rsid w:val="00980ED8"/>
    <w:rsid w:val="0098103D"/>
    <w:rsid w:val="00982234"/>
    <w:rsid w:val="00987859"/>
    <w:rsid w:val="00987F97"/>
    <w:rsid w:val="00991261"/>
    <w:rsid w:val="00991FED"/>
    <w:rsid w:val="00992A46"/>
    <w:rsid w:val="00994D22"/>
    <w:rsid w:val="00995225"/>
    <w:rsid w:val="00995380"/>
    <w:rsid w:val="00995A94"/>
    <w:rsid w:val="00996B45"/>
    <w:rsid w:val="00997090"/>
    <w:rsid w:val="00997DF0"/>
    <w:rsid w:val="009A0B83"/>
    <w:rsid w:val="009A2910"/>
    <w:rsid w:val="009A3107"/>
    <w:rsid w:val="009A36E4"/>
    <w:rsid w:val="009A3C46"/>
    <w:rsid w:val="009A5636"/>
    <w:rsid w:val="009A573E"/>
    <w:rsid w:val="009A7565"/>
    <w:rsid w:val="009B0CB1"/>
    <w:rsid w:val="009B12B2"/>
    <w:rsid w:val="009B136F"/>
    <w:rsid w:val="009B1380"/>
    <w:rsid w:val="009B1656"/>
    <w:rsid w:val="009B2FAD"/>
    <w:rsid w:val="009B313A"/>
    <w:rsid w:val="009B3800"/>
    <w:rsid w:val="009B5D10"/>
    <w:rsid w:val="009B6501"/>
    <w:rsid w:val="009C08BF"/>
    <w:rsid w:val="009C1198"/>
    <w:rsid w:val="009C1792"/>
    <w:rsid w:val="009C1D6B"/>
    <w:rsid w:val="009C4055"/>
    <w:rsid w:val="009C4437"/>
    <w:rsid w:val="009C6564"/>
    <w:rsid w:val="009C7173"/>
    <w:rsid w:val="009C756E"/>
    <w:rsid w:val="009D0349"/>
    <w:rsid w:val="009D217C"/>
    <w:rsid w:val="009D22AC"/>
    <w:rsid w:val="009D22E3"/>
    <w:rsid w:val="009D2D60"/>
    <w:rsid w:val="009D39CA"/>
    <w:rsid w:val="009D3FEB"/>
    <w:rsid w:val="009D432A"/>
    <w:rsid w:val="009D4BAC"/>
    <w:rsid w:val="009D50DB"/>
    <w:rsid w:val="009D5FA6"/>
    <w:rsid w:val="009D61BF"/>
    <w:rsid w:val="009D708D"/>
    <w:rsid w:val="009D7DD4"/>
    <w:rsid w:val="009E02B6"/>
    <w:rsid w:val="009E0847"/>
    <w:rsid w:val="009E1B65"/>
    <w:rsid w:val="009E1C4E"/>
    <w:rsid w:val="009E306D"/>
    <w:rsid w:val="009E3A9A"/>
    <w:rsid w:val="009E467F"/>
    <w:rsid w:val="009E4E7F"/>
    <w:rsid w:val="009E5064"/>
    <w:rsid w:val="009E5552"/>
    <w:rsid w:val="009E5CAB"/>
    <w:rsid w:val="009E6277"/>
    <w:rsid w:val="009E6532"/>
    <w:rsid w:val="009E76F2"/>
    <w:rsid w:val="009F16E6"/>
    <w:rsid w:val="009F2AF2"/>
    <w:rsid w:val="009F4C36"/>
    <w:rsid w:val="009F7B32"/>
    <w:rsid w:val="00A002B1"/>
    <w:rsid w:val="00A00ABC"/>
    <w:rsid w:val="00A00AD5"/>
    <w:rsid w:val="00A01034"/>
    <w:rsid w:val="00A01219"/>
    <w:rsid w:val="00A02D17"/>
    <w:rsid w:val="00A04101"/>
    <w:rsid w:val="00A043AF"/>
    <w:rsid w:val="00A04534"/>
    <w:rsid w:val="00A0464A"/>
    <w:rsid w:val="00A05E0B"/>
    <w:rsid w:val="00A05EF5"/>
    <w:rsid w:val="00A05F0C"/>
    <w:rsid w:val="00A064BE"/>
    <w:rsid w:val="00A076AA"/>
    <w:rsid w:val="00A1034C"/>
    <w:rsid w:val="00A10B90"/>
    <w:rsid w:val="00A10E7E"/>
    <w:rsid w:val="00A10FBF"/>
    <w:rsid w:val="00A115FD"/>
    <w:rsid w:val="00A13268"/>
    <w:rsid w:val="00A1427D"/>
    <w:rsid w:val="00A1485E"/>
    <w:rsid w:val="00A14DFB"/>
    <w:rsid w:val="00A15106"/>
    <w:rsid w:val="00A1524C"/>
    <w:rsid w:val="00A1612A"/>
    <w:rsid w:val="00A16E67"/>
    <w:rsid w:val="00A16FD1"/>
    <w:rsid w:val="00A170FC"/>
    <w:rsid w:val="00A17158"/>
    <w:rsid w:val="00A175CF"/>
    <w:rsid w:val="00A17A41"/>
    <w:rsid w:val="00A207FA"/>
    <w:rsid w:val="00A21643"/>
    <w:rsid w:val="00A226D2"/>
    <w:rsid w:val="00A249DE"/>
    <w:rsid w:val="00A24D99"/>
    <w:rsid w:val="00A2548C"/>
    <w:rsid w:val="00A2577E"/>
    <w:rsid w:val="00A25C8B"/>
    <w:rsid w:val="00A27A87"/>
    <w:rsid w:val="00A27AA4"/>
    <w:rsid w:val="00A300DD"/>
    <w:rsid w:val="00A31741"/>
    <w:rsid w:val="00A319E0"/>
    <w:rsid w:val="00A31B3D"/>
    <w:rsid w:val="00A31BD3"/>
    <w:rsid w:val="00A33AC2"/>
    <w:rsid w:val="00A345AB"/>
    <w:rsid w:val="00A348EF"/>
    <w:rsid w:val="00A354E2"/>
    <w:rsid w:val="00A361E8"/>
    <w:rsid w:val="00A36D6E"/>
    <w:rsid w:val="00A37152"/>
    <w:rsid w:val="00A40D14"/>
    <w:rsid w:val="00A40EF3"/>
    <w:rsid w:val="00A411B2"/>
    <w:rsid w:val="00A418A2"/>
    <w:rsid w:val="00A418E7"/>
    <w:rsid w:val="00A4236A"/>
    <w:rsid w:val="00A42635"/>
    <w:rsid w:val="00A43D28"/>
    <w:rsid w:val="00A4566A"/>
    <w:rsid w:val="00A4634F"/>
    <w:rsid w:val="00A466B4"/>
    <w:rsid w:val="00A469FE"/>
    <w:rsid w:val="00A46EE5"/>
    <w:rsid w:val="00A47E43"/>
    <w:rsid w:val="00A51CF3"/>
    <w:rsid w:val="00A55BCF"/>
    <w:rsid w:val="00A56046"/>
    <w:rsid w:val="00A566C6"/>
    <w:rsid w:val="00A5720E"/>
    <w:rsid w:val="00A61BCB"/>
    <w:rsid w:val="00A6289F"/>
    <w:rsid w:val="00A636B5"/>
    <w:rsid w:val="00A63E62"/>
    <w:rsid w:val="00A64725"/>
    <w:rsid w:val="00A65DA6"/>
    <w:rsid w:val="00A668E6"/>
    <w:rsid w:val="00A6780E"/>
    <w:rsid w:val="00A701A3"/>
    <w:rsid w:val="00A70C49"/>
    <w:rsid w:val="00A7185F"/>
    <w:rsid w:val="00A7192D"/>
    <w:rsid w:val="00A71DFB"/>
    <w:rsid w:val="00A72B7A"/>
    <w:rsid w:val="00A72F22"/>
    <w:rsid w:val="00A746C4"/>
    <w:rsid w:val="00A748A6"/>
    <w:rsid w:val="00A754C0"/>
    <w:rsid w:val="00A7592E"/>
    <w:rsid w:val="00A76D33"/>
    <w:rsid w:val="00A77EBA"/>
    <w:rsid w:val="00A80202"/>
    <w:rsid w:val="00A8073A"/>
    <w:rsid w:val="00A822BF"/>
    <w:rsid w:val="00A8252A"/>
    <w:rsid w:val="00A83F60"/>
    <w:rsid w:val="00A845E6"/>
    <w:rsid w:val="00A84804"/>
    <w:rsid w:val="00A8528E"/>
    <w:rsid w:val="00A85E31"/>
    <w:rsid w:val="00A85E9C"/>
    <w:rsid w:val="00A86073"/>
    <w:rsid w:val="00A86268"/>
    <w:rsid w:val="00A879A4"/>
    <w:rsid w:val="00A87E95"/>
    <w:rsid w:val="00A87F12"/>
    <w:rsid w:val="00A901E0"/>
    <w:rsid w:val="00A91276"/>
    <w:rsid w:val="00A92BEC"/>
    <w:rsid w:val="00A92E29"/>
    <w:rsid w:val="00A93A69"/>
    <w:rsid w:val="00A9504F"/>
    <w:rsid w:val="00A95333"/>
    <w:rsid w:val="00A95F1E"/>
    <w:rsid w:val="00A97203"/>
    <w:rsid w:val="00A97434"/>
    <w:rsid w:val="00A97523"/>
    <w:rsid w:val="00A97679"/>
    <w:rsid w:val="00A977E8"/>
    <w:rsid w:val="00A97B7B"/>
    <w:rsid w:val="00AA0491"/>
    <w:rsid w:val="00AA11C0"/>
    <w:rsid w:val="00AA15E8"/>
    <w:rsid w:val="00AA1CB0"/>
    <w:rsid w:val="00AA1DBF"/>
    <w:rsid w:val="00AA278B"/>
    <w:rsid w:val="00AA3792"/>
    <w:rsid w:val="00AA3EDC"/>
    <w:rsid w:val="00AA5134"/>
    <w:rsid w:val="00AA7120"/>
    <w:rsid w:val="00AB00CF"/>
    <w:rsid w:val="00AB097C"/>
    <w:rsid w:val="00AB29E5"/>
    <w:rsid w:val="00AB3CE0"/>
    <w:rsid w:val="00AB423B"/>
    <w:rsid w:val="00AB4933"/>
    <w:rsid w:val="00AB4AF4"/>
    <w:rsid w:val="00AB4FB5"/>
    <w:rsid w:val="00AB6655"/>
    <w:rsid w:val="00AC15F4"/>
    <w:rsid w:val="00AC1DFD"/>
    <w:rsid w:val="00AC20D2"/>
    <w:rsid w:val="00AC22DF"/>
    <w:rsid w:val="00AC2A59"/>
    <w:rsid w:val="00AC3862"/>
    <w:rsid w:val="00AC42B4"/>
    <w:rsid w:val="00AC49EC"/>
    <w:rsid w:val="00AC4B6F"/>
    <w:rsid w:val="00AC55B0"/>
    <w:rsid w:val="00AC561C"/>
    <w:rsid w:val="00AC697F"/>
    <w:rsid w:val="00AD005D"/>
    <w:rsid w:val="00AD09E9"/>
    <w:rsid w:val="00AD425B"/>
    <w:rsid w:val="00AD515D"/>
    <w:rsid w:val="00AD6159"/>
    <w:rsid w:val="00AD68A1"/>
    <w:rsid w:val="00AE0B30"/>
    <w:rsid w:val="00AE0E4F"/>
    <w:rsid w:val="00AE150A"/>
    <w:rsid w:val="00AE29CD"/>
    <w:rsid w:val="00AE3263"/>
    <w:rsid w:val="00AE330C"/>
    <w:rsid w:val="00AE5D3A"/>
    <w:rsid w:val="00AE5F2A"/>
    <w:rsid w:val="00AE6A62"/>
    <w:rsid w:val="00AE775C"/>
    <w:rsid w:val="00AE7852"/>
    <w:rsid w:val="00AF0576"/>
    <w:rsid w:val="00AF1C26"/>
    <w:rsid w:val="00AF3829"/>
    <w:rsid w:val="00AF3A51"/>
    <w:rsid w:val="00AF46A4"/>
    <w:rsid w:val="00AF63F0"/>
    <w:rsid w:val="00AF7582"/>
    <w:rsid w:val="00B001F7"/>
    <w:rsid w:val="00B003D9"/>
    <w:rsid w:val="00B00778"/>
    <w:rsid w:val="00B00F11"/>
    <w:rsid w:val="00B0179D"/>
    <w:rsid w:val="00B037F0"/>
    <w:rsid w:val="00B0389D"/>
    <w:rsid w:val="00B03C64"/>
    <w:rsid w:val="00B03C7F"/>
    <w:rsid w:val="00B05865"/>
    <w:rsid w:val="00B05AAC"/>
    <w:rsid w:val="00B05CF3"/>
    <w:rsid w:val="00B061BC"/>
    <w:rsid w:val="00B06444"/>
    <w:rsid w:val="00B07162"/>
    <w:rsid w:val="00B07EB4"/>
    <w:rsid w:val="00B111E7"/>
    <w:rsid w:val="00B13706"/>
    <w:rsid w:val="00B14E08"/>
    <w:rsid w:val="00B1542D"/>
    <w:rsid w:val="00B16F14"/>
    <w:rsid w:val="00B205A7"/>
    <w:rsid w:val="00B20679"/>
    <w:rsid w:val="00B21135"/>
    <w:rsid w:val="00B22221"/>
    <w:rsid w:val="00B22821"/>
    <w:rsid w:val="00B22ACE"/>
    <w:rsid w:val="00B2327D"/>
    <w:rsid w:val="00B23694"/>
    <w:rsid w:val="00B24E0B"/>
    <w:rsid w:val="00B24E5D"/>
    <w:rsid w:val="00B250A1"/>
    <w:rsid w:val="00B26E0B"/>
    <w:rsid w:val="00B26F69"/>
    <w:rsid w:val="00B2718F"/>
    <w:rsid w:val="00B27BEF"/>
    <w:rsid w:val="00B30179"/>
    <w:rsid w:val="00B303E5"/>
    <w:rsid w:val="00B32160"/>
    <w:rsid w:val="00B3317B"/>
    <w:rsid w:val="00B334DC"/>
    <w:rsid w:val="00B34223"/>
    <w:rsid w:val="00B34584"/>
    <w:rsid w:val="00B34C3D"/>
    <w:rsid w:val="00B34E5B"/>
    <w:rsid w:val="00B3551B"/>
    <w:rsid w:val="00B3569A"/>
    <w:rsid w:val="00B3631A"/>
    <w:rsid w:val="00B36570"/>
    <w:rsid w:val="00B36FE4"/>
    <w:rsid w:val="00B41842"/>
    <w:rsid w:val="00B41907"/>
    <w:rsid w:val="00B42176"/>
    <w:rsid w:val="00B43F4D"/>
    <w:rsid w:val="00B4425D"/>
    <w:rsid w:val="00B45352"/>
    <w:rsid w:val="00B46478"/>
    <w:rsid w:val="00B4721A"/>
    <w:rsid w:val="00B50689"/>
    <w:rsid w:val="00B5097A"/>
    <w:rsid w:val="00B51459"/>
    <w:rsid w:val="00B5238F"/>
    <w:rsid w:val="00B52C04"/>
    <w:rsid w:val="00B53013"/>
    <w:rsid w:val="00B53345"/>
    <w:rsid w:val="00B55497"/>
    <w:rsid w:val="00B5671E"/>
    <w:rsid w:val="00B57F9C"/>
    <w:rsid w:val="00B61BC1"/>
    <w:rsid w:val="00B61E17"/>
    <w:rsid w:val="00B61F31"/>
    <w:rsid w:val="00B621C2"/>
    <w:rsid w:val="00B62F59"/>
    <w:rsid w:val="00B63411"/>
    <w:rsid w:val="00B63B5C"/>
    <w:rsid w:val="00B64032"/>
    <w:rsid w:val="00B642A6"/>
    <w:rsid w:val="00B65C77"/>
    <w:rsid w:val="00B65D27"/>
    <w:rsid w:val="00B668E5"/>
    <w:rsid w:val="00B66914"/>
    <w:rsid w:val="00B67F5E"/>
    <w:rsid w:val="00B70198"/>
    <w:rsid w:val="00B701AB"/>
    <w:rsid w:val="00B7020D"/>
    <w:rsid w:val="00B7096B"/>
    <w:rsid w:val="00B7113D"/>
    <w:rsid w:val="00B712F8"/>
    <w:rsid w:val="00B71989"/>
    <w:rsid w:val="00B71DD3"/>
    <w:rsid w:val="00B721FD"/>
    <w:rsid w:val="00B73166"/>
    <w:rsid w:val="00B73901"/>
    <w:rsid w:val="00B73B8F"/>
    <w:rsid w:val="00B73E65"/>
    <w:rsid w:val="00B74A88"/>
    <w:rsid w:val="00B76D48"/>
    <w:rsid w:val="00B76EA9"/>
    <w:rsid w:val="00B814EF"/>
    <w:rsid w:val="00B81E12"/>
    <w:rsid w:val="00B82556"/>
    <w:rsid w:val="00B843AC"/>
    <w:rsid w:val="00B8513A"/>
    <w:rsid w:val="00B86D1C"/>
    <w:rsid w:val="00B86ED5"/>
    <w:rsid w:val="00B87110"/>
    <w:rsid w:val="00B87B51"/>
    <w:rsid w:val="00B90916"/>
    <w:rsid w:val="00B91508"/>
    <w:rsid w:val="00B92C62"/>
    <w:rsid w:val="00B93F36"/>
    <w:rsid w:val="00B94B70"/>
    <w:rsid w:val="00B953FD"/>
    <w:rsid w:val="00B957A8"/>
    <w:rsid w:val="00B95823"/>
    <w:rsid w:val="00B959B4"/>
    <w:rsid w:val="00B96131"/>
    <w:rsid w:val="00B96D23"/>
    <w:rsid w:val="00B9757F"/>
    <w:rsid w:val="00B97649"/>
    <w:rsid w:val="00B97FA8"/>
    <w:rsid w:val="00BA007A"/>
    <w:rsid w:val="00BA10AD"/>
    <w:rsid w:val="00BA136C"/>
    <w:rsid w:val="00BA1764"/>
    <w:rsid w:val="00BA1CDC"/>
    <w:rsid w:val="00BA3249"/>
    <w:rsid w:val="00BA4009"/>
    <w:rsid w:val="00BA48C9"/>
    <w:rsid w:val="00BA5724"/>
    <w:rsid w:val="00BA7066"/>
    <w:rsid w:val="00BB034A"/>
    <w:rsid w:val="00BB0429"/>
    <w:rsid w:val="00BB56D1"/>
    <w:rsid w:val="00BB573C"/>
    <w:rsid w:val="00BB5C1C"/>
    <w:rsid w:val="00BB6BC7"/>
    <w:rsid w:val="00BC0D41"/>
    <w:rsid w:val="00BC0F9E"/>
    <w:rsid w:val="00BC1373"/>
    <w:rsid w:val="00BC1385"/>
    <w:rsid w:val="00BC14B1"/>
    <w:rsid w:val="00BC2251"/>
    <w:rsid w:val="00BC3E3F"/>
    <w:rsid w:val="00BC4DEE"/>
    <w:rsid w:val="00BC4EA4"/>
    <w:rsid w:val="00BC565B"/>
    <w:rsid w:val="00BC6386"/>
    <w:rsid w:val="00BC67C9"/>
    <w:rsid w:val="00BC72C3"/>
    <w:rsid w:val="00BC74E9"/>
    <w:rsid w:val="00BC7E52"/>
    <w:rsid w:val="00BD2D7E"/>
    <w:rsid w:val="00BD33E1"/>
    <w:rsid w:val="00BD38DB"/>
    <w:rsid w:val="00BD3A6E"/>
    <w:rsid w:val="00BD5CCB"/>
    <w:rsid w:val="00BD6C56"/>
    <w:rsid w:val="00BD7443"/>
    <w:rsid w:val="00BE0066"/>
    <w:rsid w:val="00BE0524"/>
    <w:rsid w:val="00BE290E"/>
    <w:rsid w:val="00BE30E0"/>
    <w:rsid w:val="00BE3EC2"/>
    <w:rsid w:val="00BE4977"/>
    <w:rsid w:val="00BE5060"/>
    <w:rsid w:val="00BE5EB3"/>
    <w:rsid w:val="00BE618E"/>
    <w:rsid w:val="00BE6A42"/>
    <w:rsid w:val="00BE7DC7"/>
    <w:rsid w:val="00BF04D0"/>
    <w:rsid w:val="00BF05FB"/>
    <w:rsid w:val="00BF17E8"/>
    <w:rsid w:val="00BF1C4E"/>
    <w:rsid w:val="00BF20E0"/>
    <w:rsid w:val="00BF3043"/>
    <w:rsid w:val="00BF5292"/>
    <w:rsid w:val="00BF6FA4"/>
    <w:rsid w:val="00C013D6"/>
    <w:rsid w:val="00C0156C"/>
    <w:rsid w:val="00C02002"/>
    <w:rsid w:val="00C0200A"/>
    <w:rsid w:val="00C026FA"/>
    <w:rsid w:val="00C02B65"/>
    <w:rsid w:val="00C03AAD"/>
    <w:rsid w:val="00C049DF"/>
    <w:rsid w:val="00C05038"/>
    <w:rsid w:val="00C05DB7"/>
    <w:rsid w:val="00C067A3"/>
    <w:rsid w:val="00C06988"/>
    <w:rsid w:val="00C06D30"/>
    <w:rsid w:val="00C0730D"/>
    <w:rsid w:val="00C074D8"/>
    <w:rsid w:val="00C10750"/>
    <w:rsid w:val="00C1183B"/>
    <w:rsid w:val="00C12F59"/>
    <w:rsid w:val="00C13585"/>
    <w:rsid w:val="00C13E08"/>
    <w:rsid w:val="00C14433"/>
    <w:rsid w:val="00C1475E"/>
    <w:rsid w:val="00C148D8"/>
    <w:rsid w:val="00C14D8D"/>
    <w:rsid w:val="00C14DAD"/>
    <w:rsid w:val="00C15660"/>
    <w:rsid w:val="00C15B76"/>
    <w:rsid w:val="00C16FF4"/>
    <w:rsid w:val="00C20BA8"/>
    <w:rsid w:val="00C2117C"/>
    <w:rsid w:val="00C22B73"/>
    <w:rsid w:val="00C23594"/>
    <w:rsid w:val="00C24693"/>
    <w:rsid w:val="00C24F06"/>
    <w:rsid w:val="00C24F7B"/>
    <w:rsid w:val="00C27162"/>
    <w:rsid w:val="00C271A3"/>
    <w:rsid w:val="00C30381"/>
    <w:rsid w:val="00C30A19"/>
    <w:rsid w:val="00C311F3"/>
    <w:rsid w:val="00C33F14"/>
    <w:rsid w:val="00C347AE"/>
    <w:rsid w:val="00C35612"/>
    <w:rsid w:val="00C356FE"/>
    <w:rsid w:val="00C35F0B"/>
    <w:rsid w:val="00C37CC9"/>
    <w:rsid w:val="00C4158B"/>
    <w:rsid w:val="00C429FA"/>
    <w:rsid w:val="00C42B45"/>
    <w:rsid w:val="00C442C8"/>
    <w:rsid w:val="00C451AB"/>
    <w:rsid w:val="00C4573E"/>
    <w:rsid w:val="00C4575B"/>
    <w:rsid w:val="00C463DD"/>
    <w:rsid w:val="00C46C25"/>
    <w:rsid w:val="00C46C28"/>
    <w:rsid w:val="00C46FF4"/>
    <w:rsid w:val="00C47AAF"/>
    <w:rsid w:val="00C501B3"/>
    <w:rsid w:val="00C50DA3"/>
    <w:rsid w:val="00C51AAE"/>
    <w:rsid w:val="00C51C0B"/>
    <w:rsid w:val="00C51D10"/>
    <w:rsid w:val="00C52543"/>
    <w:rsid w:val="00C52918"/>
    <w:rsid w:val="00C5393B"/>
    <w:rsid w:val="00C542B9"/>
    <w:rsid w:val="00C549F2"/>
    <w:rsid w:val="00C552B9"/>
    <w:rsid w:val="00C56C42"/>
    <w:rsid w:val="00C56CD9"/>
    <w:rsid w:val="00C57B63"/>
    <w:rsid w:val="00C60C3F"/>
    <w:rsid w:val="00C61D6C"/>
    <w:rsid w:val="00C61F9C"/>
    <w:rsid w:val="00C636F1"/>
    <w:rsid w:val="00C64458"/>
    <w:rsid w:val="00C647D5"/>
    <w:rsid w:val="00C64F4C"/>
    <w:rsid w:val="00C66277"/>
    <w:rsid w:val="00C6715F"/>
    <w:rsid w:val="00C672CF"/>
    <w:rsid w:val="00C7075F"/>
    <w:rsid w:val="00C70809"/>
    <w:rsid w:val="00C71D4A"/>
    <w:rsid w:val="00C72C46"/>
    <w:rsid w:val="00C73261"/>
    <w:rsid w:val="00C73F7D"/>
    <w:rsid w:val="00C74019"/>
    <w:rsid w:val="00C745C3"/>
    <w:rsid w:val="00C7480E"/>
    <w:rsid w:val="00C75EF7"/>
    <w:rsid w:val="00C776C4"/>
    <w:rsid w:val="00C77F03"/>
    <w:rsid w:val="00C804A4"/>
    <w:rsid w:val="00C80DC6"/>
    <w:rsid w:val="00C80E98"/>
    <w:rsid w:val="00C815D7"/>
    <w:rsid w:val="00C8276E"/>
    <w:rsid w:val="00C83193"/>
    <w:rsid w:val="00C839F8"/>
    <w:rsid w:val="00C864C6"/>
    <w:rsid w:val="00C87549"/>
    <w:rsid w:val="00C87FB4"/>
    <w:rsid w:val="00C90E7F"/>
    <w:rsid w:val="00C91836"/>
    <w:rsid w:val="00C92ED6"/>
    <w:rsid w:val="00C93030"/>
    <w:rsid w:val="00C93639"/>
    <w:rsid w:val="00C9416C"/>
    <w:rsid w:val="00C94265"/>
    <w:rsid w:val="00C957AF"/>
    <w:rsid w:val="00C95964"/>
    <w:rsid w:val="00C97373"/>
    <w:rsid w:val="00CA05B8"/>
    <w:rsid w:val="00CA0729"/>
    <w:rsid w:val="00CA07CF"/>
    <w:rsid w:val="00CA0909"/>
    <w:rsid w:val="00CA13C5"/>
    <w:rsid w:val="00CA1CD8"/>
    <w:rsid w:val="00CA26B2"/>
    <w:rsid w:val="00CA26D0"/>
    <w:rsid w:val="00CA28AA"/>
    <w:rsid w:val="00CA2A58"/>
    <w:rsid w:val="00CA40BD"/>
    <w:rsid w:val="00CA7CAF"/>
    <w:rsid w:val="00CB028F"/>
    <w:rsid w:val="00CB16D2"/>
    <w:rsid w:val="00CB173B"/>
    <w:rsid w:val="00CB35EC"/>
    <w:rsid w:val="00CB3B7E"/>
    <w:rsid w:val="00CB3F35"/>
    <w:rsid w:val="00CB5A4C"/>
    <w:rsid w:val="00CB5E20"/>
    <w:rsid w:val="00CB61B1"/>
    <w:rsid w:val="00CC018D"/>
    <w:rsid w:val="00CC01AF"/>
    <w:rsid w:val="00CC0B55"/>
    <w:rsid w:val="00CC0C50"/>
    <w:rsid w:val="00CC32EE"/>
    <w:rsid w:val="00CC39A6"/>
    <w:rsid w:val="00CC3E32"/>
    <w:rsid w:val="00CC3F92"/>
    <w:rsid w:val="00CC4569"/>
    <w:rsid w:val="00CC625F"/>
    <w:rsid w:val="00CC71BB"/>
    <w:rsid w:val="00CD04CE"/>
    <w:rsid w:val="00CD087E"/>
    <w:rsid w:val="00CD09A7"/>
    <w:rsid w:val="00CD1F4F"/>
    <w:rsid w:val="00CD219F"/>
    <w:rsid w:val="00CD23B7"/>
    <w:rsid w:val="00CD277E"/>
    <w:rsid w:val="00CD2C28"/>
    <w:rsid w:val="00CD422F"/>
    <w:rsid w:val="00CD5055"/>
    <w:rsid w:val="00CD5478"/>
    <w:rsid w:val="00CD54F6"/>
    <w:rsid w:val="00CD5E05"/>
    <w:rsid w:val="00CD6406"/>
    <w:rsid w:val="00CD6995"/>
    <w:rsid w:val="00CD7576"/>
    <w:rsid w:val="00CD7717"/>
    <w:rsid w:val="00CD7DE9"/>
    <w:rsid w:val="00CE0A61"/>
    <w:rsid w:val="00CE18ED"/>
    <w:rsid w:val="00CE1F26"/>
    <w:rsid w:val="00CE2DEC"/>
    <w:rsid w:val="00CE3C3F"/>
    <w:rsid w:val="00CE4505"/>
    <w:rsid w:val="00CE4A8F"/>
    <w:rsid w:val="00CE50FA"/>
    <w:rsid w:val="00CE5915"/>
    <w:rsid w:val="00CE7AD2"/>
    <w:rsid w:val="00CE7AFD"/>
    <w:rsid w:val="00CF0214"/>
    <w:rsid w:val="00CF1AF8"/>
    <w:rsid w:val="00CF2558"/>
    <w:rsid w:val="00CF30B3"/>
    <w:rsid w:val="00CF3EAC"/>
    <w:rsid w:val="00CF586F"/>
    <w:rsid w:val="00CF58B9"/>
    <w:rsid w:val="00CF5C49"/>
    <w:rsid w:val="00CF69E5"/>
    <w:rsid w:val="00CF7D43"/>
    <w:rsid w:val="00D00693"/>
    <w:rsid w:val="00D00ECC"/>
    <w:rsid w:val="00D00F56"/>
    <w:rsid w:val="00D028C2"/>
    <w:rsid w:val="00D03007"/>
    <w:rsid w:val="00D03BB1"/>
    <w:rsid w:val="00D03EB7"/>
    <w:rsid w:val="00D04B07"/>
    <w:rsid w:val="00D04BAB"/>
    <w:rsid w:val="00D05884"/>
    <w:rsid w:val="00D10BA8"/>
    <w:rsid w:val="00D11129"/>
    <w:rsid w:val="00D11D64"/>
    <w:rsid w:val="00D12F5A"/>
    <w:rsid w:val="00D13131"/>
    <w:rsid w:val="00D1421F"/>
    <w:rsid w:val="00D171EE"/>
    <w:rsid w:val="00D178C2"/>
    <w:rsid w:val="00D2031B"/>
    <w:rsid w:val="00D21586"/>
    <w:rsid w:val="00D2191D"/>
    <w:rsid w:val="00D219AC"/>
    <w:rsid w:val="00D21EF7"/>
    <w:rsid w:val="00D22332"/>
    <w:rsid w:val="00D22655"/>
    <w:rsid w:val="00D22C8E"/>
    <w:rsid w:val="00D231B8"/>
    <w:rsid w:val="00D23A0F"/>
    <w:rsid w:val="00D23A9F"/>
    <w:rsid w:val="00D23D1C"/>
    <w:rsid w:val="00D247B3"/>
    <w:rsid w:val="00D24F0A"/>
    <w:rsid w:val="00D251C1"/>
    <w:rsid w:val="00D254C7"/>
    <w:rsid w:val="00D255B8"/>
    <w:rsid w:val="00D25B55"/>
    <w:rsid w:val="00D25FC2"/>
    <w:rsid w:val="00D25FE2"/>
    <w:rsid w:val="00D3016F"/>
    <w:rsid w:val="00D31093"/>
    <w:rsid w:val="00D3169A"/>
    <w:rsid w:val="00D316E4"/>
    <w:rsid w:val="00D31905"/>
    <w:rsid w:val="00D32F84"/>
    <w:rsid w:val="00D33CAC"/>
    <w:rsid w:val="00D3413A"/>
    <w:rsid w:val="00D347DB"/>
    <w:rsid w:val="00D34D68"/>
    <w:rsid w:val="00D34FC9"/>
    <w:rsid w:val="00D350E6"/>
    <w:rsid w:val="00D36F40"/>
    <w:rsid w:val="00D40486"/>
    <w:rsid w:val="00D42934"/>
    <w:rsid w:val="00D42F7B"/>
    <w:rsid w:val="00D43252"/>
    <w:rsid w:val="00D43791"/>
    <w:rsid w:val="00D43B2B"/>
    <w:rsid w:val="00D44550"/>
    <w:rsid w:val="00D45B23"/>
    <w:rsid w:val="00D50B1D"/>
    <w:rsid w:val="00D51059"/>
    <w:rsid w:val="00D51711"/>
    <w:rsid w:val="00D51739"/>
    <w:rsid w:val="00D51BEA"/>
    <w:rsid w:val="00D52414"/>
    <w:rsid w:val="00D5492E"/>
    <w:rsid w:val="00D550F9"/>
    <w:rsid w:val="00D5699B"/>
    <w:rsid w:val="00D56D48"/>
    <w:rsid w:val="00D572B0"/>
    <w:rsid w:val="00D57549"/>
    <w:rsid w:val="00D5794A"/>
    <w:rsid w:val="00D601D4"/>
    <w:rsid w:val="00D602F4"/>
    <w:rsid w:val="00D6097B"/>
    <w:rsid w:val="00D60B60"/>
    <w:rsid w:val="00D60DA6"/>
    <w:rsid w:val="00D62AF1"/>
    <w:rsid w:val="00D62CA7"/>
    <w:rsid w:val="00D62E90"/>
    <w:rsid w:val="00D62EFF"/>
    <w:rsid w:val="00D631AA"/>
    <w:rsid w:val="00D6322A"/>
    <w:rsid w:val="00D642B1"/>
    <w:rsid w:val="00D65EA1"/>
    <w:rsid w:val="00D66F5B"/>
    <w:rsid w:val="00D6765C"/>
    <w:rsid w:val="00D67AB4"/>
    <w:rsid w:val="00D71172"/>
    <w:rsid w:val="00D714C2"/>
    <w:rsid w:val="00D73CB5"/>
    <w:rsid w:val="00D73EF3"/>
    <w:rsid w:val="00D75278"/>
    <w:rsid w:val="00D7532A"/>
    <w:rsid w:val="00D75527"/>
    <w:rsid w:val="00D76145"/>
    <w:rsid w:val="00D76BE5"/>
    <w:rsid w:val="00D77C53"/>
    <w:rsid w:val="00D80E74"/>
    <w:rsid w:val="00D825F4"/>
    <w:rsid w:val="00D82E34"/>
    <w:rsid w:val="00D8346E"/>
    <w:rsid w:val="00D8375F"/>
    <w:rsid w:val="00D83B76"/>
    <w:rsid w:val="00D83E32"/>
    <w:rsid w:val="00D83FDD"/>
    <w:rsid w:val="00D84998"/>
    <w:rsid w:val="00D8514B"/>
    <w:rsid w:val="00D85233"/>
    <w:rsid w:val="00D8525E"/>
    <w:rsid w:val="00D859CE"/>
    <w:rsid w:val="00D86905"/>
    <w:rsid w:val="00D8734B"/>
    <w:rsid w:val="00D90E2B"/>
    <w:rsid w:val="00D9184D"/>
    <w:rsid w:val="00D92325"/>
    <w:rsid w:val="00D92BD7"/>
    <w:rsid w:val="00D930AC"/>
    <w:rsid w:val="00D9376D"/>
    <w:rsid w:val="00D94647"/>
    <w:rsid w:val="00D94D59"/>
    <w:rsid w:val="00D950E3"/>
    <w:rsid w:val="00D978C6"/>
    <w:rsid w:val="00D979E7"/>
    <w:rsid w:val="00DA05D7"/>
    <w:rsid w:val="00DA083E"/>
    <w:rsid w:val="00DA1173"/>
    <w:rsid w:val="00DA156C"/>
    <w:rsid w:val="00DA2464"/>
    <w:rsid w:val="00DA2745"/>
    <w:rsid w:val="00DA2D88"/>
    <w:rsid w:val="00DA3D92"/>
    <w:rsid w:val="00DA4095"/>
    <w:rsid w:val="00DA4FF6"/>
    <w:rsid w:val="00DA5991"/>
    <w:rsid w:val="00DA6279"/>
    <w:rsid w:val="00DA67AD"/>
    <w:rsid w:val="00DA7E0C"/>
    <w:rsid w:val="00DB08C1"/>
    <w:rsid w:val="00DB1104"/>
    <w:rsid w:val="00DB18CE"/>
    <w:rsid w:val="00DB3666"/>
    <w:rsid w:val="00DB421A"/>
    <w:rsid w:val="00DB4812"/>
    <w:rsid w:val="00DB536D"/>
    <w:rsid w:val="00DB566E"/>
    <w:rsid w:val="00DB64A7"/>
    <w:rsid w:val="00DB64D1"/>
    <w:rsid w:val="00DB6A23"/>
    <w:rsid w:val="00DB6D33"/>
    <w:rsid w:val="00DB6E71"/>
    <w:rsid w:val="00DB74F0"/>
    <w:rsid w:val="00DB75E4"/>
    <w:rsid w:val="00DB774B"/>
    <w:rsid w:val="00DB7E16"/>
    <w:rsid w:val="00DC08BB"/>
    <w:rsid w:val="00DC13B5"/>
    <w:rsid w:val="00DC167C"/>
    <w:rsid w:val="00DC17DC"/>
    <w:rsid w:val="00DC2114"/>
    <w:rsid w:val="00DC2EB5"/>
    <w:rsid w:val="00DC37FA"/>
    <w:rsid w:val="00DC543C"/>
    <w:rsid w:val="00DC5538"/>
    <w:rsid w:val="00DC5B7D"/>
    <w:rsid w:val="00DC61D4"/>
    <w:rsid w:val="00DC663B"/>
    <w:rsid w:val="00DC7013"/>
    <w:rsid w:val="00DC707E"/>
    <w:rsid w:val="00DD1E7E"/>
    <w:rsid w:val="00DD3124"/>
    <w:rsid w:val="00DD34F8"/>
    <w:rsid w:val="00DD3CE8"/>
    <w:rsid w:val="00DD3FF9"/>
    <w:rsid w:val="00DD7783"/>
    <w:rsid w:val="00DD7946"/>
    <w:rsid w:val="00DE022E"/>
    <w:rsid w:val="00DE1E32"/>
    <w:rsid w:val="00DE2D09"/>
    <w:rsid w:val="00DE3EC0"/>
    <w:rsid w:val="00DE770E"/>
    <w:rsid w:val="00DF1629"/>
    <w:rsid w:val="00DF285E"/>
    <w:rsid w:val="00DF3746"/>
    <w:rsid w:val="00DF48AC"/>
    <w:rsid w:val="00DF4F00"/>
    <w:rsid w:val="00DF5768"/>
    <w:rsid w:val="00DF663B"/>
    <w:rsid w:val="00DF7C6E"/>
    <w:rsid w:val="00DF7E32"/>
    <w:rsid w:val="00E0030C"/>
    <w:rsid w:val="00E00865"/>
    <w:rsid w:val="00E0113C"/>
    <w:rsid w:val="00E01CA3"/>
    <w:rsid w:val="00E02722"/>
    <w:rsid w:val="00E02D4A"/>
    <w:rsid w:val="00E0355C"/>
    <w:rsid w:val="00E04F89"/>
    <w:rsid w:val="00E05ADF"/>
    <w:rsid w:val="00E05EB9"/>
    <w:rsid w:val="00E07426"/>
    <w:rsid w:val="00E07BA1"/>
    <w:rsid w:val="00E07DAF"/>
    <w:rsid w:val="00E102B1"/>
    <w:rsid w:val="00E11593"/>
    <w:rsid w:val="00E122E6"/>
    <w:rsid w:val="00E12B6B"/>
    <w:rsid w:val="00E12E79"/>
    <w:rsid w:val="00E130AB"/>
    <w:rsid w:val="00E1357E"/>
    <w:rsid w:val="00E14DD6"/>
    <w:rsid w:val="00E14F70"/>
    <w:rsid w:val="00E16A41"/>
    <w:rsid w:val="00E172D3"/>
    <w:rsid w:val="00E21151"/>
    <w:rsid w:val="00E21221"/>
    <w:rsid w:val="00E2179A"/>
    <w:rsid w:val="00E222C7"/>
    <w:rsid w:val="00E22411"/>
    <w:rsid w:val="00E22700"/>
    <w:rsid w:val="00E2347B"/>
    <w:rsid w:val="00E25A4C"/>
    <w:rsid w:val="00E274F2"/>
    <w:rsid w:val="00E30005"/>
    <w:rsid w:val="00E30BA3"/>
    <w:rsid w:val="00E30FDD"/>
    <w:rsid w:val="00E319F9"/>
    <w:rsid w:val="00E32A4D"/>
    <w:rsid w:val="00E332DE"/>
    <w:rsid w:val="00E350FF"/>
    <w:rsid w:val="00E355FC"/>
    <w:rsid w:val="00E35BF0"/>
    <w:rsid w:val="00E35E72"/>
    <w:rsid w:val="00E36283"/>
    <w:rsid w:val="00E36432"/>
    <w:rsid w:val="00E367C4"/>
    <w:rsid w:val="00E3680E"/>
    <w:rsid w:val="00E37144"/>
    <w:rsid w:val="00E40E70"/>
    <w:rsid w:val="00E418F4"/>
    <w:rsid w:val="00E423B3"/>
    <w:rsid w:val="00E438D9"/>
    <w:rsid w:val="00E43FBD"/>
    <w:rsid w:val="00E45DB6"/>
    <w:rsid w:val="00E46AEF"/>
    <w:rsid w:val="00E47950"/>
    <w:rsid w:val="00E479C6"/>
    <w:rsid w:val="00E47E62"/>
    <w:rsid w:val="00E51E71"/>
    <w:rsid w:val="00E52B0C"/>
    <w:rsid w:val="00E536E6"/>
    <w:rsid w:val="00E54287"/>
    <w:rsid w:val="00E55689"/>
    <w:rsid w:val="00E5644E"/>
    <w:rsid w:val="00E56E1A"/>
    <w:rsid w:val="00E627BF"/>
    <w:rsid w:val="00E62BAB"/>
    <w:rsid w:val="00E62C1C"/>
    <w:rsid w:val="00E62DC3"/>
    <w:rsid w:val="00E630E6"/>
    <w:rsid w:val="00E637CC"/>
    <w:rsid w:val="00E63E9E"/>
    <w:rsid w:val="00E648DD"/>
    <w:rsid w:val="00E65BFC"/>
    <w:rsid w:val="00E675D5"/>
    <w:rsid w:val="00E701B3"/>
    <w:rsid w:val="00E704D5"/>
    <w:rsid w:val="00E712C5"/>
    <w:rsid w:val="00E721E1"/>
    <w:rsid w:val="00E7260F"/>
    <w:rsid w:val="00E72F98"/>
    <w:rsid w:val="00E731C8"/>
    <w:rsid w:val="00E73A59"/>
    <w:rsid w:val="00E7427A"/>
    <w:rsid w:val="00E759A6"/>
    <w:rsid w:val="00E759EC"/>
    <w:rsid w:val="00E76A76"/>
    <w:rsid w:val="00E773E1"/>
    <w:rsid w:val="00E77C8F"/>
    <w:rsid w:val="00E8027E"/>
    <w:rsid w:val="00E806EE"/>
    <w:rsid w:val="00E81305"/>
    <w:rsid w:val="00E82A5E"/>
    <w:rsid w:val="00E8366D"/>
    <w:rsid w:val="00E83CA5"/>
    <w:rsid w:val="00E85AF0"/>
    <w:rsid w:val="00E86441"/>
    <w:rsid w:val="00E86C9B"/>
    <w:rsid w:val="00E872DF"/>
    <w:rsid w:val="00E908A3"/>
    <w:rsid w:val="00E91705"/>
    <w:rsid w:val="00E91BAC"/>
    <w:rsid w:val="00E91D79"/>
    <w:rsid w:val="00E92238"/>
    <w:rsid w:val="00E92DF1"/>
    <w:rsid w:val="00E93DD7"/>
    <w:rsid w:val="00E94D2A"/>
    <w:rsid w:val="00E953EB"/>
    <w:rsid w:val="00E95E4E"/>
    <w:rsid w:val="00E96630"/>
    <w:rsid w:val="00E96AC8"/>
    <w:rsid w:val="00E9744E"/>
    <w:rsid w:val="00EA14E4"/>
    <w:rsid w:val="00EA1ACC"/>
    <w:rsid w:val="00EA2210"/>
    <w:rsid w:val="00EA22F1"/>
    <w:rsid w:val="00EA392E"/>
    <w:rsid w:val="00EA3B85"/>
    <w:rsid w:val="00EA3C21"/>
    <w:rsid w:val="00EA4126"/>
    <w:rsid w:val="00EA539D"/>
    <w:rsid w:val="00EA7A68"/>
    <w:rsid w:val="00EB0005"/>
    <w:rsid w:val="00EB019A"/>
    <w:rsid w:val="00EB01C2"/>
    <w:rsid w:val="00EB0647"/>
    <w:rsid w:val="00EB0FB9"/>
    <w:rsid w:val="00EB19AB"/>
    <w:rsid w:val="00EB3020"/>
    <w:rsid w:val="00EB5DC0"/>
    <w:rsid w:val="00EB6ECC"/>
    <w:rsid w:val="00EC099F"/>
    <w:rsid w:val="00EC1041"/>
    <w:rsid w:val="00EC11D7"/>
    <w:rsid w:val="00EC1841"/>
    <w:rsid w:val="00EC1A2D"/>
    <w:rsid w:val="00EC1E9B"/>
    <w:rsid w:val="00EC22C3"/>
    <w:rsid w:val="00EC22DD"/>
    <w:rsid w:val="00EC2CCF"/>
    <w:rsid w:val="00EC326B"/>
    <w:rsid w:val="00EC4E21"/>
    <w:rsid w:val="00EC5403"/>
    <w:rsid w:val="00EC670E"/>
    <w:rsid w:val="00EC7831"/>
    <w:rsid w:val="00ED0980"/>
    <w:rsid w:val="00ED0B74"/>
    <w:rsid w:val="00ED0CA9"/>
    <w:rsid w:val="00ED1D6D"/>
    <w:rsid w:val="00ED218C"/>
    <w:rsid w:val="00ED7A2A"/>
    <w:rsid w:val="00EE0E5E"/>
    <w:rsid w:val="00EE201C"/>
    <w:rsid w:val="00EE22DB"/>
    <w:rsid w:val="00EE2580"/>
    <w:rsid w:val="00EE2906"/>
    <w:rsid w:val="00EE43E8"/>
    <w:rsid w:val="00EE46CC"/>
    <w:rsid w:val="00EE47BF"/>
    <w:rsid w:val="00EE47EE"/>
    <w:rsid w:val="00EE4BB5"/>
    <w:rsid w:val="00EE4E42"/>
    <w:rsid w:val="00EE4EFE"/>
    <w:rsid w:val="00EE50EF"/>
    <w:rsid w:val="00EE5B64"/>
    <w:rsid w:val="00EE6807"/>
    <w:rsid w:val="00EE76F2"/>
    <w:rsid w:val="00EF189C"/>
    <w:rsid w:val="00EF1D7F"/>
    <w:rsid w:val="00EF2142"/>
    <w:rsid w:val="00EF23CD"/>
    <w:rsid w:val="00EF470F"/>
    <w:rsid w:val="00EF5089"/>
    <w:rsid w:val="00EF5BDB"/>
    <w:rsid w:val="00EF65BE"/>
    <w:rsid w:val="00EF7178"/>
    <w:rsid w:val="00EF75F5"/>
    <w:rsid w:val="00F006DA"/>
    <w:rsid w:val="00F0171E"/>
    <w:rsid w:val="00F02B7B"/>
    <w:rsid w:val="00F06AD8"/>
    <w:rsid w:val="00F0758E"/>
    <w:rsid w:val="00F07FD9"/>
    <w:rsid w:val="00F10791"/>
    <w:rsid w:val="00F112EF"/>
    <w:rsid w:val="00F11AD5"/>
    <w:rsid w:val="00F11EB4"/>
    <w:rsid w:val="00F1284A"/>
    <w:rsid w:val="00F1399E"/>
    <w:rsid w:val="00F13AF2"/>
    <w:rsid w:val="00F13C6A"/>
    <w:rsid w:val="00F13EC3"/>
    <w:rsid w:val="00F1495C"/>
    <w:rsid w:val="00F15AE9"/>
    <w:rsid w:val="00F16888"/>
    <w:rsid w:val="00F17057"/>
    <w:rsid w:val="00F17318"/>
    <w:rsid w:val="00F17917"/>
    <w:rsid w:val="00F204AC"/>
    <w:rsid w:val="00F21478"/>
    <w:rsid w:val="00F2203D"/>
    <w:rsid w:val="00F23933"/>
    <w:rsid w:val="00F24119"/>
    <w:rsid w:val="00F24E4E"/>
    <w:rsid w:val="00F258A0"/>
    <w:rsid w:val="00F26B80"/>
    <w:rsid w:val="00F311A7"/>
    <w:rsid w:val="00F328A3"/>
    <w:rsid w:val="00F33CA2"/>
    <w:rsid w:val="00F342F2"/>
    <w:rsid w:val="00F3600C"/>
    <w:rsid w:val="00F363DF"/>
    <w:rsid w:val="00F36DEF"/>
    <w:rsid w:val="00F37228"/>
    <w:rsid w:val="00F37AF0"/>
    <w:rsid w:val="00F40E75"/>
    <w:rsid w:val="00F418A9"/>
    <w:rsid w:val="00F427A2"/>
    <w:rsid w:val="00F428DA"/>
    <w:rsid w:val="00F42CD9"/>
    <w:rsid w:val="00F43916"/>
    <w:rsid w:val="00F4412C"/>
    <w:rsid w:val="00F44511"/>
    <w:rsid w:val="00F449F9"/>
    <w:rsid w:val="00F44F29"/>
    <w:rsid w:val="00F46449"/>
    <w:rsid w:val="00F46692"/>
    <w:rsid w:val="00F4673E"/>
    <w:rsid w:val="00F479CE"/>
    <w:rsid w:val="00F50365"/>
    <w:rsid w:val="00F50811"/>
    <w:rsid w:val="00F50B95"/>
    <w:rsid w:val="00F5112A"/>
    <w:rsid w:val="00F51293"/>
    <w:rsid w:val="00F51860"/>
    <w:rsid w:val="00F5261D"/>
    <w:rsid w:val="00F52936"/>
    <w:rsid w:val="00F52B7A"/>
    <w:rsid w:val="00F5329E"/>
    <w:rsid w:val="00F53317"/>
    <w:rsid w:val="00F535E1"/>
    <w:rsid w:val="00F54B4C"/>
    <w:rsid w:val="00F55186"/>
    <w:rsid w:val="00F55956"/>
    <w:rsid w:val="00F55CD9"/>
    <w:rsid w:val="00F55EA0"/>
    <w:rsid w:val="00F56138"/>
    <w:rsid w:val="00F57888"/>
    <w:rsid w:val="00F57CF3"/>
    <w:rsid w:val="00F57D15"/>
    <w:rsid w:val="00F57D44"/>
    <w:rsid w:val="00F60A31"/>
    <w:rsid w:val="00F60D48"/>
    <w:rsid w:val="00F6114D"/>
    <w:rsid w:val="00F61446"/>
    <w:rsid w:val="00F61E14"/>
    <w:rsid w:val="00F61E85"/>
    <w:rsid w:val="00F6277D"/>
    <w:rsid w:val="00F62BA5"/>
    <w:rsid w:val="00F62E99"/>
    <w:rsid w:val="00F6364F"/>
    <w:rsid w:val="00F63EE6"/>
    <w:rsid w:val="00F64431"/>
    <w:rsid w:val="00F647D4"/>
    <w:rsid w:val="00F66661"/>
    <w:rsid w:val="00F6734E"/>
    <w:rsid w:val="00F677CB"/>
    <w:rsid w:val="00F70179"/>
    <w:rsid w:val="00F70D9F"/>
    <w:rsid w:val="00F70DC3"/>
    <w:rsid w:val="00F71A43"/>
    <w:rsid w:val="00F7233F"/>
    <w:rsid w:val="00F73E15"/>
    <w:rsid w:val="00F75030"/>
    <w:rsid w:val="00F7557C"/>
    <w:rsid w:val="00F75F7C"/>
    <w:rsid w:val="00F77CF4"/>
    <w:rsid w:val="00F77E7F"/>
    <w:rsid w:val="00F80A4D"/>
    <w:rsid w:val="00F80F68"/>
    <w:rsid w:val="00F81705"/>
    <w:rsid w:val="00F81EE8"/>
    <w:rsid w:val="00F83289"/>
    <w:rsid w:val="00F84A2D"/>
    <w:rsid w:val="00F853D9"/>
    <w:rsid w:val="00F8655E"/>
    <w:rsid w:val="00F870A6"/>
    <w:rsid w:val="00F915CF"/>
    <w:rsid w:val="00F92A42"/>
    <w:rsid w:val="00F92DA6"/>
    <w:rsid w:val="00F9304E"/>
    <w:rsid w:val="00F9471B"/>
    <w:rsid w:val="00F9634B"/>
    <w:rsid w:val="00F96540"/>
    <w:rsid w:val="00F97B7F"/>
    <w:rsid w:val="00FA000A"/>
    <w:rsid w:val="00FA090A"/>
    <w:rsid w:val="00FA0A94"/>
    <w:rsid w:val="00FA1E09"/>
    <w:rsid w:val="00FA2240"/>
    <w:rsid w:val="00FA2F0A"/>
    <w:rsid w:val="00FA2F33"/>
    <w:rsid w:val="00FA3AEA"/>
    <w:rsid w:val="00FA3B79"/>
    <w:rsid w:val="00FA46DB"/>
    <w:rsid w:val="00FA5784"/>
    <w:rsid w:val="00FA5821"/>
    <w:rsid w:val="00FA628D"/>
    <w:rsid w:val="00FA7889"/>
    <w:rsid w:val="00FA7DF3"/>
    <w:rsid w:val="00FB0314"/>
    <w:rsid w:val="00FB0C40"/>
    <w:rsid w:val="00FB2905"/>
    <w:rsid w:val="00FB2E4A"/>
    <w:rsid w:val="00FB4705"/>
    <w:rsid w:val="00FB488D"/>
    <w:rsid w:val="00FB4AD3"/>
    <w:rsid w:val="00FB50A1"/>
    <w:rsid w:val="00FB5134"/>
    <w:rsid w:val="00FB5D8F"/>
    <w:rsid w:val="00FB74A6"/>
    <w:rsid w:val="00FC02C9"/>
    <w:rsid w:val="00FC039D"/>
    <w:rsid w:val="00FC13C1"/>
    <w:rsid w:val="00FC14C8"/>
    <w:rsid w:val="00FC3B30"/>
    <w:rsid w:val="00FC4DE6"/>
    <w:rsid w:val="00FC4E47"/>
    <w:rsid w:val="00FC4F48"/>
    <w:rsid w:val="00FC5472"/>
    <w:rsid w:val="00FC569E"/>
    <w:rsid w:val="00FC57A9"/>
    <w:rsid w:val="00FC68B7"/>
    <w:rsid w:val="00FD007D"/>
    <w:rsid w:val="00FD009E"/>
    <w:rsid w:val="00FD035F"/>
    <w:rsid w:val="00FD29B9"/>
    <w:rsid w:val="00FD2C8D"/>
    <w:rsid w:val="00FD3645"/>
    <w:rsid w:val="00FD5681"/>
    <w:rsid w:val="00FD758C"/>
    <w:rsid w:val="00FD7B2D"/>
    <w:rsid w:val="00FD7C12"/>
    <w:rsid w:val="00FD7DFD"/>
    <w:rsid w:val="00FD7E21"/>
    <w:rsid w:val="00FE0343"/>
    <w:rsid w:val="00FE1299"/>
    <w:rsid w:val="00FE2A1C"/>
    <w:rsid w:val="00FE2A7A"/>
    <w:rsid w:val="00FE2DA9"/>
    <w:rsid w:val="00FE44C8"/>
    <w:rsid w:val="00FE45CD"/>
    <w:rsid w:val="00FE6A00"/>
    <w:rsid w:val="00FE71C2"/>
    <w:rsid w:val="00FF2FC9"/>
    <w:rsid w:val="00FF36C8"/>
    <w:rsid w:val="00FF4EE8"/>
    <w:rsid w:val="00FF4F1D"/>
    <w:rsid w:val="00FF5072"/>
    <w:rsid w:val="00FF5307"/>
    <w:rsid w:val="00FF57C6"/>
    <w:rsid w:val="00FF63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292"/>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80326D"/>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FC14C8"/>
    <w:rPr>
      <w:b/>
      <w:sz w:val="28"/>
      <w:lang w:eastAsia="en-US"/>
    </w:rPr>
  </w:style>
  <w:style w:type="character" w:styleId="FootnoteReference">
    <w:name w:val="footnote reference"/>
    <w:aliases w:val="4_G,Footnotes refss,Footnote Ref,16 Point,Superscript 6 Point,Appel note de bas de p.,Footnote Refernece,ftref,[0],Texto de nota al pie,Footnote number,Ref,de nota al pie,normal,Appel note de bas de page,Texto nota al pie,BVI 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ootnote Text Char3"/>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character" w:customStyle="1" w:styleId="H23GChar">
    <w:name w:val="_ H_2/3_G Char"/>
    <w:link w:val="H23G"/>
    <w:rsid w:val="008378AC"/>
    <w:rPr>
      <w:b/>
      <w:lang w:val="en-GB" w:eastAsia="en-US" w:bidi="ar-SA"/>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Date">
    <w:name w:val="Date"/>
    <w:basedOn w:val="Normal"/>
    <w:next w:val="Normal"/>
    <w:link w:val="DateChar"/>
    <w:rsid w:val="00C92ED6"/>
    <w:pPr>
      <w:suppressAutoHyphens w:val="0"/>
      <w:spacing w:line="240" w:lineRule="auto"/>
    </w:pPr>
    <w:rPr>
      <w:rFonts w:eastAsia="SimSun"/>
      <w:sz w:val="24"/>
      <w:szCs w:val="24"/>
      <w:lang w:val="en-US" w:eastAsia="zh-CN"/>
    </w:rPr>
  </w:style>
  <w:style w:type="paragraph" w:customStyle="1" w:styleId="Default">
    <w:name w:val="Default"/>
    <w:rsid w:val="00353D0F"/>
    <w:pPr>
      <w:autoSpaceDE w:val="0"/>
      <w:autoSpaceDN w:val="0"/>
      <w:adjustRightInd w:val="0"/>
    </w:pPr>
    <w:rPr>
      <w:color w:val="000000"/>
      <w:sz w:val="24"/>
      <w:szCs w:val="24"/>
      <w:lang w:eastAsia="en-GB"/>
    </w:rPr>
  </w:style>
  <w:style w:type="character" w:styleId="CommentReference">
    <w:name w:val="annotation reference"/>
    <w:uiPriority w:val="99"/>
    <w:rsid w:val="00F006DA"/>
    <w:rPr>
      <w:sz w:val="16"/>
      <w:szCs w:val="16"/>
    </w:rPr>
  </w:style>
  <w:style w:type="paragraph" w:styleId="CommentText">
    <w:name w:val="annotation text"/>
    <w:basedOn w:val="Normal"/>
    <w:link w:val="CommentTextChar"/>
    <w:uiPriority w:val="99"/>
    <w:rsid w:val="00F006DA"/>
  </w:style>
  <w:style w:type="character" w:customStyle="1" w:styleId="CommentTextChar">
    <w:name w:val="Comment Text Char"/>
    <w:link w:val="CommentText"/>
    <w:uiPriority w:val="99"/>
    <w:rsid w:val="00F006DA"/>
    <w:rPr>
      <w:lang w:eastAsia="en-US"/>
    </w:rPr>
  </w:style>
  <w:style w:type="paragraph" w:styleId="CommentSubject">
    <w:name w:val="annotation subject"/>
    <w:basedOn w:val="CommentText"/>
    <w:next w:val="CommentText"/>
    <w:link w:val="CommentSubjectChar"/>
    <w:uiPriority w:val="99"/>
    <w:rsid w:val="00F006DA"/>
    <w:rPr>
      <w:b/>
      <w:bCs/>
    </w:rPr>
  </w:style>
  <w:style w:type="character" w:customStyle="1" w:styleId="CommentSubjectChar">
    <w:name w:val="Comment Subject Char"/>
    <w:link w:val="CommentSubject"/>
    <w:uiPriority w:val="99"/>
    <w:rsid w:val="00F006DA"/>
    <w:rPr>
      <w:b/>
      <w:bCs/>
      <w:lang w:eastAsia="en-US"/>
    </w:rPr>
  </w:style>
  <w:style w:type="paragraph" w:styleId="BalloonText">
    <w:name w:val="Balloon Text"/>
    <w:basedOn w:val="Normal"/>
    <w:link w:val="BalloonTextChar"/>
    <w:uiPriority w:val="99"/>
    <w:rsid w:val="00F006DA"/>
    <w:pPr>
      <w:spacing w:line="240" w:lineRule="auto"/>
    </w:pPr>
    <w:rPr>
      <w:rFonts w:ascii="Tahoma" w:hAnsi="Tahoma" w:cs="Tahoma"/>
      <w:sz w:val="16"/>
      <w:szCs w:val="16"/>
    </w:rPr>
  </w:style>
  <w:style w:type="character" w:customStyle="1" w:styleId="BalloonTextChar">
    <w:name w:val="Balloon Text Char"/>
    <w:link w:val="BalloonText"/>
    <w:uiPriority w:val="99"/>
    <w:rsid w:val="00F006DA"/>
    <w:rPr>
      <w:rFonts w:ascii="Tahoma" w:hAnsi="Tahoma" w:cs="Tahoma"/>
      <w:sz w:val="16"/>
      <w:szCs w:val="16"/>
      <w:lang w:eastAsia="en-US"/>
    </w:rPr>
  </w:style>
  <w:style w:type="paragraph" w:styleId="ListParagraph">
    <w:name w:val="List Paragraph"/>
    <w:basedOn w:val="Normal"/>
    <w:uiPriority w:val="34"/>
    <w:qFormat/>
    <w:rsid w:val="00F342F2"/>
    <w:pPr>
      <w:ind w:left="720"/>
    </w:pPr>
  </w:style>
  <w:style w:type="paragraph" w:customStyle="1" w:styleId="Country">
    <w:name w:val="Country"/>
    <w:basedOn w:val="Normal"/>
    <w:link w:val="CountryChar"/>
    <w:qFormat/>
    <w:rsid w:val="00E93DD7"/>
    <w:pPr>
      <w:tabs>
        <w:tab w:val="left" w:pos="1134"/>
      </w:tabs>
      <w:spacing w:line="480" w:lineRule="auto"/>
    </w:pPr>
    <w:rPr>
      <w:b/>
      <w:bCs/>
      <w:sz w:val="28"/>
      <w:szCs w:val="28"/>
      <w:lang w:val="es-ES"/>
    </w:rPr>
  </w:style>
  <w:style w:type="character" w:customStyle="1" w:styleId="CountryChar">
    <w:name w:val="Country Char"/>
    <w:link w:val="Country"/>
    <w:rsid w:val="00E93DD7"/>
    <w:rPr>
      <w:b/>
      <w:bCs/>
      <w:sz w:val="28"/>
      <w:szCs w:val="28"/>
      <w:lang w:val="es-ES" w:eastAsia="en-US"/>
    </w:rPr>
  </w:style>
  <w:style w:type="paragraph" w:customStyle="1" w:styleId="Observations">
    <w:name w:val="Observations"/>
    <w:basedOn w:val="SingleTxtG"/>
    <w:link w:val="ObservationsChar"/>
    <w:qFormat/>
    <w:rsid w:val="00E93DD7"/>
    <w:pPr>
      <w:spacing w:line="480" w:lineRule="auto"/>
    </w:pPr>
    <w:rPr>
      <w:b/>
      <w:sz w:val="24"/>
      <w:szCs w:val="24"/>
      <w:lang w:val="es-ES_tradnl"/>
    </w:rPr>
  </w:style>
  <w:style w:type="character" w:customStyle="1" w:styleId="ObservationsChar">
    <w:name w:val="Observations Char"/>
    <w:link w:val="Observations"/>
    <w:rsid w:val="00E93DD7"/>
    <w:rPr>
      <w:b/>
      <w:sz w:val="24"/>
      <w:szCs w:val="24"/>
      <w:lang w:val="es-ES_tradnl" w:eastAsia="en-US"/>
    </w:rPr>
  </w:style>
  <w:style w:type="paragraph" w:customStyle="1" w:styleId="Numbering">
    <w:name w:val="Numbering"/>
    <w:basedOn w:val="SingleTxtG"/>
    <w:link w:val="NumberingChar"/>
    <w:qFormat/>
    <w:rsid w:val="00E93DD7"/>
    <w:pPr>
      <w:tabs>
        <w:tab w:val="num" w:pos="1495"/>
      </w:tabs>
      <w:spacing w:line="480" w:lineRule="auto"/>
      <w:ind w:left="1135"/>
    </w:pPr>
  </w:style>
  <w:style w:type="character" w:customStyle="1" w:styleId="NumberingChar">
    <w:name w:val="Numbering Char"/>
    <w:link w:val="Numbering"/>
    <w:rsid w:val="00E93DD7"/>
  </w:style>
  <w:style w:type="paragraph" w:customStyle="1" w:styleId="Countryname">
    <w:name w:val="Country name"/>
    <w:basedOn w:val="HChG"/>
    <w:link w:val="CountrynameChar"/>
    <w:qFormat/>
    <w:rsid w:val="00FC14C8"/>
    <w:pPr>
      <w:spacing w:line="480" w:lineRule="auto"/>
      <w:ind w:left="2268"/>
    </w:pPr>
  </w:style>
  <w:style w:type="character" w:customStyle="1" w:styleId="CountrynameChar">
    <w:name w:val="Country name Char"/>
    <w:link w:val="Countryname"/>
    <w:rsid w:val="00FC14C8"/>
  </w:style>
  <w:style w:type="paragraph" w:customStyle="1" w:styleId="Listing">
    <w:name w:val="Listing"/>
    <w:basedOn w:val="SingleTxtG"/>
    <w:link w:val="ListingChar"/>
    <w:qFormat/>
    <w:rsid w:val="00FC14C8"/>
    <w:pPr>
      <w:tabs>
        <w:tab w:val="num" w:pos="1494"/>
      </w:tabs>
      <w:spacing w:line="480" w:lineRule="auto"/>
    </w:pPr>
  </w:style>
  <w:style w:type="character" w:customStyle="1" w:styleId="ListingChar">
    <w:name w:val="Listing Char"/>
    <w:link w:val="Listing"/>
    <w:rsid w:val="00FC14C8"/>
  </w:style>
  <w:style w:type="character" w:customStyle="1" w:styleId="hps">
    <w:name w:val="hps"/>
    <w:rsid w:val="003E1919"/>
  </w:style>
  <w:style w:type="character" w:customStyle="1" w:styleId="CharChar5">
    <w:name w:val="Char Char5"/>
    <w:rsid w:val="003D05A1"/>
    <w:rPr>
      <w:rFonts w:ascii="Times New Roman" w:eastAsia="Times New Roman" w:hAnsi="Times New Roman"/>
      <w:lang w:eastAsia="en-US"/>
    </w:rPr>
  </w:style>
  <w:style w:type="paragraph" w:styleId="Revision">
    <w:name w:val="Revision"/>
    <w:hidden/>
    <w:uiPriority w:val="99"/>
    <w:semiHidden/>
    <w:rsid w:val="00B87B51"/>
    <w:rPr>
      <w:lang w:eastAsia="en-US"/>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link w:val="FootnoteText"/>
    <w:uiPriority w:val="99"/>
    <w:rsid w:val="00FB488D"/>
    <w:rPr>
      <w:sz w:val="18"/>
      <w:lang w:eastAsia="en-US"/>
    </w:rPr>
  </w:style>
  <w:style w:type="character" w:customStyle="1" w:styleId="Heading1Char">
    <w:name w:val="Heading 1 Char"/>
    <w:aliases w:val="Table_G Char"/>
    <w:link w:val="Heading1"/>
    <w:rsid w:val="00CC0C50"/>
    <w:rPr>
      <w:lang w:eastAsia="en-US"/>
    </w:rPr>
  </w:style>
  <w:style w:type="character" w:customStyle="1" w:styleId="Heading2Char">
    <w:name w:val="Heading 2 Char"/>
    <w:link w:val="Heading2"/>
    <w:uiPriority w:val="9"/>
    <w:rsid w:val="00CC0C50"/>
    <w:rPr>
      <w:lang w:eastAsia="en-US"/>
    </w:rPr>
  </w:style>
  <w:style w:type="character" w:customStyle="1" w:styleId="Heading3Char">
    <w:name w:val="Heading 3 Char"/>
    <w:link w:val="Heading3"/>
    <w:rsid w:val="00CC0C50"/>
    <w:rPr>
      <w:lang w:eastAsia="en-US"/>
    </w:rPr>
  </w:style>
  <w:style w:type="character" w:customStyle="1" w:styleId="Heading4Char">
    <w:name w:val="Heading 4 Char"/>
    <w:link w:val="Heading4"/>
    <w:rsid w:val="00CC0C50"/>
    <w:rPr>
      <w:lang w:eastAsia="en-US"/>
    </w:rPr>
  </w:style>
  <w:style w:type="character" w:customStyle="1" w:styleId="Heading5Char">
    <w:name w:val="Heading 5 Char"/>
    <w:link w:val="Heading5"/>
    <w:rsid w:val="00CC0C50"/>
    <w:rPr>
      <w:lang w:eastAsia="en-US"/>
    </w:rPr>
  </w:style>
  <w:style w:type="character" w:customStyle="1" w:styleId="Heading6Char">
    <w:name w:val="Heading 6 Char"/>
    <w:link w:val="Heading6"/>
    <w:rsid w:val="00CC0C50"/>
    <w:rPr>
      <w:lang w:eastAsia="en-US"/>
    </w:rPr>
  </w:style>
  <w:style w:type="character" w:customStyle="1" w:styleId="Heading7Char">
    <w:name w:val="Heading 7 Char"/>
    <w:link w:val="Heading7"/>
    <w:rsid w:val="00CC0C50"/>
    <w:rPr>
      <w:lang w:eastAsia="en-US"/>
    </w:rPr>
  </w:style>
  <w:style w:type="character" w:customStyle="1" w:styleId="Heading8Char">
    <w:name w:val="Heading 8 Char"/>
    <w:link w:val="Heading8"/>
    <w:rsid w:val="00CC0C50"/>
    <w:rPr>
      <w:lang w:eastAsia="en-US"/>
    </w:rPr>
  </w:style>
  <w:style w:type="character" w:customStyle="1" w:styleId="Heading9Char">
    <w:name w:val="Heading 9 Char"/>
    <w:link w:val="Heading9"/>
    <w:rsid w:val="00CC0C50"/>
    <w:rPr>
      <w:lang w:eastAsia="en-US"/>
    </w:rPr>
  </w:style>
  <w:style w:type="numbering" w:customStyle="1" w:styleId="NoList1">
    <w:name w:val="No List1"/>
    <w:next w:val="NoList"/>
    <w:uiPriority w:val="99"/>
    <w:semiHidden/>
    <w:rsid w:val="00CC0C50"/>
  </w:style>
  <w:style w:type="character" w:customStyle="1" w:styleId="HeaderChar">
    <w:name w:val="Header Char"/>
    <w:aliases w:val="6_G Char"/>
    <w:link w:val="Header"/>
    <w:uiPriority w:val="99"/>
    <w:rsid w:val="00CC0C50"/>
    <w:rPr>
      <w:b/>
      <w:sz w:val="18"/>
      <w:lang w:eastAsia="en-US"/>
    </w:rPr>
  </w:style>
  <w:style w:type="table" w:customStyle="1" w:styleId="TableGrid1">
    <w:name w:val="Table Grid1"/>
    <w:basedOn w:val="TableNormal"/>
    <w:next w:val="TableGrid"/>
    <w:uiPriority w:val="59"/>
    <w:rsid w:val="00CC0C5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ndnoteTextChar">
    <w:name w:val="Endnote Text Char"/>
    <w:aliases w:val="2_G Char"/>
    <w:link w:val="EndnoteText"/>
    <w:rsid w:val="00CC0C50"/>
    <w:rPr>
      <w:sz w:val="18"/>
      <w:lang w:eastAsia="en-US"/>
    </w:rPr>
  </w:style>
  <w:style w:type="character" w:customStyle="1" w:styleId="FooterChar">
    <w:name w:val="Footer Char"/>
    <w:aliases w:val="3_G Char"/>
    <w:link w:val="Footer"/>
    <w:uiPriority w:val="99"/>
    <w:rsid w:val="00CC0C50"/>
    <w:rPr>
      <w:sz w:val="16"/>
      <w:lang w:eastAsia="en-US"/>
    </w:rPr>
  </w:style>
  <w:style w:type="paragraph" w:customStyle="1" w:styleId="1para">
    <w:name w:val="1para"/>
    <w:basedOn w:val="Normal"/>
    <w:rsid w:val="00CC0C50"/>
    <w:pPr>
      <w:tabs>
        <w:tab w:val="left" w:pos="680"/>
        <w:tab w:val="left" w:pos="1247"/>
        <w:tab w:val="left" w:pos="1814"/>
      </w:tabs>
      <w:suppressAutoHyphens w:val="0"/>
      <w:spacing w:line="240" w:lineRule="auto"/>
      <w:ind w:right="-23" w:firstLine="709"/>
      <w:jc w:val="both"/>
    </w:pPr>
  </w:style>
  <w:style w:type="character" w:customStyle="1" w:styleId="DateChar">
    <w:name w:val="Date Char"/>
    <w:link w:val="Date"/>
    <w:rsid w:val="00CC0C50"/>
    <w:rPr>
      <w:rFonts w:eastAsia="SimSun"/>
      <w:sz w:val="24"/>
      <w:szCs w:val="24"/>
      <w:lang w:val="en-US" w:eastAsia="zh-CN"/>
    </w:rPr>
  </w:style>
  <w:style w:type="paragraph" w:customStyle="1" w:styleId="Style4">
    <w:name w:val="Style 4"/>
    <w:basedOn w:val="Normal"/>
    <w:rsid w:val="00CC0C50"/>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rsid w:val="00CC0C50"/>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rsid w:val="00CC0C50"/>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rsid w:val="00CC0C50"/>
    <w:pPr>
      <w:widowControl w:val="0"/>
      <w:suppressAutoHyphens w:val="0"/>
      <w:autoSpaceDE w:val="0"/>
      <w:autoSpaceDN w:val="0"/>
      <w:spacing w:line="240" w:lineRule="auto"/>
      <w:jc w:val="both"/>
    </w:pPr>
    <w:rPr>
      <w:rFonts w:eastAsia="SimSun"/>
      <w:sz w:val="24"/>
      <w:szCs w:val="24"/>
      <w:lang w:val="nb-NO" w:eastAsia="zh-CN"/>
    </w:rPr>
  </w:style>
  <w:style w:type="character" w:styleId="Strong">
    <w:name w:val="Strong"/>
    <w:qFormat/>
    <w:rsid w:val="00CC0C50"/>
    <w:rPr>
      <w:b/>
      <w:bCs/>
    </w:rPr>
  </w:style>
  <w:style w:type="character" w:styleId="Emphasis">
    <w:name w:val="Emphasis"/>
    <w:qFormat/>
    <w:rsid w:val="00CC0C50"/>
    <w:rPr>
      <w:i/>
      <w:iCs/>
    </w:rPr>
  </w:style>
  <w:style w:type="paragraph" w:styleId="Caption">
    <w:name w:val="caption"/>
    <w:basedOn w:val="Normal"/>
    <w:next w:val="Normal"/>
    <w:qFormat/>
    <w:rsid w:val="00CC0C50"/>
    <w:rPr>
      <w:b/>
      <w:bCs/>
    </w:rPr>
  </w:style>
  <w:style w:type="paragraph" w:styleId="BodyText">
    <w:name w:val="Body Text"/>
    <w:basedOn w:val="Normal"/>
    <w:link w:val="BodyTextChar"/>
    <w:rsid w:val="00CC0C50"/>
    <w:pPr>
      <w:spacing w:after="120"/>
    </w:pPr>
  </w:style>
  <w:style w:type="character" w:customStyle="1" w:styleId="BodyTextChar">
    <w:name w:val="Body Text Char"/>
    <w:link w:val="BodyText"/>
    <w:rsid w:val="00CC0C50"/>
    <w:rPr>
      <w:lang w:eastAsia="en-US"/>
    </w:rPr>
  </w:style>
  <w:style w:type="numbering" w:customStyle="1" w:styleId="NoList11">
    <w:name w:val="No List11"/>
    <w:next w:val="NoList"/>
    <w:semiHidden/>
    <w:rsid w:val="007F4202"/>
  </w:style>
  <w:style w:type="table" w:customStyle="1" w:styleId="TableGrid11">
    <w:name w:val="Table Grid11"/>
    <w:basedOn w:val="TableNormal"/>
    <w:next w:val="TableGrid"/>
    <w:rsid w:val="007F420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59"/>
    <w:rsid w:val="007F4202"/>
    <w:rPr>
      <w:rFonts w:eastAsia="Calibri"/>
      <w:sz w:val="24"/>
      <w:lang w:val="af-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link w:val="Style9Char"/>
    <w:autoRedefine/>
    <w:rsid w:val="007F4202"/>
    <w:pPr>
      <w:suppressAutoHyphens w:val="0"/>
      <w:spacing w:after="200" w:line="276" w:lineRule="auto"/>
    </w:pPr>
    <w:rPr>
      <w:rFonts w:ascii="Calibri" w:eastAsia="Calibri" w:hAnsi="Calibri"/>
      <w:b/>
      <w:caps/>
      <w:sz w:val="32"/>
      <w:szCs w:val="22"/>
      <w:u w:val="single"/>
    </w:rPr>
  </w:style>
  <w:style w:type="character" w:customStyle="1" w:styleId="Style9Char">
    <w:name w:val="Style9 Char"/>
    <w:link w:val="Style9"/>
    <w:rsid w:val="007F4202"/>
    <w:rPr>
      <w:rFonts w:ascii="Calibri" w:eastAsia="Calibri" w:hAnsi="Calibri"/>
      <w:b/>
      <w:caps/>
      <w:sz w:val="32"/>
      <w:szCs w:val="22"/>
      <w:u w:val="single"/>
      <w:lang w:eastAsia="en-US"/>
    </w:rPr>
  </w:style>
  <w:style w:type="paragraph" w:customStyle="1" w:styleId="Style10">
    <w:name w:val="Style10"/>
    <w:basedOn w:val="Heading2"/>
    <w:link w:val="Style10Char"/>
    <w:autoRedefine/>
    <w:rsid w:val="007F4202"/>
    <w:pPr>
      <w:suppressAutoHyphens w:val="0"/>
      <w:spacing w:after="200" w:line="276" w:lineRule="auto"/>
      <w:outlineLvl w:val="9"/>
    </w:pPr>
    <w:rPr>
      <w:rFonts w:ascii="Cambria" w:hAnsi="Cambria"/>
      <w:b/>
      <w:i/>
      <w:caps/>
      <w:sz w:val="28"/>
      <w:szCs w:val="22"/>
    </w:rPr>
  </w:style>
  <w:style w:type="character" w:customStyle="1" w:styleId="Style10Char">
    <w:name w:val="Style10 Char"/>
    <w:link w:val="Style10"/>
    <w:rsid w:val="007F4202"/>
    <w:rPr>
      <w:rFonts w:ascii="Cambria" w:hAnsi="Cambria"/>
      <w:b/>
      <w:i/>
      <w:caps/>
      <w:sz w:val="28"/>
      <w:szCs w:val="22"/>
      <w:lang w:eastAsia="en-US"/>
    </w:rPr>
  </w:style>
  <w:style w:type="paragraph" w:customStyle="1" w:styleId="Style11">
    <w:name w:val="Style11"/>
    <w:basedOn w:val="Normal"/>
    <w:link w:val="Style11Char"/>
    <w:autoRedefine/>
    <w:rsid w:val="007F4202"/>
    <w:pPr>
      <w:suppressAutoHyphens w:val="0"/>
      <w:spacing w:after="200" w:line="276" w:lineRule="auto"/>
    </w:pPr>
    <w:rPr>
      <w:rFonts w:ascii="Calibri" w:eastAsia="Calibri" w:hAnsi="Calibri"/>
      <w:sz w:val="21"/>
      <w:szCs w:val="22"/>
    </w:rPr>
  </w:style>
  <w:style w:type="character" w:customStyle="1" w:styleId="Style11Char">
    <w:name w:val="Style11 Char"/>
    <w:link w:val="Style11"/>
    <w:rsid w:val="007F4202"/>
    <w:rPr>
      <w:rFonts w:ascii="Calibri" w:eastAsia="Calibri" w:hAnsi="Calibri"/>
      <w:sz w:val="21"/>
      <w:szCs w:val="22"/>
      <w:lang w:eastAsia="en-US"/>
    </w:rPr>
  </w:style>
  <w:style w:type="paragraph" w:styleId="NoSpacing">
    <w:name w:val="No Spacing"/>
    <w:uiPriority w:val="1"/>
    <w:qFormat/>
    <w:rsid w:val="007F4202"/>
    <w:rPr>
      <w:rFonts w:ascii="Calibri" w:eastAsia="Calibri" w:hAnsi="Calibri"/>
      <w:sz w:val="22"/>
      <w:szCs w:val="22"/>
      <w:lang w:eastAsia="en-US"/>
    </w:rPr>
  </w:style>
  <w:style w:type="paragraph" w:styleId="NormalWeb">
    <w:name w:val="Normal (Web)"/>
    <w:basedOn w:val="Normal"/>
    <w:uiPriority w:val="99"/>
    <w:rsid w:val="007F4202"/>
    <w:pPr>
      <w:suppressAutoHyphens w:val="0"/>
      <w:spacing w:beforeLines="1" w:afterLines="1" w:line="240" w:lineRule="auto"/>
    </w:pPr>
    <w:rPr>
      <w:rFonts w:ascii="Times" w:eastAsia="Calibri" w:hAnsi="Times"/>
      <w:lang w:val="es-ES_tradnl"/>
    </w:rPr>
  </w:style>
  <w:style w:type="numbering" w:customStyle="1" w:styleId="NoList2">
    <w:name w:val="No List2"/>
    <w:next w:val="NoList"/>
    <w:uiPriority w:val="99"/>
    <w:semiHidden/>
    <w:unhideWhenUsed/>
    <w:rsid w:val="00C647D5"/>
  </w:style>
  <w:style w:type="table" w:customStyle="1" w:styleId="TableGrid3">
    <w:name w:val="Table Grid3"/>
    <w:basedOn w:val="TableNormal"/>
    <w:next w:val="TableGrid"/>
    <w:uiPriority w:val="59"/>
    <w:rsid w:val="00C647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292"/>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80326D"/>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FC14C8"/>
    <w:rPr>
      <w:b/>
      <w:sz w:val="28"/>
      <w:lang w:eastAsia="en-US"/>
    </w:rPr>
  </w:style>
  <w:style w:type="character" w:styleId="FootnoteReference">
    <w:name w:val="footnote reference"/>
    <w:aliases w:val="4_G,Footnotes refss,Footnote Ref,16 Point,Superscript 6 Point,Appel note de bas de p.,Footnote Refernece,ftref,[0],Texto de nota al pie,Footnote number,Ref,de nota al pie,normal,Appel note de bas de page,Texto nota al pie,BVI fn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ootnote Text Char3"/>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character" w:customStyle="1" w:styleId="H23GChar">
    <w:name w:val="_ H_2/3_G Char"/>
    <w:link w:val="H23G"/>
    <w:rsid w:val="008378AC"/>
    <w:rPr>
      <w:b/>
      <w:lang w:val="en-GB" w:eastAsia="en-US" w:bidi="ar-SA"/>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Date">
    <w:name w:val="Date"/>
    <w:basedOn w:val="Normal"/>
    <w:next w:val="Normal"/>
    <w:link w:val="DateChar"/>
    <w:rsid w:val="00C92ED6"/>
    <w:pPr>
      <w:suppressAutoHyphens w:val="0"/>
      <w:spacing w:line="240" w:lineRule="auto"/>
    </w:pPr>
    <w:rPr>
      <w:rFonts w:eastAsia="SimSun"/>
      <w:sz w:val="24"/>
      <w:szCs w:val="24"/>
      <w:lang w:val="en-US" w:eastAsia="zh-CN"/>
    </w:rPr>
  </w:style>
  <w:style w:type="paragraph" w:customStyle="1" w:styleId="Default">
    <w:name w:val="Default"/>
    <w:rsid w:val="00353D0F"/>
    <w:pPr>
      <w:autoSpaceDE w:val="0"/>
      <w:autoSpaceDN w:val="0"/>
      <w:adjustRightInd w:val="0"/>
    </w:pPr>
    <w:rPr>
      <w:color w:val="000000"/>
      <w:sz w:val="24"/>
      <w:szCs w:val="24"/>
      <w:lang w:eastAsia="en-GB"/>
    </w:rPr>
  </w:style>
  <w:style w:type="character" w:styleId="CommentReference">
    <w:name w:val="annotation reference"/>
    <w:uiPriority w:val="99"/>
    <w:rsid w:val="00F006DA"/>
    <w:rPr>
      <w:sz w:val="16"/>
      <w:szCs w:val="16"/>
    </w:rPr>
  </w:style>
  <w:style w:type="paragraph" w:styleId="CommentText">
    <w:name w:val="annotation text"/>
    <w:basedOn w:val="Normal"/>
    <w:link w:val="CommentTextChar"/>
    <w:uiPriority w:val="99"/>
    <w:rsid w:val="00F006DA"/>
  </w:style>
  <w:style w:type="character" w:customStyle="1" w:styleId="CommentTextChar">
    <w:name w:val="Comment Text Char"/>
    <w:link w:val="CommentText"/>
    <w:uiPriority w:val="99"/>
    <w:rsid w:val="00F006DA"/>
    <w:rPr>
      <w:lang w:eastAsia="en-US"/>
    </w:rPr>
  </w:style>
  <w:style w:type="paragraph" w:styleId="CommentSubject">
    <w:name w:val="annotation subject"/>
    <w:basedOn w:val="CommentText"/>
    <w:next w:val="CommentText"/>
    <w:link w:val="CommentSubjectChar"/>
    <w:uiPriority w:val="99"/>
    <w:rsid w:val="00F006DA"/>
    <w:rPr>
      <w:b/>
      <w:bCs/>
    </w:rPr>
  </w:style>
  <w:style w:type="character" w:customStyle="1" w:styleId="CommentSubjectChar">
    <w:name w:val="Comment Subject Char"/>
    <w:link w:val="CommentSubject"/>
    <w:uiPriority w:val="99"/>
    <w:rsid w:val="00F006DA"/>
    <w:rPr>
      <w:b/>
      <w:bCs/>
      <w:lang w:eastAsia="en-US"/>
    </w:rPr>
  </w:style>
  <w:style w:type="paragraph" w:styleId="BalloonText">
    <w:name w:val="Balloon Text"/>
    <w:basedOn w:val="Normal"/>
    <w:link w:val="BalloonTextChar"/>
    <w:uiPriority w:val="99"/>
    <w:rsid w:val="00F006DA"/>
    <w:pPr>
      <w:spacing w:line="240" w:lineRule="auto"/>
    </w:pPr>
    <w:rPr>
      <w:rFonts w:ascii="Tahoma" w:hAnsi="Tahoma" w:cs="Tahoma"/>
      <w:sz w:val="16"/>
      <w:szCs w:val="16"/>
    </w:rPr>
  </w:style>
  <w:style w:type="character" w:customStyle="1" w:styleId="BalloonTextChar">
    <w:name w:val="Balloon Text Char"/>
    <w:link w:val="BalloonText"/>
    <w:uiPriority w:val="99"/>
    <w:rsid w:val="00F006DA"/>
    <w:rPr>
      <w:rFonts w:ascii="Tahoma" w:hAnsi="Tahoma" w:cs="Tahoma"/>
      <w:sz w:val="16"/>
      <w:szCs w:val="16"/>
      <w:lang w:eastAsia="en-US"/>
    </w:rPr>
  </w:style>
  <w:style w:type="paragraph" w:styleId="ListParagraph">
    <w:name w:val="List Paragraph"/>
    <w:basedOn w:val="Normal"/>
    <w:uiPriority w:val="34"/>
    <w:qFormat/>
    <w:rsid w:val="00F342F2"/>
    <w:pPr>
      <w:ind w:left="720"/>
    </w:pPr>
  </w:style>
  <w:style w:type="paragraph" w:customStyle="1" w:styleId="Country">
    <w:name w:val="Country"/>
    <w:basedOn w:val="Normal"/>
    <w:link w:val="CountryChar"/>
    <w:qFormat/>
    <w:rsid w:val="00E93DD7"/>
    <w:pPr>
      <w:tabs>
        <w:tab w:val="left" w:pos="1134"/>
      </w:tabs>
      <w:spacing w:line="480" w:lineRule="auto"/>
    </w:pPr>
    <w:rPr>
      <w:b/>
      <w:bCs/>
      <w:sz w:val="28"/>
      <w:szCs w:val="28"/>
      <w:lang w:val="es-ES"/>
    </w:rPr>
  </w:style>
  <w:style w:type="character" w:customStyle="1" w:styleId="CountryChar">
    <w:name w:val="Country Char"/>
    <w:link w:val="Country"/>
    <w:rsid w:val="00E93DD7"/>
    <w:rPr>
      <w:b/>
      <w:bCs/>
      <w:sz w:val="28"/>
      <w:szCs w:val="28"/>
      <w:lang w:val="es-ES" w:eastAsia="en-US"/>
    </w:rPr>
  </w:style>
  <w:style w:type="paragraph" w:customStyle="1" w:styleId="Observations">
    <w:name w:val="Observations"/>
    <w:basedOn w:val="SingleTxtG"/>
    <w:link w:val="ObservationsChar"/>
    <w:qFormat/>
    <w:rsid w:val="00E93DD7"/>
    <w:pPr>
      <w:spacing w:line="480" w:lineRule="auto"/>
    </w:pPr>
    <w:rPr>
      <w:b/>
      <w:sz w:val="24"/>
      <w:szCs w:val="24"/>
      <w:lang w:val="es-ES_tradnl"/>
    </w:rPr>
  </w:style>
  <w:style w:type="character" w:customStyle="1" w:styleId="ObservationsChar">
    <w:name w:val="Observations Char"/>
    <w:link w:val="Observations"/>
    <w:rsid w:val="00E93DD7"/>
    <w:rPr>
      <w:b/>
      <w:sz w:val="24"/>
      <w:szCs w:val="24"/>
      <w:lang w:val="es-ES_tradnl" w:eastAsia="en-US"/>
    </w:rPr>
  </w:style>
  <w:style w:type="paragraph" w:customStyle="1" w:styleId="Numbering">
    <w:name w:val="Numbering"/>
    <w:basedOn w:val="SingleTxtG"/>
    <w:link w:val="NumberingChar"/>
    <w:qFormat/>
    <w:rsid w:val="00E93DD7"/>
    <w:pPr>
      <w:tabs>
        <w:tab w:val="num" w:pos="1495"/>
      </w:tabs>
      <w:spacing w:line="480" w:lineRule="auto"/>
      <w:ind w:left="1135"/>
    </w:pPr>
  </w:style>
  <w:style w:type="character" w:customStyle="1" w:styleId="NumberingChar">
    <w:name w:val="Numbering Char"/>
    <w:link w:val="Numbering"/>
    <w:rsid w:val="00E93DD7"/>
  </w:style>
  <w:style w:type="paragraph" w:customStyle="1" w:styleId="Countryname">
    <w:name w:val="Country name"/>
    <w:basedOn w:val="HChG"/>
    <w:link w:val="CountrynameChar"/>
    <w:qFormat/>
    <w:rsid w:val="00FC14C8"/>
    <w:pPr>
      <w:spacing w:line="480" w:lineRule="auto"/>
      <w:ind w:left="2268"/>
    </w:pPr>
  </w:style>
  <w:style w:type="character" w:customStyle="1" w:styleId="CountrynameChar">
    <w:name w:val="Country name Char"/>
    <w:link w:val="Countryname"/>
    <w:rsid w:val="00FC14C8"/>
  </w:style>
  <w:style w:type="paragraph" w:customStyle="1" w:styleId="Listing">
    <w:name w:val="Listing"/>
    <w:basedOn w:val="SingleTxtG"/>
    <w:link w:val="ListingChar"/>
    <w:qFormat/>
    <w:rsid w:val="00FC14C8"/>
    <w:pPr>
      <w:tabs>
        <w:tab w:val="num" w:pos="1494"/>
      </w:tabs>
      <w:spacing w:line="480" w:lineRule="auto"/>
    </w:pPr>
  </w:style>
  <w:style w:type="character" w:customStyle="1" w:styleId="ListingChar">
    <w:name w:val="Listing Char"/>
    <w:link w:val="Listing"/>
    <w:rsid w:val="00FC14C8"/>
  </w:style>
  <w:style w:type="character" w:customStyle="1" w:styleId="hps">
    <w:name w:val="hps"/>
    <w:rsid w:val="003E1919"/>
  </w:style>
  <w:style w:type="character" w:customStyle="1" w:styleId="CharChar5">
    <w:name w:val="Char Char5"/>
    <w:rsid w:val="003D05A1"/>
    <w:rPr>
      <w:rFonts w:ascii="Times New Roman" w:eastAsia="Times New Roman" w:hAnsi="Times New Roman"/>
      <w:lang w:eastAsia="en-US"/>
    </w:rPr>
  </w:style>
  <w:style w:type="paragraph" w:styleId="Revision">
    <w:name w:val="Revision"/>
    <w:hidden/>
    <w:uiPriority w:val="99"/>
    <w:semiHidden/>
    <w:rsid w:val="00B87B51"/>
    <w:rPr>
      <w:lang w:eastAsia="en-US"/>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link w:val="FootnoteText"/>
    <w:uiPriority w:val="99"/>
    <w:rsid w:val="00FB488D"/>
    <w:rPr>
      <w:sz w:val="18"/>
      <w:lang w:eastAsia="en-US"/>
    </w:rPr>
  </w:style>
  <w:style w:type="character" w:customStyle="1" w:styleId="Heading1Char">
    <w:name w:val="Heading 1 Char"/>
    <w:aliases w:val="Table_G Char"/>
    <w:link w:val="Heading1"/>
    <w:rsid w:val="00CC0C50"/>
    <w:rPr>
      <w:lang w:eastAsia="en-US"/>
    </w:rPr>
  </w:style>
  <w:style w:type="character" w:customStyle="1" w:styleId="Heading2Char">
    <w:name w:val="Heading 2 Char"/>
    <w:link w:val="Heading2"/>
    <w:uiPriority w:val="9"/>
    <w:rsid w:val="00CC0C50"/>
    <w:rPr>
      <w:lang w:eastAsia="en-US"/>
    </w:rPr>
  </w:style>
  <w:style w:type="character" w:customStyle="1" w:styleId="Heading3Char">
    <w:name w:val="Heading 3 Char"/>
    <w:link w:val="Heading3"/>
    <w:rsid w:val="00CC0C50"/>
    <w:rPr>
      <w:lang w:eastAsia="en-US"/>
    </w:rPr>
  </w:style>
  <w:style w:type="character" w:customStyle="1" w:styleId="Heading4Char">
    <w:name w:val="Heading 4 Char"/>
    <w:link w:val="Heading4"/>
    <w:rsid w:val="00CC0C50"/>
    <w:rPr>
      <w:lang w:eastAsia="en-US"/>
    </w:rPr>
  </w:style>
  <w:style w:type="character" w:customStyle="1" w:styleId="Heading5Char">
    <w:name w:val="Heading 5 Char"/>
    <w:link w:val="Heading5"/>
    <w:rsid w:val="00CC0C50"/>
    <w:rPr>
      <w:lang w:eastAsia="en-US"/>
    </w:rPr>
  </w:style>
  <w:style w:type="character" w:customStyle="1" w:styleId="Heading6Char">
    <w:name w:val="Heading 6 Char"/>
    <w:link w:val="Heading6"/>
    <w:rsid w:val="00CC0C50"/>
    <w:rPr>
      <w:lang w:eastAsia="en-US"/>
    </w:rPr>
  </w:style>
  <w:style w:type="character" w:customStyle="1" w:styleId="Heading7Char">
    <w:name w:val="Heading 7 Char"/>
    <w:link w:val="Heading7"/>
    <w:rsid w:val="00CC0C50"/>
    <w:rPr>
      <w:lang w:eastAsia="en-US"/>
    </w:rPr>
  </w:style>
  <w:style w:type="character" w:customStyle="1" w:styleId="Heading8Char">
    <w:name w:val="Heading 8 Char"/>
    <w:link w:val="Heading8"/>
    <w:rsid w:val="00CC0C50"/>
    <w:rPr>
      <w:lang w:eastAsia="en-US"/>
    </w:rPr>
  </w:style>
  <w:style w:type="character" w:customStyle="1" w:styleId="Heading9Char">
    <w:name w:val="Heading 9 Char"/>
    <w:link w:val="Heading9"/>
    <w:rsid w:val="00CC0C50"/>
    <w:rPr>
      <w:lang w:eastAsia="en-US"/>
    </w:rPr>
  </w:style>
  <w:style w:type="numbering" w:customStyle="1" w:styleId="NoList1">
    <w:name w:val="No List1"/>
    <w:next w:val="NoList"/>
    <w:uiPriority w:val="99"/>
    <w:semiHidden/>
    <w:rsid w:val="00CC0C50"/>
  </w:style>
  <w:style w:type="character" w:customStyle="1" w:styleId="HeaderChar">
    <w:name w:val="Header Char"/>
    <w:aliases w:val="6_G Char"/>
    <w:link w:val="Header"/>
    <w:uiPriority w:val="99"/>
    <w:rsid w:val="00CC0C50"/>
    <w:rPr>
      <w:b/>
      <w:sz w:val="18"/>
      <w:lang w:eastAsia="en-US"/>
    </w:rPr>
  </w:style>
  <w:style w:type="table" w:customStyle="1" w:styleId="TableGrid1">
    <w:name w:val="Table Grid1"/>
    <w:basedOn w:val="TableNormal"/>
    <w:next w:val="TableGrid"/>
    <w:uiPriority w:val="59"/>
    <w:rsid w:val="00CC0C5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ndnoteTextChar">
    <w:name w:val="Endnote Text Char"/>
    <w:aliases w:val="2_G Char"/>
    <w:link w:val="EndnoteText"/>
    <w:rsid w:val="00CC0C50"/>
    <w:rPr>
      <w:sz w:val="18"/>
      <w:lang w:eastAsia="en-US"/>
    </w:rPr>
  </w:style>
  <w:style w:type="character" w:customStyle="1" w:styleId="FooterChar">
    <w:name w:val="Footer Char"/>
    <w:aliases w:val="3_G Char"/>
    <w:link w:val="Footer"/>
    <w:uiPriority w:val="99"/>
    <w:rsid w:val="00CC0C50"/>
    <w:rPr>
      <w:sz w:val="16"/>
      <w:lang w:eastAsia="en-US"/>
    </w:rPr>
  </w:style>
  <w:style w:type="paragraph" w:customStyle="1" w:styleId="1para">
    <w:name w:val="1para"/>
    <w:basedOn w:val="Normal"/>
    <w:rsid w:val="00CC0C50"/>
    <w:pPr>
      <w:tabs>
        <w:tab w:val="left" w:pos="680"/>
        <w:tab w:val="left" w:pos="1247"/>
        <w:tab w:val="left" w:pos="1814"/>
      </w:tabs>
      <w:suppressAutoHyphens w:val="0"/>
      <w:spacing w:line="240" w:lineRule="auto"/>
      <w:ind w:right="-23" w:firstLine="709"/>
      <w:jc w:val="both"/>
    </w:pPr>
  </w:style>
  <w:style w:type="character" w:customStyle="1" w:styleId="DateChar">
    <w:name w:val="Date Char"/>
    <w:link w:val="Date"/>
    <w:rsid w:val="00CC0C50"/>
    <w:rPr>
      <w:rFonts w:eastAsia="SimSun"/>
      <w:sz w:val="24"/>
      <w:szCs w:val="24"/>
      <w:lang w:val="en-US" w:eastAsia="zh-CN"/>
    </w:rPr>
  </w:style>
  <w:style w:type="paragraph" w:customStyle="1" w:styleId="Style4">
    <w:name w:val="Style 4"/>
    <w:basedOn w:val="Normal"/>
    <w:rsid w:val="00CC0C50"/>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rsid w:val="00CC0C50"/>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rsid w:val="00CC0C50"/>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rsid w:val="00CC0C50"/>
    <w:pPr>
      <w:widowControl w:val="0"/>
      <w:suppressAutoHyphens w:val="0"/>
      <w:autoSpaceDE w:val="0"/>
      <w:autoSpaceDN w:val="0"/>
      <w:spacing w:line="240" w:lineRule="auto"/>
      <w:jc w:val="both"/>
    </w:pPr>
    <w:rPr>
      <w:rFonts w:eastAsia="SimSun"/>
      <w:sz w:val="24"/>
      <w:szCs w:val="24"/>
      <w:lang w:val="nb-NO" w:eastAsia="zh-CN"/>
    </w:rPr>
  </w:style>
  <w:style w:type="character" w:styleId="Strong">
    <w:name w:val="Strong"/>
    <w:qFormat/>
    <w:rsid w:val="00CC0C50"/>
    <w:rPr>
      <w:b/>
      <w:bCs/>
    </w:rPr>
  </w:style>
  <w:style w:type="character" w:styleId="Emphasis">
    <w:name w:val="Emphasis"/>
    <w:qFormat/>
    <w:rsid w:val="00CC0C50"/>
    <w:rPr>
      <w:i/>
      <w:iCs/>
    </w:rPr>
  </w:style>
  <w:style w:type="paragraph" w:styleId="Caption">
    <w:name w:val="caption"/>
    <w:basedOn w:val="Normal"/>
    <w:next w:val="Normal"/>
    <w:qFormat/>
    <w:rsid w:val="00CC0C50"/>
    <w:rPr>
      <w:b/>
      <w:bCs/>
    </w:rPr>
  </w:style>
  <w:style w:type="paragraph" w:styleId="BodyText">
    <w:name w:val="Body Text"/>
    <w:basedOn w:val="Normal"/>
    <w:link w:val="BodyTextChar"/>
    <w:rsid w:val="00CC0C50"/>
    <w:pPr>
      <w:spacing w:after="120"/>
    </w:pPr>
  </w:style>
  <w:style w:type="character" w:customStyle="1" w:styleId="BodyTextChar">
    <w:name w:val="Body Text Char"/>
    <w:link w:val="BodyText"/>
    <w:rsid w:val="00CC0C50"/>
    <w:rPr>
      <w:lang w:eastAsia="en-US"/>
    </w:rPr>
  </w:style>
  <w:style w:type="numbering" w:customStyle="1" w:styleId="NoList11">
    <w:name w:val="No List11"/>
    <w:next w:val="NoList"/>
    <w:semiHidden/>
    <w:rsid w:val="007F4202"/>
  </w:style>
  <w:style w:type="table" w:customStyle="1" w:styleId="TableGrid11">
    <w:name w:val="Table Grid11"/>
    <w:basedOn w:val="TableNormal"/>
    <w:next w:val="TableGrid"/>
    <w:rsid w:val="007F420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59"/>
    <w:rsid w:val="007F4202"/>
    <w:rPr>
      <w:rFonts w:eastAsia="Calibri"/>
      <w:sz w:val="24"/>
      <w:lang w:val="af-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link w:val="Style9Char"/>
    <w:autoRedefine/>
    <w:rsid w:val="007F4202"/>
    <w:pPr>
      <w:suppressAutoHyphens w:val="0"/>
      <w:spacing w:after="200" w:line="276" w:lineRule="auto"/>
    </w:pPr>
    <w:rPr>
      <w:rFonts w:ascii="Calibri" w:eastAsia="Calibri" w:hAnsi="Calibri"/>
      <w:b/>
      <w:caps/>
      <w:sz w:val="32"/>
      <w:szCs w:val="22"/>
      <w:u w:val="single"/>
    </w:rPr>
  </w:style>
  <w:style w:type="character" w:customStyle="1" w:styleId="Style9Char">
    <w:name w:val="Style9 Char"/>
    <w:link w:val="Style9"/>
    <w:rsid w:val="007F4202"/>
    <w:rPr>
      <w:rFonts w:ascii="Calibri" w:eastAsia="Calibri" w:hAnsi="Calibri"/>
      <w:b/>
      <w:caps/>
      <w:sz w:val="32"/>
      <w:szCs w:val="22"/>
      <w:u w:val="single"/>
      <w:lang w:eastAsia="en-US"/>
    </w:rPr>
  </w:style>
  <w:style w:type="paragraph" w:customStyle="1" w:styleId="Style10">
    <w:name w:val="Style10"/>
    <w:basedOn w:val="Heading2"/>
    <w:link w:val="Style10Char"/>
    <w:autoRedefine/>
    <w:rsid w:val="007F4202"/>
    <w:pPr>
      <w:suppressAutoHyphens w:val="0"/>
      <w:spacing w:after="200" w:line="276" w:lineRule="auto"/>
      <w:outlineLvl w:val="9"/>
    </w:pPr>
    <w:rPr>
      <w:rFonts w:ascii="Cambria" w:hAnsi="Cambria"/>
      <w:b/>
      <w:i/>
      <w:caps/>
      <w:sz w:val="28"/>
      <w:szCs w:val="22"/>
    </w:rPr>
  </w:style>
  <w:style w:type="character" w:customStyle="1" w:styleId="Style10Char">
    <w:name w:val="Style10 Char"/>
    <w:link w:val="Style10"/>
    <w:rsid w:val="007F4202"/>
    <w:rPr>
      <w:rFonts w:ascii="Cambria" w:hAnsi="Cambria"/>
      <w:b/>
      <w:i/>
      <w:caps/>
      <w:sz w:val="28"/>
      <w:szCs w:val="22"/>
      <w:lang w:eastAsia="en-US"/>
    </w:rPr>
  </w:style>
  <w:style w:type="paragraph" w:customStyle="1" w:styleId="Style11">
    <w:name w:val="Style11"/>
    <w:basedOn w:val="Normal"/>
    <w:link w:val="Style11Char"/>
    <w:autoRedefine/>
    <w:rsid w:val="007F4202"/>
    <w:pPr>
      <w:suppressAutoHyphens w:val="0"/>
      <w:spacing w:after="200" w:line="276" w:lineRule="auto"/>
    </w:pPr>
    <w:rPr>
      <w:rFonts w:ascii="Calibri" w:eastAsia="Calibri" w:hAnsi="Calibri"/>
      <w:sz w:val="21"/>
      <w:szCs w:val="22"/>
    </w:rPr>
  </w:style>
  <w:style w:type="character" w:customStyle="1" w:styleId="Style11Char">
    <w:name w:val="Style11 Char"/>
    <w:link w:val="Style11"/>
    <w:rsid w:val="007F4202"/>
    <w:rPr>
      <w:rFonts w:ascii="Calibri" w:eastAsia="Calibri" w:hAnsi="Calibri"/>
      <w:sz w:val="21"/>
      <w:szCs w:val="22"/>
      <w:lang w:eastAsia="en-US"/>
    </w:rPr>
  </w:style>
  <w:style w:type="paragraph" w:styleId="NoSpacing">
    <w:name w:val="No Spacing"/>
    <w:uiPriority w:val="1"/>
    <w:qFormat/>
    <w:rsid w:val="007F4202"/>
    <w:rPr>
      <w:rFonts w:ascii="Calibri" w:eastAsia="Calibri" w:hAnsi="Calibri"/>
      <w:sz w:val="22"/>
      <w:szCs w:val="22"/>
      <w:lang w:eastAsia="en-US"/>
    </w:rPr>
  </w:style>
  <w:style w:type="paragraph" w:styleId="NormalWeb">
    <w:name w:val="Normal (Web)"/>
    <w:basedOn w:val="Normal"/>
    <w:uiPriority w:val="99"/>
    <w:rsid w:val="007F4202"/>
    <w:pPr>
      <w:suppressAutoHyphens w:val="0"/>
      <w:spacing w:beforeLines="1" w:afterLines="1" w:line="240" w:lineRule="auto"/>
    </w:pPr>
    <w:rPr>
      <w:rFonts w:ascii="Times" w:eastAsia="Calibri" w:hAnsi="Times"/>
      <w:lang w:val="es-ES_tradnl"/>
    </w:rPr>
  </w:style>
  <w:style w:type="numbering" w:customStyle="1" w:styleId="NoList2">
    <w:name w:val="No List2"/>
    <w:next w:val="NoList"/>
    <w:uiPriority w:val="99"/>
    <w:semiHidden/>
    <w:unhideWhenUsed/>
    <w:rsid w:val="00C647D5"/>
  </w:style>
  <w:style w:type="table" w:customStyle="1" w:styleId="TableGrid3">
    <w:name w:val="Table Grid3"/>
    <w:basedOn w:val="TableNormal"/>
    <w:next w:val="TableGrid"/>
    <w:uiPriority w:val="59"/>
    <w:rsid w:val="00C647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0835">
      <w:bodyDiv w:val="1"/>
      <w:marLeft w:val="0"/>
      <w:marRight w:val="0"/>
      <w:marTop w:val="0"/>
      <w:marBottom w:val="0"/>
      <w:divBdr>
        <w:top w:val="none" w:sz="0" w:space="0" w:color="auto"/>
        <w:left w:val="none" w:sz="0" w:space="0" w:color="auto"/>
        <w:bottom w:val="none" w:sz="0" w:space="0" w:color="auto"/>
        <w:right w:val="none" w:sz="0" w:space="0" w:color="auto"/>
      </w:divBdr>
    </w:div>
    <w:div w:id="223838017">
      <w:bodyDiv w:val="1"/>
      <w:marLeft w:val="0"/>
      <w:marRight w:val="0"/>
      <w:marTop w:val="0"/>
      <w:marBottom w:val="0"/>
      <w:divBdr>
        <w:top w:val="none" w:sz="0" w:space="0" w:color="auto"/>
        <w:left w:val="none" w:sz="0" w:space="0" w:color="auto"/>
        <w:bottom w:val="none" w:sz="0" w:space="0" w:color="auto"/>
        <w:right w:val="none" w:sz="0" w:space="0" w:color="auto"/>
      </w:divBdr>
    </w:div>
    <w:div w:id="325013632">
      <w:bodyDiv w:val="1"/>
      <w:marLeft w:val="0"/>
      <w:marRight w:val="0"/>
      <w:marTop w:val="0"/>
      <w:marBottom w:val="0"/>
      <w:divBdr>
        <w:top w:val="none" w:sz="0" w:space="0" w:color="auto"/>
        <w:left w:val="none" w:sz="0" w:space="0" w:color="auto"/>
        <w:bottom w:val="none" w:sz="0" w:space="0" w:color="auto"/>
        <w:right w:val="none" w:sz="0" w:space="0" w:color="auto"/>
      </w:divBdr>
      <w:divsChild>
        <w:div w:id="108009514">
          <w:marLeft w:val="1200"/>
          <w:marRight w:val="1200"/>
          <w:marTop w:val="150"/>
          <w:marBottom w:val="150"/>
          <w:divBdr>
            <w:top w:val="none" w:sz="0" w:space="0" w:color="auto"/>
            <w:left w:val="none" w:sz="0" w:space="0" w:color="auto"/>
            <w:bottom w:val="none" w:sz="0" w:space="0" w:color="auto"/>
            <w:right w:val="none" w:sz="0" w:space="0" w:color="auto"/>
          </w:divBdr>
          <w:divsChild>
            <w:div w:id="1947737660">
              <w:marLeft w:val="0"/>
              <w:marRight w:val="0"/>
              <w:marTop w:val="0"/>
              <w:marBottom w:val="0"/>
              <w:divBdr>
                <w:top w:val="none" w:sz="0" w:space="0" w:color="auto"/>
                <w:left w:val="none" w:sz="0" w:space="0" w:color="auto"/>
                <w:bottom w:val="none" w:sz="0" w:space="0" w:color="auto"/>
                <w:right w:val="none" w:sz="0" w:space="0" w:color="auto"/>
              </w:divBdr>
              <w:divsChild>
                <w:div w:id="2732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91936">
      <w:bodyDiv w:val="1"/>
      <w:marLeft w:val="0"/>
      <w:marRight w:val="0"/>
      <w:marTop w:val="0"/>
      <w:marBottom w:val="0"/>
      <w:divBdr>
        <w:top w:val="none" w:sz="0" w:space="0" w:color="auto"/>
        <w:left w:val="none" w:sz="0" w:space="0" w:color="auto"/>
        <w:bottom w:val="none" w:sz="0" w:space="0" w:color="auto"/>
        <w:right w:val="none" w:sz="0" w:space="0" w:color="auto"/>
      </w:divBdr>
    </w:div>
    <w:div w:id="437022936">
      <w:bodyDiv w:val="1"/>
      <w:marLeft w:val="0"/>
      <w:marRight w:val="0"/>
      <w:marTop w:val="0"/>
      <w:marBottom w:val="0"/>
      <w:divBdr>
        <w:top w:val="none" w:sz="0" w:space="0" w:color="auto"/>
        <w:left w:val="none" w:sz="0" w:space="0" w:color="auto"/>
        <w:bottom w:val="none" w:sz="0" w:space="0" w:color="auto"/>
        <w:right w:val="none" w:sz="0" w:space="0" w:color="auto"/>
      </w:divBdr>
    </w:div>
    <w:div w:id="563879980">
      <w:bodyDiv w:val="1"/>
      <w:marLeft w:val="0"/>
      <w:marRight w:val="0"/>
      <w:marTop w:val="0"/>
      <w:marBottom w:val="0"/>
      <w:divBdr>
        <w:top w:val="none" w:sz="0" w:space="0" w:color="auto"/>
        <w:left w:val="none" w:sz="0" w:space="0" w:color="auto"/>
        <w:bottom w:val="none" w:sz="0" w:space="0" w:color="auto"/>
        <w:right w:val="none" w:sz="0" w:space="0" w:color="auto"/>
      </w:divBdr>
    </w:div>
    <w:div w:id="660472933">
      <w:bodyDiv w:val="1"/>
      <w:marLeft w:val="0"/>
      <w:marRight w:val="0"/>
      <w:marTop w:val="0"/>
      <w:marBottom w:val="0"/>
      <w:divBdr>
        <w:top w:val="none" w:sz="0" w:space="0" w:color="auto"/>
        <w:left w:val="none" w:sz="0" w:space="0" w:color="auto"/>
        <w:bottom w:val="none" w:sz="0" w:space="0" w:color="auto"/>
        <w:right w:val="none" w:sz="0" w:space="0" w:color="auto"/>
      </w:divBdr>
    </w:div>
    <w:div w:id="687561153">
      <w:bodyDiv w:val="1"/>
      <w:marLeft w:val="0"/>
      <w:marRight w:val="0"/>
      <w:marTop w:val="0"/>
      <w:marBottom w:val="0"/>
      <w:divBdr>
        <w:top w:val="none" w:sz="0" w:space="0" w:color="auto"/>
        <w:left w:val="none" w:sz="0" w:space="0" w:color="auto"/>
        <w:bottom w:val="none" w:sz="0" w:space="0" w:color="auto"/>
        <w:right w:val="none" w:sz="0" w:space="0" w:color="auto"/>
      </w:divBdr>
    </w:div>
    <w:div w:id="712997875">
      <w:bodyDiv w:val="1"/>
      <w:marLeft w:val="0"/>
      <w:marRight w:val="0"/>
      <w:marTop w:val="0"/>
      <w:marBottom w:val="0"/>
      <w:divBdr>
        <w:top w:val="none" w:sz="0" w:space="0" w:color="auto"/>
        <w:left w:val="none" w:sz="0" w:space="0" w:color="auto"/>
        <w:bottom w:val="none" w:sz="0" w:space="0" w:color="auto"/>
        <w:right w:val="none" w:sz="0" w:space="0" w:color="auto"/>
      </w:divBdr>
    </w:div>
    <w:div w:id="746221744">
      <w:bodyDiv w:val="1"/>
      <w:marLeft w:val="0"/>
      <w:marRight w:val="0"/>
      <w:marTop w:val="0"/>
      <w:marBottom w:val="0"/>
      <w:divBdr>
        <w:top w:val="none" w:sz="0" w:space="0" w:color="auto"/>
        <w:left w:val="none" w:sz="0" w:space="0" w:color="auto"/>
        <w:bottom w:val="none" w:sz="0" w:space="0" w:color="auto"/>
        <w:right w:val="none" w:sz="0" w:space="0" w:color="auto"/>
      </w:divBdr>
    </w:div>
    <w:div w:id="828139156">
      <w:bodyDiv w:val="1"/>
      <w:marLeft w:val="0"/>
      <w:marRight w:val="0"/>
      <w:marTop w:val="0"/>
      <w:marBottom w:val="0"/>
      <w:divBdr>
        <w:top w:val="none" w:sz="0" w:space="0" w:color="auto"/>
        <w:left w:val="none" w:sz="0" w:space="0" w:color="auto"/>
        <w:bottom w:val="none" w:sz="0" w:space="0" w:color="auto"/>
        <w:right w:val="none" w:sz="0" w:space="0" w:color="auto"/>
      </w:divBdr>
    </w:div>
    <w:div w:id="946040112">
      <w:bodyDiv w:val="1"/>
      <w:marLeft w:val="0"/>
      <w:marRight w:val="0"/>
      <w:marTop w:val="0"/>
      <w:marBottom w:val="0"/>
      <w:divBdr>
        <w:top w:val="none" w:sz="0" w:space="0" w:color="auto"/>
        <w:left w:val="none" w:sz="0" w:space="0" w:color="auto"/>
        <w:bottom w:val="none" w:sz="0" w:space="0" w:color="auto"/>
        <w:right w:val="none" w:sz="0" w:space="0" w:color="auto"/>
      </w:divBdr>
    </w:div>
    <w:div w:id="961811443">
      <w:bodyDiv w:val="1"/>
      <w:marLeft w:val="0"/>
      <w:marRight w:val="0"/>
      <w:marTop w:val="0"/>
      <w:marBottom w:val="0"/>
      <w:divBdr>
        <w:top w:val="none" w:sz="0" w:space="0" w:color="auto"/>
        <w:left w:val="none" w:sz="0" w:space="0" w:color="auto"/>
        <w:bottom w:val="none" w:sz="0" w:space="0" w:color="auto"/>
        <w:right w:val="none" w:sz="0" w:space="0" w:color="auto"/>
      </w:divBdr>
    </w:div>
    <w:div w:id="972953223">
      <w:bodyDiv w:val="1"/>
      <w:marLeft w:val="0"/>
      <w:marRight w:val="0"/>
      <w:marTop w:val="0"/>
      <w:marBottom w:val="0"/>
      <w:divBdr>
        <w:top w:val="none" w:sz="0" w:space="0" w:color="auto"/>
        <w:left w:val="none" w:sz="0" w:space="0" w:color="auto"/>
        <w:bottom w:val="none" w:sz="0" w:space="0" w:color="auto"/>
        <w:right w:val="none" w:sz="0" w:space="0" w:color="auto"/>
      </w:divBdr>
    </w:div>
    <w:div w:id="988249425">
      <w:bodyDiv w:val="1"/>
      <w:marLeft w:val="0"/>
      <w:marRight w:val="0"/>
      <w:marTop w:val="0"/>
      <w:marBottom w:val="0"/>
      <w:divBdr>
        <w:top w:val="none" w:sz="0" w:space="0" w:color="auto"/>
        <w:left w:val="none" w:sz="0" w:space="0" w:color="auto"/>
        <w:bottom w:val="none" w:sz="0" w:space="0" w:color="auto"/>
        <w:right w:val="none" w:sz="0" w:space="0" w:color="auto"/>
      </w:divBdr>
    </w:div>
    <w:div w:id="1001199032">
      <w:bodyDiv w:val="1"/>
      <w:marLeft w:val="0"/>
      <w:marRight w:val="0"/>
      <w:marTop w:val="0"/>
      <w:marBottom w:val="0"/>
      <w:divBdr>
        <w:top w:val="none" w:sz="0" w:space="0" w:color="auto"/>
        <w:left w:val="none" w:sz="0" w:space="0" w:color="auto"/>
        <w:bottom w:val="none" w:sz="0" w:space="0" w:color="auto"/>
        <w:right w:val="none" w:sz="0" w:space="0" w:color="auto"/>
      </w:divBdr>
    </w:div>
    <w:div w:id="1114327621">
      <w:bodyDiv w:val="1"/>
      <w:marLeft w:val="0"/>
      <w:marRight w:val="0"/>
      <w:marTop w:val="0"/>
      <w:marBottom w:val="0"/>
      <w:divBdr>
        <w:top w:val="none" w:sz="0" w:space="0" w:color="auto"/>
        <w:left w:val="none" w:sz="0" w:space="0" w:color="auto"/>
        <w:bottom w:val="none" w:sz="0" w:space="0" w:color="auto"/>
        <w:right w:val="none" w:sz="0" w:space="0" w:color="auto"/>
      </w:divBdr>
    </w:div>
    <w:div w:id="1119647786">
      <w:bodyDiv w:val="1"/>
      <w:marLeft w:val="0"/>
      <w:marRight w:val="0"/>
      <w:marTop w:val="0"/>
      <w:marBottom w:val="0"/>
      <w:divBdr>
        <w:top w:val="none" w:sz="0" w:space="0" w:color="auto"/>
        <w:left w:val="none" w:sz="0" w:space="0" w:color="auto"/>
        <w:bottom w:val="none" w:sz="0" w:space="0" w:color="auto"/>
        <w:right w:val="none" w:sz="0" w:space="0" w:color="auto"/>
      </w:divBdr>
    </w:div>
    <w:div w:id="1121342301">
      <w:bodyDiv w:val="1"/>
      <w:marLeft w:val="0"/>
      <w:marRight w:val="0"/>
      <w:marTop w:val="0"/>
      <w:marBottom w:val="0"/>
      <w:divBdr>
        <w:top w:val="none" w:sz="0" w:space="0" w:color="auto"/>
        <w:left w:val="none" w:sz="0" w:space="0" w:color="auto"/>
        <w:bottom w:val="none" w:sz="0" w:space="0" w:color="auto"/>
        <w:right w:val="none" w:sz="0" w:space="0" w:color="auto"/>
      </w:divBdr>
    </w:div>
    <w:div w:id="1155610514">
      <w:bodyDiv w:val="1"/>
      <w:marLeft w:val="0"/>
      <w:marRight w:val="0"/>
      <w:marTop w:val="0"/>
      <w:marBottom w:val="0"/>
      <w:divBdr>
        <w:top w:val="none" w:sz="0" w:space="0" w:color="auto"/>
        <w:left w:val="none" w:sz="0" w:space="0" w:color="auto"/>
        <w:bottom w:val="none" w:sz="0" w:space="0" w:color="auto"/>
        <w:right w:val="none" w:sz="0" w:space="0" w:color="auto"/>
      </w:divBdr>
    </w:div>
    <w:div w:id="1212691035">
      <w:bodyDiv w:val="1"/>
      <w:marLeft w:val="0"/>
      <w:marRight w:val="0"/>
      <w:marTop w:val="0"/>
      <w:marBottom w:val="0"/>
      <w:divBdr>
        <w:top w:val="none" w:sz="0" w:space="0" w:color="auto"/>
        <w:left w:val="none" w:sz="0" w:space="0" w:color="auto"/>
        <w:bottom w:val="none" w:sz="0" w:space="0" w:color="auto"/>
        <w:right w:val="none" w:sz="0" w:space="0" w:color="auto"/>
      </w:divBdr>
    </w:div>
    <w:div w:id="1274626970">
      <w:bodyDiv w:val="1"/>
      <w:marLeft w:val="0"/>
      <w:marRight w:val="0"/>
      <w:marTop w:val="0"/>
      <w:marBottom w:val="0"/>
      <w:divBdr>
        <w:top w:val="none" w:sz="0" w:space="0" w:color="auto"/>
        <w:left w:val="none" w:sz="0" w:space="0" w:color="auto"/>
        <w:bottom w:val="none" w:sz="0" w:space="0" w:color="auto"/>
        <w:right w:val="none" w:sz="0" w:space="0" w:color="auto"/>
      </w:divBdr>
    </w:div>
    <w:div w:id="1278639795">
      <w:bodyDiv w:val="1"/>
      <w:marLeft w:val="0"/>
      <w:marRight w:val="0"/>
      <w:marTop w:val="0"/>
      <w:marBottom w:val="0"/>
      <w:divBdr>
        <w:top w:val="none" w:sz="0" w:space="0" w:color="auto"/>
        <w:left w:val="none" w:sz="0" w:space="0" w:color="auto"/>
        <w:bottom w:val="none" w:sz="0" w:space="0" w:color="auto"/>
        <w:right w:val="none" w:sz="0" w:space="0" w:color="auto"/>
      </w:divBdr>
    </w:div>
    <w:div w:id="1283726237">
      <w:bodyDiv w:val="1"/>
      <w:marLeft w:val="0"/>
      <w:marRight w:val="0"/>
      <w:marTop w:val="0"/>
      <w:marBottom w:val="0"/>
      <w:divBdr>
        <w:top w:val="none" w:sz="0" w:space="0" w:color="auto"/>
        <w:left w:val="none" w:sz="0" w:space="0" w:color="auto"/>
        <w:bottom w:val="none" w:sz="0" w:space="0" w:color="auto"/>
        <w:right w:val="none" w:sz="0" w:space="0" w:color="auto"/>
      </w:divBdr>
    </w:div>
    <w:div w:id="1387410259">
      <w:bodyDiv w:val="1"/>
      <w:marLeft w:val="0"/>
      <w:marRight w:val="0"/>
      <w:marTop w:val="0"/>
      <w:marBottom w:val="0"/>
      <w:divBdr>
        <w:top w:val="none" w:sz="0" w:space="0" w:color="auto"/>
        <w:left w:val="none" w:sz="0" w:space="0" w:color="auto"/>
        <w:bottom w:val="none" w:sz="0" w:space="0" w:color="auto"/>
        <w:right w:val="none" w:sz="0" w:space="0" w:color="auto"/>
      </w:divBdr>
    </w:div>
    <w:div w:id="1498573558">
      <w:bodyDiv w:val="1"/>
      <w:marLeft w:val="0"/>
      <w:marRight w:val="0"/>
      <w:marTop w:val="0"/>
      <w:marBottom w:val="0"/>
      <w:divBdr>
        <w:top w:val="none" w:sz="0" w:space="0" w:color="auto"/>
        <w:left w:val="none" w:sz="0" w:space="0" w:color="auto"/>
        <w:bottom w:val="none" w:sz="0" w:space="0" w:color="auto"/>
        <w:right w:val="none" w:sz="0" w:space="0" w:color="auto"/>
      </w:divBdr>
    </w:div>
    <w:div w:id="1500850683">
      <w:bodyDiv w:val="1"/>
      <w:marLeft w:val="0"/>
      <w:marRight w:val="0"/>
      <w:marTop w:val="0"/>
      <w:marBottom w:val="0"/>
      <w:divBdr>
        <w:top w:val="none" w:sz="0" w:space="0" w:color="auto"/>
        <w:left w:val="none" w:sz="0" w:space="0" w:color="auto"/>
        <w:bottom w:val="none" w:sz="0" w:space="0" w:color="auto"/>
        <w:right w:val="none" w:sz="0" w:space="0" w:color="auto"/>
      </w:divBdr>
    </w:div>
    <w:div w:id="1502938259">
      <w:bodyDiv w:val="1"/>
      <w:marLeft w:val="0"/>
      <w:marRight w:val="0"/>
      <w:marTop w:val="0"/>
      <w:marBottom w:val="0"/>
      <w:divBdr>
        <w:top w:val="none" w:sz="0" w:space="0" w:color="auto"/>
        <w:left w:val="none" w:sz="0" w:space="0" w:color="auto"/>
        <w:bottom w:val="none" w:sz="0" w:space="0" w:color="auto"/>
        <w:right w:val="none" w:sz="0" w:space="0" w:color="auto"/>
      </w:divBdr>
    </w:div>
    <w:div w:id="1513226377">
      <w:bodyDiv w:val="1"/>
      <w:marLeft w:val="0"/>
      <w:marRight w:val="0"/>
      <w:marTop w:val="0"/>
      <w:marBottom w:val="0"/>
      <w:divBdr>
        <w:top w:val="none" w:sz="0" w:space="0" w:color="auto"/>
        <w:left w:val="none" w:sz="0" w:space="0" w:color="auto"/>
        <w:bottom w:val="none" w:sz="0" w:space="0" w:color="auto"/>
        <w:right w:val="none" w:sz="0" w:space="0" w:color="auto"/>
      </w:divBdr>
    </w:div>
    <w:div w:id="1547402155">
      <w:bodyDiv w:val="1"/>
      <w:marLeft w:val="0"/>
      <w:marRight w:val="0"/>
      <w:marTop w:val="0"/>
      <w:marBottom w:val="0"/>
      <w:divBdr>
        <w:top w:val="none" w:sz="0" w:space="0" w:color="auto"/>
        <w:left w:val="none" w:sz="0" w:space="0" w:color="auto"/>
        <w:bottom w:val="none" w:sz="0" w:space="0" w:color="auto"/>
        <w:right w:val="none" w:sz="0" w:space="0" w:color="auto"/>
      </w:divBdr>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
    <w:div w:id="1606494887">
      <w:bodyDiv w:val="1"/>
      <w:marLeft w:val="0"/>
      <w:marRight w:val="0"/>
      <w:marTop w:val="0"/>
      <w:marBottom w:val="0"/>
      <w:divBdr>
        <w:top w:val="none" w:sz="0" w:space="0" w:color="auto"/>
        <w:left w:val="none" w:sz="0" w:space="0" w:color="auto"/>
        <w:bottom w:val="none" w:sz="0" w:space="0" w:color="auto"/>
        <w:right w:val="none" w:sz="0" w:space="0" w:color="auto"/>
      </w:divBdr>
    </w:div>
    <w:div w:id="1816264752">
      <w:bodyDiv w:val="1"/>
      <w:marLeft w:val="0"/>
      <w:marRight w:val="0"/>
      <w:marTop w:val="0"/>
      <w:marBottom w:val="0"/>
      <w:divBdr>
        <w:top w:val="none" w:sz="0" w:space="0" w:color="auto"/>
        <w:left w:val="none" w:sz="0" w:space="0" w:color="auto"/>
        <w:bottom w:val="none" w:sz="0" w:space="0" w:color="auto"/>
        <w:right w:val="none" w:sz="0" w:space="0" w:color="auto"/>
      </w:divBdr>
    </w:div>
    <w:div w:id="1985425455">
      <w:bodyDiv w:val="1"/>
      <w:marLeft w:val="0"/>
      <w:marRight w:val="0"/>
      <w:marTop w:val="0"/>
      <w:marBottom w:val="0"/>
      <w:divBdr>
        <w:top w:val="none" w:sz="0" w:space="0" w:color="auto"/>
        <w:left w:val="none" w:sz="0" w:space="0" w:color="auto"/>
        <w:bottom w:val="none" w:sz="0" w:space="0" w:color="auto"/>
        <w:right w:val="none" w:sz="0" w:space="0" w:color="auto"/>
      </w:divBdr>
    </w:div>
    <w:div w:id="1986355549">
      <w:bodyDiv w:val="1"/>
      <w:marLeft w:val="0"/>
      <w:marRight w:val="0"/>
      <w:marTop w:val="0"/>
      <w:marBottom w:val="0"/>
      <w:divBdr>
        <w:top w:val="none" w:sz="0" w:space="0" w:color="auto"/>
        <w:left w:val="none" w:sz="0" w:space="0" w:color="auto"/>
        <w:bottom w:val="none" w:sz="0" w:space="0" w:color="auto"/>
        <w:right w:val="none" w:sz="0" w:space="0" w:color="auto"/>
      </w:divBdr>
    </w:div>
    <w:div w:id="1994480050">
      <w:bodyDiv w:val="1"/>
      <w:marLeft w:val="0"/>
      <w:marRight w:val="0"/>
      <w:marTop w:val="0"/>
      <w:marBottom w:val="0"/>
      <w:divBdr>
        <w:top w:val="none" w:sz="0" w:space="0" w:color="auto"/>
        <w:left w:val="none" w:sz="0" w:space="0" w:color="auto"/>
        <w:bottom w:val="none" w:sz="0" w:space="0" w:color="auto"/>
        <w:right w:val="none" w:sz="0" w:space="0" w:color="auto"/>
      </w:divBdr>
    </w:div>
    <w:div w:id="1995259730">
      <w:bodyDiv w:val="1"/>
      <w:marLeft w:val="0"/>
      <w:marRight w:val="0"/>
      <w:marTop w:val="0"/>
      <w:marBottom w:val="0"/>
      <w:divBdr>
        <w:top w:val="none" w:sz="0" w:space="0" w:color="auto"/>
        <w:left w:val="none" w:sz="0" w:space="0" w:color="auto"/>
        <w:bottom w:val="none" w:sz="0" w:space="0" w:color="auto"/>
        <w:right w:val="none" w:sz="0" w:space="0" w:color="auto"/>
      </w:divBdr>
    </w:div>
    <w:div w:id="20813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pdb.ohchr.org/hrdb/30th/Pakistan_18.05.15_(3.2015).pdf" TargetMode="External"/><Relationship Id="rId299" Type="http://schemas.openxmlformats.org/officeDocument/2006/relationships/hyperlink" Target="http://hrdb.in.ohchr.org/hrdb/30th/USA_19.06.15_(2.2015).pdf" TargetMode="External"/><Relationship Id="rId21" Type="http://schemas.openxmlformats.org/officeDocument/2006/relationships/hyperlink" Target="https://spdb.ohchr.org/hrdb/29th/Bangladesh_17.04.15_(1.2015).pdf" TargetMode="External"/><Relationship Id="rId63" Type="http://schemas.openxmlformats.org/officeDocument/2006/relationships/hyperlink" Target="http://hrdb.in.ohchr.org/hrdb/32nd/public_-_UA_GTM_07.01.16_(6.2015).pdf" TargetMode="External"/><Relationship Id="rId159" Type="http://schemas.openxmlformats.org/officeDocument/2006/relationships/hyperlink" Target="https://spdb.ohchr.org/hrdb/31st/public_-_AL_Turkey_21.09.15_(2.2015).pdf" TargetMode="External"/><Relationship Id="rId170" Type="http://schemas.openxmlformats.org/officeDocument/2006/relationships/hyperlink" Target="https://spdb.ohchr.org/hrdb/30th/Public_-_AL_USA_10.04.15_(7.2015)_Pro.pdf" TargetMode="External"/><Relationship Id="rId226" Type="http://schemas.openxmlformats.org/officeDocument/2006/relationships/hyperlink" Target="https://spdb.ohchr.org/hrdb/30th/Public_-_UA_Egypt_10.04.15_(5.2015)_pro.pdf" TargetMode="External"/><Relationship Id="rId268" Type="http://schemas.openxmlformats.org/officeDocument/2006/relationships/hyperlink" Target="https://spdb.ohchr.org/hrdb/31st/public_-_UA_Saudi_Arabia_30.09.15_(5.2015).pdf" TargetMode="External"/><Relationship Id="rId32" Type="http://schemas.openxmlformats.org/officeDocument/2006/relationships/hyperlink" Target="https://spdb.ohchr.org/hrdb/30th/Burundi_04.05.15_(3.2015).pdf" TargetMode="External"/><Relationship Id="rId74" Type="http://schemas.openxmlformats.org/officeDocument/2006/relationships/hyperlink" Target="https://spdb.ohchr.org/hrdb/30th/public_-_UA_Indonesia_24.04.15_(4.2015).pdf" TargetMode="External"/><Relationship Id="rId128" Type="http://schemas.openxmlformats.org/officeDocument/2006/relationships/hyperlink" Target="http://hrdb.in.ohchr.org/hrdb/32nd/public_-_UA_PAK_24.02.16_(5.2016).pdf" TargetMode="External"/><Relationship Id="rId5" Type="http://schemas.openxmlformats.org/officeDocument/2006/relationships/settings" Target="settings.xml"/><Relationship Id="rId181" Type="http://schemas.openxmlformats.org/officeDocument/2006/relationships/hyperlink" Target="http://hrdb.in.ohchr.org/hrdb/32nd/public_-_AL_USA_01.12.15_(20.2015).pdf" TargetMode="External"/><Relationship Id="rId237" Type="http://schemas.openxmlformats.org/officeDocument/2006/relationships/hyperlink" Target="https://spdb.ohchr.org/hrdb/32nd/IRN_04.03.16_(7.2015).pdf" TargetMode="External"/><Relationship Id="rId279" Type="http://schemas.openxmlformats.org/officeDocument/2006/relationships/hyperlink" Target="https://spdb.ohchr.org/hrdb/32nd/SDN_29.04.16_(1.2016).pdf" TargetMode="External"/><Relationship Id="rId43" Type="http://schemas.openxmlformats.org/officeDocument/2006/relationships/hyperlink" Target="http://hrdb.in.ohchr.org/hrdb/32nd/COD_11.02.16_(5.2015).pdf" TargetMode="External"/><Relationship Id="rId139" Type="http://schemas.openxmlformats.org/officeDocument/2006/relationships/hyperlink" Target="https://spdb.ohchr.org/hrdb/31st/public_-_UA_Saudi_Arabia_25.08.15_(4.2015).pdf" TargetMode="External"/><Relationship Id="rId290" Type="http://schemas.openxmlformats.org/officeDocument/2006/relationships/hyperlink" Target="https://spdb.ohchr.org/hrdb/30th/Iran_15.06.15_(12.2013_-_25.2013).pdf" TargetMode="External"/><Relationship Id="rId304" Type="http://schemas.openxmlformats.org/officeDocument/2006/relationships/chart" Target="charts/chart5.xml"/><Relationship Id="rId85" Type="http://schemas.openxmlformats.org/officeDocument/2006/relationships/hyperlink" Target="https://spdb.ohchr.org/hrdb/31st/public_-_UA_Iran_10.08.15_(12.2015).pdf" TargetMode="External"/><Relationship Id="rId150" Type="http://schemas.openxmlformats.org/officeDocument/2006/relationships/hyperlink" Target="https://spdb.ohchr.org/hrdb/31st/public_-_UA_Sudan_12.06.15_(4.2015).pdf" TargetMode="External"/><Relationship Id="rId192" Type="http://schemas.openxmlformats.org/officeDocument/2006/relationships/hyperlink" Target="https://spdb.ohchr.org/hrdb/25th/public_-_UA_Colombia_25.02.14_(3.2014).pdf" TargetMode="External"/><Relationship Id="rId206" Type="http://schemas.openxmlformats.org/officeDocument/2006/relationships/hyperlink" Target="https://spdb.ohchr.org/hrdb/28th/public_-_UA_Iran_14.10.14_(23.2014).pdf" TargetMode="External"/><Relationship Id="rId248" Type="http://schemas.openxmlformats.org/officeDocument/2006/relationships/hyperlink" Target="https://spdb.ohchr.org/hrdb/32nd/IRN_18.04.16_(21.2015).pdf" TargetMode="External"/><Relationship Id="rId12" Type="http://schemas.openxmlformats.org/officeDocument/2006/relationships/footer" Target="footer1.xml"/><Relationship Id="rId108" Type="http://schemas.openxmlformats.org/officeDocument/2006/relationships/hyperlink" Target="https://spdb.ohchr.org/hrdb/30th/public_-_UA_Mexico_15.04.15_(4.2015).pdf" TargetMode="External"/><Relationship Id="rId315" Type="http://schemas.openxmlformats.org/officeDocument/2006/relationships/customXml" Target="../customXml/item4.xml"/><Relationship Id="rId54" Type="http://schemas.openxmlformats.org/officeDocument/2006/relationships/hyperlink" Target="https://spdb.ohchr.org/hrdb/31st/Public_-_UA_Egypt_14.08.15_(12.2015).pdf" TargetMode="External"/><Relationship Id="rId96" Type="http://schemas.openxmlformats.org/officeDocument/2006/relationships/hyperlink" Target="https://spdb.ohchr.org/hrdb/31st/public_-_UA_Iran_24.11.15_(22.2015).pdf" TargetMode="External"/><Relationship Id="rId161" Type="http://schemas.openxmlformats.org/officeDocument/2006/relationships/hyperlink" Target="http://hrdb.in.ohchr.org/hrdb/32nd/public_-_UA_Turkey_01.12.15_(4.2015).pdf" TargetMode="External"/><Relationship Id="rId217" Type="http://schemas.openxmlformats.org/officeDocument/2006/relationships/header" Target="header6.xml"/><Relationship Id="rId259" Type="http://schemas.openxmlformats.org/officeDocument/2006/relationships/hyperlink" Target="https://spdb.ohchr.org/hrdb/31st/public_-_UA_Pakistan_24.07.15_(5.2015)_pro.pdf" TargetMode="External"/><Relationship Id="rId23" Type="http://schemas.openxmlformats.org/officeDocument/2006/relationships/hyperlink" Target="https://spdb.ohchr.org/hrdb/31st/public_-_UA_Bangladesh_20.11.15_(8.2015).pdf" TargetMode="External"/><Relationship Id="rId119" Type="http://schemas.openxmlformats.org/officeDocument/2006/relationships/hyperlink" Target="https://spdb.ohchr.org/hrdb/31st/Pakistan_21.08.15_(1.2015)_Pro.pdf" TargetMode="External"/><Relationship Id="rId270" Type="http://schemas.openxmlformats.org/officeDocument/2006/relationships/hyperlink" Target="https://spdb.ohchr.org/hrdb/31st/public_-_UA_Saudi_Arabia_30.11.15_(10.2015).pdf" TargetMode="External"/><Relationship Id="rId65" Type="http://schemas.openxmlformats.org/officeDocument/2006/relationships/hyperlink" Target="https://spdb.ohchr.org/hrdb/31st/public_-_UA_Honduras_31.08.15_(2.2015).pdf" TargetMode="External"/><Relationship Id="rId130" Type="http://schemas.openxmlformats.org/officeDocument/2006/relationships/hyperlink" Target="https://spdb.ohchr.org/hrdb/32nd/PER_14.04.16_(3.2015).pdf" TargetMode="External"/><Relationship Id="rId172" Type="http://schemas.openxmlformats.org/officeDocument/2006/relationships/hyperlink" Target="https://spdb.ohchr.org/hrdb/31st/USA_03.12.15_(7.2015)_Pro.pdf" TargetMode="External"/><Relationship Id="rId193" Type="http://schemas.openxmlformats.org/officeDocument/2006/relationships/hyperlink" Target="https://spdb.ohchr.org/hrdb/31st/Colombia_19.10.15_(3.2014).pdf" TargetMode="External"/><Relationship Id="rId207" Type="http://schemas.openxmlformats.org/officeDocument/2006/relationships/hyperlink" Target="https://spdb.ohchr.org/hrdb/30th/Iran_16.06.15_(23.2014_-_3.2015).pdf" TargetMode="External"/><Relationship Id="rId228" Type="http://schemas.openxmlformats.org/officeDocument/2006/relationships/hyperlink" Target="https://spdb.ohchr.org/hrdb/30th/public_-_UA_Egypt_29.05.15_(7.2015).pdf" TargetMode="External"/><Relationship Id="rId249" Type="http://schemas.openxmlformats.org/officeDocument/2006/relationships/hyperlink" Target="https://spdb.ohchr.org/hrdb/31st/public_-_UA_Iran_24.11.15_(22.2015).pdf" TargetMode="External"/><Relationship Id="rId13" Type="http://schemas.openxmlformats.org/officeDocument/2006/relationships/footer" Target="footer2.xml"/><Relationship Id="rId109" Type="http://schemas.openxmlformats.org/officeDocument/2006/relationships/hyperlink" Target="https://spdb.ohchr.org/hrdb/30th/Mexico_15.06.15_(4.2015).pdf" TargetMode="External"/><Relationship Id="rId260" Type="http://schemas.openxmlformats.org/officeDocument/2006/relationships/hyperlink" Target="http://hrdb.in.ohchr.org/hrdb/32nd/public_-_UA_PAK_01.02.16_(3.2016).pdf" TargetMode="External"/><Relationship Id="rId281" Type="http://schemas.openxmlformats.org/officeDocument/2006/relationships/hyperlink" Target="https://spdb.ohchr.org/hrdb/30th/Public_-_AL_USA_10.04.15_(7.2015)_Pro.pdf" TargetMode="External"/><Relationship Id="rId34" Type="http://schemas.openxmlformats.org/officeDocument/2006/relationships/hyperlink" Target="https://spdb.ohchr.org/hrdb/31st/BDI_07.01.15_(5.2015).pdf" TargetMode="External"/><Relationship Id="rId55" Type="http://schemas.openxmlformats.org/officeDocument/2006/relationships/hyperlink" Target="https://spdb.ohchr.org/hrdb/31st/Egypt_11.12.15_(12.2015).pdf" TargetMode="External"/><Relationship Id="rId76" Type="http://schemas.openxmlformats.org/officeDocument/2006/relationships/hyperlink" Target="https://spdb.ohchr.org/hrdb/31st/public_-_AL_Indonesia_06.07.15_(3.2015).pdf" TargetMode="External"/><Relationship Id="rId97" Type="http://schemas.openxmlformats.org/officeDocument/2006/relationships/hyperlink" Target="https://spdb.ohchr.org/hrdb/32nd/public_-_UA_IRN_20.01.16_(3.2016)_Pro.pdf" TargetMode="External"/><Relationship Id="rId120" Type="http://schemas.openxmlformats.org/officeDocument/2006/relationships/hyperlink" Target="https://spdb.ohchr.org/hrdb/31st/public_-_UA_Pakistan_24.07.15_(5.2015)_pro.pdf" TargetMode="External"/><Relationship Id="rId141" Type="http://schemas.openxmlformats.org/officeDocument/2006/relationships/hyperlink" Target="https://spdb.ohchr.org/hrdb/31st/Saudi_Arabia_28.12.15_(6.2015).pdf" TargetMode="External"/><Relationship Id="rId7" Type="http://schemas.openxmlformats.org/officeDocument/2006/relationships/footnotes" Target="footnotes.xml"/><Relationship Id="rId162" Type="http://schemas.openxmlformats.org/officeDocument/2006/relationships/hyperlink" Target="http://hrdb.in.ohchr.org/hrdb/31st/Turkey_31.12.15_(4.2015).pdf" TargetMode="External"/><Relationship Id="rId183" Type="http://schemas.openxmlformats.org/officeDocument/2006/relationships/hyperlink" Target="https://spdb.ohchr.org/hrdb/30th/Venezuela_29.05.15_(4.2015).pdf" TargetMode="External"/><Relationship Id="rId218" Type="http://schemas.openxmlformats.org/officeDocument/2006/relationships/header" Target="header7.xml"/><Relationship Id="rId239" Type="http://schemas.openxmlformats.org/officeDocument/2006/relationships/hyperlink" Target="https://spdb.ohchr.org/hrdb/31st/public_-_UA_Iran_29.07.15_(11.2015).pdf" TargetMode="External"/><Relationship Id="rId250" Type="http://schemas.openxmlformats.org/officeDocument/2006/relationships/hyperlink" Target="https://spdb.ohchr.org/hrdb/24th/public_-_UA_Iran_31.07.13_(12.2013).pdf" TargetMode="External"/><Relationship Id="rId271" Type="http://schemas.openxmlformats.org/officeDocument/2006/relationships/hyperlink" Target="https://spdb.ohchr.org/hrdb/32nd/SAU_04.03.16_(10.2015).pdf" TargetMode="External"/><Relationship Id="rId292" Type="http://schemas.openxmlformats.org/officeDocument/2006/relationships/hyperlink" Target="https://spdb.ohchr.org/hrdb/30th/Iran_16.06.15_(23.2014_-_3.2015).pdf" TargetMode="External"/><Relationship Id="rId306" Type="http://schemas.openxmlformats.org/officeDocument/2006/relationships/header" Target="header11.xml"/><Relationship Id="rId24" Type="http://schemas.openxmlformats.org/officeDocument/2006/relationships/hyperlink" Target="https://spdb.ohchr.org/hrdb/31st/public_-_AL_Bangladesh_24.11.15_(7.2015).pdf" TargetMode="External"/><Relationship Id="rId45" Type="http://schemas.openxmlformats.org/officeDocument/2006/relationships/hyperlink" Target="https://spdb.ohchr.org/hrdb/30th/Public_-_UA_Dom_Rep_30.04.15_(1.2015).pdf" TargetMode="External"/><Relationship Id="rId66" Type="http://schemas.openxmlformats.org/officeDocument/2006/relationships/hyperlink" Target="https://spdb.ohchr.org/hrdb/31st/public_-_AL_Honduras_10.11.15_(3.2015).pdf" TargetMode="External"/><Relationship Id="rId87" Type="http://schemas.openxmlformats.org/officeDocument/2006/relationships/hyperlink" Target="https://spdb.ohchr.org/hrdb/31st/public_-_UA_Iran_13.10.15_(18.2015)_Pro.pdf" TargetMode="External"/><Relationship Id="rId110" Type="http://schemas.openxmlformats.org/officeDocument/2006/relationships/hyperlink" Target="https://spdb.ohchr.org/hrdb/30th/public_-_AL_Nicaragua_23.03.15_(2.2015).pdf" TargetMode="External"/><Relationship Id="rId131" Type="http://schemas.openxmlformats.org/officeDocument/2006/relationships/hyperlink" Target="http://hrdb.in.ohchr.org/hrdb/32nd/public_-_AL_Philippines_24.12.15_(6.2015).pdf" TargetMode="External"/><Relationship Id="rId152" Type="http://schemas.openxmlformats.org/officeDocument/2006/relationships/hyperlink" Target="https://spdb.ohchr.org/hrdb/32nd/SDN_29.04.16_(1.2016).pdf" TargetMode="External"/><Relationship Id="rId173" Type="http://schemas.openxmlformats.org/officeDocument/2006/relationships/hyperlink" Target="https://spdb.ohchr.org/hrdb/30th/public_-_AL_USA_(9.2015).pdf" TargetMode="External"/><Relationship Id="rId194" Type="http://schemas.openxmlformats.org/officeDocument/2006/relationships/hyperlink" Target="https://spdb.ohchr.org/hrdb/31st/Colombia_04.01.16_(3.2014).pdf" TargetMode="External"/><Relationship Id="rId208" Type="http://schemas.openxmlformats.org/officeDocument/2006/relationships/header" Target="header3.xml"/><Relationship Id="rId229" Type="http://schemas.openxmlformats.org/officeDocument/2006/relationships/hyperlink" Target="https://spdb.ohchr.org/hrdb/30th/Egypt_30.07.15_(7.2015).pdf" TargetMode="External"/><Relationship Id="rId240" Type="http://schemas.openxmlformats.org/officeDocument/2006/relationships/hyperlink" Target="https://spdb.ohchr.org/hrdb/31st/public_-_UA_Iran_10.08.15_(12.2015).pdf" TargetMode="External"/><Relationship Id="rId261" Type="http://schemas.openxmlformats.org/officeDocument/2006/relationships/hyperlink" Target="https://spdb.ohchr.org/hrdb/31st/public_-_UA_Pakistan_28.07.15_(6.2015).pdf" TargetMode="External"/><Relationship Id="rId14" Type="http://schemas.openxmlformats.org/officeDocument/2006/relationships/footer" Target="footer3.xml"/><Relationship Id="rId35" Type="http://schemas.openxmlformats.org/officeDocument/2006/relationships/hyperlink" Target="https://spdb.ohchr.org/hrdb/31st/BDI_29.01.16_(5.2015).pdf" TargetMode="External"/><Relationship Id="rId56" Type="http://schemas.openxmlformats.org/officeDocument/2006/relationships/hyperlink" Target="https://spdb.ohchr.org/hrdb/30th/public_-_AL_El_Salvador_28.05.15_(2.2015).pdf" TargetMode="External"/><Relationship Id="rId77" Type="http://schemas.openxmlformats.org/officeDocument/2006/relationships/hyperlink" Target="https://spdb.ohchr.org/hrdb/31st/public_-_AL_Indonesia_09.10.15_(8.2015)_pro.pdf" TargetMode="External"/><Relationship Id="rId100" Type="http://schemas.openxmlformats.org/officeDocument/2006/relationships/hyperlink" Target="https://spdb.ohchr.org/hrdb/31st/public_-_UA_Iraq_27.11.15_(5.2015).pdf" TargetMode="External"/><Relationship Id="rId282" Type="http://schemas.openxmlformats.org/officeDocument/2006/relationships/hyperlink" Target="http://hrdb.in.ohchr.org/hrdb/31st/USA_05.08.15_(7.2015)_Pro.pdf" TargetMode="External"/><Relationship Id="rId8" Type="http://schemas.openxmlformats.org/officeDocument/2006/relationships/endnotes" Target="endnotes.xml"/><Relationship Id="rId98" Type="http://schemas.openxmlformats.org/officeDocument/2006/relationships/hyperlink" Target="https://spdb.ohchr.org/hrdb/30th/public_-_UA_Iraq_04.05.15_(1.2015).pdf" TargetMode="External"/><Relationship Id="rId121" Type="http://schemas.openxmlformats.org/officeDocument/2006/relationships/hyperlink" Target="https://spdb.ohchr.org/hrdb/31st/public_-_UA_Pakistan_28.07.15_(6.2015).pdf" TargetMode="External"/><Relationship Id="rId142" Type="http://schemas.openxmlformats.org/officeDocument/2006/relationships/hyperlink" Target="https://spdb.ohchr.org/hrdb/31st/public_-_UA_Saudi_Arabia_30.09.15_(5.2015).pdf" TargetMode="External"/><Relationship Id="rId163" Type="http://schemas.openxmlformats.org/officeDocument/2006/relationships/hyperlink" Target="http://hrdb.in.ohchr.org/hrdb/32nd/public_-_UA_Turkey_24.12.15_(5.2015).pdf" TargetMode="External"/><Relationship Id="rId184" Type="http://schemas.openxmlformats.org/officeDocument/2006/relationships/hyperlink" Target="https://spdb.ohchr.org/hrdb/30th/Venezuela_18.06.15_(4.2015).pdf" TargetMode="External"/><Relationship Id="rId219" Type="http://schemas.openxmlformats.org/officeDocument/2006/relationships/footer" Target="footer6.xml"/><Relationship Id="rId230" Type="http://schemas.openxmlformats.org/officeDocument/2006/relationships/hyperlink" Target="https://spdb.ohchr.org/hrdb/31st/Public_-_UA_Egypt_14.08.15_(12.2015).pdf" TargetMode="External"/><Relationship Id="rId251" Type="http://schemas.openxmlformats.org/officeDocument/2006/relationships/hyperlink" Target="https://spdb.ohchr.org/hrdb/30th/Iran_15.06.15_(12.2013_-_25.2013).pdf" TargetMode="External"/><Relationship Id="rId25" Type="http://schemas.openxmlformats.org/officeDocument/2006/relationships/hyperlink" Target="https://spdb.ohchr.org/hrdb/31st/Bangladesh_25.11.15_(7.2015).pdf" TargetMode="External"/><Relationship Id="rId46" Type="http://schemas.openxmlformats.org/officeDocument/2006/relationships/hyperlink" Target="https://spdb.ohchr.org/hrdb/30th/Public_-_UA_Ethiopia_12.05.15_(3.2015).pdf" TargetMode="External"/><Relationship Id="rId67" Type="http://schemas.openxmlformats.org/officeDocument/2006/relationships/hyperlink" Target="https://spdb.ohchr.org/hrdb/32nd/HND_01.02.16_(3.2015).pdf" TargetMode="External"/><Relationship Id="rId272" Type="http://schemas.openxmlformats.org/officeDocument/2006/relationships/hyperlink" Target="https://spdb.ohchr.org/hrdb/30th/public_-_UA_Saudi_Arabia_2.2015.pdf" TargetMode="External"/><Relationship Id="rId293" Type="http://schemas.openxmlformats.org/officeDocument/2006/relationships/hyperlink" Target="https://spdb.ohchr.org/hrdb/30th/Iran_16.06.15_(23.2014_-_3.2015).pdf" TargetMode="External"/><Relationship Id="rId307" Type="http://schemas.openxmlformats.org/officeDocument/2006/relationships/footer" Target="footer10.xml"/><Relationship Id="rId88" Type="http://schemas.openxmlformats.org/officeDocument/2006/relationships/hyperlink" Target="https://spdb.ohchr.org/hrdb/31st/Iran_24.11.15_(18.2015).pdf" TargetMode="External"/><Relationship Id="rId111" Type="http://schemas.openxmlformats.org/officeDocument/2006/relationships/hyperlink" Target="https://spdb.ohchr.org/hrdb/31st/public_-_OL_Other_APP_07.07.15_(3.2015).pdf" TargetMode="External"/><Relationship Id="rId132" Type="http://schemas.openxmlformats.org/officeDocument/2006/relationships/hyperlink" Target="https://spdb.ohchr.org/hrdb/30th/public_-_AL_Russian_Fed._06.03.15_(1.2015).pdf" TargetMode="External"/><Relationship Id="rId153" Type="http://schemas.openxmlformats.org/officeDocument/2006/relationships/hyperlink" Target="https://spdb.ohchr.org/hrdb/31st/public_-_AL_South_Sudan_27.08.15_(2.2015).pdf" TargetMode="External"/><Relationship Id="rId174" Type="http://schemas.openxmlformats.org/officeDocument/2006/relationships/hyperlink" Target="https://spdb.ohchr.org/hrdb/30th/USA_25.06.15_(9.2015).pdf" TargetMode="External"/><Relationship Id="rId195" Type="http://schemas.openxmlformats.org/officeDocument/2006/relationships/hyperlink" Target="https://spdb.ohchr.org/hrdb/28th/public_-_AL_Colombia_11.08.14_(6.2014)_Pro.pdf" TargetMode="External"/><Relationship Id="rId209" Type="http://schemas.openxmlformats.org/officeDocument/2006/relationships/header" Target="header4.xml"/><Relationship Id="rId220" Type="http://schemas.openxmlformats.org/officeDocument/2006/relationships/footer" Target="footer7.xml"/><Relationship Id="rId241" Type="http://schemas.openxmlformats.org/officeDocument/2006/relationships/hyperlink" Target="https://spdb.ohchr.org/hrdb/31st/public_-_UA_Iran_13.10.15_(18.2015)_Pro.pdf" TargetMode="External"/><Relationship Id="rId15" Type="http://schemas.openxmlformats.org/officeDocument/2006/relationships/hyperlink" Target="http://hrdb.in.ohchr.org/hrdb/32nd/public_-_AL_Afghanistan_17.12.15_(3.2015).pdf" TargetMode="External"/><Relationship Id="rId36" Type="http://schemas.openxmlformats.org/officeDocument/2006/relationships/hyperlink" Target="https://spdb.ohchr.org/hrdb/31st/public_-_AL_CAR_02.09.15_(1.2015).pdf" TargetMode="External"/><Relationship Id="rId57" Type="http://schemas.openxmlformats.org/officeDocument/2006/relationships/hyperlink" Target="https://spdb.ohchr.org/hrdb/30th/El_Salvador_27.07.15_(2.2015).pdf" TargetMode="External"/><Relationship Id="rId262" Type="http://schemas.openxmlformats.org/officeDocument/2006/relationships/hyperlink" Target="https://spdb.ohchr.org/hrdb/31st/public_-_UA_Pakistan_28.09.15_(10.2015).pdf" TargetMode="External"/><Relationship Id="rId283" Type="http://schemas.openxmlformats.org/officeDocument/2006/relationships/hyperlink" Target="http://hrdb.in.ohchr.org/hrdb/31st/USA_03.12.15_(7.2015)_Pro.pdf" TargetMode="External"/><Relationship Id="rId78" Type="http://schemas.openxmlformats.org/officeDocument/2006/relationships/hyperlink" Target="https://spdb.ohchr.org/hrdb/29th/public_-_UA_Iran_12.02.15_(3.2015).pdf" TargetMode="External"/><Relationship Id="rId99" Type="http://schemas.openxmlformats.org/officeDocument/2006/relationships/hyperlink" Target="https://spdb.ohchr.org/hrdb/31st/public_-_AL_Iraq_30.07.15_(3.2015).pdf" TargetMode="External"/><Relationship Id="rId101" Type="http://schemas.openxmlformats.org/officeDocument/2006/relationships/hyperlink" Target="https://spdb.ohchr.org/hrdb/31st/Iraq_11.01.16_(5.2015).pdf" TargetMode="External"/><Relationship Id="rId122" Type="http://schemas.openxmlformats.org/officeDocument/2006/relationships/hyperlink" Target="https://spdb.ohchr.org/hrdb/31st/public_-_UA_Pakistan_03.08.15_(7.2015).pdf" TargetMode="External"/><Relationship Id="rId143" Type="http://schemas.openxmlformats.org/officeDocument/2006/relationships/hyperlink" Target="https://spdb.ohchr.org/hrdb/31st/public_-_UA_Saudia_Arabia_19.10.15_(8.2015).pdf" TargetMode="External"/><Relationship Id="rId164" Type="http://schemas.openxmlformats.org/officeDocument/2006/relationships/hyperlink" Target="http://hrdb.in.ohchr.org/hrdb/32nd/public_-_UA_TUR_21.01.16_(1.2016).pdf" TargetMode="External"/><Relationship Id="rId185" Type="http://schemas.openxmlformats.org/officeDocument/2006/relationships/hyperlink" Target="http://hrdb.in.ohchr.org/hrdb/32nd/public_-_AL_VEN_24.02.16_(2.2016).pdf" TargetMode="External"/><Relationship Id="rId9" Type="http://schemas.openxmlformats.org/officeDocument/2006/relationships/image" Target="media/image1.wmf"/><Relationship Id="rId210" Type="http://schemas.openxmlformats.org/officeDocument/2006/relationships/footer" Target="footer4.xml"/><Relationship Id="rId26" Type="http://schemas.openxmlformats.org/officeDocument/2006/relationships/hyperlink" Target="https://spdb.ohchr.org/hrdb/30th/public_-_UA_Belarus_17.04.15_(1.2015).pdf" TargetMode="External"/><Relationship Id="rId231" Type="http://schemas.openxmlformats.org/officeDocument/2006/relationships/hyperlink" Target="https://spdb.ohchr.org/hrdb/31st/Egypt_11.12.15_(12.2015).pdf" TargetMode="External"/><Relationship Id="rId252" Type="http://schemas.openxmlformats.org/officeDocument/2006/relationships/hyperlink" Target="https://spdb.ohchr.org/hrdb/32nd/public_-_UA_IRN_20.01.16_(3.2016)_Pro.pdf" TargetMode="External"/><Relationship Id="rId273" Type="http://schemas.openxmlformats.org/officeDocument/2006/relationships/hyperlink" Target="https://spdb.ohchr.org/hrdb/30th/Saudi_Arabia_18.05.15_(2.2015).pdf" TargetMode="External"/><Relationship Id="rId294" Type="http://schemas.openxmlformats.org/officeDocument/2006/relationships/hyperlink" Target="https://spdb.ohchr.org/hrdb/32nd/IRN_04.03.16_(3.2015).pdf" TargetMode="External"/><Relationship Id="rId308" Type="http://schemas.openxmlformats.org/officeDocument/2006/relationships/footer" Target="footer11.xml"/><Relationship Id="rId47" Type="http://schemas.openxmlformats.org/officeDocument/2006/relationships/hyperlink" Target="http://hrdb.in.ohchr.org/hrdb/32nd/public_-_UA_Ethiopia_28.12.15_(5.2015).pdf" TargetMode="External"/><Relationship Id="rId68" Type="http://schemas.openxmlformats.org/officeDocument/2006/relationships/hyperlink" Target="http://hrdb.in.ohchr.org/hrdb/32nd/public_-_UA_HND_14.01.16_(1.2016).pdf" TargetMode="External"/><Relationship Id="rId89" Type="http://schemas.openxmlformats.org/officeDocument/2006/relationships/hyperlink" Target="https://spdb.ohchr.org/hrdb/31st/public_-_AL_Iran_16.10.15_(19.2015).pdf" TargetMode="External"/><Relationship Id="rId112" Type="http://schemas.openxmlformats.org/officeDocument/2006/relationships/hyperlink" Target="https://spdb.ohchr.org/hrdb/30th/Other_23.07.15_(3.2015).pdf" TargetMode="External"/><Relationship Id="rId133" Type="http://schemas.openxmlformats.org/officeDocument/2006/relationships/hyperlink" Target="https://spdb.ohchr.org/hrdb/30th/Russian_Fed_21.05.15_(1.2015).pdf" TargetMode="External"/><Relationship Id="rId154" Type="http://schemas.openxmlformats.org/officeDocument/2006/relationships/hyperlink" Target="https://spdb.ohchr.org/hrdb/30th/public_-_UA_Thailand_(21.05.15)_3.2015.pdf" TargetMode="External"/><Relationship Id="rId175" Type="http://schemas.openxmlformats.org/officeDocument/2006/relationships/hyperlink" Target="https://spdb.ohchr.org/hrdb/31st/USA_23.12.15_(9.2015).pdf" TargetMode="External"/><Relationship Id="rId196" Type="http://schemas.openxmlformats.org/officeDocument/2006/relationships/hyperlink" Target="https://spdb.ohchr.org/hrdb/30th/Colombia_20.05.15_(6.2014)_Pro_.pdf" TargetMode="External"/><Relationship Id="rId200" Type="http://schemas.openxmlformats.org/officeDocument/2006/relationships/hyperlink" Target="http://hrdb.in.ohchr.org/hrdb/25th/public_-_UA_Colombia_27.01.14_(2.2014).pdf" TargetMode="External"/><Relationship Id="rId16" Type="http://schemas.openxmlformats.org/officeDocument/2006/relationships/hyperlink" Target="https://spdb.ohchr.org/hrdb/31st/public_-_AL_Australia_20.11.15_(8.2015).pdf" TargetMode="External"/><Relationship Id="rId221" Type="http://schemas.openxmlformats.org/officeDocument/2006/relationships/hyperlink" Target="https://spdb.ohchr.org/hrdb/31st/public_-_AL_Australia_20.11.15_(8.2015).pdf" TargetMode="External"/><Relationship Id="rId242" Type="http://schemas.openxmlformats.org/officeDocument/2006/relationships/hyperlink" Target="https://spdb.ohchr.org/hrdb/31st/Iran_24.11.15_(18.2015).pdf" TargetMode="External"/><Relationship Id="rId263" Type="http://schemas.openxmlformats.org/officeDocument/2006/relationships/hyperlink" Target="http://hrdb.in.ohchr.org/hrdb/32nd/public_-_UA_Pakistan_18.12.15_(14.2015).pdf" TargetMode="External"/><Relationship Id="rId284" Type="http://schemas.openxmlformats.org/officeDocument/2006/relationships/hyperlink" Target="https://spdb.ohchr.org/hrdb/31st/public_-_AL_USA_26.06.15_(13.2015)_pro.pdf" TargetMode="External"/><Relationship Id="rId37" Type="http://schemas.openxmlformats.org/officeDocument/2006/relationships/hyperlink" Target="https://spdb.ohchr.org/hrdb/31st/public_-_UA_Colombia_20.08.15_(4.2015).pdf" TargetMode="External"/><Relationship Id="rId58" Type="http://schemas.openxmlformats.org/officeDocument/2006/relationships/hyperlink" Target="https://spdb.ohchr.org/hrdb/31st/El_Salvador_11.08.15_(2.2015).pdf" TargetMode="External"/><Relationship Id="rId79" Type="http://schemas.openxmlformats.org/officeDocument/2006/relationships/hyperlink" Target="https://spdb.ohchr.org/hrdb/30th/Iran_16.06.15_(23.2014_-_3.2015).pdf" TargetMode="External"/><Relationship Id="rId102" Type="http://schemas.openxmlformats.org/officeDocument/2006/relationships/hyperlink" Target="https://spdb.ohchr.org/hrdb/31st/public_-_AL_Israel_22.10.15_(6.2015).pdf" TargetMode="External"/><Relationship Id="rId123" Type="http://schemas.openxmlformats.org/officeDocument/2006/relationships/hyperlink" Target="https://spdb.ohchr.org/hrdb/31st/Pakistan_05.08.15_(7.2015).pdf" TargetMode="External"/><Relationship Id="rId144" Type="http://schemas.openxmlformats.org/officeDocument/2006/relationships/hyperlink" Target="https://spdb.ohchr.org/hrdb/31st/public_-_AL_Saudi_Arabia_09.11.15_(9.2015).pdf" TargetMode="External"/><Relationship Id="rId90" Type="http://schemas.openxmlformats.org/officeDocument/2006/relationships/hyperlink" Target="https://spdb.ohchr.org/hrdb/31st/Iran_13.11.15_(19.2015).pdf" TargetMode="External"/><Relationship Id="rId165" Type="http://schemas.openxmlformats.org/officeDocument/2006/relationships/hyperlink" Target="http://hrdb.in.ohchr.org/hrdb/32nd/TUR_25.02.16_(1.2016).pdf" TargetMode="External"/><Relationship Id="rId186" Type="http://schemas.openxmlformats.org/officeDocument/2006/relationships/hyperlink" Target="https://spdb.ohchr.org/hrdb/31st/public_-_UA_Vietnam_30.10.15_(1.2015)_Pro.pdf" TargetMode="External"/><Relationship Id="rId211" Type="http://schemas.openxmlformats.org/officeDocument/2006/relationships/footer" Target="footer5.xml"/><Relationship Id="rId232" Type="http://schemas.openxmlformats.org/officeDocument/2006/relationships/hyperlink" Target="https://spdb.ohchr.org/hrdb/31st/Egypt_11.12.15_(12.2015).pdf" TargetMode="External"/><Relationship Id="rId253" Type="http://schemas.openxmlformats.org/officeDocument/2006/relationships/hyperlink" Target="https://spdb.ohchr.org/hrdb/31st/public_-_UA_Iraq_27.11.15_(5.2015).pdf" TargetMode="External"/><Relationship Id="rId274" Type="http://schemas.openxmlformats.org/officeDocument/2006/relationships/hyperlink" Target="https://spdb.ohchr.org/hrdb/31st/Saudi_Arabia_26.10.15_(2.2015).pdf" TargetMode="External"/><Relationship Id="rId295" Type="http://schemas.openxmlformats.org/officeDocument/2006/relationships/hyperlink" Target="https://spdb.ohchr.org/hrdb/29th/public_-_UA_Iran_12.02.15_(3.2015).pdf" TargetMode="External"/><Relationship Id="rId309" Type="http://schemas.openxmlformats.org/officeDocument/2006/relationships/fontTable" Target="fontTable.xml"/><Relationship Id="rId27" Type="http://schemas.openxmlformats.org/officeDocument/2006/relationships/hyperlink" Target="https://spdb.ohchr.org/hrdb/30th/Belarus_12.06.15_(1.2015).pdf" TargetMode="External"/><Relationship Id="rId48" Type="http://schemas.openxmlformats.org/officeDocument/2006/relationships/hyperlink" Target="https://spdb.ohchr.org/hrdb/30th/Public_-_UA_Egypt_10.04.15_(5.2015)_pro.pdf" TargetMode="External"/><Relationship Id="rId69" Type="http://schemas.openxmlformats.org/officeDocument/2006/relationships/hyperlink" Target="http://hrdb.in.ohchr.org/hrdb/32nd/HND_04.04.16_(1.2016).pdf" TargetMode="External"/><Relationship Id="rId113" Type="http://schemas.openxmlformats.org/officeDocument/2006/relationships/hyperlink" Target="https://spdb.ohchr.org/hrdb/31st/public_-_UA_Somaliland_16.11.15_(9.2015).pdf" TargetMode="External"/><Relationship Id="rId134" Type="http://schemas.openxmlformats.org/officeDocument/2006/relationships/hyperlink" Target="https://spdb.ohchr.org/hrdb/31st/public_-_AL_Russian_Fed_02.09.15_(5.2015).pdf" TargetMode="External"/><Relationship Id="rId80" Type="http://schemas.openxmlformats.org/officeDocument/2006/relationships/hyperlink" Target="https://spdb.ohchr.org/hrdb/32nd/IRN_04.03.16_(3.2015).pdf" TargetMode="External"/><Relationship Id="rId155" Type="http://schemas.openxmlformats.org/officeDocument/2006/relationships/hyperlink" Target="https://spdb.ohchr.org/hrdb/30th/Thailand_22.05.15_(3.2015).pdf" TargetMode="External"/><Relationship Id="rId176" Type="http://schemas.openxmlformats.org/officeDocument/2006/relationships/hyperlink" Target="https://spdb.ohchr.org/hrdb/31st/public_-_AL_USA_26.06.15_(13.2015)_pro.pdf" TargetMode="External"/><Relationship Id="rId197" Type="http://schemas.openxmlformats.org/officeDocument/2006/relationships/hyperlink" Target="https://spdb.ohchr.org/hrdb/31st/Colombia_20.10.15_(6.2014).pdf" TargetMode="External"/><Relationship Id="rId201" Type="http://schemas.openxmlformats.org/officeDocument/2006/relationships/hyperlink" Target="http://hrdb.in.ohchr.org/hrdb/31st/Colombia_04.01.16_(2.2014).pdf" TargetMode="External"/><Relationship Id="rId222" Type="http://schemas.openxmlformats.org/officeDocument/2006/relationships/hyperlink" Target="https://spdb.ohchr.org/hrdb/31st/Australia_07.01.16_(8.2015).pdf" TargetMode="External"/><Relationship Id="rId243" Type="http://schemas.openxmlformats.org/officeDocument/2006/relationships/hyperlink" Target="https://spdb.ohchr.org/hrdb/31st/public_-_AL_Iran_16.10.15_(19.2015).pdf" TargetMode="External"/><Relationship Id="rId264" Type="http://schemas.openxmlformats.org/officeDocument/2006/relationships/hyperlink" Target="http://hrdb.in.ohchr.org/hrdb/32nd/public_-_UA_Pakistan_18.12.15_(14.2015).pdf" TargetMode="External"/><Relationship Id="rId285" Type="http://schemas.openxmlformats.org/officeDocument/2006/relationships/hyperlink" Target="https://spdb.ohchr.org/hrdb/31st/USA_04.11.15_(13.2015)_Pro.pdf" TargetMode="External"/><Relationship Id="rId17" Type="http://schemas.openxmlformats.org/officeDocument/2006/relationships/hyperlink" Target="https://spdb.ohchr.org/hrdb/31st/Australia_07.01.16_(8.2015).pdf" TargetMode="External"/><Relationship Id="rId38" Type="http://schemas.openxmlformats.org/officeDocument/2006/relationships/hyperlink" Target="https://spdb.ohchr.org/hrdb/31st/Colombia_25.09.15_(4.2015).pdf" TargetMode="External"/><Relationship Id="rId59" Type="http://schemas.openxmlformats.org/officeDocument/2006/relationships/hyperlink" Target="https://spdb.ohchr.org/hrdb/30th/Public_-_AL_Gambia_09.04.15_(1.2015).pdf" TargetMode="External"/><Relationship Id="rId103" Type="http://schemas.openxmlformats.org/officeDocument/2006/relationships/hyperlink" Target="https://spdb.ohchr.org/hrdb/32nd/public_-_UA_Israel_08.12.15_(9.2015)_pro.pdf" TargetMode="External"/><Relationship Id="rId124" Type="http://schemas.openxmlformats.org/officeDocument/2006/relationships/hyperlink" Target="https://spdb.ohchr.org/hrdb/31st/public_-_UA_Pakistan_28.09.15_(10.2015).pdf" TargetMode="External"/><Relationship Id="rId310" Type="http://schemas.openxmlformats.org/officeDocument/2006/relationships/theme" Target="theme/theme1.xml"/><Relationship Id="rId70" Type="http://schemas.openxmlformats.org/officeDocument/2006/relationships/hyperlink" Target="https://spdb.ohchr.org/hrdb/30th/public_-_UA_India_17.04.15_(5.2015).pdf" TargetMode="External"/><Relationship Id="rId91" Type="http://schemas.openxmlformats.org/officeDocument/2006/relationships/hyperlink" Target="https://spdb.ohchr.org/hrdb/32nd/IRN_16.03.16_(1-5-6-9-19-20.2015).pdf" TargetMode="External"/><Relationship Id="rId145" Type="http://schemas.openxmlformats.org/officeDocument/2006/relationships/hyperlink" Target="https://spdb.ohchr.org/hrdb/31st/public_-_UA_Saudi_Arabia_30.11.15_(10.2015).pdf" TargetMode="External"/><Relationship Id="rId166" Type="http://schemas.openxmlformats.org/officeDocument/2006/relationships/hyperlink" Target="https://spdb.ohchr.org/hrdb/29th/public_-_UA_USA_23.01.15_(2.2015).pdf" TargetMode="External"/><Relationship Id="rId187" Type="http://schemas.openxmlformats.org/officeDocument/2006/relationships/hyperlink" Target="https://spdb.ohchr.org/hrdb/31st/public_-_UA_Vietnam_25.11.15_(2.2015)_Pro.pdf" TargetMode="External"/><Relationship Id="rId1" Type="http://schemas.openxmlformats.org/officeDocument/2006/relationships/customXml" Target="../customXml/item1.xml"/><Relationship Id="rId212" Type="http://schemas.openxmlformats.org/officeDocument/2006/relationships/header" Target="header5.xml"/><Relationship Id="rId233" Type="http://schemas.openxmlformats.org/officeDocument/2006/relationships/hyperlink" Target="https://spdb.ohchr.org/hrdb/30th/Public_-_UA_Ethiopia_12.05.15_(3.2015).pdf" TargetMode="External"/><Relationship Id="rId254" Type="http://schemas.openxmlformats.org/officeDocument/2006/relationships/hyperlink" Target="https://spdb.ohchr.org/hrdb/31st/Iraq_11.01.16_(5.2015).pdf" TargetMode="External"/><Relationship Id="rId28" Type="http://schemas.openxmlformats.org/officeDocument/2006/relationships/hyperlink" Target="https://spdb.ohchr.org/hrdb/31st/Public_-_AL_Brazil_22.07.15_(3.2015).pdf" TargetMode="External"/><Relationship Id="rId49" Type="http://schemas.openxmlformats.org/officeDocument/2006/relationships/hyperlink" Target="https://spdb.ohchr.org/hrdb/30th/Egypt_07.05.15_(5.2015).pdf" TargetMode="External"/><Relationship Id="rId114" Type="http://schemas.openxmlformats.org/officeDocument/2006/relationships/hyperlink" Target="https://spdb.ohchr.org/hrdb/30th/public_-_UA_Pakistan_19.03.15_(2.2015).pdf" TargetMode="External"/><Relationship Id="rId275" Type="http://schemas.openxmlformats.org/officeDocument/2006/relationships/hyperlink" Target="https://spdb.ohchr.org/hrdb/32nd/public_-_UA_Saudi_Arabia_24.12.15_(12.2015).pdf" TargetMode="External"/><Relationship Id="rId296" Type="http://schemas.openxmlformats.org/officeDocument/2006/relationships/hyperlink" Target="https://spdb.ohchr.org/hrdb/30th/Iran_16.06.15_(23.2014_-_3.2015).pdf" TargetMode="External"/><Relationship Id="rId300" Type="http://schemas.openxmlformats.org/officeDocument/2006/relationships/header" Target="header8.xml"/><Relationship Id="rId60" Type="http://schemas.openxmlformats.org/officeDocument/2006/relationships/hyperlink" Target="https://spdb.ohchr.org/hrdb/31st/Public_-_UA_Gambia_24.07.15_(2.2015).pdf" TargetMode="External"/><Relationship Id="rId81" Type="http://schemas.openxmlformats.org/officeDocument/2006/relationships/hyperlink" Target="https://spdb.ohchr.org/hrdb/31st/public_-_UA_Iran_02.06.15_(7.2015).pdf" TargetMode="External"/><Relationship Id="rId135" Type="http://schemas.openxmlformats.org/officeDocument/2006/relationships/hyperlink" Target="https://spdb.ohchr.org/hrdb/30th/public_-_AL_South_Africa_(1.2015).pdf" TargetMode="External"/><Relationship Id="rId156" Type="http://schemas.openxmlformats.org/officeDocument/2006/relationships/hyperlink" Target="https://spdb.ohchr.org/hrdb/30th/public_-_UA_Thailand_27.05.15_(5.2015).pdf" TargetMode="External"/><Relationship Id="rId177" Type="http://schemas.openxmlformats.org/officeDocument/2006/relationships/hyperlink" Target="https://spdb.ohchr.org/hrdb/31st/USA_04.11.15_(13.2015)_Pro.pdf" TargetMode="External"/><Relationship Id="rId198" Type="http://schemas.openxmlformats.org/officeDocument/2006/relationships/hyperlink" Target="https://spdb.ohchr.org/hrdb/24th/Public_-_UA_Colombia_13.09.13_(10.2013).pdf" TargetMode="External"/><Relationship Id="rId202" Type="http://schemas.openxmlformats.org/officeDocument/2006/relationships/hyperlink" Target="https://spdb.ohchr.org/hrdb/24th/public_-_UA_Iran_31.07.13_(12.2013).pdf" TargetMode="External"/><Relationship Id="rId223" Type="http://schemas.openxmlformats.org/officeDocument/2006/relationships/hyperlink" Target="https://spdb.ohchr.org/hrdb/31st/public_-_UA_Bahrain_20.11.15_(7.2015).pdf" TargetMode="External"/><Relationship Id="rId244" Type="http://schemas.openxmlformats.org/officeDocument/2006/relationships/hyperlink" Target="https://spdb.ohchr.org/hrdb/31st/Iran_13.11.15_(19.2015).pdf" TargetMode="External"/><Relationship Id="rId18" Type="http://schemas.openxmlformats.org/officeDocument/2006/relationships/hyperlink" Target="https://spdb.ohchr.org/hrdb/31st/public_-_UA_Bahrain_20.11.15_(7.2015).pdf" TargetMode="External"/><Relationship Id="rId39" Type="http://schemas.openxmlformats.org/officeDocument/2006/relationships/hyperlink" Target="http://hrdb.in.ohchr.org/hrdb/32nd/public_-_AL_Colombia_03.02.16_(5.2015).pdf" TargetMode="External"/><Relationship Id="rId265" Type="http://schemas.openxmlformats.org/officeDocument/2006/relationships/hyperlink" Target="https://spdb.ohchr.org/hrdb/31st/public_-_UA_Saudi_Arabia_25.08.15_(4.2015).pdf" TargetMode="External"/><Relationship Id="rId286" Type="http://schemas.openxmlformats.org/officeDocument/2006/relationships/hyperlink" Target="https://spdb.ohchr.org/hrdb/31st/public_-_UA_USA_13.07.15_(17.2015).pdf" TargetMode="External"/><Relationship Id="rId50" Type="http://schemas.openxmlformats.org/officeDocument/2006/relationships/hyperlink" Target="https://spdb.ohchr.org/hrdb/30th/public_-_UA_Egypt_29.05.15_(7.2015).pdf" TargetMode="External"/><Relationship Id="rId104" Type="http://schemas.openxmlformats.org/officeDocument/2006/relationships/hyperlink" Target="https://spdb.ohchr.org/hrdb/31st/public_-_UA_Lesotho_30.11.15_(1.2015).pdf" TargetMode="External"/><Relationship Id="rId125" Type="http://schemas.openxmlformats.org/officeDocument/2006/relationships/hyperlink" Target="http://hrdb.in.ohchr.org/hrdb/32nd/public_-_AL_Pakistan_02.12.15_(12.2015).pdf" TargetMode="External"/><Relationship Id="rId146" Type="http://schemas.openxmlformats.org/officeDocument/2006/relationships/hyperlink" Target="https://spdb.ohchr.org/hrdb/32nd/SAU_04.03.16_(10.2015).pdf" TargetMode="External"/><Relationship Id="rId167" Type="http://schemas.openxmlformats.org/officeDocument/2006/relationships/hyperlink" Target="https://spdb.ohchr.org/hrdb/29th/public_-_UA_USA_23.01.15_(2.2015).pdf" TargetMode="External"/><Relationship Id="rId188" Type="http://schemas.openxmlformats.org/officeDocument/2006/relationships/hyperlink" Target="https://spdb.ohchr.org/hrdb/30th/public_-_AL_Yemen_24.03.15_(1.2015)_Pro.pdf" TargetMode="External"/><Relationship Id="rId71" Type="http://schemas.openxmlformats.org/officeDocument/2006/relationships/hyperlink" Target="https://spdb.ohchr.org/hrdb/31st/public_-_UA_India_25.09.15_(11.2015)_Pro.pdf" TargetMode="External"/><Relationship Id="rId92" Type="http://schemas.openxmlformats.org/officeDocument/2006/relationships/hyperlink" Target="https://spdb.ohchr.org/hrdb/31st/public_-_AL_Iran_29.10.15_(16.2015).pdf" TargetMode="External"/><Relationship Id="rId213" Type="http://schemas.openxmlformats.org/officeDocument/2006/relationships/chart" Target="charts/chart1.xml"/><Relationship Id="rId234" Type="http://schemas.openxmlformats.org/officeDocument/2006/relationships/hyperlink" Target="https://spdb.ohchr.org/hrdb/30th/public_-_UA_Indonesia_06.03.15_(2.2015).pdf" TargetMode="External"/><Relationship Id="rId2" Type="http://schemas.openxmlformats.org/officeDocument/2006/relationships/numbering" Target="numbering.xml"/><Relationship Id="rId29" Type="http://schemas.openxmlformats.org/officeDocument/2006/relationships/hyperlink" Target="https://spdb.ohchr.org/hrdb/31st/public_-_UA_Brazil_09.10.15_(7.2015).pdf" TargetMode="External"/><Relationship Id="rId255" Type="http://schemas.openxmlformats.org/officeDocument/2006/relationships/hyperlink" Target="https://spdb.ohchr.org/hrdb/31st/public_-_UA_Somaliland_16.11.15_(9.2015).pdf" TargetMode="External"/><Relationship Id="rId276" Type="http://schemas.openxmlformats.org/officeDocument/2006/relationships/hyperlink" Target="https://spdb.ohchr.org/hrdb/31st/public_-_UA_Singapore_30.10.15_(3.2015).pdf" TargetMode="External"/><Relationship Id="rId297" Type="http://schemas.openxmlformats.org/officeDocument/2006/relationships/hyperlink" Target="https://spdb.ohchr.org/hrdb/32nd/IRN_04.03.16_(3.2015).pdf" TargetMode="External"/><Relationship Id="rId40" Type="http://schemas.openxmlformats.org/officeDocument/2006/relationships/hyperlink" Target="http://hrdb.in.ohchr.org/hrdb/32nd/COL_28.04.16_(5.2015).pdf" TargetMode="External"/><Relationship Id="rId115" Type="http://schemas.openxmlformats.org/officeDocument/2006/relationships/hyperlink" Target="https://spdb.ohchr.org/hrdb/30th/public_-_AL_Pakistan_24.04.15_(3.2015).pdf" TargetMode="External"/><Relationship Id="rId136" Type="http://schemas.openxmlformats.org/officeDocument/2006/relationships/hyperlink" Target="https://spdb.ohchr.org/hrdb/31st/public_-_AL_South_Africa_03.09.15_(2.2015).pdf" TargetMode="External"/><Relationship Id="rId157" Type="http://schemas.openxmlformats.org/officeDocument/2006/relationships/hyperlink" Target="https://spdb.ohchr.org/hrdb/30th/Thailand_02.06.15_(5.2015).pdf" TargetMode="External"/><Relationship Id="rId178" Type="http://schemas.openxmlformats.org/officeDocument/2006/relationships/hyperlink" Target="https://spdb.ohchr.org/hrdb/31st/public_-_UA_USA_13.07.15_(17.2015).pdf" TargetMode="External"/><Relationship Id="rId301" Type="http://schemas.openxmlformats.org/officeDocument/2006/relationships/header" Target="header9.xml"/><Relationship Id="rId61" Type="http://schemas.openxmlformats.org/officeDocument/2006/relationships/hyperlink" Target="https://spdb.ohchr.org/hrdb/31st/public_-_AL_Guatemala_25.11.15_(4.2015).pdf" TargetMode="External"/><Relationship Id="rId82" Type="http://schemas.openxmlformats.org/officeDocument/2006/relationships/hyperlink" Target="https://spdb.ohchr.org/hrdb/32nd/IRN_04.03.16_(7.2015).pdf" TargetMode="External"/><Relationship Id="rId199" Type="http://schemas.openxmlformats.org/officeDocument/2006/relationships/hyperlink" Target="https://spdb.ohchr.org/hrdb/31st/Colombia_12.08.15_(10.2013).pdf" TargetMode="External"/><Relationship Id="rId203" Type="http://schemas.openxmlformats.org/officeDocument/2006/relationships/hyperlink" Target="https://spdb.ohchr.org/hrdb/30th/Iran_15.06.15_(12.2013_-_25.2013).pdf" TargetMode="External"/><Relationship Id="rId19" Type="http://schemas.openxmlformats.org/officeDocument/2006/relationships/hyperlink" Target="https://spdb.ohchr.org/hrdb/32nd/BHR_23.02.16_(7.2015).pdf" TargetMode="External"/><Relationship Id="rId224" Type="http://schemas.openxmlformats.org/officeDocument/2006/relationships/hyperlink" Target="https://spdb.ohchr.org/hrdb/32nd/BHR_23.02.16_(7.2015).pdf" TargetMode="External"/><Relationship Id="rId245" Type="http://schemas.openxmlformats.org/officeDocument/2006/relationships/hyperlink" Target="https://spdb.ohchr.org/hrdb/32nd/IRN_16.03.16_(1-5-6-9-19-20.2015).pdf" TargetMode="External"/><Relationship Id="rId266" Type="http://schemas.openxmlformats.org/officeDocument/2006/relationships/hyperlink" Target="https://spdb.ohchr.org/hrdb/31st/public_-_UA_Saudi_Arabia_21.09.15_(6.2015).pdf" TargetMode="External"/><Relationship Id="rId287" Type="http://schemas.openxmlformats.org/officeDocument/2006/relationships/hyperlink" Target="https://spdb.ohchr.org/hrdb/30th/USA_20.07.15_(17.2015).pdf" TargetMode="External"/><Relationship Id="rId30" Type="http://schemas.openxmlformats.org/officeDocument/2006/relationships/hyperlink" Target="https://spdb.ohchr.org/hrdb/31st/Brazil_09.12.15_(7.2015).pdf" TargetMode="External"/><Relationship Id="rId105" Type="http://schemas.openxmlformats.org/officeDocument/2006/relationships/hyperlink" Target="http://hrdb.in.ohchr.org/hrdb/32nd/public_-_UA_LSO_19.02.16_(1.2016).pdf" TargetMode="External"/><Relationship Id="rId126" Type="http://schemas.openxmlformats.org/officeDocument/2006/relationships/hyperlink" Target="http://hrdb.in.ohchr.org/hrdb/32nd/public_-_UA_Pakistan_18.12.15_(14.2015).pdf" TargetMode="External"/><Relationship Id="rId147" Type="http://schemas.openxmlformats.org/officeDocument/2006/relationships/hyperlink" Target="https://spdb.ohchr.org/hrdb/32nd/public_-_UA_Saudi_Arabia_24.12.15_(12.2015).pdf" TargetMode="External"/><Relationship Id="rId168" Type="http://schemas.openxmlformats.org/officeDocument/2006/relationships/hyperlink" Target="https://spdb.ohchr.org/hrdb/30th/public_-_AL_USA_25.03.15_(5.2015)_Pro.pdf" TargetMode="External"/><Relationship Id="rId312" Type="http://schemas.microsoft.com/office/2011/relationships/commentsExtended" Target="commentsExtended.xml"/><Relationship Id="rId51" Type="http://schemas.openxmlformats.org/officeDocument/2006/relationships/hyperlink" Target="https://spdb.ohchr.org/hrdb/30th/Egypt_30.07.15_(7.2015).pdf" TargetMode="External"/><Relationship Id="rId72" Type="http://schemas.openxmlformats.org/officeDocument/2006/relationships/hyperlink" Target="https://spdb.ohchr.org/hrdb/31st/public_-_AL_India_06.11.15_(13.2015)_Pro.pdf" TargetMode="External"/><Relationship Id="rId93" Type="http://schemas.openxmlformats.org/officeDocument/2006/relationships/hyperlink" Target="https://spdb.ohchr.org/hrdb/32nd/IRN_26.04.16_(16.2015).pdf" TargetMode="External"/><Relationship Id="rId189" Type="http://schemas.openxmlformats.org/officeDocument/2006/relationships/hyperlink" Target="https://spdb.ohchr.org/hrdb/31st/public_-_AL_Yemen_09.11.15_(2.2015).pdf" TargetMode="External"/><Relationship Id="rId3" Type="http://schemas.openxmlformats.org/officeDocument/2006/relationships/styles" Target="styles.xml"/><Relationship Id="rId214" Type="http://schemas.openxmlformats.org/officeDocument/2006/relationships/chart" Target="charts/chart2.xml"/><Relationship Id="rId235" Type="http://schemas.openxmlformats.org/officeDocument/2006/relationships/hyperlink" Target="https://spdb.ohchr.org/hrdb/30th/public_-_UA_Indonesia_24.04.15_(4.2015).pdf" TargetMode="External"/><Relationship Id="rId256" Type="http://schemas.openxmlformats.org/officeDocument/2006/relationships/hyperlink" Target="https://spdb.ohchr.org/hrdb/30th/public_-_UA_Pakistan_19.03.15_(2.2015).pdf" TargetMode="External"/><Relationship Id="rId277" Type="http://schemas.openxmlformats.org/officeDocument/2006/relationships/hyperlink" Target="https://spdb.ohchr.org/hrdb/31st/public_-_UA_Somalia_16.11.15_(1.2015).pdf" TargetMode="External"/><Relationship Id="rId298" Type="http://schemas.openxmlformats.org/officeDocument/2006/relationships/hyperlink" Target="http://hrdb.in.ohchr.org/hrdb/29th/public_-_UA_USA_23.01.15_(2.2015).pdf" TargetMode="External"/><Relationship Id="rId116" Type="http://schemas.openxmlformats.org/officeDocument/2006/relationships/hyperlink" Target="https://spdb.ohchr.org/hrdb/30th/Pakistan_04.05.15_(3.2015).pdf" TargetMode="External"/><Relationship Id="rId137" Type="http://schemas.openxmlformats.org/officeDocument/2006/relationships/hyperlink" Target="https://spdb.ohchr.org/hrdb/30th/public_-_UA_Saudi_Arabia_2.2015.pdf" TargetMode="External"/><Relationship Id="rId158" Type="http://schemas.openxmlformats.org/officeDocument/2006/relationships/hyperlink" Target="https://spdb.ohchr.org/hrdb/31st/public_-_AL_Chad_04.09.15_(1.2015).pdf" TargetMode="External"/><Relationship Id="rId302" Type="http://schemas.openxmlformats.org/officeDocument/2006/relationships/footer" Target="footer8.xml"/><Relationship Id="rId20" Type="http://schemas.openxmlformats.org/officeDocument/2006/relationships/hyperlink" Target="https://spdb.ohchr.org/hrdb/30th/Public_-_AL_Bangladesh_10.04.15_(1.2015).pdf" TargetMode="External"/><Relationship Id="rId41" Type="http://schemas.openxmlformats.org/officeDocument/2006/relationships/hyperlink" Target="http://hrdb.in.ohchr.org/hrdb/32nd/public_-_AL_RDC_10.12.15_(5.2015).pdf" TargetMode="External"/><Relationship Id="rId62" Type="http://schemas.openxmlformats.org/officeDocument/2006/relationships/hyperlink" Target="https://spdb.ohchr.org/hrdb/32nd/GTM_14.03.16_(4.2015).pdf" TargetMode="External"/><Relationship Id="rId83" Type="http://schemas.openxmlformats.org/officeDocument/2006/relationships/hyperlink" Target="https://spdb.ohchr.org/hrdb/31st/public_-_UA_Iran_10.06.15_(8.2015)_Pro.pdf" TargetMode="External"/><Relationship Id="rId179" Type="http://schemas.openxmlformats.org/officeDocument/2006/relationships/hyperlink" Target="https://spdb.ohchr.org/hrdb/30th/USA_20.07.15_(17.2015).pdf" TargetMode="External"/><Relationship Id="rId190" Type="http://schemas.openxmlformats.org/officeDocument/2006/relationships/hyperlink" Target="https://spdb.ohchr.org/hrdb/24th/public_-_AL_Angola_05.12.13_(5.2013).pdf" TargetMode="External"/><Relationship Id="rId204" Type="http://schemas.openxmlformats.org/officeDocument/2006/relationships/hyperlink" Target="https://spdb.ohchr.org/hrdb/24th/public_-_AL_Iran_30.12.13_(25.2013).pdf" TargetMode="External"/><Relationship Id="rId225" Type="http://schemas.openxmlformats.org/officeDocument/2006/relationships/hyperlink" Target="https://spdb.ohchr.org/hrdb/31st/public_-_UA_Bangladesh_20.11.15_(8.2015).pdf" TargetMode="External"/><Relationship Id="rId246" Type="http://schemas.openxmlformats.org/officeDocument/2006/relationships/hyperlink" Target="https://spdb.ohchr.org/hrdb/32nd/IRN_26.04.16_(16.2015).pdf" TargetMode="External"/><Relationship Id="rId267" Type="http://schemas.openxmlformats.org/officeDocument/2006/relationships/hyperlink" Target="https://spdb.ohchr.org/hrdb/31st/Saudi_Arabia_28.12.15_(6.2015).pdf" TargetMode="External"/><Relationship Id="rId288" Type="http://schemas.openxmlformats.org/officeDocument/2006/relationships/hyperlink" Target="https://spdb.ohchr.org/hrdb/31st/public_-_UA_Vietnam_30.10.15_(1.2015)_Pro.pdf" TargetMode="External"/><Relationship Id="rId106" Type="http://schemas.openxmlformats.org/officeDocument/2006/relationships/hyperlink" Target="https://spdb.ohchr.org/hrdb/31st/public_-_AL_Madagascar_13.10.15_(1.2015)_Pro.pdf" TargetMode="External"/><Relationship Id="rId127" Type="http://schemas.openxmlformats.org/officeDocument/2006/relationships/hyperlink" Target="http://hrdb.in.ohchr.org/hrdb/32nd/public_-_UA_PAK_01.02.16_(3.2016).pdf" TargetMode="External"/><Relationship Id="rId313" Type="http://schemas.openxmlformats.org/officeDocument/2006/relationships/customXml" Target="../customXml/item2.xml"/><Relationship Id="rId10" Type="http://schemas.openxmlformats.org/officeDocument/2006/relationships/header" Target="header1.xml"/><Relationship Id="rId31" Type="http://schemas.openxmlformats.org/officeDocument/2006/relationships/hyperlink" Target="https://spdb.ohchr.org/hrdb/30th/Public_-_UA_Burundi_30.04.15_(3.2015).pdf" TargetMode="External"/><Relationship Id="rId52" Type="http://schemas.openxmlformats.org/officeDocument/2006/relationships/hyperlink" Target="https://spdb.ohchr.org/hrdb/31st/Public_-_OL_Egypt_21.07.15_(11.2015).pdf" TargetMode="External"/><Relationship Id="rId73" Type="http://schemas.openxmlformats.org/officeDocument/2006/relationships/hyperlink" Target="https://spdb.ohchr.org/hrdb/30th/public_-_UA_Indonesia_06.03.15_(2.2015).pdf" TargetMode="External"/><Relationship Id="rId94" Type="http://schemas.openxmlformats.org/officeDocument/2006/relationships/hyperlink" Target="https://spdb.ohchr.org/hrdb/31st/public_-_UA_Iran_11.11.15_(21.2015).pdf" TargetMode="External"/><Relationship Id="rId148" Type="http://schemas.openxmlformats.org/officeDocument/2006/relationships/hyperlink" Target="https://spdb.ohchr.org/hrdb/31st/public_-_UA_Singapore_30.10.15_(3.2015).pdf" TargetMode="External"/><Relationship Id="rId169" Type="http://schemas.openxmlformats.org/officeDocument/2006/relationships/hyperlink" Target="https://spdb.ohchr.org/hrdb/31st/USA_02.09.15_(5.2015)_Pro.pdf" TargetMode="External"/><Relationship Id="rId4" Type="http://schemas.microsoft.com/office/2007/relationships/stylesWithEffects" Target="stylesWithEffects.xml"/><Relationship Id="rId180" Type="http://schemas.openxmlformats.org/officeDocument/2006/relationships/hyperlink" Target="https://spdb.ohchr.org/hrdb/31st/public_-_AL_USA_08.10.15_(18.2015).pdf" TargetMode="External"/><Relationship Id="rId215" Type="http://schemas.openxmlformats.org/officeDocument/2006/relationships/chart" Target="charts/chart3.xml"/><Relationship Id="rId236" Type="http://schemas.openxmlformats.org/officeDocument/2006/relationships/hyperlink" Target="https://spdb.ohchr.org/hrdb/31st/public_-_UA_Iran_02.06.15_(7.2015).pdf" TargetMode="External"/><Relationship Id="rId257" Type="http://schemas.openxmlformats.org/officeDocument/2006/relationships/hyperlink" Target="https://spdb.ohchr.org/hrdb/31st/public_-_UA_Pakistan_03.08.15_(7.2015).pdf" TargetMode="External"/><Relationship Id="rId278" Type="http://schemas.openxmlformats.org/officeDocument/2006/relationships/hyperlink" Target="https://spdb.ohchr.org/hrdb/32nd/public_-_UA_SDN_20.01.16_(1.2016).pdf" TargetMode="External"/><Relationship Id="rId303" Type="http://schemas.openxmlformats.org/officeDocument/2006/relationships/footer" Target="footer9.xml"/><Relationship Id="rId42" Type="http://schemas.openxmlformats.org/officeDocument/2006/relationships/hyperlink" Target="http://hrdb.in.ohchr.org/hrdb/31st/COD_29.01.16_(5.2015).pdf" TargetMode="External"/><Relationship Id="rId84" Type="http://schemas.openxmlformats.org/officeDocument/2006/relationships/hyperlink" Target="https://spdb.ohchr.org/hrdb/31st/public_-_UA_Iran_29.07.15_(11.2015).pdf" TargetMode="External"/><Relationship Id="rId138" Type="http://schemas.openxmlformats.org/officeDocument/2006/relationships/hyperlink" Target="https://spdb.ohchr.org/hrdb/30th/Saudi_Arabia_18.05.15_(2.2015).pdf" TargetMode="External"/><Relationship Id="rId191" Type="http://schemas.openxmlformats.org/officeDocument/2006/relationships/hyperlink" Target="https://spdb.ohchr.org/hrdb/31st/Angola_21.12.15_(5.2013).pdf" TargetMode="External"/><Relationship Id="rId205" Type="http://schemas.openxmlformats.org/officeDocument/2006/relationships/hyperlink" Target="https://spdb.ohchr.org/hrdb/30th/Iran_15.06.15_(12.2013_-_25.2013).pdf" TargetMode="External"/><Relationship Id="rId247" Type="http://schemas.openxmlformats.org/officeDocument/2006/relationships/hyperlink" Target="https://spdb.ohchr.org/hrdb/31st/public_-_AL_Iran_29.10.15_(16.2015).pdf" TargetMode="External"/><Relationship Id="rId107" Type="http://schemas.openxmlformats.org/officeDocument/2006/relationships/hyperlink" Target="https://spdb.ohchr.org/hrdb/30th/public_-_UA_Malaysia_21.05.15_(2.2015).pdf" TargetMode="External"/><Relationship Id="rId289" Type="http://schemas.openxmlformats.org/officeDocument/2006/relationships/hyperlink" Target="https://spdb.ohchr.org/hrdb/24th/public_-_AL_Iran_30.12.13_(25.2013).pdf" TargetMode="External"/><Relationship Id="rId11" Type="http://schemas.openxmlformats.org/officeDocument/2006/relationships/header" Target="header2.xml"/><Relationship Id="rId53" Type="http://schemas.openxmlformats.org/officeDocument/2006/relationships/hyperlink" Target="https://spdb.ohchr.org/hrdb/31st/Egypt_05.08.15_(11.2015).pdf" TargetMode="External"/><Relationship Id="rId149" Type="http://schemas.openxmlformats.org/officeDocument/2006/relationships/hyperlink" Target="https://spdb.ohchr.org/hrdb/31st/public_-_UA_Somalia_16.11.15_(1.2015).pdf" TargetMode="External"/><Relationship Id="rId314" Type="http://schemas.openxmlformats.org/officeDocument/2006/relationships/customXml" Target="../customXml/item3.xml"/><Relationship Id="rId95" Type="http://schemas.openxmlformats.org/officeDocument/2006/relationships/hyperlink" Target="https://spdb.ohchr.org/hrdb/32nd/IRN_18.04.16_(21.2015).pdf" TargetMode="External"/><Relationship Id="rId160" Type="http://schemas.openxmlformats.org/officeDocument/2006/relationships/hyperlink" Target="https://spdb.ohchr.org/hrdb/31st/Turkey_20.11.15_(2.2015).pdf" TargetMode="External"/><Relationship Id="rId216" Type="http://schemas.openxmlformats.org/officeDocument/2006/relationships/chart" Target="charts/chart4.xml"/><Relationship Id="rId258" Type="http://schemas.openxmlformats.org/officeDocument/2006/relationships/hyperlink" Target="https://spdb.ohchr.org/hrdb/31st/Pakistan_05.08.15_(7.2015).pdf" TargetMode="External"/><Relationship Id="rId22" Type="http://schemas.openxmlformats.org/officeDocument/2006/relationships/hyperlink" Target="https://spdb.ohchr.org/hrdb/30th/Public_-_AL_Bangladesh_30.04.15_(2.2015).pdf" TargetMode="External"/><Relationship Id="rId64" Type="http://schemas.openxmlformats.org/officeDocument/2006/relationships/hyperlink" Target="http://hrdb.in.ohchr.org/hrdb/32nd/public_-_OL_GTM_26.02.16_(2.2016).pdf" TargetMode="External"/><Relationship Id="rId118" Type="http://schemas.openxmlformats.org/officeDocument/2006/relationships/hyperlink" Target="https://spdb.ohchr.org/hrdb/31st/public_-_AL_Pakistan_22.06.15_(1.2015)_Pro.pdf" TargetMode="External"/><Relationship Id="rId171" Type="http://schemas.openxmlformats.org/officeDocument/2006/relationships/hyperlink" Target="https://spdb.ohchr.org/hrdb/31st/USA_05.08.15_(7.2015)_Pro.pdf" TargetMode="External"/><Relationship Id="rId227" Type="http://schemas.openxmlformats.org/officeDocument/2006/relationships/hyperlink" Target="https://spdb.ohchr.org/hrdb/30th/Egypt_07.05.15_(5.2015).pdf" TargetMode="External"/><Relationship Id="rId269" Type="http://schemas.openxmlformats.org/officeDocument/2006/relationships/hyperlink" Target="https://spdb.ohchr.org/hrdb/31st/public_-_UA_Saudia_Arabia_19.10.15_(8.2015).pdf" TargetMode="External"/><Relationship Id="rId33" Type="http://schemas.openxmlformats.org/officeDocument/2006/relationships/hyperlink" Target="https://spdb.ohchr.org/hrdb/31st/public_-_UA_Burundi_13.11.2015_(5.2015).pdf" TargetMode="External"/><Relationship Id="rId129" Type="http://schemas.openxmlformats.org/officeDocument/2006/relationships/hyperlink" Target="https://spdb.ohchr.org/hrdb/31st/public_-_UA_Peru_25.08.15_(3.2015).pdf" TargetMode="External"/><Relationship Id="rId280" Type="http://schemas.openxmlformats.org/officeDocument/2006/relationships/hyperlink" Target="https://spdb.ohchr.org/hrdb/31st/public_-_AL_Chad_04.09.15_(1.2015).pdf" TargetMode="External"/><Relationship Id="rId75" Type="http://schemas.openxmlformats.org/officeDocument/2006/relationships/hyperlink" Target="https://spdb.ohchr.org/hrdb/30th/public_-_UA_Indonesia_21.05.15_(5.2015).pdf" TargetMode="External"/><Relationship Id="rId140" Type="http://schemas.openxmlformats.org/officeDocument/2006/relationships/hyperlink" Target="https://spdb.ohchr.org/hrdb/31st/public_-_UA_Saudi_Arabia_21.09.15_(6.2015).pdf" TargetMode="External"/><Relationship Id="rId182" Type="http://schemas.openxmlformats.org/officeDocument/2006/relationships/hyperlink" Target="https://spdb.ohchr.org/hrdb/30th/public_-_AL_Venezuela_27.03.15_(4.2015).pdf" TargetMode="External"/><Relationship Id="rId6" Type="http://schemas.openxmlformats.org/officeDocument/2006/relationships/webSettings" Target="webSettings.xml"/><Relationship Id="rId238" Type="http://schemas.openxmlformats.org/officeDocument/2006/relationships/hyperlink" Target="https://spdb.ohchr.org/hrdb/31st/public_-_UA_Iran_10.06.15_(8.2015)_Pro.pdf" TargetMode="External"/><Relationship Id="rId291" Type="http://schemas.openxmlformats.org/officeDocument/2006/relationships/hyperlink" Target="https://spdb.ohchr.org/hrdb/28th/public_-_UA_Iran_14.10.14_(23.2014).pdf" TargetMode="External"/><Relationship Id="rId305" Type="http://schemas.openxmlformats.org/officeDocument/2006/relationships/header" Target="header10.xml"/><Relationship Id="rId44" Type="http://schemas.openxmlformats.org/officeDocument/2006/relationships/hyperlink" Target="http://hrdb.in.ohchr.org/hrdb/32nd/COD_02.03.16_(5.2015).pdf" TargetMode="External"/><Relationship Id="rId86" Type="http://schemas.openxmlformats.org/officeDocument/2006/relationships/hyperlink" Target="https://spdb.ohchr.org/hrdb/31st/Iran_24.11.15_(18.2015).pdf" TargetMode="External"/><Relationship Id="rId151" Type="http://schemas.openxmlformats.org/officeDocument/2006/relationships/hyperlink" Target="https://spdb.ohchr.org/hrdb/32nd/public_-_UA_SDN_20.01.16_(1.2016).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Executions/Pages/RevisionoftheUNManualPreventionExtraLegalArbitrary.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Communications sent</c:v>
                </c:pt>
              </c:strCache>
            </c:strRef>
          </c:tx>
          <c:invertIfNegative val="0"/>
          <c:cat>
            <c:strRef>
              <c:f>Sheet1!$A$2:$A$45</c:f>
              <c:strCache>
                <c:ptCount val="44"/>
                <c:pt idx="0">
                  <c:v>Yemen</c:v>
                </c:pt>
                <c:pt idx="1">
                  <c:v>Vietnam</c:v>
                </c:pt>
                <c:pt idx="2">
                  <c:v>Venezuela</c:v>
                </c:pt>
                <c:pt idx="3">
                  <c:v>USA</c:v>
                </c:pt>
                <c:pt idx="4">
                  <c:v>Turkey</c:v>
                </c:pt>
                <c:pt idx="5">
                  <c:v>Thailand</c:v>
                </c:pt>
                <c:pt idx="6">
                  <c:v>Sudan</c:v>
                </c:pt>
                <c:pt idx="7">
                  <c:v>South Sudan</c:v>
                </c:pt>
                <c:pt idx="8">
                  <c:v>South Africa</c:v>
                </c:pt>
                <c:pt idx="9">
                  <c:v>Somalia</c:v>
                </c:pt>
                <c:pt idx="10">
                  <c:v>Singapore</c:v>
                </c:pt>
                <c:pt idx="11">
                  <c:v>Saudi Arabia</c:v>
                </c:pt>
                <c:pt idx="12">
                  <c:v>Russian Federation</c:v>
                </c:pt>
                <c:pt idx="13">
                  <c:v>Philippines</c:v>
                </c:pt>
                <c:pt idx="14">
                  <c:v>Peru</c:v>
                </c:pt>
                <c:pt idx="15">
                  <c:v>Pakistan</c:v>
                </c:pt>
                <c:pt idx="16">
                  <c:v>Nicaragua</c:v>
                </c:pt>
                <c:pt idx="17">
                  <c:v>Mexico</c:v>
                </c:pt>
                <c:pt idx="18">
                  <c:v>Malaysia</c:v>
                </c:pt>
                <c:pt idx="19">
                  <c:v>Madagascar</c:v>
                </c:pt>
                <c:pt idx="20">
                  <c:v>Lesotho</c:v>
                </c:pt>
                <c:pt idx="21">
                  <c:v>Israel</c:v>
                </c:pt>
                <c:pt idx="22">
                  <c:v>Iraq</c:v>
                </c:pt>
                <c:pt idx="23">
                  <c:v>Iran</c:v>
                </c:pt>
                <c:pt idx="24">
                  <c:v>Indonesia</c:v>
                </c:pt>
                <c:pt idx="25">
                  <c:v>India</c:v>
                </c:pt>
                <c:pt idx="26">
                  <c:v>Honduras</c:v>
                </c:pt>
                <c:pt idx="27">
                  <c:v>Guatemala</c:v>
                </c:pt>
                <c:pt idx="28">
                  <c:v>Gambia</c:v>
                </c:pt>
                <c:pt idx="29">
                  <c:v>Ethiopia</c:v>
                </c:pt>
                <c:pt idx="30">
                  <c:v>El Salvador</c:v>
                </c:pt>
                <c:pt idx="31">
                  <c:v>Egypt</c:v>
                </c:pt>
                <c:pt idx="32">
                  <c:v>Dominican Republic</c:v>
                </c:pt>
                <c:pt idx="33">
                  <c:v>Democratic Republic of Congo</c:v>
                </c:pt>
                <c:pt idx="34">
                  <c:v>Colombia</c:v>
                </c:pt>
                <c:pt idx="35">
                  <c:v>Chad</c:v>
                </c:pt>
                <c:pt idx="36">
                  <c:v>Central African Republic</c:v>
                </c:pt>
                <c:pt idx="37">
                  <c:v>Burundi</c:v>
                </c:pt>
                <c:pt idx="38">
                  <c:v>Brazil</c:v>
                </c:pt>
                <c:pt idx="39">
                  <c:v>Belarus</c:v>
                </c:pt>
                <c:pt idx="40">
                  <c:v>Bangladesh</c:v>
                </c:pt>
                <c:pt idx="41">
                  <c:v>Bahrain</c:v>
                </c:pt>
                <c:pt idx="42">
                  <c:v>Australia</c:v>
                </c:pt>
                <c:pt idx="43">
                  <c:v>Afghanistan </c:v>
                </c:pt>
              </c:strCache>
            </c:strRef>
          </c:cat>
          <c:val>
            <c:numRef>
              <c:f>Sheet1!$B$2:$B$45</c:f>
              <c:numCache>
                <c:formatCode>General</c:formatCode>
                <c:ptCount val="44"/>
                <c:pt idx="0">
                  <c:v>2</c:v>
                </c:pt>
                <c:pt idx="1">
                  <c:v>2</c:v>
                </c:pt>
                <c:pt idx="2">
                  <c:v>2</c:v>
                </c:pt>
                <c:pt idx="3">
                  <c:v>8</c:v>
                </c:pt>
                <c:pt idx="4">
                  <c:v>4</c:v>
                </c:pt>
                <c:pt idx="5">
                  <c:v>2</c:v>
                </c:pt>
                <c:pt idx="6">
                  <c:v>2</c:v>
                </c:pt>
                <c:pt idx="7">
                  <c:v>1</c:v>
                </c:pt>
                <c:pt idx="8">
                  <c:v>2</c:v>
                </c:pt>
                <c:pt idx="9">
                  <c:v>1</c:v>
                </c:pt>
                <c:pt idx="10">
                  <c:v>1</c:v>
                </c:pt>
                <c:pt idx="11">
                  <c:v>8</c:v>
                </c:pt>
                <c:pt idx="12">
                  <c:v>2</c:v>
                </c:pt>
                <c:pt idx="13">
                  <c:v>1</c:v>
                </c:pt>
                <c:pt idx="14">
                  <c:v>1</c:v>
                </c:pt>
                <c:pt idx="15">
                  <c:v>11</c:v>
                </c:pt>
                <c:pt idx="16">
                  <c:v>1</c:v>
                </c:pt>
                <c:pt idx="17">
                  <c:v>1</c:v>
                </c:pt>
                <c:pt idx="18">
                  <c:v>1</c:v>
                </c:pt>
                <c:pt idx="19">
                  <c:v>1</c:v>
                </c:pt>
                <c:pt idx="20">
                  <c:v>2</c:v>
                </c:pt>
                <c:pt idx="21">
                  <c:v>2</c:v>
                </c:pt>
                <c:pt idx="22">
                  <c:v>3</c:v>
                </c:pt>
                <c:pt idx="23">
                  <c:v>11</c:v>
                </c:pt>
                <c:pt idx="24">
                  <c:v>5</c:v>
                </c:pt>
                <c:pt idx="25">
                  <c:v>3</c:v>
                </c:pt>
                <c:pt idx="26">
                  <c:v>3</c:v>
                </c:pt>
                <c:pt idx="27">
                  <c:v>3</c:v>
                </c:pt>
                <c:pt idx="28">
                  <c:v>2</c:v>
                </c:pt>
                <c:pt idx="29">
                  <c:v>2</c:v>
                </c:pt>
                <c:pt idx="30">
                  <c:v>1</c:v>
                </c:pt>
                <c:pt idx="31">
                  <c:v>4</c:v>
                </c:pt>
                <c:pt idx="32">
                  <c:v>1</c:v>
                </c:pt>
                <c:pt idx="33">
                  <c:v>1</c:v>
                </c:pt>
                <c:pt idx="34">
                  <c:v>2</c:v>
                </c:pt>
                <c:pt idx="35">
                  <c:v>1</c:v>
                </c:pt>
                <c:pt idx="36">
                  <c:v>1</c:v>
                </c:pt>
                <c:pt idx="37">
                  <c:v>2</c:v>
                </c:pt>
                <c:pt idx="38">
                  <c:v>2</c:v>
                </c:pt>
                <c:pt idx="39">
                  <c:v>1</c:v>
                </c:pt>
                <c:pt idx="40">
                  <c:v>4</c:v>
                </c:pt>
                <c:pt idx="41">
                  <c:v>1</c:v>
                </c:pt>
                <c:pt idx="42">
                  <c:v>1</c:v>
                </c:pt>
                <c:pt idx="43">
                  <c:v>1</c:v>
                </c:pt>
              </c:numCache>
            </c:numRef>
          </c:val>
        </c:ser>
        <c:ser>
          <c:idx val="1"/>
          <c:order val="1"/>
          <c:tx>
            <c:strRef>
              <c:f>Sheet1!$C$1</c:f>
              <c:strCache>
                <c:ptCount val="1"/>
                <c:pt idx="0">
                  <c:v>Communications replied</c:v>
                </c:pt>
              </c:strCache>
            </c:strRef>
          </c:tx>
          <c:invertIfNegative val="0"/>
          <c:cat>
            <c:strRef>
              <c:f>Sheet1!$A$2:$A$45</c:f>
              <c:strCache>
                <c:ptCount val="44"/>
                <c:pt idx="0">
                  <c:v>Yemen</c:v>
                </c:pt>
                <c:pt idx="1">
                  <c:v>Vietnam</c:v>
                </c:pt>
                <c:pt idx="2">
                  <c:v>Venezuela</c:v>
                </c:pt>
                <c:pt idx="3">
                  <c:v>USA</c:v>
                </c:pt>
                <c:pt idx="4">
                  <c:v>Turkey</c:v>
                </c:pt>
                <c:pt idx="5">
                  <c:v>Thailand</c:v>
                </c:pt>
                <c:pt idx="6">
                  <c:v>Sudan</c:v>
                </c:pt>
                <c:pt idx="7">
                  <c:v>South Sudan</c:v>
                </c:pt>
                <c:pt idx="8">
                  <c:v>South Africa</c:v>
                </c:pt>
                <c:pt idx="9">
                  <c:v>Somalia</c:v>
                </c:pt>
                <c:pt idx="10">
                  <c:v>Singapore</c:v>
                </c:pt>
                <c:pt idx="11">
                  <c:v>Saudi Arabia</c:v>
                </c:pt>
                <c:pt idx="12">
                  <c:v>Russian Federation</c:v>
                </c:pt>
                <c:pt idx="13">
                  <c:v>Philippines</c:v>
                </c:pt>
                <c:pt idx="14">
                  <c:v>Peru</c:v>
                </c:pt>
                <c:pt idx="15">
                  <c:v>Pakistan</c:v>
                </c:pt>
                <c:pt idx="16">
                  <c:v>Nicaragua</c:v>
                </c:pt>
                <c:pt idx="17">
                  <c:v>Mexico</c:v>
                </c:pt>
                <c:pt idx="18">
                  <c:v>Malaysia</c:v>
                </c:pt>
                <c:pt idx="19">
                  <c:v>Madagascar</c:v>
                </c:pt>
                <c:pt idx="20">
                  <c:v>Lesotho</c:v>
                </c:pt>
                <c:pt idx="21">
                  <c:v>Israel</c:v>
                </c:pt>
                <c:pt idx="22">
                  <c:v>Iraq</c:v>
                </c:pt>
                <c:pt idx="23">
                  <c:v>Iran</c:v>
                </c:pt>
                <c:pt idx="24">
                  <c:v>Indonesia</c:v>
                </c:pt>
                <c:pt idx="25">
                  <c:v>India</c:v>
                </c:pt>
                <c:pt idx="26">
                  <c:v>Honduras</c:v>
                </c:pt>
                <c:pt idx="27">
                  <c:v>Guatemala</c:v>
                </c:pt>
                <c:pt idx="28">
                  <c:v>Gambia</c:v>
                </c:pt>
                <c:pt idx="29">
                  <c:v>Ethiopia</c:v>
                </c:pt>
                <c:pt idx="30">
                  <c:v>El Salvador</c:v>
                </c:pt>
                <c:pt idx="31">
                  <c:v>Egypt</c:v>
                </c:pt>
                <c:pt idx="32">
                  <c:v>Dominican Republic</c:v>
                </c:pt>
                <c:pt idx="33">
                  <c:v>Democratic Republic of Congo</c:v>
                </c:pt>
                <c:pt idx="34">
                  <c:v>Colombia</c:v>
                </c:pt>
                <c:pt idx="35">
                  <c:v>Chad</c:v>
                </c:pt>
                <c:pt idx="36">
                  <c:v>Central African Republic</c:v>
                </c:pt>
                <c:pt idx="37">
                  <c:v>Burundi</c:v>
                </c:pt>
                <c:pt idx="38">
                  <c:v>Brazil</c:v>
                </c:pt>
                <c:pt idx="39">
                  <c:v>Belarus</c:v>
                </c:pt>
                <c:pt idx="40">
                  <c:v>Bangladesh</c:v>
                </c:pt>
                <c:pt idx="41">
                  <c:v>Bahrain</c:v>
                </c:pt>
                <c:pt idx="42">
                  <c:v>Australia</c:v>
                </c:pt>
                <c:pt idx="43">
                  <c:v>Afghanistan </c:v>
                </c:pt>
              </c:strCache>
            </c:strRef>
          </c:cat>
          <c:val>
            <c:numRef>
              <c:f>Sheet1!$C$2:$C$45</c:f>
              <c:numCache>
                <c:formatCode>General</c:formatCode>
                <c:ptCount val="44"/>
                <c:pt idx="0">
                  <c:v>0</c:v>
                </c:pt>
                <c:pt idx="1">
                  <c:v>0</c:v>
                </c:pt>
                <c:pt idx="2">
                  <c:v>1</c:v>
                </c:pt>
                <c:pt idx="3">
                  <c:v>6</c:v>
                </c:pt>
                <c:pt idx="4">
                  <c:v>4</c:v>
                </c:pt>
                <c:pt idx="5">
                  <c:v>1</c:v>
                </c:pt>
                <c:pt idx="6">
                  <c:v>1</c:v>
                </c:pt>
                <c:pt idx="7">
                  <c:v>0</c:v>
                </c:pt>
                <c:pt idx="8">
                  <c:v>0</c:v>
                </c:pt>
                <c:pt idx="9">
                  <c:v>0</c:v>
                </c:pt>
                <c:pt idx="10">
                  <c:v>0</c:v>
                </c:pt>
                <c:pt idx="11">
                  <c:v>3</c:v>
                </c:pt>
                <c:pt idx="12">
                  <c:v>1</c:v>
                </c:pt>
                <c:pt idx="13">
                  <c:v>0</c:v>
                </c:pt>
                <c:pt idx="14">
                  <c:v>1</c:v>
                </c:pt>
                <c:pt idx="15">
                  <c:v>3</c:v>
                </c:pt>
                <c:pt idx="16">
                  <c:v>0</c:v>
                </c:pt>
                <c:pt idx="17">
                  <c:v>1</c:v>
                </c:pt>
                <c:pt idx="18">
                  <c:v>0</c:v>
                </c:pt>
                <c:pt idx="19">
                  <c:v>0</c:v>
                </c:pt>
                <c:pt idx="20">
                  <c:v>0</c:v>
                </c:pt>
                <c:pt idx="21">
                  <c:v>0</c:v>
                </c:pt>
                <c:pt idx="22">
                  <c:v>1</c:v>
                </c:pt>
                <c:pt idx="23">
                  <c:v>7</c:v>
                </c:pt>
                <c:pt idx="24">
                  <c:v>0</c:v>
                </c:pt>
                <c:pt idx="25">
                  <c:v>0</c:v>
                </c:pt>
                <c:pt idx="26">
                  <c:v>2</c:v>
                </c:pt>
                <c:pt idx="27">
                  <c:v>1</c:v>
                </c:pt>
                <c:pt idx="28">
                  <c:v>0</c:v>
                </c:pt>
                <c:pt idx="29">
                  <c:v>0</c:v>
                </c:pt>
                <c:pt idx="30">
                  <c:v>1</c:v>
                </c:pt>
                <c:pt idx="31">
                  <c:v>4</c:v>
                </c:pt>
                <c:pt idx="32">
                  <c:v>0</c:v>
                </c:pt>
                <c:pt idx="33">
                  <c:v>1</c:v>
                </c:pt>
                <c:pt idx="34">
                  <c:v>2</c:v>
                </c:pt>
                <c:pt idx="35">
                  <c:v>0</c:v>
                </c:pt>
                <c:pt idx="36">
                  <c:v>0</c:v>
                </c:pt>
                <c:pt idx="37">
                  <c:v>2</c:v>
                </c:pt>
                <c:pt idx="38">
                  <c:v>1</c:v>
                </c:pt>
                <c:pt idx="39">
                  <c:v>1</c:v>
                </c:pt>
                <c:pt idx="40">
                  <c:v>0</c:v>
                </c:pt>
                <c:pt idx="41">
                  <c:v>1</c:v>
                </c:pt>
                <c:pt idx="42">
                  <c:v>1</c:v>
                </c:pt>
                <c:pt idx="43">
                  <c:v>0</c:v>
                </c:pt>
              </c:numCache>
            </c:numRef>
          </c:val>
        </c:ser>
        <c:dLbls>
          <c:showLegendKey val="0"/>
          <c:showVal val="0"/>
          <c:showCatName val="0"/>
          <c:showSerName val="0"/>
          <c:showPercent val="0"/>
          <c:showBubbleSize val="0"/>
        </c:dLbls>
        <c:gapWidth val="150"/>
        <c:shape val="box"/>
        <c:axId val="110461696"/>
        <c:axId val="110463232"/>
        <c:axId val="0"/>
      </c:bar3DChart>
      <c:catAx>
        <c:axId val="110461696"/>
        <c:scaling>
          <c:orientation val="minMax"/>
        </c:scaling>
        <c:delete val="0"/>
        <c:axPos val="l"/>
        <c:numFmt formatCode="General" sourceLinked="0"/>
        <c:majorTickMark val="out"/>
        <c:minorTickMark val="none"/>
        <c:tickLblPos val="nextTo"/>
        <c:txPr>
          <a:bodyPr/>
          <a:lstStyle/>
          <a:p>
            <a:pPr>
              <a:defRPr sz="700"/>
            </a:pPr>
            <a:endParaRPr lang="en-US"/>
          </a:p>
        </c:txPr>
        <c:crossAx val="110463232"/>
        <c:crosses val="autoZero"/>
        <c:auto val="1"/>
        <c:lblAlgn val="ctr"/>
        <c:lblOffset val="100"/>
        <c:noMultiLvlLbl val="0"/>
      </c:catAx>
      <c:valAx>
        <c:axId val="110463232"/>
        <c:scaling>
          <c:orientation val="minMax"/>
        </c:scaling>
        <c:delete val="0"/>
        <c:axPos val="b"/>
        <c:majorGridlines/>
        <c:numFmt formatCode="General" sourceLinked="1"/>
        <c:majorTickMark val="out"/>
        <c:minorTickMark val="none"/>
        <c:tickLblPos val="nextTo"/>
        <c:crossAx val="110461696"/>
        <c:crosses val="autoZero"/>
        <c:crossBetween val="between"/>
      </c:valAx>
    </c:plotArea>
    <c:legend>
      <c:legendPos val="r"/>
      <c:layout>
        <c:manualLayout>
          <c:xMode val="edge"/>
          <c:yMode val="edge"/>
          <c:x val="0.69855694285502801"/>
          <c:y val="4.6019289305165897E-2"/>
          <c:w val="0.27252042518546399"/>
          <c:h val="4.97968147306974E-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'[Chart 2 in Microsoft Word]Sheet1'!$B$1</c:f>
              <c:strCache>
                <c:ptCount val="1"/>
                <c:pt idx="0">
                  <c:v>Number and type of responses</c:v>
                </c:pt>
              </c:strCache>
            </c:strRef>
          </c:tx>
          <c:cat>
            <c:strRef>
              <c:f>'[Chart 2 in Microsoft Word]Sheet1'!$A$2:$A$6</c:f>
              <c:strCache>
                <c:ptCount val="5"/>
                <c:pt idx="0">
                  <c:v>Substantive response (23)</c:v>
                </c:pt>
                <c:pt idx="1">
                  <c:v>Addresses some substantive issues (22)</c:v>
                </c:pt>
                <c:pt idx="2">
                  <c:v>Acknowledgement of receipt (5)</c:v>
                </c:pt>
                <c:pt idx="3">
                  <c:v>Response in translation (3)</c:v>
                </c:pt>
                <c:pt idx="4">
                  <c:v>No response (62)</c:v>
                </c:pt>
              </c:strCache>
            </c:strRef>
          </c:cat>
          <c:val>
            <c:numRef>
              <c:f>'[Chart 2 in Microsoft Word]Sheet1'!$B$2:$B$6</c:f>
              <c:numCache>
                <c:formatCode>General</c:formatCode>
                <c:ptCount val="5"/>
                <c:pt idx="0">
                  <c:v>23</c:v>
                </c:pt>
                <c:pt idx="1">
                  <c:v>22</c:v>
                </c:pt>
                <c:pt idx="2">
                  <c:v>5</c:v>
                </c:pt>
                <c:pt idx="3">
                  <c:v>3</c:v>
                </c:pt>
                <c:pt idx="4">
                  <c:v>62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Number of communications sent by group</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'[Chart in Microsoft Word]Sheet1'!$B$1</c:f>
              <c:strCache>
                <c:ptCount val="1"/>
                <c:pt idx="0">
                  <c:v>Number of communications by group</c:v>
                </c:pt>
              </c:strCache>
            </c:strRef>
          </c:tx>
          <c:cat>
            <c:strRef>
              <c:f>'[Chart in Microsoft Word]Sheet1'!$A$2:$A$14</c:f>
              <c:strCache>
                <c:ptCount val="13"/>
                <c:pt idx="0">
                  <c:v>Human rights defenders  23</c:v>
                </c:pt>
                <c:pt idx="1">
                  <c:v>Journalits, bloggers, writers  7</c:v>
                </c:pt>
                <c:pt idx="2">
                  <c:v>Lawyers  6</c:v>
                </c:pt>
                <c:pt idx="3">
                  <c:v>Migrants  5</c:v>
                </c:pt>
                <c:pt idx="4">
                  <c:v>Protesters  4</c:v>
                </c:pt>
                <c:pt idx="5">
                  <c:v>Minorities  4</c:v>
                </c:pt>
                <c:pt idx="6">
                  <c:v>Political activists  3</c:v>
                </c:pt>
                <c:pt idx="7">
                  <c:v>Humanitaria workers  2</c:v>
                </c:pt>
                <c:pt idx="8">
                  <c:v>Health workers  2</c:v>
                </c:pt>
                <c:pt idx="9">
                  <c:v>Armed forces  2</c:v>
                </c:pt>
                <c:pt idx="10">
                  <c:v>Judiciary  1</c:v>
                </c:pt>
                <c:pt idx="11">
                  <c:v>LGBT persons  1</c:v>
                </c:pt>
                <c:pt idx="12">
                  <c:v>Persons with albinism  1</c:v>
                </c:pt>
              </c:strCache>
            </c:strRef>
          </c:cat>
          <c:val>
            <c:numRef>
              <c:f>'[Chart in Microsoft Word]Sheet1'!$B$2:$B$14</c:f>
              <c:numCache>
                <c:formatCode>General</c:formatCode>
                <c:ptCount val="13"/>
                <c:pt idx="0">
                  <c:v>23</c:v>
                </c:pt>
                <c:pt idx="1">
                  <c:v>7</c:v>
                </c:pt>
                <c:pt idx="2">
                  <c:v>6</c:v>
                </c:pt>
                <c:pt idx="3">
                  <c:v>5</c:v>
                </c:pt>
                <c:pt idx="4">
                  <c:v>4</c:v>
                </c:pt>
                <c:pt idx="5">
                  <c:v>4</c:v>
                </c:pt>
                <c:pt idx="6">
                  <c:v>3</c:v>
                </c:pt>
                <c:pt idx="7">
                  <c:v>2</c:v>
                </c:pt>
                <c:pt idx="8">
                  <c:v>2</c:v>
                </c:pt>
                <c:pt idx="9">
                  <c:v>2</c:v>
                </c:pt>
                <c:pt idx="10">
                  <c:v>1</c:v>
                </c:pt>
                <c:pt idx="11">
                  <c:v>1</c:v>
                </c:pt>
                <c:pt idx="12">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'[Chart 2 in Microsoft Word]Sheet1'!$B$1</c:f>
              <c:strCache>
                <c:ptCount val="1"/>
                <c:pt idx="0">
                  <c:v>Number of communications by alleged violation</c:v>
                </c:pt>
              </c:strCache>
            </c:strRef>
          </c:tx>
          <c:cat>
            <c:strRef>
              <c:f>'[Chart 2 in Microsoft Word]Sheet1'!$A$2:$A$10</c:f>
              <c:strCache>
                <c:ptCount val="9"/>
                <c:pt idx="0">
                  <c:v>Atattacks or killings (59) </c:v>
                </c:pt>
                <c:pt idx="1">
                  <c:v>Death penalty safeguards (50)</c:v>
                </c:pt>
                <c:pt idx="2">
                  <c:v>Excessive use force (31)</c:v>
                </c:pt>
                <c:pt idx="3">
                  <c:v>Death threats (26)</c:v>
                </c:pt>
                <c:pt idx="4">
                  <c:v>Impunity (12)</c:v>
                </c:pt>
                <c:pt idx="5">
                  <c:v>Deaths in custody (6)</c:v>
                </c:pt>
                <c:pt idx="6">
                  <c:v>Legislation (5)</c:v>
                </c:pt>
                <c:pt idx="7">
                  <c:v>Armed conflict (5)</c:v>
                </c:pt>
                <c:pt idx="8">
                  <c:v>Expulsion (3)</c:v>
                </c:pt>
              </c:strCache>
            </c:strRef>
          </c:cat>
          <c:val>
            <c:numRef>
              <c:f>'[Chart 2 in Microsoft Word]Sheet1'!$B$2:$B$10</c:f>
              <c:numCache>
                <c:formatCode>General</c:formatCode>
                <c:ptCount val="9"/>
                <c:pt idx="0">
                  <c:v>59</c:v>
                </c:pt>
                <c:pt idx="1">
                  <c:v>50</c:v>
                </c:pt>
                <c:pt idx="2">
                  <c:v>31</c:v>
                </c:pt>
                <c:pt idx="3">
                  <c:v>26</c:v>
                </c:pt>
                <c:pt idx="4">
                  <c:v>12</c:v>
                </c:pt>
                <c:pt idx="5">
                  <c:v>6</c:v>
                </c:pt>
                <c:pt idx="6">
                  <c:v>5</c:v>
                </c:pt>
                <c:pt idx="7">
                  <c:v>5</c:v>
                </c:pt>
                <c:pt idx="8">
                  <c:v>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Death penalty safeguards - Number of communications by alleged violation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'[Chart in Microsoft Word]Sheet1'!$B$1</c:f>
              <c:strCache>
                <c:ptCount val="1"/>
                <c:pt idx="0">
                  <c:v>Death penalty safeguards - Number of communications by alleged violation </c:v>
                </c:pt>
              </c:strCache>
            </c:strRef>
          </c:tx>
          <c:cat>
            <c:strRef>
              <c:f>'[Chart in Microsoft Word]Sheet1'!$A$2:$A$8</c:f>
              <c:strCache>
                <c:ptCount val="7"/>
                <c:pt idx="0">
                  <c:v>Fair trial concerns (43)</c:v>
                </c:pt>
                <c:pt idx="1">
                  <c:v>Not “most serious crime” (13)</c:v>
                </c:pt>
                <c:pt idx="2">
                  <c:v>Extraction of confession under torture (14)</c:v>
                </c:pt>
                <c:pt idx="3">
                  <c:v>Juvenile at time of offense (13)</c:v>
                </c:pt>
                <c:pt idx="4">
                  <c:v>Execution of a person with disabilities (7)</c:v>
                </c:pt>
                <c:pt idx="5">
                  <c:v>Assistance from abolitionist State (1)</c:v>
                </c:pt>
                <c:pt idx="6">
                  <c:v>Imposition of the death penalty by Federal Government for facts occured in abolitionist state (1)</c:v>
                </c:pt>
              </c:strCache>
            </c:strRef>
          </c:cat>
          <c:val>
            <c:numRef>
              <c:f>'[Chart in Microsoft Word]Sheet1'!$B$2:$B$8</c:f>
              <c:numCache>
                <c:formatCode>General</c:formatCode>
                <c:ptCount val="7"/>
                <c:pt idx="0">
                  <c:v>43</c:v>
                </c:pt>
                <c:pt idx="1">
                  <c:v>13</c:v>
                </c:pt>
                <c:pt idx="2">
                  <c:v>14</c:v>
                </c:pt>
                <c:pt idx="3">
                  <c:v>13</c:v>
                </c:pt>
                <c:pt idx="4">
                  <c:v>7</c:v>
                </c:pt>
                <c:pt idx="5">
                  <c:v>1</c:v>
                </c:pt>
                <c:pt idx="6">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BFF946-81AA-4AC4-845B-525F44ED96E7}"/>
</file>

<file path=customXml/itemProps2.xml><?xml version="1.0" encoding="utf-8"?>
<ds:datastoreItem xmlns:ds="http://schemas.openxmlformats.org/officeDocument/2006/customXml" ds:itemID="{D6EED21B-EE28-4920-9699-873BD52E9E41}"/>
</file>

<file path=customXml/itemProps3.xml><?xml version="1.0" encoding="utf-8"?>
<ds:datastoreItem xmlns:ds="http://schemas.openxmlformats.org/officeDocument/2006/customXml" ds:itemID="{0C838167-F836-42D9-BE39-BAA041B2C097}"/>
</file>

<file path=customXml/itemProps4.xml><?xml version="1.0" encoding="utf-8"?>
<ds:datastoreItem xmlns:ds="http://schemas.openxmlformats.org/officeDocument/2006/customXml" ds:itemID="{408B6A8F-9EF3-4ECE-976D-9F474ED237F2}"/>
</file>

<file path=docProps/app.xml><?xml version="1.0" encoding="utf-8"?>
<Properties xmlns="http://schemas.openxmlformats.org/officeDocument/2006/extended-properties" xmlns:vt="http://schemas.openxmlformats.org/officeDocument/2006/docPropsVTypes">
  <Template>Normal.dotm</Template>
  <TotalTime>1</TotalTime>
  <Pages>35</Pages>
  <Words>10755</Words>
  <Characters>61308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1610079</vt:lpstr>
    </vt:vector>
  </TitlesOfParts>
  <Company>CSD</Company>
  <LinksUpToDate>false</LinksUpToDate>
  <CharactersWithSpaces>71920</CharactersWithSpaces>
  <SharedDoc>false</SharedDoc>
  <HLinks>
    <vt:vector size="1134" baseType="variant">
      <vt:variant>
        <vt:i4>3473501</vt:i4>
      </vt:variant>
      <vt:variant>
        <vt:i4>564</vt:i4>
      </vt:variant>
      <vt:variant>
        <vt:i4>0</vt:i4>
      </vt:variant>
      <vt:variant>
        <vt:i4>5</vt:i4>
      </vt:variant>
      <vt:variant>
        <vt:lpwstr>https://spdb.ohchr.org/hrdb/29th/Sri_Lanka_02.02.15_(5.2013).pdf</vt:lpwstr>
      </vt:variant>
      <vt:variant>
        <vt:lpwstr/>
      </vt:variant>
      <vt:variant>
        <vt:i4>2293795</vt:i4>
      </vt:variant>
      <vt:variant>
        <vt:i4>561</vt:i4>
      </vt:variant>
      <vt:variant>
        <vt:i4>0</vt:i4>
      </vt:variant>
      <vt:variant>
        <vt:i4>5</vt:i4>
      </vt:variant>
      <vt:variant>
        <vt:lpwstr>https://spdb.ohchr.org/hrdb/24th/public_-_UA_Sri_Lanka_26.11.13_(5.2013).pdf</vt:lpwstr>
      </vt:variant>
      <vt:variant>
        <vt:lpwstr/>
      </vt:variant>
      <vt:variant>
        <vt:i4>721008</vt:i4>
      </vt:variant>
      <vt:variant>
        <vt:i4>558</vt:i4>
      </vt:variant>
      <vt:variant>
        <vt:i4>0</vt:i4>
      </vt:variant>
      <vt:variant>
        <vt:i4>5</vt:i4>
      </vt:variant>
      <vt:variant>
        <vt:lpwstr>https://spdb.ohchr.org/hrdb/28th/Saudi_Arabia_26.01.15_(1.2015).pdf</vt:lpwstr>
      </vt:variant>
      <vt:variant>
        <vt:lpwstr/>
      </vt:variant>
      <vt:variant>
        <vt:i4>4194333</vt:i4>
      </vt:variant>
      <vt:variant>
        <vt:i4>555</vt:i4>
      </vt:variant>
      <vt:variant>
        <vt:i4>0</vt:i4>
      </vt:variant>
      <vt:variant>
        <vt:i4>5</vt:i4>
      </vt:variant>
      <vt:variant>
        <vt:lpwstr>https://spdb.ohchr.org/hrdb/25th/SAU_12.02.14_(2.2014).pdf</vt:lpwstr>
      </vt:variant>
      <vt:variant>
        <vt:lpwstr/>
      </vt:variant>
      <vt:variant>
        <vt:i4>1769487</vt:i4>
      </vt:variant>
      <vt:variant>
        <vt:i4>552</vt:i4>
      </vt:variant>
      <vt:variant>
        <vt:i4>0</vt:i4>
      </vt:variant>
      <vt:variant>
        <vt:i4>5</vt:i4>
      </vt:variant>
      <vt:variant>
        <vt:lpwstr>https://spdb.ohchr.org/hrdb/25th/public_-_UA_Saudi_Arabia_31.01.14_(2.2014).pdf</vt:lpwstr>
      </vt:variant>
      <vt:variant>
        <vt:lpwstr/>
      </vt:variant>
      <vt:variant>
        <vt:i4>655439</vt:i4>
      </vt:variant>
      <vt:variant>
        <vt:i4>549</vt:i4>
      </vt:variant>
      <vt:variant>
        <vt:i4>0</vt:i4>
      </vt:variant>
      <vt:variant>
        <vt:i4>5</vt:i4>
      </vt:variant>
      <vt:variant>
        <vt:lpwstr>https://spdb.ohchr.org/hrdb/28th/Iran_29.09.14_(1.2014).pdf</vt:lpwstr>
      </vt:variant>
      <vt:variant>
        <vt:lpwstr/>
      </vt:variant>
      <vt:variant>
        <vt:i4>458828</vt:i4>
      </vt:variant>
      <vt:variant>
        <vt:i4>546</vt:i4>
      </vt:variant>
      <vt:variant>
        <vt:i4>0</vt:i4>
      </vt:variant>
      <vt:variant>
        <vt:i4>5</vt:i4>
      </vt:variant>
      <vt:variant>
        <vt:lpwstr>https://spdb.ohchr.org/hrdb/28th/Iran_04.08.14_(1.2014).pdf</vt:lpwstr>
      </vt:variant>
      <vt:variant>
        <vt:lpwstr/>
      </vt:variant>
      <vt:variant>
        <vt:i4>1835065</vt:i4>
      </vt:variant>
      <vt:variant>
        <vt:i4>543</vt:i4>
      </vt:variant>
      <vt:variant>
        <vt:i4>0</vt:i4>
      </vt:variant>
      <vt:variant>
        <vt:i4>5</vt:i4>
      </vt:variant>
      <vt:variant>
        <vt:lpwstr>https://spdb.ohchr.org/hrdb/25th/Public_-_UA_Iran_28.02.14_(1.2014).pdf</vt:lpwstr>
      </vt:variant>
      <vt:variant>
        <vt:lpwstr/>
      </vt:variant>
      <vt:variant>
        <vt:i4>6488189</vt:i4>
      </vt:variant>
      <vt:variant>
        <vt:i4>540</vt:i4>
      </vt:variant>
      <vt:variant>
        <vt:i4>0</vt:i4>
      </vt:variant>
      <vt:variant>
        <vt:i4>5</vt:i4>
      </vt:variant>
      <vt:variant>
        <vt:lpwstr>https://spdb.ohchr.org/hrdb/27th/Iran_20.05.14_(23.2013).pdf</vt:lpwstr>
      </vt:variant>
      <vt:variant>
        <vt:lpwstr/>
      </vt:variant>
      <vt:variant>
        <vt:i4>7929863</vt:i4>
      </vt:variant>
      <vt:variant>
        <vt:i4>537</vt:i4>
      </vt:variant>
      <vt:variant>
        <vt:i4>0</vt:i4>
      </vt:variant>
      <vt:variant>
        <vt:i4>5</vt:i4>
      </vt:variant>
      <vt:variant>
        <vt:lpwstr>https://spdb.ohchr.org/hrdb/24th/public_-_UA_Iran_15.11.13_(23.2013).pdf</vt:lpwstr>
      </vt:variant>
      <vt:variant>
        <vt:lpwstr/>
      </vt:variant>
      <vt:variant>
        <vt:i4>6422642</vt:i4>
      </vt:variant>
      <vt:variant>
        <vt:i4>534</vt:i4>
      </vt:variant>
      <vt:variant>
        <vt:i4>0</vt:i4>
      </vt:variant>
      <vt:variant>
        <vt:i4>5</vt:i4>
      </vt:variant>
      <vt:variant>
        <vt:lpwstr>https://spdb.ohchr.org/hrdb/28th/Iran_29.09.14_(14.2013).pdf</vt:lpwstr>
      </vt:variant>
      <vt:variant>
        <vt:lpwstr/>
      </vt:variant>
      <vt:variant>
        <vt:i4>8126478</vt:i4>
      </vt:variant>
      <vt:variant>
        <vt:i4>531</vt:i4>
      </vt:variant>
      <vt:variant>
        <vt:i4>0</vt:i4>
      </vt:variant>
      <vt:variant>
        <vt:i4>5</vt:i4>
      </vt:variant>
      <vt:variant>
        <vt:lpwstr>https://spdb.ohchr.org/hrdb/24th/public_-_UA_Iran_26.08.13_(14.2013).pdf</vt:lpwstr>
      </vt:variant>
      <vt:variant>
        <vt:lpwstr/>
      </vt:variant>
      <vt:variant>
        <vt:i4>6094895</vt:i4>
      </vt:variant>
      <vt:variant>
        <vt:i4>528</vt:i4>
      </vt:variant>
      <vt:variant>
        <vt:i4>0</vt:i4>
      </vt:variant>
      <vt:variant>
        <vt:i4>5</vt:i4>
      </vt:variant>
      <vt:variant>
        <vt:lpwstr>https://spdb.ohchr.org/hrdb/27th/India_31.07.14_(1.2014)_-2.pdf</vt:lpwstr>
      </vt:variant>
      <vt:variant>
        <vt:lpwstr/>
      </vt:variant>
      <vt:variant>
        <vt:i4>2752638</vt:i4>
      </vt:variant>
      <vt:variant>
        <vt:i4>525</vt:i4>
      </vt:variant>
      <vt:variant>
        <vt:i4>0</vt:i4>
      </vt:variant>
      <vt:variant>
        <vt:i4>5</vt:i4>
      </vt:variant>
      <vt:variant>
        <vt:lpwstr>https://spdb.ohchr.org/hrdb/25th/India_17.01.14_(1.2014).pdf</vt:lpwstr>
      </vt:variant>
      <vt:variant>
        <vt:lpwstr/>
      </vt:variant>
      <vt:variant>
        <vt:i4>2228285</vt:i4>
      </vt:variant>
      <vt:variant>
        <vt:i4>522</vt:i4>
      </vt:variant>
      <vt:variant>
        <vt:i4>0</vt:i4>
      </vt:variant>
      <vt:variant>
        <vt:i4>5</vt:i4>
      </vt:variant>
      <vt:variant>
        <vt:lpwstr>https://spdb.ohchr.org/hrdb/25th/Public_-_AL_India_10.01.14_(1.2014)_Pro.pdf</vt:lpwstr>
      </vt:variant>
      <vt:variant>
        <vt:lpwstr/>
      </vt:variant>
      <vt:variant>
        <vt:i4>3801118</vt:i4>
      </vt:variant>
      <vt:variant>
        <vt:i4>519</vt:i4>
      </vt:variant>
      <vt:variant>
        <vt:i4>0</vt:i4>
      </vt:variant>
      <vt:variant>
        <vt:i4>5</vt:i4>
      </vt:variant>
      <vt:variant>
        <vt:lpwstr>https://spdb.ohchr.org/hrdb/27th/Egypt_05.06.14_(7.2014_13.2013)_Trans_Pro.pdf</vt:lpwstr>
      </vt:variant>
      <vt:variant>
        <vt:lpwstr/>
      </vt:variant>
      <vt:variant>
        <vt:i4>7733344</vt:i4>
      </vt:variant>
      <vt:variant>
        <vt:i4>516</vt:i4>
      </vt:variant>
      <vt:variant>
        <vt:i4>0</vt:i4>
      </vt:variant>
      <vt:variant>
        <vt:i4>5</vt:i4>
      </vt:variant>
      <vt:variant>
        <vt:lpwstr>https://spdb.ohchr.org/hrdb/24th/Egypt_26.10.13_(13.2013).pdf</vt:lpwstr>
      </vt:variant>
      <vt:variant>
        <vt:lpwstr/>
      </vt:variant>
      <vt:variant>
        <vt:i4>3604484</vt:i4>
      </vt:variant>
      <vt:variant>
        <vt:i4>513</vt:i4>
      </vt:variant>
      <vt:variant>
        <vt:i4>0</vt:i4>
      </vt:variant>
      <vt:variant>
        <vt:i4>5</vt:i4>
      </vt:variant>
      <vt:variant>
        <vt:lpwstr>https://spdb.ohchr.org/hrdb/24th/Egypt_04.10.13_(13.2013)_Trans.pdf</vt:lpwstr>
      </vt:variant>
      <vt:variant>
        <vt:lpwstr/>
      </vt:variant>
      <vt:variant>
        <vt:i4>4718597</vt:i4>
      </vt:variant>
      <vt:variant>
        <vt:i4>510</vt:i4>
      </vt:variant>
      <vt:variant>
        <vt:i4>0</vt:i4>
      </vt:variant>
      <vt:variant>
        <vt:i4>5</vt:i4>
      </vt:variant>
      <vt:variant>
        <vt:lpwstr>https://spdb.ohchr.org/hrdb/24th/Public_-_UA_Egypt_30.08.13_(13.2013)_pro.pdf</vt:lpwstr>
      </vt:variant>
      <vt:variant>
        <vt:lpwstr/>
      </vt:variant>
      <vt:variant>
        <vt:i4>458842</vt:i4>
      </vt:variant>
      <vt:variant>
        <vt:i4>507</vt:i4>
      </vt:variant>
      <vt:variant>
        <vt:i4>0</vt:i4>
      </vt:variant>
      <vt:variant>
        <vt:i4>5</vt:i4>
      </vt:variant>
      <vt:variant>
        <vt:lpwstr>https://spdb.ohchr.org/hrdb/29th/Colombia_17.02.15_(3.2014).pdf</vt:lpwstr>
      </vt:variant>
      <vt:variant>
        <vt:lpwstr/>
      </vt:variant>
      <vt:variant>
        <vt:i4>1179684</vt:i4>
      </vt:variant>
      <vt:variant>
        <vt:i4>504</vt:i4>
      </vt:variant>
      <vt:variant>
        <vt:i4>0</vt:i4>
      </vt:variant>
      <vt:variant>
        <vt:i4>5</vt:i4>
      </vt:variant>
      <vt:variant>
        <vt:lpwstr>https://spdb.ohchr.org/hrdb/25th/public_-_UA_Colombia_25.02.14_(3.2014).pdf</vt:lpwstr>
      </vt:variant>
      <vt:variant>
        <vt:lpwstr/>
      </vt:variant>
      <vt:variant>
        <vt:i4>2097173</vt:i4>
      </vt:variant>
      <vt:variant>
        <vt:i4>501</vt:i4>
      </vt:variant>
      <vt:variant>
        <vt:i4>0</vt:i4>
      </vt:variant>
      <vt:variant>
        <vt:i4>5</vt:i4>
      </vt:variant>
      <vt:variant>
        <vt:lpwstr>https://spdb.ohchr.org/hrdb/28th/public_-_AL_Yemen_03.11.14_(6.2014).pdf</vt:lpwstr>
      </vt:variant>
      <vt:variant>
        <vt:lpwstr/>
      </vt:variant>
      <vt:variant>
        <vt:i4>5046312</vt:i4>
      </vt:variant>
      <vt:variant>
        <vt:i4>498</vt:i4>
      </vt:variant>
      <vt:variant>
        <vt:i4>0</vt:i4>
      </vt:variant>
      <vt:variant>
        <vt:i4>5</vt:i4>
      </vt:variant>
      <vt:variant>
        <vt:lpwstr>https://spdb.ohchr.org/hrdb/28th/Vietnam_06.10.14_(8.2014)_Pro.pdf</vt:lpwstr>
      </vt:variant>
      <vt:variant>
        <vt:lpwstr/>
      </vt:variant>
      <vt:variant>
        <vt:i4>5374039</vt:i4>
      </vt:variant>
      <vt:variant>
        <vt:i4>495</vt:i4>
      </vt:variant>
      <vt:variant>
        <vt:i4>0</vt:i4>
      </vt:variant>
      <vt:variant>
        <vt:i4>5</vt:i4>
      </vt:variant>
      <vt:variant>
        <vt:lpwstr>https://spdb.ohchr.org/hrdb/28th/Public_-_UA_Vietnam_25.07.14_(8.2014)_pro.pdf</vt:lpwstr>
      </vt:variant>
      <vt:variant>
        <vt:lpwstr/>
      </vt:variant>
      <vt:variant>
        <vt:i4>5111874</vt:i4>
      </vt:variant>
      <vt:variant>
        <vt:i4>492</vt:i4>
      </vt:variant>
      <vt:variant>
        <vt:i4>0</vt:i4>
      </vt:variant>
      <vt:variant>
        <vt:i4>5</vt:i4>
      </vt:variant>
      <vt:variant>
        <vt:lpwstr>http://hrdb.in.ohchr.org/hrdb/29th/Venezuela_22.04.15_(1.2015).pdf</vt:lpwstr>
      </vt:variant>
      <vt:variant>
        <vt:lpwstr/>
      </vt:variant>
      <vt:variant>
        <vt:i4>3866624</vt:i4>
      </vt:variant>
      <vt:variant>
        <vt:i4>489</vt:i4>
      </vt:variant>
      <vt:variant>
        <vt:i4>0</vt:i4>
      </vt:variant>
      <vt:variant>
        <vt:i4>5</vt:i4>
      </vt:variant>
      <vt:variant>
        <vt:lpwstr>https://spdb.ohchr.org/hrdb/29th/public_-_OL_Venezuela_20.02.15_(1.2015).pdf</vt:lpwstr>
      </vt:variant>
      <vt:variant>
        <vt:lpwstr/>
      </vt:variant>
      <vt:variant>
        <vt:i4>4456563</vt:i4>
      </vt:variant>
      <vt:variant>
        <vt:i4>486</vt:i4>
      </vt:variant>
      <vt:variant>
        <vt:i4>0</vt:i4>
      </vt:variant>
      <vt:variant>
        <vt:i4>5</vt:i4>
      </vt:variant>
      <vt:variant>
        <vt:lpwstr>https://spdb.ohchr.org/hrdb/29th/public_-_UA_USA_23.01.15_(2.2015).pdf</vt:lpwstr>
      </vt:variant>
      <vt:variant>
        <vt:lpwstr/>
      </vt:variant>
      <vt:variant>
        <vt:i4>393222</vt:i4>
      </vt:variant>
      <vt:variant>
        <vt:i4>483</vt:i4>
      </vt:variant>
      <vt:variant>
        <vt:i4>0</vt:i4>
      </vt:variant>
      <vt:variant>
        <vt:i4>5</vt:i4>
      </vt:variant>
      <vt:variant>
        <vt:lpwstr>https://spdb.ohchr.org/hrdb/29th/USA_30.04.15_(20.2014).pdf</vt:lpwstr>
      </vt:variant>
      <vt:variant>
        <vt:lpwstr/>
      </vt:variant>
      <vt:variant>
        <vt:i4>3407981</vt:i4>
      </vt:variant>
      <vt:variant>
        <vt:i4>480</vt:i4>
      </vt:variant>
      <vt:variant>
        <vt:i4>0</vt:i4>
      </vt:variant>
      <vt:variant>
        <vt:i4>5</vt:i4>
      </vt:variant>
      <vt:variant>
        <vt:lpwstr>https://spdb.ohchr.org/hrdb/29th/Public_-_UA_USA_09.12.14_(20.2014)_Pro.pdf</vt:lpwstr>
      </vt:variant>
      <vt:variant>
        <vt:lpwstr/>
      </vt:variant>
      <vt:variant>
        <vt:i4>15</vt:i4>
      </vt:variant>
      <vt:variant>
        <vt:i4>477</vt:i4>
      </vt:variant>
      <vt:variant>
        <vt:i4>0</vt:i4>
      </vt:variant>
      <vt:variant>
        <vt:i4>5</vt:i4>
      </vt:variant>
      <vt:variant>
        <vt:lpwstr>https://spdb.ohchr.org/hrdb/28th/USA_11.12.14_(18.2014).pdf</vt:lpwstr>
      </vt:variant>
      <vt:variant>
        <vt:lpwstr/>
      </vt:variant>
      <vt:variant>
        <vt:i4>3604589</vt:i4>
      </vt:variant>
      <vt:variant>
        <vt:i4>474</vt:i4>
      </vt:variant>
      <vt:variant>
        <vt:i4>0</vt:i4>
      </vt:variant>
      <vt:variant>
        <vt:i4>5</vt:i4>
      </vt:variant>
      <vt:variant>
        <vt:lpwstr>https://spdb.ohchr.org/hrdb/29th/public_-_UA_USA_01.12.14_(18.2014)_Pro.pdf</vt:lpwstr>
      </vt:variant>
      <vt:variant>
        <vt:lpwstr/>
      </vt:variant>
      <vt:variant>
        <vt:i4>3997802</vt:i4>
      </vt:variant>
      <vt:variant>
        <vt:i4>471</vt:i4>
      </vt:variant>
      <vt:variant>
        <vt:i4>0</vt:i4>
      </vt:variant>
      <vt:variant>
        <vt:i4>5</vt:i4>
      </vt:variant>
      <vt:variant>
        <vt:lpwstr>https://spdb.ohchr.org/hrdb/28th/public_-_UA_USA_09.09.14_(16.2014)_Pro.pdf</vt:lpwstr>
      </vt:variant>
      <vt:variant>
        <vt:lpwstr/>
      </vt:variant>
      <vt:variant>
        <vt:i4>65536</vt:i4>
      </vt:variant>
      <vt:variant>
        <vt:i4>468</vt:i4>
      </vt:variant>
      <vt:variant>
        <vt:i4>0</vt:i4>
      </vt:variant>
      <vt:variant>
        <vt:i4>5</vt:i4>
      </vt:variant>
      <vt:variant>
        <vt:lpwstr>https://spdb.ohchr.org/hrdb/28th/USA_22.10.14_(14.2014).pdf</vt:lpwstr>
      </vt:variant>
      <vt:variant>
        <vt:lpwstr/>
      </vt:variant>
      <vt:variant>
        <vt:i4>1966178</vt:i4>
      </vt:variant>
      <vt:variant>
        <vt:i4>465</vt:i4>
      </vt:variant>
      <vt:variant>
        <vt:i4>0</vt:i4>
      </vt:variant>
      <vt:variant>
        <vt:i4>5</vt:i4>
      </vt:variant>
      <vt:variant>
        <vt:lpwstr>https://spdb.ohchr.org/hrdb/28th/public_-_AL_USA_28.08.14_(14.2014).pdf</vt:lpwstr>
      </vt:variant>
      <vt:variant>
        <vt:lpwstr/>
      </vt:variant>
      <vt:variant>
        <vt:i4>1835113</vt:i4>
      </vt:variant>
      <vt:variant>
        <vt:i4>462</vt:i4>
      </vt:variant>
      <vt:variant>
        <vt:i4>0</vt:i4>
      </vt:variant>
      <vt:variant>
        <vt:i4>5</vt:i4>
      </vt:variant>
      <vt:variant>
        <vt:lpwstr>https://spdb.ohchr.org/hrdb/28th/public_-_AL_USA_04.08.14_(13.2014).pdf</vt:lpwstr>
      </vt:variant>
      <vt:variant>
        <vt:lpwstr/>
      </vt:variant>
      <vt:variant>
        <vt:i4>5570673</vt:i4>
      </vt:variant>
      <vt:variant>
        <vt:i4>459</vt:i4>
      </vt:variant>
      <vt:variant>
        <vt:i4>0</vt:i4>
      </vt:variant>
      <vt:variant>
        <vt:i4>5</vt:i4>
      </vt:variant>
      <vt:variant>
        <vt:lpwstr>https://spdb.ohchr.org/hrdb/28th/public_-_AL_Ukraine_03.11.14_(2.2014).pdf</vt:lpwstr>
      </vt:variant>
      <vt:variant>
        <vt:lpwstr/>
      </vt:variant>
      <vt:variant>
        <vt:i4>1769530</vt:i4>
      </vt:variant>
      <vt:variant>
        <vt:i4>456</vt:i4>
      </vt:variant>
      <vt:variant>
        <vt:i4>0</vt:i4>
      </vt:variant>
      <vt:variant>
        <vt:i4>5</vt:i4>
      </vt:variant>
      <vt:variant>
        <vt:lpwstr>https://spdb.ohchr.org/hrdb/28th/Page_-_missing_translation.pdf</vt:lpwstr>
      </vt:variant>
      <vt:variant>
        <vt:lpwstr/>
      </vt:variant>
      <vt:variant>
        <vt:i4>5374052</vt:i4>
      </vt:variant>
      <vt:variant>
        <vt:i4>453</vt:i4>
      </vt:variant>
      <vt:variant>
        <vt:i4>0</vt:i4>
      </vt:variant>
      <vt:variant>
        <vt:i4>5</vt:i4>
      </vt:variant>
      <vt:variant>
        <vt:lpwstr>https://spdb.ohchr.org/hrdb/28th/public_-_AL_Tunisie_07.11.14_(2.2014).pdf</vt:lpwstr>
      </vt:variant>
      <vt:variant>
        <vt:lpwstr/>
      </vt:variant>
      <vt:variant>
        <vt:i4>2031707</vt:i4>
      </vt:variant>
      <vt:variant>
        <vt:i4>450</vt:i4>
      </vt:variant>
      <vt:variant>
        <vt:i4>0</vt:i4>
      </vt:variant>
      <vt:variant>
        <vt:i4>5</vt:i4>
      </vt:variant>
      <vt:variant>
        <vt:lpwstr>https://spdb.ohchr.org/hrdb/29th/Thailand_02.04.15_(2.2015).pdf</vt:lpwstr>
      </vt:variant>
      <vt:variant>
        <vt:lpwstr/>
      </vt:variant>
      <vt:variant>
        <vt:i4>1638495</vt:i4>
      </vt:variant>
      <vt:variant>
        <vt:i4>447</vt:i4>
      </vt:variant>
      <vt:variant>
        <vt:i4>0</vt:i4>
      </vt:variant>
      <vt:variant>
        <vt:i4>5</vt:i4>
      </vt:variant>
      <vt:variant>
        <vt:lpwstr>https://spdb.ohchr.org/hrdb/29th/Thailand_24.02.15_(2.2015).pdf</vt:lpwstr>
      </vt:variant>
      <vt:variant>
        <vt:lpwstr/>
      </vt:variant>
      <vt:variant>
        <vt:i4>917537</vt:i4>
      </vt:variant>
      <vt:variant>
        <vt:i4>444</vt:i4>
      </vt:variant>
      <vt:variant>
        <vt:i4>0</vt:i4>
      </vt:variant>
      <vt:variant>
        <vt:i4>5</vt:i4>
      </vt:variant>
      <vt:variant>
        <vt:lpwstr>https://spdb.ohchr.org/hrdb/29th/public_-_UA_Thailand_19.02.15_(2.2015).pdf</vt:lpwstr>
      </vt:variant>
      <vt:variant>
        <vt:lpwstr/>
      </vt:variant>
      <vt:variant>
        <vt:i4>983073</vt:i4>
      </vt:variant>
      <vt:variant>
        <vt:i4>441</vt:i4>
      </vt:variant>
      <vt:variant>
        <vt:i4>0</vt:i4>
      </vt:variant>
      <vt:variant>
        <vt:i4>5</vt:i4>
      </vt:variant>
      <vt:variant>
        <vt:lpwstr>https://spdb.ohchr.org/hrdb/27th/public_-_UA_Thailand_06.05.14_(4.2014).pdf</vt:lpwstr>
      </vt:variant>
      <vt:variant>
        <vt:lpwstr/>
      </vt:variant>
      <vt:variant>
        <vt:i4>2818097</vt:i4>
      </vt:variant>
      <vt:variant>
        <vt:i4>438</vt:i4>
      </vt:variant>
      <vt:variant>
        <vt:i4>0</vt:i4>
      </vt:variant>
      <vt:variant>
        <vt:i4>5</vt:i4>
      </vt:variant>
      <vt:variant>
        <vt:lpwstr>https://spdb.ohchr.org/hrdb/28th/public_-_AL_Tanzania_08.08.14_(2.2014)_pro.pdf</vt:lpwstr>
      </vt:variant>
      <vt:variant>
        <vt:lpwstr/>
      </vt:variant>
      <vt:variant>
        <vt:i4>7864372</vt:i4>
      </vt:variant>
      <vt:variant>
        <vt:i4>435</vt:i4>
      </vt:variant>
      <vt:variant>
        <vt:i4>0</vt:i4>
      </vt:variant>
      <vt:variant>
        <vt:i4>5</vt:i4>
      </vt:variant>
      <vt:variant>
        <vt:lpwstr>https://spdb.ohchr.org/hrdb/29th/UK_26.02.15_(6.2014).pdf</vt:lpwstr>
      </vt:variant>
      <vt:variant>
        <vt:lpwstr/>
      </vt:variant>
      <vt:variant>
        <vt:i4>6094875</vt:i4>
      </vt:variant>
      <vt:variant>
        <vt:i4>432</vt:i4>
      </vt:variant>
      <vt:variant>
        <vt:i4>0</vt:i4>
      </vt:variant>
      <vt:variant>
        <vt:i4>5</vt:i4>
      </vt:variant>
      <vt:variant>
        <vt:lpwstr>https://spdb.ohchr.org/hrdb/28th/GBR_06.11.14_(3.2014).pdf</vt:lpwstr>
      </vt:variant>
      <vt:variant>
        <vt:lpwstr/>
      </vt:variant>
      <vt:variant>
        <vt:i4>6160405</vt:i4>
      </vt:variant>
      <vt:variant>
        <vt:i4>429</vt:i4>
      </vt:variant>
      <vt:variant>
        <vt:i4>0</vt:i4>
      </vt:variant>
      <vt:variant>
        <vt:i4>5</vt:i4>
      </vt:variant>
      <vt:variant>
        <vt:lpwstr>https://spdb.ohchr.org/hrdb/28th/GBR_28.10.14_(3.2014).pdf</vt:lpwstr>
      </vt:variant>
      <vt:variant>
        <vt:lpwstr/>
      </vt:variant>
      <vt:variant>
        <vt:i4>6619214</vt:i4>
      </vt:variant>
      <vt:variant>
        <vt:i4>426</vt:i4>
      </vt:variant>
      <vt:variant>
        <vt:i4>0</vt:i4>
      </vt:variant>
      <vt:variant>
        <vt:i4>5</vt:i4>
      </vt:variant>
      <vt:variant>
        <vt:lpwstr>https://spdb.ohchr.org/hrdb/28th/public_-_UA_UK_20.10.14_(3.2014).pdf</vt:lpwstr>
      </vt:variant>
      <vt:variant>
        <vt:lpwstr/>
      </vt:variant>
      <vt:variant>
        <vt:i4>2883689</vt:i4>
      </vt:variant>
      <vt:variant>
        <vt:i4>423</vt:i4>
      </vt:variant>
      <vt:variant>
        <vt:i4>0</vt:i4>
      </vt:variant>
      <vt:variant>
        <vt:i4>5</vt:i4>
      </vt:variant>
      <vt:variant>
        <vt:lpwstr>https://spdb.ohchr.org/hrdb/29th/Syria_06.02.15_(5.2014).pdf</vt:lpwstr>
      </vt:variant>
      <vt:variant>
        <vt:lpwstr/>
      </vt:variant>
      <vt:variant>
        <vt:i4>3014698</vt:i4>
      </vt:variant>
      <vt:variant>
        <vt:i4>420</vt:i4>
      </vt:variant>
      <vt:variant>
        <vt:i4>0</vt:i4>
      </vt:variant>
      <vt:variant>
        <vt:i4>5</vt:i4>
      </vt:variant>
      <vt:variant>
        <vt:lpwstr>https://spdb.ohchr.org/hrdb/27th/Public_-_AL_Syria_30.05.14_(5.2014)_pro.pdf</vt:lpwstr>
      </vt:variant>
      <vt:variant>
        <vt:lpwstr/>
      </vt:variant>
      <vt:variant>
        <vt:i4>3473498</vt:i4>
      </vt:variant>
      <vt:variant>
        <vt:i4>417</vt:i4>
      </vt:variant>
      <vt:variant>
        <vt:i4>0</vt:i4>
      </vt:variant>
      <vt:variant>
        <vt:i4>5</vt:i4>
      </vt:variant>
      <vt:variant>
        <vt:lpwstr>https://spdb.ohchr.org/hrdb/28th/Sri_Lanka_02.10.14_(6.2014).pdf</vt:lpwstr>
      </vt:variant>
      <vt:variant>
        <vt:lpwstr/>
      </vt:variant>
      <vt:variant>
        <vt:i4>2818087</vt:i4>
      </vt:variant>
      <vt:variant>
        <vt:i4>414</vt:i4>
      </vt:variant>
      <vt:variant>
        <vt:i4>0</vt:i4>
      </vt:variant>
      <vt:variant>
        <vt:i4>5</vt:i4>
      </vt:variant>
      <vt:variant>
        <vt:lpwstr>https://spdb.ohchr.org/hrdb/28th/Public_-_UA_Sri_Lanka_23.06.14_(6.2014).pdf</vt:lpwstr>
      </vt:variant>
      <vt:variant>
        <vt:lpwstr/>
      </vt:variant>
      <vt:variant>
        <vt:i4>5439601</vt:i4>
      </vt:variant>
      <vt:variant>
        <vt:i4>411</vt:i4>
      </vt:variant>
      <vt:variant>
        <vt:i4>0</vt:i4>
      </vt:variant>
      <vt:variant>
        <vt:i4>5</vt:i4>
      </vt:variant>
      <vt:variant>
        <vt:lpwstr>https://spdb.ohchr.org/hrdb/28th/SAU_31.12.14_(12.2014)_Trans.pdf</vt:lpwstr>
      </vt:variant>
      <vt:variant>
        <vt:lpwstr/>
      </vt:variant>
      <vt:variant>
        <vt:i4>8323124</vt:i4>
      </vt:variant>
      <vt:variant>
        <vt:i4>408</vt:i4>
      </vt:variant>
      <vt:variant>
        <vt:i4>0</vt:i4>
      </vt:variant>
      <vt:variant>
        <vt:i4>5</vt:i4>
      </vt:variant>
      <vt:variant>
        <vt:lpwstr>https://spdb.ohchr.org/hrdb/28th/public_-_UA_Saudi_Arabia_17.11.14_(12.2014).pdf</vt:lpwstr>
      </vt:variant>
      <vt:variant>
        <vt:lpwstr/>
      </vt:variant>
      <vt:variant>
        <vt:i4>7471145</vt:i4>
      </vt:variant>
      <vt:variant>
        <vt:i4>405</vt:i4>
      </vt:variant>
      <vt:variant>
        <vt:i4>0</vt:i4>
      </vt:variant>
      <vt:variant>
        <vt:i4>5</vt:i4>
      </vt:variant>
      <vt:variant>
        <vt:lpwstr>https://spdb.ohchr.org/hrdb/28th/public_-_AL_Saudi_Arabia_04.09.14_(10.2014).pdf</vt:lpwstr>
      </vt:variant>
      <vt:variant>
        <vt:lpwstr/>
      </vt:variant>
      <vt:variant>
        <vt:i4>2031628</vt:i4>
      </vt:variant>
      <vt:variant>
        <vt:i4>402</vt:i4>
      </vt:variant>
      <vt:variant>
        <vt:i4>0</vt:i4>
      </vt:variant>
      <vt:variant>
        <vt:i4>5</vt:i4>
      </vt:variant>
      <vt:variant>
        <vt:lpwstr>https://spdb.ohchr.org/hrdb/28th/public_-_UA_Saudi_Arabia_28.08.14_(9.2014).pdf</vt:lpwstr>
      </vt:variant>
      <vt:variant>
        <vt:lpwstr/>
      </vt:variant>
      <vt:variant>
        <vt:i4>2097237</vt:i4>
      </vt:variant>
      <vt:variant>
        <vt:i4>399</vt:i4>
      </vt:variant>
      <vt:variant>
        <vt:i4>0</vt:i4>
      </vt:variant>
      <vt:variant>
        <vt:i4>5</vt:i4>
      </vt:variant>
      <vt:variant>
        <vt:lpwstr>https://spdb.ohchr.org/hrdb/28th/SAU_08.12.14_(8.2014)_Trans.pdf</vt:lpwstr>
      </vt:variant>
      <vt:variant>
        <vt:lpwstr/>
      </vt:variant>
      <vt:variant>
        <vt:i4>1507341</vt:i4>
      </vt:variant>
      <vt:variant>
        <vt:i4>396</vt:i4>
      </vt:variant>
      <vt:variant>
        <vt:i4>0</vt:i4>
      </vt:variant>
      <vt:variant>
        <vt:i4>5</vt:i4>
      </vt:variant>
      <vt:variant>
        <vt:lpwstr>https://spdb.ohchr.org/hrdb/28th/public_-_UA_Saudi_Arabia_20.08.14_(8.2014).pdf</vt:lpwstr>
      </vt:variant>
      <vt:variant>
        <vt:lpwstr/>
      </vt:variant>
      <vt:variant>
        <vt:i4>1703951</vt:i4>
      </vt:variant>
      <vt:variant>
        <vt:i4>393</vt:i4>
      </vt:variant>
      <vt:variant>
        <vt:i4>0</vt:i4>
      </vt:variant>
      <vt:variant>
        <vt:i4>5</vt:i4>
      </vt:variant>
      <vt:variant>
        <vt:lpwstr>https://spdb.ohchr.org/hrdb/27th/public_-_UA_Saudi_Arabia_02.04.14_(4.2014).pdf</vt:lpwstr>
      </vt:variant>
      <vt:variant>
        <vt:lpwstr/>
      </vt:variant>
      <vt:variant>
        <vt:i4>8060961</vt:i4>
      </vt:variant>
      <vt:variant>
        <vt:i4>390</vt:i4>
      </vt:variant>
      <vt:variant>
        <vt:i4>0</vt:i4>
      </vt:variant>
      <vt:variant>
        <vt:i4>5</vt:i4>
      </vt:variant>
      <vt:variant>
        <vt:lpwstr>https://spdb.ohchr.org/hrdb/28th/Rwanda_16.10.14_(1.2014).pdf</vt:lpwstr>
      </vt:variant>
      <vt:variant>
        <vt:lpwstr/>
      </vt:variant>
      <vt:variant>
        <vt:i4>6619229</vt:i4>
      </vt:variant>
      <vt:variant>
        <vt:i4>387</vt:i4>
      </vt:variant>
      <vt:variant>
        <vt:i4>0</vt:i4>
      </vt:variant>
      <vt:variant>
        <vt:i4>5</vt:i4>
      </vt:variant>
      <vt:variant>
        <vt:lpwstr>https://spdb.ohchr.org/hrdb/28th/public_-_UA_Rwanda_02.10.14_(1.2014).pdf</vt:lpwstr>
      </vt:variant>
      <vt:variant>
        <vt:lpwstr/>
      </vt:variant>
      <vt:variant>
        <vt:i4>4587624</vt:i4>
      </vt:variant>
      <vt:variant>
        <vt:i4>384</vt:i4>
      </vt:variant>
      <vt:variant>
        <vt:i4>0</vt:i4>
      </vt:variant>
      <vt:variant>
        <vt:i4>5</vt:i4>
      </vt:variant>
      <vt:variant>
        <vt:lpwstr>https://spdb.ohchr.org/hrdb/28th/public_-_AL_Philippines_26.11.14_(5.2014).pdf</vt:lpwstr>
      </vt:variant>
      <vt:variant>
        <vt:lpwstr/>
      </vt:variant>
      <vt:variant>
        <vt:i4>4784233</vt:i4>
      </vt:variant>
      <vt:variant>
        <vt:i4>381</vt:i4>
      </vt:variant>
      <vt:variant>
        <vt:i4>0</vt:i4>
      </vt:variant>
      <vt:variant>
        <vt:i4>5</vt:i4>
      </vt:variant>
      <vt:variant>
        <vt:lpwstr>https://spdb.ohchr.org/hrdb/27th/public_-_AL_Philippines_06.05.14_(3.2014).pdf</vt:lpwstr>
      </vt:variant>
      <vt:variant>
        <vt:lpwstr/>
      </vt:variant>
      <vt:variant>
        <vt:i4>4194426</vt:i4>
      </vt:variant>
      <vt:variant>
        <vt:i4>378</vt:i4>
      </vt:variant>
      <vt:variant>
        <vt:i4>0</vt:i4>
      </vt:variant>
      <vt:variant>
        <vt:i4>5</vt:i4>
      </vt:variant>
      <vt:variant>
        <vt:lpwstr>https://spdb.ohchr.org/hrdb/27th/public_-_UA_Philippines_31.03.14_(2.2014).pdf</vt:lpwstr>
      </vt:variant>
      <vt:variant>
        <vt:lpwstr/>
      </vt:variant>
      <vt:variant>
        <vt:i4>4325503</vt:i4>
      </vt:variant>
      <vt:variant>
        <vt:i4>375</vt:i4>
      </vt:variant>
      <vt:variant>
        <vt:i4>0</vt:i4>
      </vt:variant>
      <vt:variant>
        <vt:i4>5</vt:i4>
      </vt:variant>
      <vt:variant>
        <vt:lpwstr>https://spdb.ohchr.org/hrdb/25th/public_-_UA_Philippines_04.03.14_(1.2014).pdf</vt:lpwstr>
      </vt:variant>
      <vt:variant>
        <vt:lpwstr/>
      </vt:variant>
      <vt:variant>
        <vt:i4>1703990</vt:i4>
      </vt:variant>
      <vt:variant>
        <vt:i4>372</vt:i4>
      </vt:variant>
      <vt:variant>
        <vt:i4>0</vt:i4>
      </vt:variant>
      <vt:variant>
        <vt:i4>5</vt:i4>
      </vt:variant>
      <vt:variant>
        <vt:lpwstr>https://spdb.ohchr.org/hrdb/28th/public_-_UA_Peru_08.10.14_(2.2014).pdf</vt:lpwstr>
      </vt:variant>
      <vt:variant>
        <vt:lpwstr/>
      </vt:variant>
      <vt:variant>
        <vt:i4>7012465</vt:i4>
      </vt:variant>
      <vt:variant>
        <vt:i4>369</vt:i4>
      </vt:variant>
      <vt:variant>
        <vt:i4>0</vt:i4>
      </vt:variant>
      <vt:variant>
        <vt:i4>5</vt:i4>
      </vt:variant>
      <vt:variant>
        <vt:lpwstr>https://spdb.ohchr.org/hrdb/28th/Pakistan_02.01.15_(16.2014).pdf</vt:lpwstr>
      </vt:variant>
      <vt:variant>
        <vt:lpwstr/>
      </vt:variant>
      <vt:variant>
        <vt:i4>8060942</vt:i4>
      </vt:variant>
      <vt:variant>
        <vt:i4>366</vt:i4>
      </vt:variant>
      <vt:variant>
        <vt:i4>0</vt:i4>
      </vt:variant>
      <vt:variant>
        <vt:i4>5</vt:i4>
      </vt:variant>
      <vt:variant>
        <vt:lpwstr>https://spdb.ohchr.org/hrdb/29th/public_-_UA_Pakistan_19.12.14_(16.2014).pdf</vt:lpwstr>
      </vt:variant>
      <vt:variant>
        <vt:lpwstr/>
      </vt:variant>
      <vt:variant>
        <vt:i4>7536652</vt:i4>
      </vt:variant>
      <vt:variant>
        <vt:i4>363</vt:i4>
      </vt:variant>
      <vt:variant>
        <vt:i4>0</vt:i4>
      </vt:variant>
      <vt:variant>
        <vt:i4>5</vt:i4>
      </vt:variant>
      <vt:variant>
        <vt:lpwstr>https://spdb.ohchr.org/hrdb/28th/public_-_UA_Pakistan_05.11.14_(13.2014).pdf</vt:lpwstr>
      </vt:variant>
      <vt:variant>
        <vt:lpwstr/>
      </vt:variant>
      <vt:variant>
        <vt:i4>7798799</vt:i4>
      </vt:variant>
      <vt:variant>
        <vt:i4>360</vt:i4>
      </vt:variant>
      <vt:variant>
        <vt:i4>0</vt:i4>
      </vt:variant>
      <vt:variant>
        <vt:i4>5</vt:i4>
      </vt:variant>
      <vt:variant>
        <vt:lpwstr>https://spdb.ohchr.org/hrdb/28th/public_-_UA_Pakistan_23.10.14_(11.2014).pdf</vt:lpwstr>
      </vt:variant>
      <vt:variant>
        <vt:lpwstr/>
      </vt:variant>
      <vt:variant>
        <vt:i4>3145766</vt:i4>
      </vt:variant>
      <vt:variant>
        <vt:i4>357</vt:i4>
      </vt:variant>
      <vt:variant>
        <vt:i4>0</vt:i4>
      </vt:variant>
      <vt:variant>
        <vt:i4>5</vt:i4>
      </vt:variant>
      <vt:variant>
        <vt:lpwstr>https://spdb.ohchr.org/hrdb/28th/public_-_UA_Pakistan_05.06.14_(9.2014)_Pro.pdf</vt:lpwstr>
      </vt:variant>
      <vt:variant>
        <vt:lpwstr/>
      </vt:variant>
      <vt:variant>
        <vt:i4>983109</vt:i4>
      </vt:variant>
      <vt:variant>
        <vt:i4>354</vt:i4>
      </vt:variant>
      <vt:variant>
        <vt:i4>0</vt:i4>
      </vt:variant>
      <vt:variant>
        <vt:i4>5</vt:i4>
      </vt:variant>
      <vt:variant>
        <vt:lpwstr>https://spdb.ohchr.org/hrdb/27th/Pakistan_02.06.14_(8.2014).pdf</vt:lpwstr>
      </vt:variant>
      <vt:variant>
        <vt:lpwstr/>
      </vt:variant>
      <vt:variant>
        <vt:i4>1507384</vt:i4>
      </vt:variant>
      <vt:variant>
        <vt:i4>351</vt:i4>
      </vt:variant>
      <vt:variant>
        <vt:i4>0</vt:i4>
      </vt:variant>
      <vt:variant>
        <vt:i4>5</vt:i4>
      </vt:variant>
      <vt:variant>
        <vt:lpwstr>https://spdb.ohchr.org/hrdb/27th/public_-_UA_Pakistan_30.05.14_(8.2014).pdf</vt:lpwstr>
      </vt:variant>
      <vt:variant>
        <vt:lpwstr/>
      </vt:variant>
      <vt:variant>
        <vt:i4>720971</vt:i4>
      </vt:variant>
      <vt:variant>
        <vt:i4>348</vt:i4>
      </vt:variant>
      <vt:variant>
        <vt:i4>0</vt:i4>
      </vt:variant>
      <vt:variant>
        <vt:i4>5</vt:i4>
      </vt:variant>
      <vt:variant>
        <vt:lpwstr>https://spdb.ohchr.org/hrdb/27th/Pakistan_26.05.14_(7.2014).pdf</vt:lpwstr>
      </vt:variant>
      <vt:variant>
        <vt:lpwstr/>
      </vt:variant>
      <vt:variant>
        <vt:i4>1572898</vt:i4>
      </vt:variant>
      <vt:variant>
        <vt:i4>345</vt:i4>
      </vt:variant>
      <vt:variant>
        <vt:i4>0</vt:i4>
      </vt:variant>
      <vt:variant>
        <vt:i4>5</vt:i4>
      </vt:variant>
      <vt:variant>
        <vt:lpwstr>https://spdb.ohchr.org/hrdb/27th/public_-_AL_Pakistan_22.05.14_(7.2014).pdf</vt:lpwstr>
      </vt:variant>
      <vt:variant>
        <vt:lpwstr/>
      </vt:variant>
      <vt:variant>
        <vt:i4>655435</vt:i4>
      </vt:variant>
      <vt:variant>
        <vt:i4>342</vt:i4>
      </vt:variant>
      <vt:variant>
        <vt:i4>0</vt:i4>
      </vt:variant>
      <vt:variant>
        <vt:i4>5</vt:i4>
      </vt:variant>
      <vt:variant>
        <vt:lpwstr>https://spdb.ohchr.org/hrdb/26th/Pakistan_16.04.14_(5.2014).pdf</vt:lpwstr>
      </vt:variant>
      <vt:variant>
        <vt:lpwstr/>
      </vt:variant>
      <vt:variant>
        <vt:i4>1114166</vt:i4>
      </vt:variant>
      <vt:variant>
        <vt:i4>339</vt:i4>
      </vt:variant>
      <vt:variant>
        <vt:i4>0</vt:i4>
      </vt:variant>
      <vt:variant>
        <vt:i4>5</vt:i4>
      </vt:variant>
      <vt:variant>
        <vt:lpwstr>https://spdb.ohchr.org/hrdb/27th/public_-_UA_Pakistan_16.04.14_(5.2014).pdf</vt:lpwstr>
      </vt:variant>
      <vt:variant>
        <vt:lpwstr/>
      </vt:variant>
      <vt:variant>
        <vt:i4>524363</vt:i4>
      </vt:variant>
      <vt:variant>
        <vt:i4>336</vt:i4>
      </vt:variant>
      <vt:variant>
        <vt:i4>0</vt:i4>
      </vt:variant>
      <vt:variant>
        <vt:i4>5</vt:i4>
      </vt:variant>
      <vt:variant>
        <vt:lpwstr>https://spdb.ohchr.org/hrdb/26th/Pakistan_04.04.14_(4.2014).pdf</vt:lpwstr>
      </vt:variant>
      <vt:variant>
        <vt:lpwstr/>
      </vt:variant>
      <vt:variant>
        <vt:i4>1310774</vt:i4>
      </vt:variant>
      <vt:variant>
        <vt:i4>333</vt:i4>
      </vt:variant>
      <vt:variant>
        <vt:i4>0</vt:i4>
      </vt:variant>
      <vt:variant>
        <vt:i4>5</vt:i4>
      </vt:variant>
      <vt:variant>
        <vt:lpwstr>https://spdb.ohchr.org/hrdb/27th/public_-_UA_Pakistan_03.04.14_(4.2014).pdf</vt:lpwstr>
      </vt:variant>
      <vt:variant>
        <vt:lpwstr/>
      </vt:variant>
      <vt:variant>
        <vt:i4>6029385</vt:i4>
      </vt:variant>
      <vt:variant>
        <vt:i4>330</vt:i4>
      </vt:variant>
      <vt:variant>
        <vt:i4>0</vt:i4>
      </vt:variant>
      <vt:variant>
        <vt:i4>5</vt:i4>
      </vt:variant>
      <vt:variant>
        <vt:lpwstr>https://spdb.ohchr.org/hrdb/28th/public_-_UA_PNG_19.06.14_(3.2014)_Pro.pdf</vt:lpwstr>
      </vt:variant>
      <vt:variant>
        <vt:lpwstr/>
      </vt:variant>
      <vt:variant>
        <vt:i4>458808</vt:i4>
      </vt:variant>
      <vt:variant>
        <vt:i4>327</vt:i4>
      </vt:variant>
      <vt:variant>
        <vt:i4>0</vt:i4>
      </vt:variant>
      <vt:variant>
        <vt:i4>5</vt:i4>
      </vt:variant>
      <vt:variant>
        <vt:lpwstr>https://spdb.ohchr.org/hrdb/27th/public_-_AL_Papua_New_Guinea_27.03.14_(2.2014).pdf</vt:lpwstr>
      </vt:variant>
      <vt:variant>
        <vt:lpwstr/>
      </vt:variant>
      <vt:variant>
        <vt:i4>4456537</vt:i4>
      </vt:variant>
      <vt:variant>
        <vt:i4>324</vt:i4>
      </vt:variant>
      <vt:variant>
        <vt:i4>0</vt:i4>
      </vt:variant>
      <vt:variant>
        <vt:i4>5</vt:i4>
      </vt:variant>
      <vt:variant>
        <vt:lpwstr>https://spdb.ohchr.org/hrdb/28th/public_-_UA_Other_(A.U.)_08.07.14_(9.2014).pdf</vt:lpwstr>
      </vt:variant>
      <vt:variant>
        <vt:lpwstr/>
      </vt:variant>
      <vt:variant>
        <vt:i4>5046382</vt:i4>
      </vt:variant>
      <vt:variant>
        <vt:i4>321</vt:i4>
      </vt:variant>
      <vt:variant>
        <vt:i4>0</vt:i4>
      </vt:variant>
      <vt:variant>
        <vt:i4>5</vt:i4>
      </vt:variant>
      <vt:variant>
        <vt:lpwstr>https://spdb.ohchr.org/hrdb/29th/public_-_UA_Nigeria_29.12.14_(6.2014).pdf</vt:lpwstr>
      </vt:variant>
      <vt:variant>
        <vt:lpwstr/>
      </vt:variant>
      <vt:variant>
        <vt:i4>4718704</vt:i4>
      </vt:variant>
      <vt:variant>
        <vt:i4>318</vt:i4>
      </vt:variant>
      <vt:variant>
        <vt:i4>0</vt:i4>
      </vt:variant>
      <vt:variant>
        <vt:i4>5</vt:i4>
      </vt:variant>
      <vt:variant>
        <vt:lpwstr>https://spdb.ohchr.org/hrdb/28th/public_-_AL_Nigeria_22.08.14_(5.2014).pdf</vt:lpwstr>
      </vt:variant>
      <vt:variant>
        <vt:lpwstr/>
      </vt:variant>
      <vt:variant>
        <vt:i4>4915322</vt:i4>
      </vt:variant>
      <vt:variant>
        <vt:i4>315</vt:i4>
      </vt:variant>
      <vt:variant>
        <vt:i4>0</vt:i4>
      </vt:variant>
      <vt:variant>
        <vt:i4>5</vt:i4>
      </vt:variant>
      <vt:variant>
        <vt:lpwstr>https://spdb.ohchr.org/hrdb/27th/public_-_AL_Nigeria_28.03.14_(2.2014).pdf</vt:lpwstr>
      </vt:variant>
      <vt:variant>
        <vt:lpwstr/>
      </vt:variant>
      <vt:variant>
        <vt:i4>2424844</vt:i4>
      </vt:variant>
      <vt:variant>
        <vt:i4>312</vt:i4>
      </vt:variant>
      <vt:variant>
        <vt:i4>0</vt:i4>
      </vt:variant>
      <vt:variant>
        <vt:i4>5</vt:i4>
      </vt:variant>
      <vt:variant>
        <vt:lpwstr>https://spdb.ohchr.org/hrdb/29th/public_-_AL_Nicaragua_16.12.14_(3.2014).pdf</vt:lpwstr>
      </vt:variant>
      <vt:variant>
        <vt:lpwstr/>
      </vt:variant>
      <vt:variant>
        <vt:i4>2293781</vt:i4>
      </vt:variant>
      <vt:variant>
        <vt:i4>309</vt:i4>
      </vt:variant>
      <vt:variant>
        <vt:i4>0</vt:i4>
      </vt:variant>
      <vt:variant>
        <vt:i4>5</vt:i4>
      </vt:variant>
      <vt:variant>
        <vt:lpwstr>https://spdb.ohchr.org/hrdb/28th/public_-_AL_Nepal_16.09.14_(4.2014).pdf</vt:lpwstr>
      </vt:variant>
      <vt:variant>
        <vt:lpwstr/>
      </vt:variant>
      <vt:variant>
        <vt:i4>3735673</vt:i4>
      </vt:variant>
      <vt:variant>
        <vt:i4>306</vt:i4>
      </vt:variant>
      <vt:variant>
        <vt:i4>0</vt:i4>
      </vt:variant>
      <vt:variant>
        <vt:i4>5</vt:i4>
      </vt:variant>
      <vt:variant>
        <vt:lpwstr>https://spdb.ohchr.org/hrdb/28th/Nepal_12.12.14_(2.2014).pdf</vt:lpwstr>
      </vt:variant>
      <vt:variant>
        <vt:lpwstr/>
      </vt:variant>
      <vt:variant>
        <vt:i4>2752542</vt:i4>
      </vt:variant>
      <vt:variant>
        <vt:i4>303</vt:i4>
      </vt:variant>
      <vt:variant>
        <vt:i4>0</vt:i4>
      </vt:variant>
      <vt:variant>
        <vt:i4>5</vt:i4>
      </vt:variant>
      <vt:variant>
        <vt:lpwstr>https://spdb.ohchr.org/hrdb/28th/public_-_OL_Nepal_03.07.14_(2.2014).pdf</vt:lpwstr>
      </vt:variant>
      <vt:variant>
        <vt:lpwstr/>
      </vt:variant>
      <vt:variant>
        <vt:i4>3145848</vt:i4>
      </vt:variant>
      <vt:variant>
        <vt:i4>300</vt:i4>
      </vt:variant>
      <vt:variant>
        <vt:i4>0</vt:i4>
      </vt:variant>
      <vt:variant>
        <vt:i4>5</vt:i4>
      </vt:variant>
      <vt:variant>
        <vt:lpwstr>https://spdb.ohchr.org/hrdb/28th/Nepal_02.09.14_(1.2014).pdf</vt:lpwstr>
      </vt:variant>
      <vt:variant>
        <vt:lpwstr/>
      </vt:variant>
      <vt:variant>
        <vt:i4>2752531</vt:i4>
      </vt:variant>
      <vt:variant>
        <vt:i4>297</vt:i4>
      </vt:variant>
      <vt:variant>
        <vt:i4>0</vt:i4>
      </vt:variant>
      <vt:variant>
        <vt:i4>5</vt:i4>
      </vt:variant>
      <vt:variant>
        <vt:lpwstr>https://spdb.ohchr.org/hrdb/28th/public_-_AL_Nepal_20.06.14_(1.2014).pdf</vt:lpwstr>
      </vt:variant>
      <vt:variant>
        <vt:lpwstr/>
      </vt:variant>
      <vt:variant>
        <vt:i4>4980836</vt:i4>
      </vt:variant>
      <vt:variant>
        <vt:i4>294</vt:i4>
      </vt:variant>
      <vt:variant>
        <vt:i4>0</vt:i4>
      </vt:variant>
      <vt:variant>
        <vt:i4>5</vt:i4>
      </vt:variant>
      <vt:variant>
        <vt:lpwstr>https://spdb.ohchr.org/hrdb/29th/public_-_AL_Myanmar_05.02.15_(1.2015).pdf</vt:lpwstr>
      </vt:variant>
      <vt:variant>
        <vt:lpwstr/>
      </vt:variant>
      <vt:variant>
        <vt:i4>4653158</vt:i4>
      </vt:variant>
      <vt:variant>
        <vt:i4>291</vt:i4>
      </vt:variant>
      <vt:variant>
        <vt:i4>0</vt:i4>
      </vt:variant>
      <vt:variant>
        <vt:i4>5</vt:i4>
      </vt:variant>
      <vt:variant>
        <vt:lpwstr>https://spdb.ohchr.org/hrdb/29th/public_-_AL_Myanmar_26.12.14_(8.2014).pdf</vt:lpwstr>
      </vt:variant>
      <vt:variant>
        <vt:lpwstr/>
      </vt:variant>
      <vt:variant>
        <vt:i4>6160397</vt:i4>
      </vt:variant>
      <vt:variant>
        <vt:i4>288</vt:i4>
      </vt:variant>
      <vt:variant>
        <vt:i4>0</vt:i4>
      </vt:variant>
      <vt:variant>
        <vt:i4>5</vt:i4>
      </vt:variant>
      <vt:variant>
        <vt:lpwstr>https://spdb.ohchr.org/hrdb/28th/Myanmar_14.01.15_(7.2014).pdf</vt:lpwstr>
      </vt:variant>
      <vt:variant>
        <vt:lpwstr/>
      </vt:variant>
      <vt:variant>
        <vt:i4>4718694</vt:i4>
      </vt:variant>
      <vt:variant>
        <vt:i4>285</vt:i4>
      </vt:variant>
      <vt:variant>
        <vt:i4>0</vt:i4>
      </vt:variant>
      <vt:variant>
        <vt:i4>5</vt:i4>
      </vt:variant>
      <vt:variant>
        <vt:lpwstr>https://spdb.ohchr.org/hrdb/28th/public_-_AL_Myanmar_06.11.14_(7.2014).pdf</vt:lpwstr>
      </vt:variant>
      <vt:variant>
        <vt:lpwstr/>
      </vt:variant>
      <vt:variant>
        <vt:i4>458767</vt:i4>
      </vt:variant>
      <vt:variant>
        <vt:i4>282</vt:i4>
      </vt:variant>
      <vt:variant>
        <vt:i4>0</vt:i4>
      </vt:variant>
      <vt:variant>
        <vt:i4>5</vt:i4>
      </vt:variant>
      <vt:variant>
        <vt:lpwstr>https://spdb.ohchr.org/hrdb/29th/Mexico_29.04.15_(1.2015)_-_Pro.pdf</vt:lpwstr>
      </vt:variant>
      <vt:variant>
        <vt:lpwstr/>
      </vt:variant>
      <vt:variant>
        <vt:i4>1048578</vt:i4>
      </vt:variant>
      <vt:variant>
        <vt:i4>279</vt:i4>
      </vt:variant>
      <vt:variant>
        <vt:i4>0</vt:i4>
      </vt:variant>
      <vt:variant>
        <vt:i4>5</vt:i4>
      </vt:variant>
      <vt:variant>
        <vt:lpwstr>https://spdb.ohchr.org/hrdb/28th/Mexico_11.11.14_(21.2014).pdf</vt:lpwstr>
      </vt:variant>
      <vt:variant>
        <vt:lpwstr/>
      </vt:variant>
      <vt:variant>
        <vt:i4>524415</vt:i4>
      </vt:variant>
      <vt:variant>
        <vt:i4>276</vt:i4>
      </vt:variant>
      <vt:variant>
        <vt:i4>0</vt:i4>
      </vt:variant>
      <vt:variant>
        <vt:i4>5</vt:i4>
      </vt:variant>
      <vt:variant>
        <vt:lpwstr>https://spdb.ohchr.org/hrdb/28th/public_-_UA_Mexico_03.10.14_(21.2014).pdf</vt:lpwstr>
      </vt:variant>
      <vt:variant>
        <vt:lpwstr/>
      </vt:variant>
      <vt:variant>
        <vt:i4>4128784</vt:i4>
      </vt:variant>
      <vt:variant>
        <vt:i4>273</vt:i4>
      </vt:variant>
      <vt:variant>
        <vt:i4>0</vt:i4>
      </vt:variant>
      <vt:variant>
        <vt:i4>5</vt:i4>
      </vt:variant>
      <vt:variant>
        <vt:lpwstr>https://spdb.ohchr.org/hrdb/28th/Mexico_02.12.14_(11.2014_&amp;_20.2014)_Pro.pdf</vt:lpwstr>
      </vt:variant>
      <vt:variant>
        <vt:lpwstr/>
      </vt:variant>
      <vt:variant>
        <vt:i4>2031693</vt:i4>
      </vt:variant>
      <vt:variant>
        <vt:i4>270</vt:i4>
      </vt:variant>
      <vt:variant>
        <vt:i4>0</vt:i4>
      </vt:variant>
      <vt:variant>
        <vt:i4>5</vt:i4>
      </vt:variant>
      <vt:variant>
        <vt:lpwstr>https://spdb.ohchr.org/hrdb/28th/public_-_AL_Mexico_26.09.14_(20.2014)_Pro.pdf</vt:lpwstr>
      </vt:variant>
      <vt:variant>
        <vt:lpwstr/>
      </vt:variant>
      <vt:variant>
        <vt:i4>1441792</vt:i4>
      </vt:variant>
      <vt:variant>
        <vt:i4>267</vt:i4>
      </vt:variant>
      <vt:variant>
        <vt:i4>0</vt:i4>
      </vt:variant>
      <vt:variant>
        <vt:i4>5</vt:i4>
      </vt:variant>
      <vt:variant>
        <vt:lpwstr>https://spdb.ohchr.org/hrdb/28th/Mexico_15.10.14_(13.2014).pdf</vt:lpwstr>
      </vt:variant>
      <vt:variant>
        <vt:lpwstr/>
      </vt:variant>
      <vt:variant>
        <vt:i4>97</vt:i4>
      </vt:variant>
      <vt:variant>
        <vt:i4>264</vt:i4>
      </vt:variant>
      <vt:variant>
        <vt:i4>0</vt:i4>
      </vt:variant>
      <vt:variant>
        <vt:i4>5</vt:i4>
      </vt:variant>
      <vt:variant>
        <vt:lpwstr>https://spdb.ohchr.org/hrdb/28th/Public_-_AL_Mexico_15.08.14_(13.2014).pdf</vt:lpwstr>
      </vt:variant>
      <vt:variant>
        <vt:lpwstr/>
      </vt:variant>
      <vt:variant>
        <vt:i4>5308465</vt:i4>
      </vt:variant>
      <vt:variant>
        <vt:i4>261</vt:i4>
      </vt:variant>
      <vt:variant>
        <vt:i4>0</vt:i4>
      </vt:variant>
      <vt:variant>
        <vt:i4>5</vt:i4>
      </vt:variant>
      <vt:variant>
        <vt:lpwstr>https://spdb.ohchr.org/hrdb/28th/Mexico_02.12.14_(11.2014_&amp;_20.2014))_Pro.pdf</vt:lpwstr>
      </vt:variant>
      <vt:variant>
        <vt:lpwstr/>
      </vt:variant>
      <vt:variant>
        <vt:i4>196704</vt:i4>
      </vt:variant>
      <vt:variant>
        <vt:i4>258</vt:i4>
      </vt:variant>
      <vt:variant>
        <vt:i4>0</vt:i4>
      </vt:variant>
      <vt:variant>
        <vt:i4>5</vt:i4>
      </vt:variant>
      <vt:variant>
        <vt:lpwstr>https://spdb.ohchr.org/hrdb/28th/Public_-_AL_Mexico_04.08.14_(11.2014).pdf</vt:lpwstr>
      </vt:variant>
      <vt:variant>
        <vt:lpwstr/>
      </vt:variant>
      <vt:variant>
        <vt:i4>7864376</vt:i4>
      </vt:variant>
      <vt:variant>
        <vt:i4>255</vt:i4>
      </vt:variant>
      <vt:variant>
        <vt:i4>0</vt:i4>
      </vt:variant>
      <vt:variant>
        <vt:i4>5</vt:i4>
      </vt:variant>
      <vt:variant>
        <vt:lpwstr>https://spdb.ohchr.org/hrdb/28th/Mexico_25.08.14_(8.2014).pdf</vt:lpwstr>
      </vt:variant>
      <vt:variant>
        <vt:lpwstr/>
      </vt:variant>
      <vt:variant>
        <vt:i4>6684764</vt:i4>
      </vt:variant>
      <vt:variant>
        <vt:i4>252</vt:i4>
      </vt:variant>
      <vt:variant>
        <vt:i4>0</vt:i4>
      </vt:variant>
      <vt:variant>
        <vt:i4>5</vt:i4>
      </vt:variant>
      <vt:variant>
        <vt:lpwstr>https://spdb.ohchr.org/hrdb/27th/public_-_AL_Mexico_23.05.14_(8.2014).pdf</vt:lpwstr>
      </vt:variant>
      <vt:variant>
        <vt:lpwstr/>
      </vt:variant>
      <vt:variant>
        <vt:i4>6357075</vt:i4>
      </vt:variant>
      <vt:variant>
        <vt:i4>249</vt:i4>
      </vt:variant>
      <vt:variant>
        <vt:i4>0</vt:i4>
      </vt:variant>
      <vt:variant>
        <vt:i4>5</vt:i4>
      </vt:variant>
      <vt:variant>
        <vt:lpwstr>https://spdb.ohchr.org/hrdb/27th/public_-_AL_Mexico_24.03.14_(1.2014).pdf</vt:lpwstr>
      </vt:variant>
      <vt:variant>
        <vt:lpwstr/>
      </vt:variant>
      <vt:variant>
        <vt:i4>6881359</vt:i4>
      </vt:variant>
      <vt:variant>
        <vt:i4>246</vt:i4>
      </vt:variant>
      <vt:variant>
        <vt:i4>0</vt:i4>
      </vt:variant>
      <vt:variant>
        <vt:i4>5</vt:i4>
      </vt:variant>
      <vt:variant>
        <vt:lpwstr>https://spdb.ohchr.org/hrdb/28th/public_-_UA_Mauritanie_11.07.14_(1.2014).pdf</vt:lpwstr>
      </vt:variant>
      <vt:variant>
        <vt:lpwstr/>
      </vt:variant>
      <vt:variant>
        <vt:i4>2031703</vt:i4>
      </vt:variant>
      <vt:variant>
        <vt:i4>243</vt:i4>
      </vt:variant>
      <vt:variant>
        <vt:i4>0</vt:i4>
      </vt:variant>
      <vt:variant>
        <vt:i4>5</vt:i4>
      </vt:variant>
      <vt:variant>
        <vt:lpwstr>https://spdb.ohchr.org/hrdb/28th/Maroc_23.12.14_(7.2014)Pro.pdf</vt:lpwstr>
      </vt:variant>
      <vt:variant>
        <vt:lpwstr/>
      </vt:variant>
      <vt:variant>
        <vt:i4>4784246</vt:i4>
      </vt:variant>
      <vt:variant>
        <vt:i4>240</vt:i4>
      </vt:variant>
      <vt:variant>
        <vt:i4>0</vt:i4>
      </vt:variant>
      <vt:variant>
        <vt:i4>5</vt:i4>
      </vt:variant>
      <vt:variant>
        <vt:lpwstr>https://spdb.ohchr.org/hrdb/28th/public_-_AL_Morocco_13.11.14_(7.2014).pdf</vt:lpwstr>
      </vt:variant>
      <vt:variant>
        <vt:lpwstr/>
      </vt:variant>
      <vt:variant>
        <vt:i4>5046353</vt:i4>
      </vt:variant>
      <vt:variant>
        <vt:i4>237</vt:i4>
      </vt:variant>
      <vt:variant>
        <vt:i4>0</vt:i4>
      </vt:variant>
      <vt:variant>
        <vt:i4>5</vt:i4>
      </vt:variant>
      <vt:variant>
        <vt:lpwstr>https://spdb.ohchr.org/hrdb/29th/public_-_UA_Malawi_06.02.15_(1.2015)_Pro.pdf</vt:lpwstr>
      </vt:variant>
      <vt:variant>
        <vt:lpwstr/>
      </vt:variant>
      <vt:variant>
        <vt:i4>3538951</vt:i4>
      </vt:variant>
      <vt:variant>
        <vt:i4>234</vt:i4>
      </vt:variant>
      <vt:variant>
        <vt:i4>0</vt:i4>
      </vt:variant>
      <vt:variant>
        <vt:i4>5</vt:i4>
      </vt:variant>
      <vt:variant>
        <vt:lpwstr>https://spdb.ohchr.org/hrdb/28th/public_-_AL_Libya_10.07.14_(2.2014).pdf</vt:lpwstr>
      </vt:variant>
      <vt:variant>
        <vt:lpwstr/>
      </vt:variant>
      <vt:variant>
        <vt:i4>7733295</vt:i4>
      </vt:variant>
      <vt:variant>
        <vt:i4>231</vt:i4>
      </vt:variant>
      <vt:variant>
        <vt:i4>0</vt:i4>
      </vt:variant>
      <vt:variant>
        <vt:i4>5</vt:i4>
      </vt:variant>
      <vt:variant>
        <vt:lpwstr>https://spdb.ohchr.org/hrdb/28th/Israel_12.11.14_(8.2014).pdf</vt:lpwstr>
      </vt:variant>
      <vt:variant>
        <vt:lpwstr/>
      </vt:variant>
      <vt:variant>
        <vt:i4>6488140</vt:i4>
      </vt:variant>
      <vt:variant>
        <vt:i4>228</vt:i4>
      </vt:variant>
      <vt:variant>
        <vt:i4>0</vt:i4>
      </vt:variant>
      <vt:variant>
        <vt:i4>5</vt:i4>
      </vt:variant>
      <vt:variant>
        <vt:lpwstr>https://spdb.ohchr.org/hrdb/28th/public_-_AL_Israel_21.08.14_(8.2014).pdf</vt:lpwstr>
      </vt:variant>
      <vt:variant>
        <vt:lpwstr/>
      </vt:variant>
      <vt:variant>
        <vt:i4>5177426</vt:i4>
      </vt:variant>
      <vt:variant>
        <vt:i4>225</vt:i4>
      </vt:variant>
      <vt:variant>
        <vt:i4>0</vt:i4>
      </vt:variant>
      <vt:variant>
        <vt:i4>5</vt:i4>
      </vt:variant>
      <vt:variant>
        <vt:lpwstr>https://spdb.ohchr.org/hrdb/28th/public_-_AL_Israel_20.08.14_(9.2014)_Pro.pdf</vt:lpwstr>
      </vt:variant>
      <vt:variant>
        <vt:lpwstr/>
      </vt:variant>
      <vt:variant>
        <vt:i4>6815838</vt:i4>
      </vt:variant>
      <vt:variant>
        <vt:i4>222</vt:i4>
      </vt:variant>
      <vt:variant>
        <vt:i4>0</vt:i4>
      </vt:variant>
      <vt:variant>
        <vt:i4>5</vt:i4>
      </vt:variant>
      <vt:variant>
        <vt:lpwstr>https://spdb.ohchr.org/hrdb/27th/public_-_UA_Israel_28.05.14_(3.2014).pdf</vt:lpwstr>
      </vt:variant>
      <vt:variant>
        <vt:lpwstr/>
      </vt:variant>
      <vt:variant>
        <vt:i4>720988</vt:i4>
      </vt:variant>
      <vt:variant>
        <vt:i4>219</vt:i4>
      </vt:variant>
      <vt:variant>
        <vt:i4>0</vt:i4>
      </vt:variant>
      <vt:variant>
        <vt:i4>5</vt:i4>
      </vt:variant>
      <vt:variant>
        <vt:lpwstr>https://spdb.ohchr.org/hrdb/28th/Iraq_29.01.15_(5.2014).pdf</vt:lpwstr>
      </vt:variant>
      <vt:variant>
        <vt:lpwstr/>
      </vt:variant>
      <vt:variant>
        <vt:i4>4194361</vt:i4>
      </vt:variant>
      <vt:variant>
        <vt:i4>216</vt:i4>
      </vt:variant>
      <vt:variant>
        <vt:i4>0</vt:i4>
      </vt:variant>
      <vt:variant>
        <vt:i4>5</vt:i4>
      </vt:variant>
      <vt:variant>
        <vt:lpwstr>https://spdb.ohchr.org/hrdb/28th/Iraq_11.11.14_(5.2014)_Trans.pdf</vt:lpwstr>
      </vt:variant>
      <vt:variant>
        <vt:lpwstr/>
      </vt:variant>
      <vt:variant>
        <vt:i4>3866745</vt:i4>
      </vt:variant>
      <vt:variant>
        <vt:i4>213</vt:i4>
      </vt:variant>
      <vt:variant>
        <vt:i4>0</vt:i4>
      </vt:variant>
      <vt:variant>
        <vt:i4>5</vt:i4>
      </vt:variant>
      <vt:variant>
        <vt:lpwstr>https://spdb.ohchr.org/hrdb/28th/Iraq_03.10.14_(5.2014)Trans.pdf</vt:lpwstr>
      </vt:variant>
      <vt:variant>
        <vt:lpwstr/>
      </vt:variant>
      <vt:variant>
        <vt:i4>1835071</vt:i4>
      </vt:variant>
      <vt:variant>
        <vt:i4>210</vt:i4>
      </vt:variant>
      <vt:variant>
        <vt:i4>0</vt:i4>
      </vt:variant>
      <vt:variant>
        <vt:i4>5</vt:i4>
      </vt:variant>
      <vt:variant>
        <vt:lpwstr>https://spdb.ohchr.org/hrdb/28th/public_-_AL_Iraq_18.08.14_(5.2014).pdf</vt:lpwstr>
      </vt:variant>
      <vt:variant>
        <vt:lpwstr/>
      </vt:variant>
      <vt:variant>
        <vt:i4>1179704</vt:i4>
      </vt:variant>
      <vt:variant>
        <vt:i4>207</vt:i4>
      </vt:variant>
      <vt:variant>
        <vt:i4>0</vt:i4>
      </vt:variant>
      <vt:variant>
        <vt:i4>5</vt:i4>
      </vt:variant>
      <vt:variant>
        <vt:lpwstr>https://spdb.ohchr.org/hrdb/28th/Public_-_AL_Iraq_06.08.14_(3.2014).pdf</vt:lpwstr>
      </vt:variant>
      <vt:variant>
        <vt:lpwstr/>
      </vt:variant>
      <vt:variant>
        <vt:i4>1900582</vt:i4>
      </vt:variant>
      <vt:variant>
        <vt:i4>204</vt:i4>
      </vt:variant>
      <vt:variant>
        <vt:i4>0</vt:i4>
      </vt:variant>
      <vt:variant>
        <vt:i4>5</vt:i4>
      </vt:variant>
      <vt:variant>
        <vt:lpwstr>https://spdb.ohchr.org/hrdb/28th/public_-_UA_Iraq_24.07.14_(4.2014).pdf</vt:lpwstr>
      </vt:variant>
      <vt:variant>
        <vt:lpwstr/>
      </vt:variant>
      <vt:variant>
        <vt:i4>1703992</vt:i4>
      </vt:variant>
      <vt:variant>
        <vt:i4>201</vt:i4>
      </vt:variant>
      <vt:variant>
        <vt:i4>0</vt:i4>
      </vt:variant>
      <vt:variant>
        <vt:i4>5</vt:i4>
      </vt:variant>
      <vt:variant>
        <vt:lpwstr>https://spdb.ohchr.org/hrdb/29th/public_-_UA_Iran_12.02.15_(3.2015).pdf</vt:lpwstr>
      </vt:variant>
      <vt:variant>
        <vt:lpwstr/>
      </vt:variant>
      <vt:variant>
        <vt:i4>7536641</vt:i4>
      </vt:variant>
      <vt:variant>
        <vt:i4>198</vt:i4>
      </vt:variant>
      <vt:variant>
        <vt:i4>0</vt:i4>
      </vt:variant>
      <vt:variant>
        <vt:i4>5</vt:i4>
      </vt:variant>
      <vt:variant>
        <vt:lpwstr>https://spdb.ohchr.org/hrdb/28th/public_-_UA_Iran_14.10.14_(23.2014).pdf</vt:lpwstr>
      </vt:variant>
      <vt:variant>
        <vt:lpwstr/>
      </vt:variant>
      <vt:variant>
        <vt:i4>7143550</vt:i4>
      </vt:variant>
      <vt:variant>
        <vt:i4>195</vt:i4>
      </vt:variant>
      <vt:variant>
        <vt:i4>0</vt:i4>
      </vt:variant>
      <vt:variant>
        <vt:i4>5</vt:i4>
      </vt:variant>
      <vt:variant>
        <vt:lpwstr>https://spdb.ohchr.org/hrdb/29th/Iran_13.02.15_(21.2014).pdf</vt:lpwstr>
      </vt:variant>
      <vt:variant>
        <vt:lpwstr/>
      </vt:variant>
      <vt:variant>
        <vt:i4>7471104</vt:i4>
      </vt:variant>
      <vt:variant>
        <vt:i4>192</vt:i4>
      </vt:variant>
      <vt:variant>
        <vt:i4>0</vt:i4>
      </vt:variant>
      <vt:variant>
        <vt:i4>5</vt:i4>
      </vt:variant>
      <vt:variant>
        <vt:lpwstr>https://spdb.ohchr.org/hrdb/28th/public_-_UA_Iran_07.10.14_(21.2014).pdf</vt:lpwstr>
      </vt:variant>
      <vt:variant>
        <vt:lpwstr/>
      </vt:variant>
      <vt:variant>
        <vt:i4>7274620</vt:i4>
      </vt:variant>
      <vt:variant>
        <vt:i4>189</vt:i4>
      </vt:variant>
      <vt:variant>
        <vt:i4>0</vt:i4>
      </vt:variant>
      <vt:variant>
        <vt:i4>5</vt:i4>
      </vt:variant>
      <vt:variant>
        <vt:lpwstr>https://spdb.ohchr.org/hrdb/29th/Iran_09.02.15_(19.2014).pdf</vt:lpwstr>
      </vt:variant>
      <vt:variant>
        <vt:lpwstr/>
      </vt:variant>
      <vt:variant>
        <vt:i4>8323075</vt:i4>
      </vt:variant>
      <vt:variant>
        <vt:i4>186</vt:i4>
      </vt:variant>
      <vt:variant>
        <vt:i4>0</vt:i4>
      </vt:variant>
      <vt:variant>
        <vt:i4>5</vt:i4>
      </vt:variant>
      <vt:variant>
        <vt:lpwstr>https://spdb.ohchr.org/hrdb/28th/public_-_UA_Iran_02.10.14_(19.2014).pdf</vt:lpwstr>
      </vt:variant>
      <vt:variant>
        <vt:lpwstr/>
      </vt:variant>
      <vt:variant>
        <vt:i4>6946941</vt:i4>
      </vt:variant>
      <vt:variant>
        <vt:i4>183</vt:i4>
      </vt:variant>
      <vt:variant>
        <vt:i4>0</vt:i4>
      </vt:variant>
      <vt:variant>
        <vt:i4>5</vt:i4>
      </vt:variant>
      <vt:variant>
        <vt:lpwstr>https://spdb.ohchr.org/hrdb/28th/Iran_22.01.15_(16.2014).pdf</vt:lpwstr>
      </vt:variant>
      <vt:variant>
        <vt:lpwstr/>
      </vt:variant>
      <vt:variant>
        <vt:i4>6291581</vt:i4>
      </vt:variant>
      <vt:variant>
        <vt:i4>180</vt:i4>
      </vt:variant>
      <vt:variant>
        <vt:i4>0</vt:i4>
      </vt:variant>
      <vt:variant>
        <vt:i4>5</vt:i4>
      </vt:variant>
      <vt:variant>
        <vt:lpwstr>https://spdb.ohchr.org/hrdb/28th/Iran_18.12.14_(16.2014).pdf</vt:lpwstr>
      </vt:variant>
      <vt:variant>
        <vt:lpwstr/>
      </vt:variant>
      <vt:variant>
        <vt:i4>7667723</vt:i4>
      </vt:variant>
      <vt:variant>
        <vt:i4>177</vt:i4>
      </vt:variant>
      <vt:variant>
        <vt:i4>0</vt:i4>
      </vt:variant>
      <vt:variant>
        <vt:i4>5</vt:i4>
      </vt:variant>
      <vt:variant>
        <vt:lpwstr>https://spdb.ohchr.org/hrdb/28th/public_-_UA_Iran_06.08.14_(16.2014).pdf</vt:lpwstr>
      </vt:variant>
      <vt:variant>
        <vt:lpwstr/>
      </vt:variant>
      <vt:variant>
        <vt:i4>7536646</vt:i4>
      </vt:variant>
      <vt:variant>
        <vt:i4>174</vt:i4>
      </vt:variant>
      <vt:variant>
        <vt:i4>0</vt:i4>
      </vt:variant>
      <vt:variant>
        <vt:i4>5</vt:i4>
      </vt:variant>
      <vt:variant>
        <vt:lpwstr>https://spdb.ohchr.org/hrdb/28th/public_-_UA_Iran_23.07.14_(15.2014).pdf</vt:lpwstr>
      </vt:variant>
      <vt:variant>
        <vt:lpwstr/>
      </vt:variant>
      <vt:variant>
        <vt:i4>7471109</vt:i4>
      </vt:variant>
      <vt:variant>
        <vt:i4>171</vt:i4>
      </vt:variant>
      <vt:variant>
        <vt:i4>0</vt:i4>
      </vt:variant>
      <vt:variant>
        <vt:i4>5</vt:i4>
      </vt:variant>
      <vt:variant>
        <vt:lpwstr>https://spdb.ohchr.org/hrdb/28th/public_-_UA_Iran_14.07.14_(13.2014).pdf</vt:lpwstr>
      </vt:variant>
      <vt:variant>
        <vt:lpwstr/>
      </vt:variant>
      <vt:variant>
        <vt:i4>7209076</vt:i4>
      </vt:variant>
      <vt:variant>
        <vt:i4>168</vt:i4>
      </vt:variant>
      <vt:variant>
        <vt:i4>0</vt:i4>
      </vt:variant>
      <vt:variant>
        <vt:i4>5</vt:i4>
      </vt:variant>
      <vt:variant>
        <vt:lpwstr>https://spdb.ohchr.org/hrdb/28th/Iran_30.09.14_(11.2014).pdf</vt:lpwstr>
      </vt:variant>
      <vt:variant>
        <vt:lpwstr/>
      </vt:variant>
      <vt:variant>
        <vt:i4>7798788</vt:i4>
      </vt:variant>
      <vt:variant>
        <vt:i4>165</vt:i4>
      </vt:variant>
      <vt:variant>
        <vt:i4>0</vt:i4>
      </vt:variant>
      <vt:variant>
        <vt:i4>5</vt:i4>
      </vt:variant>
      <vt:variant>
        <vt:lpwstr>https://spdb.ohchr.org/hrdb/28th/public_-_UA_Iran_03.07.14_(11.2014).pdf</vt:lpwstr>
      </vt:variant>
      <vt:variant>
        <vt:lpwstr/>
      </vt:variant>
      <vt:variant>
        <vt:i4>7471108</vt:i4>
      </vt:variant>
      <vt:variant>
        <vt:i4>162</vt:i4>
      </vt:variant>
      <vt:variant>
        <vt:i4>0</vt:i4>
      </vt:variant>
      <vt:variant>
        <vt:i4>5</vt:i4>
      </vt:variant>
      <vt:variant>
        <vt:lpwstr>https://spdb.ohchr.org/hrdb/28th/public_-_UA_Iran_17.06.14_(10.2014).pdf</vt:lpwstr>
      </vt:variant>
      <vt:variant>
        <vt:lpwstr/>
      </vt:variant>
      <vt:variant>
        <vt:i4>1179707</vt:i4>
      </vt:variant>
      <vt:variant>
        <vt:i4>159</vt:i4>
      </vt:variant>
      <vt:variant>
        <vt:i4>0</vt:i4>
      </vt:variant>
      <vt:variant>
        <vt:i4>5</vt:i4>
      </vt:variant>
      <vt:variant>
        <vt:lpwstr>https://spdb.ohchr.org/hrdb/27th/public_-_UA_Iran_14.04.14_(6.2014).pdf</vt:lpwstr>
      </vt:variant>
      <vt:variant>
        <vt:lpwstr/>
      </vt:variant>
      <vt:variant>
        <vt:i4>131146</vt:i4>
      </vt:variant>
      <vt:variant>
        <vt:i4>156</vt:i4>
      </vt:variant>
      <vt:variant>
        <vt:i4>0</vt:i4>
      </vt:variant>
      <vt:variant>
        <vt:i4>5</vt:i4>
      </vt:variant>
      <vt:variant>
        <vt:lpwstr>https://spdb.ohchr.org/hrdb/28th/Iran_21.08.14_(5.2014).pdf</vt:lpwstr>
      </vt:variant>
      <vt:variant>
        <vt:lpwstr/>
      </vt:variant>
      <vt:variant>
        <vt:i4>1507389</vt:i4>
      </vt:variant>
      <vt:variant>
        <vt:i4>153</vt:i4>
      </vt:variant>
      <vt:variant>
        <vt:i4>0</vt:i4>
      </vt:variant>
      <vt:variant>
        <vt:i4>5</vt:i4>
      </vt:variant>
      <vt:variant>
        <vt:lpwstr>https://spdb.ohchr.org/hrdb/27th/public_-_UA_Iran_31.03.14_(5.2014).pdf</vt:lpwstr>
      </vt:variant>
      <vt:variant>
        <vt:lpwstr/>
      </vt:variant>
      <vt:variant>
        <vt:i4>2162697</vt:i4>
      </vt:variant>
      <vt:variant>
        <vt:i4>150</vt:i4>
      </vt:variant>
      <vt:variant>
        <vt:i4>0</vt:i4>
      </vt:variant>
      <vt:variant>
        <vt:i4>5</vt:i4>
      </vt:variant>
      <vt:variant>
        <vt:lpwstr>https://spdb.ohchr.org/hrdb/29th/public_-_UA_Indonesia_16.01.14_(1.2015).pdf</vt:lpwstr>
      </vt:variant>
      <vt:variant>
        <vt:lpwstr/>
      </vt:variant>
      <vt:variant>
        <vt:i4>2424847</vt:i4>
      </vt:variant>
      <vt:variant>
        <vt:i4>147</vt:i4>
      </vt:variant>
      <vt:variant>
        <vt:i4>0</vt:i4>
      </vt:variant>
      <vt:variant>
        <vt:i4>5</vt:i4>
      </vt:variant>
      <vt:variant>
        <vt:lpwstr>https://spdb.ohchr.org/hrdb/29th/public_-_UA_Indonesia_10.12.14_(6.2014).pdf</vt:lpwstr>
      </vt:variant>
      <vt:variant>
        <vt:lpwstr/>
      </vt:variant>
      <vt:variant>
        <vt:i4>3276829</vt:i4>
      </vt:variant>
      <vt:variant>
        <vt:i4>144</vt:i4>
      </vt:variant>
      <vt:variant>
        <vt:i4>0</vt:i4>
      </vt:variant>
      <vt:variant>
        <vt:i4>5</vt:i4>
      </vt:variant>
      <vt:variant>
        <vt:lpwstr>https://spdb.ohchr.org/hrdb/29th/public_-_OL_India_23.01.15_(1.2015).pdf</vt:lpwstr>
      </vt:variant>
      <vt:variant>
        <vt:lpwstr/>
      </vt:variant>
      <vt:variant>
        <vt:i4>2949180</vt:i4>
      </vt:variant>
      <vt:variant>
        <vt:i4>141</vt:i4>
      </vt:variant>
      <vt:variant>
        <vt:i4>0</vt:i4>
      </vt:variant>
      <vt:variant>
        <vt:i4>5</vt:i4>
      </vt:variant>
      <vt:variant>
        <vt:lpwstr>https://spdb.ohchr.org/hrdb/28th/public_-_AL_India_01.07.14_(4.2014)_Pro.pdf</vt:lpwstr>
      </vt:variant>
      <vt:variant>
        <vt:lpwstr/>
      </vt:variant>
      <vt:variant>
        <vt:i4>7077956</vt:i4>
      </vt:variant>
      <vt:variant>
        <vt:i4>138</vt:i4>
      </vt:variant>
      <vt:variant>
        <vt:i4>0</vt:i4>
      </vt:variant>
      <vt:variant>
        <vt:i4>5</vt:i4>
      </vt:variant>
      <vt:variant>
        <vt:lpwstr>https://spdb.ohchr.org/hrdb/29th/Honduras_27.03.15_(11.2014)_Pro.pdf</vt:lpwstr>
      </vt:variant>
      <vt:variant>
        <vt:lpwstr/>
      </vt:variant>
      <vt:variant>
        <vt:i4>8323116</vt:i4>
      </vt:variant>
      <vt:variant>
        <vt:i4>135</vt:i4>
      </vt:variant>
      <vt:variant>
        <vt:i4>0</vt:i4>
      </vt:variant>
      <vt:variant>
        <vt:i4>5</vt:i4>
      </vt:variant>
      <vt:variant>
        <vt:lpwstr>https://spdb.ohchr.org/hrdb/29th/Public_-_AL_Honduras_13.01.15_(11.2014)_Pro.pdf</vt:lpwstr>
      </vt:variant>
      <vt:variant>
        <vt:lpwstr/>
      </vt:variant>
      <vt:variant>
        <vt:i4>458811</vt:i4>
      </vt:variant>
      <vt:variant>
        <vt:i4>132</vt:i4>
      </vt:variant>
      <vt:variant>
        <vt:i4>0</vt:i4>
      </vt:variant>
      <vt:variant>
        <vt:i4>5</vt:i4>
      </vt:variant>
      <vt:variant>
        <vt:lpwstr>https://spdb.ohchr.org/hrdb/27th/public_-_AL_Honduras_16.04.14_(4.2014).pdf</vt:lpwstr>
      </vt:variant>
      <vt:variant>
        <vt:lpwstr/>
      </vt:variant>
      <vt:variant>
        <vt:i4>2293815</vt:i4>
      </vt:variant>
      <vt:variant>
        <vt:i4>129</vt:i4>
      </vt:variant>
      <vt:variant>
        <vt:i4>0</vt:i4>
      </vt:variant>
      <vt:variant>
        <vt:i4>5</vt:i4>
      </vt:variant>
      <vt:variant>
        <vt:lpwstr>https://spdb.ohchr.org/hrdb/27th/Public_-_UA_Honduras_02.04.14_(2.2014)_pro.pdf</vt:lpwstr>
      </vt:variant>
      <vt:variant>
        <vt:lpwstr/>
      </vt:variant>
      <vt:variant>
        <vt:i4>3211287</vt:i4>
      </vt:variant>
      <vt:variant>
        <vt:i4>126</vt:i4>
      </vt:variant>
      <vt:variant>
        <vt:i4>0</vt:i4>
      </vt:variant>
      <vt:variant>
        <vt:i4>5</vt:i4>
      </vt:variant>
      <vt:variant>
        <vt:lpwstr>https://spdb.ohchr.org/hrdb/27th/public_-_UA_Haiti_21.05.14_(1.2014).pdf</vt:lpwstr>
      </vt:variant>
      <vt:variant>
        <vt:lpwstr/>
      </vt:variant>
      <vt:variant>
        <vt:i4>1835053</vt:i4>
      </vt:variant>
      <vt:variant>
        <vt:i4>123</vt:i4>
      </vt:variant>
      <vt:variant>
        <vt:i4>0</vt:i4>
      </vt:variant>
      <vt:variant>
        <vt:i4>5</vt:i4>
      </vt:variant>
      <vt:variant>
        <vt:lpwstr>https://spdb.ohchr.org/hrdb/29th/Public_-_UA_Ethiopie_27.02.15_(1.2015).pdf</vt:lpwstr>
      </vt:variant>
      <vt:variant>
        <vt:lpwstr/>
      </vt:variant>
      <vt:variant>
        <vt:i4>83</vt:i4>
      </vt:variant>
      <vt:variant>
        <vt:i4>120</vt:i4>
      </vt:variant>
      <vt:variant>
        <vt:i4>0</vt:i4>
      </vt:variant>
      <vt:variant>
        <vt:i4>5</vt:i4>
      </vt:variant>
      <vt:variant>
        <vt:lpwstr>https://spdb.ohchr.org/hrdb/28th/Ethiopia_11.11.14_(6.2014).pdf</vt:lpwstr>
      </vt:variant>
      <vt:variant>
        <vt:lpwstr/>
      </vt:variant>
      <vt:variant>
        <vt:i4>1769512</vt:i4>
      </vt:variant>
      <vt:variant>
        <vt:i4>117</vt:i4>
      </vt:variant>
      <vt:variant>
        <vt:i4>0</vt:i4>
      </vt:variant>
      <vt:variant>
        <vt:i4>5</vt:i4>
      </vt:variant>
      <vt:variant>
        <vt:lpwstr>https://spdb.ohchr.org/hrdb/28th/public_-_UA_Ethiopia_11.07.14_(6.2014).pdf</vt:lpwstr>
      </vt:variant>
      <vt:variant>
        <vt:lpwstr/>
      </vt:variant>
      <vt:variant>
        <vt:i4>1114154</vt:i4>
      </vt:variant>
      <vt:variant>
        <vt:i4>114</vt:i4>
      </vt:variant>
      <vt:variant>
        <vt:i4>0</vt:i4>
      </vt:variant>
      <vt:variant>
        <vt:i4>5</vt:i4>
      </vt:variant>
      <vt:variant>
        <vt:lpwstr>https://spdb.ohchr.org/hrdb/27th/public_-_UA_Ethiopia_22.05.12_(5.2014).pdf</vt:lpwstr>
      </vt:variant>
      <vt:variant>
        <vt:lpwstr/>
      </vt:variant>
      <vt:variant>
        <vt:i4>3735572</vt:i4>
      </vt:variant>
      <vt:variant>
        <vt:i4>111</vt:i4>
      </vt:variant>
      <vt:variant>
        <vt:i4>0</vt:i4>
      </vt:variant>
      <vt:variant>
        <vt:i4>5</vt:i4>
      </vt:variant>
      <vt:variant>
        <vt:lpwstr>https://spdb.ohchr.org/hrdb/29th/Public_-_UA_Egypt_30.01.15_(2.2015).pdf</vt:lpwstr>
      </vt:variant>
      <vt:variant>
        <vt:lpwstr/>
      </vt:variant>
      <vt:variant>
        <vt:i4>5308538</vt:i4>
      </vt:variant>
      <vt:variant>
        <vt:i4>108</vt:i4>
      </vt:variant>
      <vt:variant>
        <vt:i4>0</vt:i4>
      </vt:variant>
      <vt:variant>
        <vt:i4>5</vt:i4>
      </vt:variant>
      <vt:variant>
        <vt:lpwstr>https://spdb.ohchr.org/hrdb/29th/Egypt_03.02.15_(14.2014)_Pro.pdf</vt:lpwstr>
      </vt:variant>
      <vt:variant>
        <vt:lpwstr/>
      </vt:variant>
      <vt:variant>
        <vt:i4>8126561</vt:i4>
      </vt:variant>
      <vt:variant>
        <vt:i4>105</vt:i4>
      </vt:variant>
      <vt:variant>
        <vt:i4>0</vt:i4>
      </vt:variant>
      <vt:variant>
        <vt:i4>5</vt:i4>
      </vt:variant>
      <vt:variant>
        <vt:lpwstr>https://spdb.ohchr.org/hrdb/28th/Egypt_27.01.15_(14.2014).pdf</vt:lpwstr>
      </vt:variant>
      <vt:variant>
        <vt:lpwstr/>
      </vt:variant>
      <vt:variant>
        <vt:i4>4784135</vt:i4>
      </vt:variant>
      <vt:variant>
        <vt:i4>102</vt:i4>
      </vt:variant>
      <vt:variant>
        <vt:i4>0</vt:i4>
      </vt:variant>
      <vt:variant>
        <vt:i4>5</vt:i4>
      </vt:variant>
      <vt:variant>
        <vt:lpwstr>https://spdb.ohchr.org/hrdb/29th/Public_-_UA_Egypt_23.12.14_(14.2014)_Pro.pdf</vt:lpwstr>
      </vt:variant>
      <vt:variant>
        <vt:lpwstr/>
      </vt:variant>
      <vt:variant>
        <vt:i4>2293869</vt:i4>
      </vt:variant>
      <vt:variant>
        <vt:i4>99</vt:i4>
      </vt:variant>
      <vt:variant>
        <vt:i4>0</vt:i4>
      </vt:variant>
      <vt:variant>
        <vt:i4>5</vt:i4>
      </vt:variant>
      <vt:variant>
        <vt:lpwstr>https://spdb.ohchr.org/hrdb/27th/Egypt_04.07.14_(9.2014).pdf</vt:lpwstr>
      </vt:variant>
      <vt:variant>
        <vt:lpwstr/>
      </vt:variant>
      <vt:variant>
        <vt:i4>3473426</vt:i4>
      </vt:variant>
      <vt:variant>
        <vt:i4>96</vt:i4>
      </vt:variant>
      <vt:variant>
        <vt:i4>0</vt:i4>
      </vt:variant>
      <vt:variant>
        <vt:i4>5</vt:i4>
      </vt:variant>
      <vt:variant>
        <vt:lpwstr>https://spdb.ohchr.org/hrdb/28th/Public_-_UA_Egypt_26.06.14_(9.2014).pdf</vt:lpwstr>
      </vt:variant>
      <vt:variant>
        <vt:lpwstr/>
      </vt:variant>
      <vt:variant>
        <vt:i4>5832802</vt:i4>
      </vt:variant>
      <vt:variant>
        <vt:i4>93</vt:i4>
      </vt:variant>
      <vt:variant>
        <vt:i4>0</vt:i4>
      </vt:variant>
      <vt:variant>
        <vt:i4>5</vt:i4>
      </vt:variant>
      <vt:variant>
        <vt:lpwstr>https://spdb.ohchr.org/hrdb/28th/Public_-_AL_DRC_06.11.14_(2.2014).pdf</vt:lpwstr>
      </vt:variant>
      <vt:variant>
        <vt:lpwstr/>
      </vt:variant>
      <vt:variant>
        <vt:i4>5898336</vt:i4>
      </vt:variant>
      <vt:variant>
        <vt:i4>90</vt:i4>
      </vt:variant>
      <vt:variant>
        <vt:i4>0</vt:i4>
      </vt:variant>
      <vt:variant>
        <vt:i4>5</vt:i4>
      </vt:variant>
      <vt:variant>
        <vt:lpwstr>https://spdb.ohchr.org/hrdb/28th/Public_-_AL_DRC_14.10.14_(1.2014).pdf</vt:lpwstr>
      </vt:variant>
      <vt:variant>
        <vt:lpwstr/>
      </vt:variant>
      <vt:variant>
        <vt:i4>2687081</vt:i4>
      </vt:variant>
      <vt:variant>
        <vt:i4>87</vt:i4>
      </vt:variant>
      <vt:variant>
        <vt:i4>0</vt:i4>
      </vt:variant>
      <vt:variant>
        <vt:i4>5</vt:i4>
      </vt:variant>
      <vt:variant>
        <vt:lpwstr>https://spdb.ohchr.org/hrdb/28th/Public_-_UA_Rep.Congo_04.07.14_(1.2014)_Pro.pdf</vt:lpwstr>
      </vt:variant>
      <vt:variant>
        <vt:lpwstr/>
      </vt:variant>
      <vt:variant>
        <vt:i4>1114167</vt:i4>
      </vt:variant>
      <vt:variant>
        <vt:i4>84</vt:i4>
      </vt:variant>
      <vt:variant>
        <vt:i4>0</vt:i4>
      </vt:variant>
      <vt:variant>
        <vt:i4>5</vt:i4>
      </vt:variant>
      <vt:variant>
        <vt:lpwstr>https://spdb.ohchr.org/hrdb/28th/public_-_UA_Cuba_21.07.14_(2.2014).pdf</vt:lpwstr>
      </vt:variant>
      <vt:variant>
        <vt:lpwstr/>
      </vt:variant>
      <vt:variant>
        <vt:i4>4915331</vt:i4>
      </vt:variant>
      <vt:variant>
        <vt:i4>81</vt:i4>
      </vt:variant>
      <vt:variant>
        <vt:i4>0</vt:i4>
      </vt:variant>
      <vt:variant>
        <vt:i4>5</vt:i4>
      </vt:variant>
      <vt:variant>
        <vt:lpwstr>https://spdb.ohchr.org/hrdb/25th/public_-_UA_Côte_d'Ivoire_11.03.14_(1.2014).pdf</vt:lpwstr>
      </vt:variant>
      <vt:variant>
        <vt:lpwstr/>
      </vt:variant>
      <vt:variant>
        <vt:i4>7143522</vt:i4>
      </vt:variant>
      <vt:variant>
        <vt:i4>78</vt:i4>
      </vt:variant>
      <vt:variant>
        <vt:i4>0</vt:i4>
      </vt:variant>
      <vt:variant>
        <vt:i4>5</vt:i4>
      </vt:variant>
      <vt:variant>
        <vt:lpwstr>https://spdb.ohchr.org/hrdb/28th/Colombia_21.01.15_(11.2014).pdf</vt:lpwstr>
      </vt:variant>
      <vt:variant>
        <vt:lpwstr/>
      </vt:variant>
      <vt:variant>
        <vt:i4>7667743</vt:i4>
      </vt:variant>
      <vt:variant>
        <vt:i4>75</vt:i4>
      </vt:variant>
      <vt:variant>
        <vt:i4>0</vt:i4>
      </vt:variant>
      <vt:variant>
        <vt:i4>5</vt:i4>
      </vt:variant>
      <vt:variant>
        <vt:lpwstr>https://spdb.ohchr.org/hrdb/29th/Public_-_UA_Colombia_12.12.14_(11.2014).pdf</vt:lpwstr>
      </vt:variant>
      <vt:variant>
        <vt:lpwstr/>
      </vt:variant>
      <vt:variant>
        <vt:i4>524382</vt:i4>
      </vt:variant>
      <vt:variant>
        <vt:i4>72</vt:i4>
      </vt:variant>
      <vt:variant>
        <vt:i4>0</vt:i4>
      </vt:variant>
      <vt:variant>
        <vt:i4>5</vt:i4>
      </vt:variant>
      <vt:variant>
        <vt:lpwstr>https://spdb.ohchr.org/hrdb/28th/Colombia_29.01.15_(7.2014).pdf</vt:lpwstr>
      </vt:variant>
      <vt:variant>
        <vt:lpwstr/>
      </vt:variant>
      <vt:variant>
        <vt:i4>1507383</vt:i4>
      </vt:variant>
      <vt:variant>
        <vt:i4>69</vt:i4>
      </vt:variant>
      <vt:variant>
        <vt:i4>0</vt:i4>
      </vt:variant>
      <vt:variant>
        <vt:i4>5</vt:i4>
      </vt:variant>
      <vt:variant>
        <vt:lpwstr>https://spdb.ohchr.org/hrdb/28th/Public_-_AL_Colombia_21.11.14_(7.2014).pdf</vt:lpwstr>
      </vt:variant>
      <vt:variant>
        <vt:lpwstr/>
      </vt:variant>
      <vt:variant>
        <vt:i4>131152</vt:i4>
      </vt:variant>
      <vt:variant>
        <vt:i4>66</vt:i4>
      </vt:variant>
      <vt:variant>
        <vt:i4>0</vt:i4>
      </vt:variant>
      <vt:variant>
        <vt:i4>5</vt:i4>
      </vt:variant>
      <vt:variant>
        <vt:lpwstr>https://spdb.ohchr.org/hrdb/28th/Colombia_23.10.14_(8.2014).pdf</vt:lpwstr>
      </vt:variant>
      <vt:variant>
        <vt:lpwstr/>
      </vt:variant>
      <vt:variant>
        <vt:i4>1966116</vt:i4>
      </vt:variant>
      <vt:variant>
        <vt:i4>63</vt:i4>
      </vt:variant>
      <vt:variant>
        <vt:i4>0</vt:i4>
      </vt:variant>
      <vt:variant>
        <vt:i4>5</vt:i4>
      </vt:variant>
      <vt:variant>
        <vt:lpwstr>https://spdb.ohchr.org/hrdb/28th/public_-_UA_Colombia_24.09.14_(8.2014).pdf</vt:lpwstr>
      </vt:variant>
      <vt:variant>
        <vt:lpwstr/>
      </vt:variant>
      <vt:variant>
        <vt:i4>2687046</vt:i4>
      </vt:variant>
      <vt:variant>
        <vt:i4>60</vt:i4>
      </vt:variant>
      <vt:variant>
        <vt:i4>0</vt:i4>
      </vt:variant>
      <vt:variant>
        <vt:i4>5</vt:i4>
      </vt:variant>
      <vt:variant>
        <vt:lpwstr>https://spdb.ohchr.org/hrdb/29th/Colombia_14.04.15_(6.2014)_Pro.pdf</vt:lpwstr>
      </vt:variant>
      <vt:variant>
        <vt:lpwstr/>
      </vt:variant>
      <vt:variant>
        <vt:i4>2949188</vt:i4>
      </vt:variant>
      <vt:variant>
        <vt:i4>57</vt:i4>
      </vt:variant>
      <vt:variant>
        <vt:i4>0</vt:i4>
      </vt:variant>
      <vt:variant>
        <vt:i4>5</vt:i4>
      </vt:variant>
      <vt:variant>
        <vt:lpwstr>https://spdb.ohchr.org/hrdb/29th/Colombia_30.04.15_(6.2014)_Pro.pdf</vt:lpwstr>
      </vt:variant>
      <vt:variant>
        <vt:lpwstr/>
      </vt:variant>
      <vt:variant>
        <vt:i4>2359363</vt:i4>
      </vt:variant>
      <vt:variant>
        <vt:i4>54</vt:i4>
      </vt:variant>
      <vt:variant>
        <vt:i4>0</vt:i4>
      </vt:variant>
      <vt:variant>
        <vt:i4>5</vt:i4>
      </vt:variant>
      <vt:variant>
        <vt:lpwstr>https://spdb.ohchr.org/hrdb/28th/Colombia_08.10.14_(6.2014)_Pro.pdf</vt:lpwstr>
      </vt:variant>
      <vt:variant>
        <vt:lpwstr/>
      </vt:variant>
      <vt:variant>
        <vt:i4>3866659</vt:i4>
      </vt:variant>
      <vt:variant>
        <vt:i4>51</vt:i4>
      </vt:variant>
      <vt:variant>
        <vt:i4>0</vt:i4>
      </vt:variant>
      <vt:variant>
        <vt:i4>5</vt:i4>
      </vt:variant>
      <vt:variant>
        <vt:lpwstr>https://spdb.ohchr.org/hrdb/28th/public_-_AL_Colombia_11.08.14_(6.2014)_Pro.pdf</vt:lpwstr>
      </vt:variant>
      <vt:variant>
        <vt:lpwstr/>
      </vt:variant>
      <vt:variant>
        <vt:i4>458808</vt:i4>
      </vt:variant>
      <vt:variant>
        <vt:i4>48</vt:i4>
      </vt:variant>
      <vt:variant>
        <vt:i4>0</vt:i4>
      </vt:variant>
      <vt:variant>
        <vt:i4>5</vt:i4>
      </vt:variant>
      <vt:variant>
        <vt:lpwstr>https://spdb.ohchr.org/hrdb/29th/Public_-_OL_Cameroon_08.01.15_(2.2014).pdf</vt:lpwstr>
      </vt:variant>
      <vt:variant>
        <vt:lpwstr/>
      </vt:variant>
      <vt:variant>
        <vt:i4>4456548</vt:i4>
      </vt:variant>
      <vt:variant>
        <vt:i4>45</vt:i4>
      </vt:variant>
      <vt:variant>
        <vt:i4>0</vt:i4>
      </vt:variant>
      <vt:variant>
        <vt:i4>5</vt:i4>
      </vt:variant>
      <vt:variant>
        <vt:lpwstr>https://spdb.ohchr.org/hrdb/29th/Public_-_UA_Burundi_23.01.15_(1.2015).pdf</vt:lpwstr>
      </vt:variant>
      <vt:variant>
        <vt:lpwstr/>
      </vt:variant>
      <vt:variant>
        <vt:i4>4522084</vt:i4>
      </vt:variant>
      <vt:variant>
        <vt:i4>42</vt:i4>
      </vt:variant>
      <vt:variant>
        <vt:i4>0</vt:i4>
      </vt:variant>
      <vt:variant>
        <vt:i4>5</vt:i4>
      </vt:variant>
      <vt:variant>
        <vt:lpwstr>https://spdb.ohchr.org/hrdb/28th/public_-_UA_Burundi_02.10.14_(2.2014).pdf</vt:lpwstr>
      </vt:variant>
      <vt:variant>
        <vt:lpwstr/>
      </vt:variant>
      <vt:variant>
        <vt:i4>1638412</vt:i4>
      </vt:variant>
      <vt:variant>
        <vt:i4>39</vt:i4>
      </vt:variant>
      <vt:variant>
        <vt:i4>0</vt:i4>
      </vt:variant>
      <vt:variant>
        <vt:i4>5</vt:i4>
      </vt:variant>
      <vt:variant>
        <vt:lpwstr>https://spdb.ohchr.org/hrdb/28th/public_-_UA_Burkina_Faso_15.09.14_(1.2014).pdf</vt:lpwstr>
      </vt:variant>
      <vt:variant>
        <vt:lpwstr/>
      </vt:variant>
      <vt:variant>
        <vt:i4>7864367</vt:i4>
      </vt:variant>
      <vt:variant>
        <vt:i4>36</vt:i4>
      </vt:variant>
      <vt:variant>
        <vt:i4>0</vt:i4>
      </vt:variant>
      <vt:variant>
        <vt:i4>5</vt:i4>
      </vt:variant>
      <vt:variant>
        <vt:lpwstr>https://spdb.ohchr.org/hrdb/29th/Brunei_11.03.15_(1.2014).pdf</vt:lpwstr>
      </vt:variant>
      <vt:variant>
        <vt:lpwstr/>
      </vt:variant>
      <vt:variant>
        <vt:i4>8060973</vt:i4>
      </vt:variant>
      <vt:variant>
        <vt:i4>33</vt:i4>
      </vt:variant>
      <vt:variant>
        <vt:i4>0</vt:i4>
      </vt:variant>
      <vt:variant>
        <vt:i4>5</vt:i4>
      </vt:variant>
      <vt:variant>
        <vt:lpwstr>https://spdb.ohchr.org/hrdb/28th/Brunei_13.11.14_(1.2014).pdf</vt:lpwstr>
      </vt:variant>
      <vt:variant>
        <vt:lpwstr/>
      </vt:variant>
      <vt:variant>
        <vt:i4>7012417</vt:i4>
      </vt:variant>
      <vt:variant>
        <vt:i4>30</vt:i4>
      </vt:variant>
      <vt:variant>
        <vt:i4>0</vt:i4>
      </vt:variant>
      <vt:variant>
        <vt:i4>5</vt:i4>
      </vt:variant>
      <vt:variant>
        <vt:lpwstr>https://spdb.ohchr.org/hrdb/28th/public_-_OL_Brunei_25.09.14_(1.2014).pdf</vt:lpwstr>
      </vt:variant>
      <vt:variant>
        <vt:lpwstr/>
      </vt:variant>
      <vt:variant>
        <vt:i4>7536729</vt:i4>
      </vt:variant>
      <vt:variant>
        <vt:i4>27</vt:i4>
      </vt:variant>
      <vt:variant>
        <vt:i4>0</vt:i4>
      </vt:variant>
      <vt:variant>
        <vt:i4>5</vt:i4>
      </vt:variant>
      <vt:variant>
        <vt:lpwstr>https://spdb.ohchr.org/hrdb/28th/public_-_AL_Brazil_25.09.14_(6.2014).pdf</vt:lpwstr>
      </vt:variant>
      <vt:variant>
        <vt:lpwstr/>
      </vt:variant>
      <vt:variant>
        <vt:i4>3407971</vt:i4>
      </vt:variant>
      <vt:variant>
        <vt:i4>24</vt:i4>
      </vt:variant>
      <vt:variant>
        <vt:i4>0</vt:i4>
      </vt:variant>
      <vt:variant>
        <vt:i4>5</vt:i4>
      </vt:variant>
      <vt:variant>
        <vt:lpwstr>https://spdb.ohchr.org/hrdb/28th/Bahrain_29.08.14_(8.2014)_Trans_Pro.pdf</vt:lpwstr>
      </vt:variant>
      <vt:variant>
        <vt:lpwstr/>
      </vt:variant>
      <vt:variant>
        <vt:i4>4522076</vt:i4>
      </vt:variant>
      <vt:variant>
        <vt:i4>21</vt:i4>
      </vt:variant>
      <vt:variant>
        <vt:i4>0</vt:i4>
      </vt:variant>
      <vt:variant>
        <vt:i4>5</vt:i4>
      </vt:variant>
      <vt:variant>
        <vt:lpwstr>https://spdb.ohchr.org/hrdb/28th/Public_-_UA_Bahrain_08.07.14_(8.2014)_Pro.pdf</vt:lpwstr>
      </vt:variant>
      <vt:variant>
        <vt:lpwstr/>
      </vt:variant>
      <vt:variant>
        <vt:i4>7405645</vt:i4>
      </vt:variant>
      <vt:variant>
        <vt:i4>18</vt:i4>
      </vt:variant>
      <vt:variant>
        <vt:i4>0</vt:i4>
      </vt:variant>
      <vt:variant>
        <vt:i4>5</vt:i4>
      </vt:variant>
      <vt:variant>
        <vt:lpwstr>https://spdb.ohchr.org/hrdb/27th/public_-_UA_Azerbaijan_11.04.14_(1.2014).pdf</vt:lpwstr>
      </vt:variant>
      <vt:variant>
        <vt:lpwstr/>
      </vt:variant>
      <vt:variant>
        <vt:i4>2424959</vt:i4>
      </vt:variant>
      <vt:variant>
        <vt:i4>15</vt:i4>
      </vt:variant>
      <vt:variant>
        <vt:i4>0</vt:i4>
      </vt:variant>
      <vt:variant>
        <vt:i4>5</vt:i4>
      </vt:variant>
      <vt:variant>
        <vt:lpwstr>https://spdb.ohchr.org/hrdb/28th/Australia_19.12.14_(1.2014).pdf</vt:lpwstr>
      </vt:variant>
      <vt:variant>
        <vt:lpwstr/>
      </vt:variant>
      <vt:variant>
        <vt:i4>3211356</vt:i4>
      </vt:variant>
      <vt:variant>
        <vt:i4>12</vt:i4>
      </vt:variant>
      <vt:variant>
        <vt:i4>0</vt:i4>
      </vt:variant>
      <vt:variant>
        <vt:i4>5</vt:i4>
      </vt:variant>
      <vt:variant>
        <vt:lpwstr>https://spdb.ohchr.org/hrdb/27th/Australia_26.05.14_(1.2014)_pro.pdf</vt:lpwstr>
      </vt:variant>
      <vt:variant>
        <vt:lpwstr/>
      </vt:variant>
      <vt:variant>
        <vt:i4>4128793</vt:i4>
      </vt:variant>
      <vt:variant>
        <vt:i4>9</vt:i4>
      </vt:variant>
      <vt:variant>
        <vt:i4>0</vt:i4>
      </vt:variant>
      <vt:variant>
        <vt:i4>5</vt:i4>
      </vt:variant>
      <vt:variant>
        <vt:lpwstr>https://spdb.ohchr.org/hrdb/27th/public_-_AL_Australia_27.03.14_(1.2014).pdf</vt:lpwstr>
      </vt:variant>
      <vt:variant>
        <vt:lpwstr/>
      </vt:variant>
      <vt:variant>
        <vt:i4>2556019</vt:i4>
      </vt:variant>
      <vt:variant>
        <vt:i4>6</vt:i4>
      </vt:variant>
      <vt:variant>
        <vt:i4>0</vt:i4>
      </vt:variant>
      <vt:variant>
        <vt:i4>5</vt:i4>
      </vt:variant>
      <vt:variant>
        <vt:lpwstr>https://spdb.ohchr.org/hrdb/30th/Argentina_11.05.15_(1.2015).pdf</vt:lpwstr>
      </vt:variant>
      <vt:variant>
        <vt:lpwstr/>
      </vt:variant>
      <vt:variant>
        <vt:i4>2949235</vt:i4>
      </vt:variant>
      <vt:variant>
        <vt:i4>3</vt:i4>
      </vt:variant>
      <vt:variant>
        <vt:i4>0</vt:i4>
      </vt:variant>
      <vt:variant>
        <vt:i4>5</vt:i4>
      </vt:variant>
      <vt:variant>
        <vt:lpwstr>https://spdb.ohchr.org/hrdb/29th/Argentina_30.04.15_(1.2015).pdf</vt:lpwstr>
      </vt:variant>
      <vt:variant>
        <vt:lpwstr/>
      </vt:variant>
      <vt:variant>
        <vt:i4>3997722</vt:i4>
      </vt:variant>
      <vt:variant>
        <vt:i4>0</vt:i4>
      </vt:variant>
      <vt:variant>
        <vt:i4>0</vt:i4>
      </vt:variant>
      <vt:variant>
        <vt:i4>5</vt:i4>
      </vt:variant>
      <vt:variant>
        <vt:lpwstr>https://spdb.ohchr.org/hrdb/29th/Public_-_AL_Argentina_20.02.15_(1.2015).pdf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SR on extrajudicial summary arbitrary executions Observations on communications to Governments in E</dc:title>
  <dc:subject>A/HRC/32/39/Add.3</dc:subject>
  <dc:creator>OHCHR</dc:creator>
  <cp:lastModifiedBy>Valeriano De Castro</cp:lastModifiedBy>
  <cp:revision>2</cp:revision>
  <cp:lastPrinted>2016-06-15T12:52:00Z</cp:lastPrinted>
  <dcterms:created xsi:type="dcterms:W3CDTF">2016-06-20T09:23:00Z</dcterms:created>
  <dcterms:modified xsi:type="dcterms:W3CDTF">2016-06-20T09:23:00Z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