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A3B1F" w14:textId="6C076D3B" w:rsidR="004A121E" w:rsidRPr="003C4C09" w:rsidRDefault="00273729" w:rsidP="009D7ACB">
      <w:pPr>
        <w:spacing w:after="0" w:line="240" w:lineRule="auto"/>
        <w:jc w:val="center"/>
        <w:rPr>
          <w:rFonts w:ascii="Segoe UI" w:eastAsia="Arial Narrow" w:hAnsi="Segoe UI" w:cs="Segoe UI"/>
          <w:b/>
        </w:rPr>
      </w:pPr>
      <w:r w:rsidRPr="003C4C09">
        <w:rPr>
          <w:rFonts w:ascii="Segoe UI" w:eastAsia="Arial Narrow" w:hAnsi="Segoe UI" w:cs="Segoe UI"/>
          <w:b/>
        </w:rPr>
        <w:t>RESPUESTA DEL ESTADO DE CHILE AL INFORME DE LA EXPERTA INDEPENDIENTE SOBRE EL DISFRUTE DE TODOS LOS DERECHOS HUMANOS POR LAS PERSONAS DE EDAD.</w:t>
      </w:r>
    </w:p>
    <w:p w14:paraId="6C2CA0E6" w14:textId="63826820" w:rsidR="004A121E" w:rsidRPr="003C4C09" w:rsidRDefault="004A121E" w:rsidP="009D7ACB">
      <w:pPr>
        <w:spacing w:after="0" w:line="240" w:lineRule="auto"/>
        <w:jc w:val="both"/>
        <w:rPr>
          <w:rFonts w:ascii="Segoe UI" w:eastAsia="Arial Narrow" w:hAnsi="Segoe UI" w:cs="Segoe UI"/>
          <w:b/>
        </w:rPr>
      </w:pPr>
    </w:p>
    <w:p w14:paraId="7514DA00" w14:textId="77777777" w:rsidR="004A121E" w:rsidRPr="003C4C09" w:rsidRDefault="004A121E" w:rsidP="009D7ACB">
      <w:pPr>
        <w:spacing w:after="0" w:line="240" w:lineRule="auto"/>
        <w:jc w:val="both"/>
        <w:rPr>
          <w:rFonts w:ascii="Segoe UI" w:eastAsia="Arial Narrow" w:hAnsi="Segoe UI" w:cs="Segoe UI"/>
          <w:b/>
        </w:rPr>
      </w:pPr>
    </w:p>
    <w:p w14:paraId="1EE8F4BB" w14:textId="6476F697" w:rsidR="00871BF3" w:rsidRPr="003C4C09" w:rsidRDefault="004A121E" w:rsidP="009D7ACB">
      <w:pPr>
        <w:spacing w:after="0" w:line="240" w:lineRule="auto"/>
        <w:jc w:val="both"/>
        <w:rPr>
          <w:rFonts w:ascii="Segoe UI" w:eastAsia="Arial Narrow" w:hAnsi="Segoe UI" w:cs="Segoe UI"/>
          <w:b/>
        </w:rPr>
      </w:pPr>
      <w:r w:rsidRPr="003C4C09">
        <w:rPr>
          <w:rFonts w:ascii="Segoe UI" w:eastAsia="Arial Narrow" w:hAnsi="Segoe UI" w:cs="Segoe UI"/>
          <w:b/>
        </w:rPr>
        <w:t xml:space="preserve">1. </w:t>
      </w:r>
      <w:r w:rsidR="00871BF3" w:rsidRPr="00273729">
        <w:rPr>
          <w:rFonts w:ascii="Segoe UI" w:eastAsia="Arial Narrow" w:hAnsi="Segoe UI" w:cs="Segoe UI"/>
          <w:b/>
          <w:u w:val="single"/>
        </w:rPr>
        <w:t>Marcos legale</w:t>
      </w:r>
      <w:r w:rsidR="00273729" w:rsidRPr="00273729">
        <w:rPr>
          <w:rFonts w:ascii="Segoe UI" w:eastAsia="Arial Narrow" w:hAnsi="Segoe UI" w:cs="Segoe UI"/>
          <w:b/>
          <w:u w:val="single"/>
        </w:rPr>
        <w:t>s, políticos e institucionales</w:t>
      </w:r>
    </w:p>
    <w:p w14:paraId="6A015E02" w14:textId="77777777" w:rsidR="00871BF3" w:rsidRPr="003C4C09" w:rsidRDefault="00871BF3" w:rsidP="009D7ACB">
      <w:pPr>
        <w:spacing w:after="0" w:line="240" w:lineRule="auto"/>
        <w:jc w:val="both"/>
        <w:rPr>
          <w:rFonts w:ascii="Segoe UI" w:eastAsia="Arial Narrow" w:hAnsi="Segoe UI" w:cs="Segoe UI"/>
          <w:b/>
        </w:rPr>
      </w:pPr>
    </w:p>
    <w:p w14:paraId="51806148" w14:textId="77777777" w:rsidR="00871BF3" w:rsidRPr="003C4C09" w:rsidRDefault="00871BF3" w:rsidP="009D7A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Segoe UI" w:eastAsia="Arial Narrow" w:hAnsi="Segoe UI" w:cs="Segoe UI"/>
          <w:b/>
          <w:color w:val="000000"/>
        </w:rPr>
      </w:pPr>
      <w:r w:rsidRPr="003C4C09">
        <w:rPr>
          <w:rFonts w:ascii="Segoe UI" w:eastAsia="Arial Narrow" w:hAnsi="Segoe UI" w:cs="Segoe UI"/>
          <w:b/>
          <w:color w:val="000000"/>
        </w:rPr>
        <w:t xml:space="preserve">¿Existe una ley contra la discriminación que prohíba la discriminación por motivos de edad? </w:t>
      </w:r>
    </w:p>
    <w:p w14:paraId="4520F48D" w14:textId="77777777" w:rsidR="00871BF3" w:rsidRPr="003C4C09" w:rsidRDefault="00871BF3" w:rsidP="009D7ACB">
      <w:pPr>
        <w:spacing w:after="0" w:line="240" w:lineRule="auto"/>
        <w:jc w:val="both"/>
        <w:rPr>
          <w:rFonts w:ascii="Segoe UI" w:eastAsia="Arial Narrow" w:hAnsi="Segoe UI" w:cs="Segoe UI"/>
        </w:rPr>
      </w:pPr>
    </w:p>
    <w:p w14:paraId="152F7E3E" w14:textId="62B8D62D" w:rsidR="003C4C09" w:rsidRPr="003C4C09" w:rsidRDefault="00871BF3" w:rsidP="009D7ACB">
      <w:pPr>
        <w:spacing w:after="0" w:line="240" w:lineRule="auto"/>
        <w:jc w:val="both"/>
        <w:rPr>
          <w:rFonts w:ascii="Segoe UI" w:eastAsia="Arial Narrow" w:hAnsi="Segoe UI" w:cs="Segoe UI"/>
        </w:rPr>
      </w:pPr>
      <w:r w:rsidRPr="003C4C09">
        <w:rPr>
          <w:rFonts w:ascii="Segoe UI" w:eastAsia="Arial Narrow" w:hAnsi="Segoe UI" w:cs="Segoe UI"/>
        </w:rPr>
        <w:t>En Chile existe desde el año 2012 la Ley Nº20.609</w:t>
      </w:r>
      <w:r w:rsidRPr="003C4C09">
        <w:rPr>
          <w:rFonts w:ascii="Segoe UI" w:eastAsia="Arial Narrow" w:hAnsi="Segoe UI" w:cs="Segoe UI"/>
          <w:vertAlign w:val="superscript"/>
        </w:rPr>
        <w:footnoteReference w:id="1"/>
      </w:r>
      <w:r w:rsidRPr="003C4C09">
        <w:rPr>
          <w:rFonts w:ascii="Segoe UI" w:eastAsia="Arial Narrow" w:hAnsi="Segoe UI" w:cs="Segoe UI"/>
        </w:rPr>
        <w:t>, que establece medidas en contra la discriminación.</w:t>
      </w:r>
      <w:r w:rsidR="0037292F" w:rsidRPr="003C4C09">
        <w:rPr>
          <w:rFonts w:ascii="Segoe UI" w:eastAsia="Arial Narrow" w:hAnsi="Segoe UI" w:cs="Segoe UI"/>
        </w:rPr>
        <w:t xml:space="preserve"> </w:t>
      </w:r>
      <w:r w:rsidRPr="003C4C09">
        <w:rPr>
          <w:rFonts w:ascii="Segoe UI" w:eastAsia="Arial Narrow" w:hAnsi="Segoe UI" w:cs="Segoe UI"/>
        </w:rPr>
        <w:t>El término usado en la cultura jurídica chilena es el d</w:t>
      </w:r>
      <w:r w:rsidR="00F135F9" w:rsidRPr="003C4C09">
        <w:rPr>
          <w:rFonts w:ascii="Segoe UI" w:eastAsia="Arial Narrow" w:hAnsi="Segoe UI" w:cs="Segoe UI"/>
        </w:rPr>
        <w:t xml:space="preserve">e la discriminación arbitraria, y la </w:t>
      </w:r>
      <w:r w:rsidR="00F135F9" w:rsidRPr="003C4C09">
        <w:rPr>
          <w:rFonts w:ascii="Segoe UI" w:eastAsia="Arial Narrow" w:hAnsi="Segoe UI" w:cs="Segoe UI"/>
          <w:b/>
          <w:bCs/>
        </w:rPr>
        <w:t xml:space="preserve">edad </w:t>
      </w:r>
      <w:r w:rsidR="00F135F9" w:rsidRPr="003C4C09">
        <w:rPr>
          <w:rFonts w:ascii="Segoe UI" w:eastAsia="Arial Narrow" w:hAnsi="Segoe UI" w:cs="Segoe UI"/>
        </w:rPr>
        <w:t xml:space="preserve">se establece como una de las causales sospechosas de discriminación. </w:t>
      </w:r>
      <w:r w:rsidR="003C4C09" w:rsidRPr="003C4C09">
        <w:rPr>
          <w:rFonts w:ascii="Segoe UI" w:eastAsia="Arial Narrow" w:hAnsi="Segoe UI" w:cs="Segoe UI"/>
        </w:rPr>
        <w:t xml:space="preserve"> En </w:t>
      </w:r>
      <w:r w:rsidR="00F135F9" w:rsidRPr="003C4C09">
        <w:rPr>
          <w:rFonts w:ascii="Segoe UI" w:eastAsia="Arial Narrow" w:hAnsi="Segoe UI" w:cs="Segoe UI"/>
        </w:rPr>
        <w:t>su artículo 3º</w:t>
      </w:r>
      <w:r w:rsidR="003C4C09" w:rsidRPr="003C4C09">
        <w:rPr>
          <w:rFonts w:ascii="Segoe UI" w:eastAsia="Arial Narrow" w:hAnsi="Segoe UI" w:cs="Segoe UI"/>
        </w:rPr>
        <w:t>, dicha ley</w:t>
      </w:r>
      <w:r w:rsidR="00F135F9" w:rsidRPr="003C4C09">
        <w:rPr>
          <w:rFonts w:ascii="Segoe UI" w:eastAsia="Arial Narrow" w:hAnsi="Segoe UI" w:cs="Segoe UI"/>
        </w:rPr>
        <w:t xml:space="preserve"> establece una acción de no discriminación arbitraria, mediante un mecanismo judicial para restablecer eficazmente el imperio del derecho toda vez que se cometa una discriminación arbitraria. </w:t>
      </w:r>
    </w:p>
    <w:p w14:paraId="67FD658B" w14:textId="77777777" w:rsidR="003C4C09" w:rsidRPr="003C4C09" w:rsidRDefault="003C4C09" w:rsidP="009D7ACB">
      <w:pPr>
        <w:spacing w:after="0" w:line="240" w:lineRule="auto"/>
        <w:jc w:val="both"/>
        <w:rPr>
          <w:rFonts w:ascii="Segoe UI" w:eastAsia="Arial Narrow" w:hAnsi="Segoe UI" w:cs="Segoe UI"/>
        </w:rPr>
      </w:pPr>
    </w:p>
    <w:p w14:paraId="064867F3" w14:textId="5B76416D" w:rsidR="00CC77D8" w:rsidRPr="003C4C09" w:rsidRDefault="00CC77D8" w:rsidP="009D7ACB">
      <w:pPr>
        <w:spacing w:after="0" w:line="240" w:lineRule="auto"/>
        <w:jc w:val="both"/>
        <w:rPr>
          <w:rFonts w:ascii="Segoe UI" w:eastAsia="Arial Narrow" w:hAnsi="Segoe UI" w:cs="Segoe UI"/>
        </w:rPr>
      </w:pPr>
      <w:r w:rsidRPr="003C4C09">
        <w:rPr>
          <w:rFonts w:ascii="Segoe UI" w:eastAsia="Arial Narrow" w:hAnsi="Segoe UI" w:cs="Segoe UI"/>
        </w:rPr>
        <w:t>En el anexo se p</w:t>
      </w:r>
      <w:r w:rsidR="003C4C09" w:rsidRPr="003C4C09">
        <w:rPr>
          <w:rFonts w:ascii="Segoe UI" w:eastAsia="Arial Narrow" w:hAnsi="Segoe UI" w:cs="Segoe UI"/>
        </w:rPr>
        <w:t>uede encontrar detalle de esta normativa</w:t>
      </w:r>
      <w:r w:rsidRPr="003C4C09">
        <w:rPr>
          <w:rFonts w:ascii="Segoe UI" w:eastAsia="Arial Narrow" w:hAnsi="Segoe UI" w:cs="Segoe UI"/>
        </w:rPr>
        <w:t>.</w:t>
      </w:r>
    </w:p>
    <w:p w14:paraId="15F275C6" w14:textId="77777777" w:rsidR="00871BF3" w:rsidRPr="003C4C09" w:rsidRDefault="00871BF3" w:rsidP="009D7ACB">
      <w:pPr>
        <w:spacing w:after="0" w:line="240" w:lineRule="auto"/>
        <w:jc w:val="both"/>
        <w:rPr>
          <w:rFonts w:ascii="Segoe UI" w:eastAsia="Arial Narrow" w:hAnsi="Segoe UI" w:cs="Segoe UI"/>
        </w:rPr>
      </w:pPr>
    </w:p>
    <w:p w14:paraId="119CE50E" w14:textId="77777777" w:rsidR="00871BF3" w:rsidRPr="003C4C09" w:rsidRDefault="00871BF3" w:rsidP="009D7A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Segoe UI" w:eastAsia="Arial Narrow" w:hAnsi="Segoe UI" w:cs="Segoe UI"/>
          <w:b/>
          <w:color w:val="000000"/>
        </w:rPr>
      </w:pPr>
      <w:r w:rsidRPr="003C4C09">
        <w:rPr>
          <w:rFonts w:ascii="Segoe UI" w:eastAsia="Arial Narrow" w:hAnsi="Segoe UI" w:cs="Segoe UI"/>
          <w:b/>
          <w:color w:val="000000"/>
        </w:rPr>
        <w:t>¿Existe una legislación sobre violencia contra las personas y/o violencia doméstica que incluya la violencia, el maltrato y/o el abandono de las personas de edad?</w:t>
      </w:r>
    </w:p>
    <w:p w14:paraId="4B0BFF6F" w14:textId="77777777" w:rsidR="00871BF3" w:rsidRPr="003C4C09" w:rsidRDefault="00871BF3" w:rsidP="009D7ACB">
      <w:pPr>
        <w:spacing w:after="0" w:line="240" w:lineRule="auto"/>
        <w:jc w:val="both"/>
        <w:rPr>
          <w:rFonts w:ascii="Segoe UI" w:eastAsia="Arial Narrow" w:hAnsi="Segoe UI" w:cs="Segoe UI"/>
          <w:b/>
        </w:rPr>
      </w:pPr>
    </w:p>
    <w:p w14:paraId="57D8497C" w14:textId="7F742421" w:rsidR="00871BF3" w:rsidRPr="003C4C09" w:rsidRDefault="00871BF3" w:rsidP="009D7ACB">
      <w:pPr>
        <w:spacing w:after="0" w:line="240" w:lineRule="auto"/>
        <w:jc w:val="both"/>
        <w:rPr>
          <w:rFonts w:ascii="Segoe UI" w:eastAsia="Arial Narrow" w:hAnsi="Segoe UI" w:cs="Segoe UI"/>
        </w:rPr>
      </w:pPr>
      <w:r w:rsidRPr="003C4C09">
        <w:rPr>
          <w:rFonts w:ascii="Segoe UI" w:eastAsia="Arial Narrow" w:hAnsi="Segoe UI" w:cs="Segoe UI"/>
        </w:rPr>
        <w:t>Si existe, la Ley Nº20.066 sobre Violencia Intrafamiliar</w:t>
      </w:r>
      <w:r w:rsidR="00E4686E" w:rsidRPr="003C4C09">
        <w:rPr>
          <w:rFonts w:ascii="Segoe UI" w:eastAsia="Arial Narrow" w:hAnsi="Segoe UI" w:cs="Segoe UI"/>
        </w:rPr>
        <w:t xml:space="preserve"> (VIF)</w:t>
      </w:r>
      <w:r w:rsidRPr="003C4C09">
        <w:rPr>
          <w:rFonts w:ascii="Segoe UI" w:eastAsia="Arial Narrow" w:hAnsi="Segoe UI" w:cs="Segoe UI"/>
          <w:vertAlign w:val="superscript"/>
        </w:rPr>
        <w:footnoteReference w:id="2"/>
      </w:r>
      <w:r w:rsidRPr="003C4C09">
        <w:rPr>
          <w:rFonts w:ascii="Segoe UI" w:eastAsia="Arial Narrow" w:hAnsi="Segoe UI" w:cs="Segoe UI"/>
        </w:rPr>
        <w:t xml:space="preserve">, establece un mecanismo judicial que permite a los tribunales de familia adoptar medidas de protección y sancionar al ofensor en casos de violencia doméstica. </w:t>
      </w:r>
      <w:r w:rsidR="00F135F9" w:rsidRPr="003C4C09">
        <w:rPr>
          <w:rFonts w:ascii="Segoe UI" w:eastAsia="Arial Narrow" w:hAnsi="Segoe UI" w:cs="Segoe UI"/>
        </w:rPr>
        <w:t xml:space="preserve"> </w:t>
      </w:r>
      <w:r w:rsidRPr="003C4C09">
        <w:rPr>
          <w:rFonts w:ascii="Segoe UI" w:eastAsia="Arial Narrow" w:hAnsi="Segoe UI" w:cs="Segoe UI"/>
        </w:rPr>
        <w:t xml:space="preserve">En el caso de </w:t>
      </w:r>
      <w:r w:rsidR="003C4C09" w:rsidRPr="003C4C09">
        <w:rPr>
          <w:rFonts w:ascii="Segoe UI" w:eastAsia="Arial Narrow" w:hAnsi="Segoe UI" w:cs="Segoe UI"/>
        </w:rPr>
        <w:t xml:space="preserve">las </w:t>
      </w:r>
      <w:r w:rsidRPr="003C4C09">
        <w:rPr>
          <w:rFonts w:ascii="Segoe UI" w:eastAsia="Arial Narrow" w:hAnsi="Segoe UI" w:cs="Segoe UI"/>
        </w:rPr>
        <w:t>personas mayores, existen menores denuncias ante los organismos correspondientes</w:t>
      </w:r>
      <w:r w:rsidR="00AE013A" w:rsidRPr="003C4C09">
        <w:rPr>
          <w:rFonts w:ascii="Segoe UI" w:eastAsia="Arial Narrow" w:hAnsi="Segoe UI" w:cs="Segoe UI"/>
        </w:rPr>
        <w:t>,</w:t>
      </w:r>
      <w:r w:rsidRPr="003C4C09">
        <w:rPr>
          <w:rFonts w:ascii="Segoe UI" w:eastAsia="Arial Narrow" w:hAnsi="Segoe UI" w:cs="Segoe UI"/>
        </w:rPr>
        <w:t xml:space="preserve"> </w:t>
      </w:r>
      <w:proofErr w:type="gramStart"/>
      <w:r w:rsidRPr="003C4C09">
        <w:rPr>
          <w:rFonts w:ascii="Segoe UI" w:eastAsia="Arial Narrow" w:hAnsi="Segoe UI" w:cs="Segoe UI"/>
        </w:rPr>
        <w:t>y</w:t>
      </w:r>
      <w:proofErr w:type="gramEnd"/>
      <w:r w:rsidRPr="003C4C09">
        <w:rPr>
          <w:rFonts w:ascii="Segoe UI" w:eastAsia="Arial Narrow" w:hAnsi="Segoe UI" w:cs="Segoe UI"/>
        </w:rPr>
        <w:t xml:space="preserve"> por ende, se encuentran más </w:t>
      </w:r>
      <w:proofErr w:type="spellStart"/>
      <w:r w:rsidRPr="003C4C09">
        <w:rPr>
          <w:rFonts w:ascii="Segoe UI" w:eastAsia="Arial Narrow" w:hAnsi="Segoe UI" w:cs="Segoe UI"/>
        </w:rPr>
        <w:t>invisibilizadas</w:t>
      </w:r>
      <w:proofErr w:type="spellEnd"/>
      <w:r w:rsidRPr="003C4C09">
        <w:rPr>
          <w:rFonts w:ascii="Segoe UI" w:eastAsia="Arial Narrow" w:hAnsi="Segoe UI" w:cs="Segoe UI"/>
        </w:rPr>
        <w:t xml:space="preserve"> estas violencias.</w:t>
      </w:r>
    </w:p>
    <w:p w14:paraId="4E8FC348" w14:textId="77777777" w:rsidR="00F135F9" w:rsidRPr="003C4C09" w:rsidRDefault="00F135F9" w:rsidP="009D7ACB">
      <w:pPr>
        <w:spacing w:after="0" w:line="240" w:lineRule="auto"/>
        <w:jc w:val="both"/>
        <w:rPr>
          <w:rFonts w:ascii="Segoe UI" w:eastAsia="Arial Narrow" w:hAnsi="Segoe UI" w:cs="Segoe UI"/>
        </w:rPr>
      </w:pPr>
    </w:p>
    <w:p w14:paraId="3EDA8F2B" w14:textId="033FD840" w:rsidR="00871BF3" w:rsidRPr="003C4C09" w:rsidRDefault="003C4C09" w:rsidP="009D7ACB">
      <w:pPr>
        <w:spacing w:after="0" w:line="240" w:lineRule="auto"/>
        <w:jc w:val="both"/>
        <w:rPr>
          <w:rFonts w:ascii="Segoe UI" w:eastAsia="Arial Narrow" w:hAnsi="Segoe UI" w:cs="Segoe UI"/>
        </w:rPr>
      </w:pPr>
      <w:r>
        <w:rPr>
          <w:rFonts w:ascii="Segoe UI" w:eastAsia="Arial Narrow" w:hAnsi="Segoe UI" w:cs="Segoe UI"/>
        </w:rPr>
        <w:t>L</w:t>
      </w:r>
      <w:r w:rsidRPr="003C4C09">
        <w:rPr>
          <w:rFonts w:ascii="Segoe UI" w:eastAsia="Arial Narrow" w:hAnsi="Segoe UI" w:cs="Segoe UI"/>
        </w:rPr>
        <w:t xml:space="preserve">as situaciones de abandono, </w:t>
      </w:r>
      <w:r w:rsidR="00871BF3" w:rsidRPr="003C4C09">
        <w:rPr>
          <w:rFonts w:ascii="Segoe UI" w:eastAsia="Arial Narrow" w:hAnsi="Segoe UI" w:cs="Segoe UI"/>
        </w:rPr>
        <w:t>no se encuentra</w:t>
      </w:r>
      <w:r>
        <w:rPr>
          <w:rFonts w:ascii="Segoe UI" w:eastAsia="Arial Narrow" w:hAnsi="Segoe UI" w:cs="Segoe UI"/>
        </w:rPr>
        <w:t>n</w:t>
      </w:r>
      <w:r w:rsidR="00871BF3" w:rsidRPr="003C4C09">
        <w:rPr>
          <w:rFonts w:ascii="Segoe UI" w:eastAsia="Arial Narrow" w:hAnsi="Segoe UI" w:cs="Segoe UI"/>
        </w:rPr>
        <w:t xml:space="preserve"> definida como una tipología especial en la ley de </w:t>
      </w:r>
      <w:r w:rsidR="00E4686E" w:rsidRPr="003C4C09">
        <w:rPr>
          <w:rFonts w:ascii="Segoe UI" w:eastAsia="Arial Narrow" w:hAnsi="Segoe UI" w:cs="Segoe UI"/>
        </w:rPr>
        <w:t>VIF</w:t>
      </w:r>
      <w:r w:rsidR="00871BF3" w:rsidRPr="003C4C09">
        <w:rPr>
          <w:rFonts w:ascii="Segoe UI" w:eastAsia="Arial Narrow" w:hAnsi="Segoe UI" w:cs="Segoe UI"/>
        </w:rPr>
        <w:t>,</w:t>
      </w:r>
      <w:r w:rsidRPr="003C4C09">
        <w:rPr>
          <w:rFonts w:ascii="Segoe UI" w:eastAsia="Arial Narrow" w:hAnsi="Segoe UI" w:cs="Segoe UI"/>
        </w:rPr>
        <w:t xml:space="preserve"> sin embargo,</w:t>
      </w:r>
      <w:r w:rsidR="00871BF3" w:rsidRPr="003C4C09">
        <w:rPr>
          <w:rFonts w:ascii="Segoe UI" w:eastAsia="Arial Narrow" w:hAnsi="Segoe UI" w:cs="Segoe UI"/>
        </w:rPr>
        <w:t xml:space="preserve"> es posible encontrar una definición </w:t>
      </w:r>
      <w:r>
        <w:rPr>
          <w:rFonts w:ascii="Segoe UI" w:eastAsia="Arial Narrow" w:hAnsi="Segoe UI" w:cs="Segoe UI"/>
        </w:rPr>
        <w:t xml:space="preserve">en </w:t>
      </w:r>
      <w:r w:rsidR="00871BF3" w:rsidRPr="003C4C09">
        <w:rPr>
          <w:rFonts w:ascii="Segoe UI" w:eastAsia="Arial Narrow" w:hAnsi="Segoe UI" w:cs="Segoe UI"/>
        </w:rPr>
        <w:t>la Ley Nº 19.968</w:t>
      </w:r>
      <w:r w:rsidR="00871BF3" w:rsidRPr="003C4C09">
        <w:rPr>
          <w:rStyle w:val="Refdenotaalpie"/>
          <w:rFonts w:ascii="Segoe UI" w:eastAsia="Arial Narrow" w:hAnsi="Segoe UI" w:cs="Segoe UI"/>
        </w:rPr>
        <w:footnoteReference w:id="3"/>
      </w:r>
      <w:r w:rsidR="00871BF3" w:rsidRPr="003C4C09">
        <w:rPr>
          <w:rFonts w:ascii="Segoe UI" w:eastAsia="Arial Narrow" w:hAnsi="Segoe UI" w:cs="Segoe UI"/>
        </w:rPr>
        <w:t xml:space="preserve"> de creación de los Tribunales de Familia</w:t>
      </w:r>
      <w:r w:rsidR="00AE013A" w:rsidRPr="003C4C09">
        <w:rPr>
          <w:rFonts w:ascii="Segoe UI" w:eastAsia="Arial Narrow" w:hAnsi="Segoe UI" w:cs="Segoe UI"/>
        </w:rPr>
        <w:t>,</w:t>
      </w:r>
      <w:r w:rsidR="00871BF3" w:rsidRPr="003C4C09">
        <w:rPr>
          <w:rFonts w:ascii="Segoe UI" w:eastAsia="Arial Narrow" w:hAnsi="Segoe UI" w:cs="Segoe UI"/>
        </w:rPr>
        <w:t xml:space="preserve"> </w:t>
      </w:r>
      <w:r>
        <w:rPr>
          <w:rFonts w:ascii="Segoe UI" w:eastAsia="Arial Narrow" w:hAnsi="Segoe UI" w:cs="Segoe UI"/>
        </w:rPr>
        <w:t xml:space="preserve">y </w:t>
      </w:r>
      <w:r w:rsidRPr="003C4C09">
        <w:rPr>
          <w:rFonts w:ascii="Segoe UI" w:eastAsia="Arial Narrow" w:hAnsi="Segoe UI" w:cs="Segoe UI"/>
        </w:rPr>
        <w:t xml:space="preserve">que </w:t>
      </w:r>
      <w:r w:rsidR="00871BF3" w:rsidRPr="003C4C09">
        <w:rPr>
          <w:rFonts w:ascii="Segoe UI" w:eastAsia="Arial Narrow" w:hAnsi="Segoe UI" w:cs="Segoe UI"/>
        </w:rPr>
        <w:t>establece</w:t>
      </w:r>
      <w:r>
        <w:rPr>
          <w:rFonts w:ascii="Segoe UI" w:eastAsia="Arial Narrow" w:hAnsi="Segoe UI" w:cs="Segoe UI"/>
        </w:rPr>
        <w:t xml:space="preserve"> dentro de</w:t>
      </w:r>
      <w:r w:rsidR="00871BF3" w:rsidRPr="003C4C09">
        <w:rPr>
          <w:rFonts w:ascii="Segoe UI" w:eastAsia="Arial Narrow" w:hAnsi="Segoe UI" w:cs="Segoe UI"/>
        </w:rPr>
        <w:t xml:space="preserve"> las medidas cautelares de protección a las víctimas, </w:t>
      </w:r>
      <w:r>
        <w:rPr>
          <w:rFonts w:ascii="Segoe UI" w:eastAsia="Arial Narrow" w:hAnsi="Segoe UI" w:cs="Segoe UI"/>
        </w:rPr>
        <w:t xml:space="preserve">una </w:t>
      </w:r>
      <w:r w:rsidRPr="009F3971">
        <w:rPr>
          <w:rFonts w:ascii="Segoe UI" w:eastAsia="Arial Narrow" w:hAnsi="Segoe UI" w:cs="Segoe UI"/>
        </w:rPr>
        <w:t>especialmente dirigida a las personas mayores</w:t>
      </w:r>
      <w:r w:rsidRPr="003C4C09">
        <w:rPr>
          <w:rStyle w:val="Refdenotaalpie"/>
          <w:rFonts w:ascii="Segoe UI" w:eastAsia="Arial Narrow" w:hAnsi="Segoe UI" w:cs="Segoe UI"/>
        </w:rPr>
        <w:footnoteReference w:id="4"/>
      </w:r>
      <w:r w:rsidR="00871BF3" w:rsidRPr="003C4C09">
        <w:rPr>
          <w:rFonts w:ascii="Segoe UI" w:eastAsia="Arial Narrow" w:hAnsi="Segoe UI" w:cs="Segoe UI"/>
        </w:rPr>
        <w:t xml:space="preserve">. </w:t>
      </w:r>
    </w:p>
    <w:p w14:paraId="132D9BE0" w14:textId="5AC70A01" w:rsidR="00871BF3" w:rsidRPr="003C4C09" w:rsidRDefault="00871BF3" w:rsidP="009D7ACB">
      <w:pPr>
        <w:spacing w:after="0" w:line="240" w:lineRule="auto"/>
        <w:jc w:val="both"/>
        <w:rPr>
          <w:rFonts w:ascii="Segoe UI" w:eastAsia="Arial Narrow" w:hAnsi="Segoe UI" w:cs="Segoe UI"/>
        </w:rPr>
      </w:pPr>
    </w:p>
    <w:p w14:paraId="57C1AC0D" w14:textId="11C2F995" w:rsidR="00871BF3" w:rsidRDefault="003C4C09" w:rsidP="009D7ACB">
      <w:pPr>
        <w:spacing w:after="0" w:line="240" w:lineRule="auto"/>
        <w:jc w:val="both"/>
        <w:rPr>
          <w:rFonts w:ascii="Segoe UI" w:eastAsia="Arial Narrow" w:hAnsi="Segoe UI" w:cs="Segoe UI"/>
        </w:rPr>
      </w:pPr>
      <w:r>
        <w:rPr>
          <w:rFonts w:ascii="Segoe UI" w:eastAsia="Arial Narrow" w:hAnsi="Segoe UI" w:cs="Segoe UI"/>
        </w:rPr>
        <w:t>Por otro lado, e</w:t>
      </w:r>
      <w:r w:rsidR="00871BF3" w:rsidRPr="003C4C09">
        <w:rPr>
          <w:rFonts w:ascii="Segoe UI" w:eastAsia="Arial Narrow" w:hAnsi="Segoe UI" w:cs="Segoe UI"/>
        </w:rPr>
        <w:t>n el año 2017 se dictó la Ley Nº21.013</w:t>
      </w:r>
      <w:r w:rsidR="00871BF3" w:rsidRPr="003C4C09">
        <w:rPr>
          <w:rStyle w:val="Refdenotaalpie"/>
          <w:rFonts w:ascii="Segoe UI" w:eastAsia="Arial Narrow" w:hAnsi="Segoe UI" w:cs="Segoe UI"/>
        </w:rPr>
        <w:footnoteReference w:id="5"/>
      </w:r>
      <w:r w:rsidR="00871BF3" w:rsidRPr="003C4C09">
        <w:rPr>
          <w:rFonts w:ascii="Segoe UI" w:eastAsia="Arial Narrow" w:hAnsi="Segoe UI" w:cs="Segoe UI"/>
        </w:rPr>
        <w:t xml:space="preserve">, que, modificando el Código Penal, tipificó un nuevo delito de maltrato y aumentó la protección de </w:t>
      </w:r>
      <w:r>
        <w:rPr>
          <w:rFonts w:ascii="Segoe UI" w:eastAsia="Arial Narrow" w:hAnsi="Segoe UI" w:cs="Segoe UI"/>
        </w:rPr>
        <w:t xml:space="preserve">personas en situación especial, como las </w:t>
      </w:r>
      <w:r w:rsidR="00871BF3" w:rsidRPr="003C4C09">
        <w:rPr>
          <w:rFonts w:ascii="Segoe UI" w:eastAsia="Arial Narrow" w:hAnsi="Segoe UI" w:cs="Segoe UI"/>
        </w:rPr>
        <w:t>personas mayores.</w:t>
      </w:r>
    </w:p>
    <w:p w14:paraId="7FED90D5" w14:textId="77777777" w:rsidR="005C361C" w:rsidRDefault="005C361C" w:rsidP="009D7ACB">
      <w:pPr>
        <w:spacing w:after="0" w:line="240" w:lineRule="auto"/>
        <w:jc w:val="both"/>
        <w:rPr>
          <w:rFonts w:ascii="Segoe UI" w:eastAsia="Arial Narrow" w:hAnsi="Segoe UI" w:cs="Segoe UI"/>
        </w:rPr>
      </w:pPr>
    </w:p>
    <w:p w14:paraId="10E73AAF" w14:textId="22EBCF12" w:rsidR="005C361C" w:rsidRPr="003C4C09" w:rsidRDefault="005C361C" w:rsidP="009D7ACB">
      <w:pPr>
        <w:spacing w:after="0" w:line="240" w:lineRule="auto"/>
        <w:jc w:val="both"/>
        <w:rPr>
          <w:rFonts w:ascii="Segoe UI" w:eastAsia="Arial Narrow" w:hAnsi="Segoe UI" w:cs="Segoe UI"/>
        </w:rPr>
      </w:pPr>
      <w:r w:rsidRPr="003C4C09">
        <w:rPr>
          <w:rFonts w:ascii="Segoe UI" w:eastAsia="Arial Narrow" w:hAnsi="Segoe UI" w:cs="Segoe UI"/>
        </w:rPr>
        <w:t xml:space="preserve">En el anexo se </w:t>
      </w:r>
      <w:r>
        <w:rPr>
          <w:rFonts w:ascii="Segoe UI" w:eastAsia="Arial Narrow" w:hAnsi="Segoe UI" w:cs="Segoe UI"/>
        </w:rPr>
        <w:t>detalla con mayor precisión</w:t>
      </w:r>
      <w:r w:rsidRPr="003C4C09">
        <w:rPr>
          <w:rFonts w:ascii="Segoe UI" w:eastAsia="Arial Narrow" w:hAnsi="Segoe UI" w:cs="Segoe UI"/>
        </w:rPr>
        <w:t xml:space="preserve"> </w:t>
      </w:r>
      <w:r>
        <w:rPr>
          <w:rFonts w:ascii="Segoe UI" w:eastAsia="Arial Narrow" w:hAnsi="Segoe UI" w:cs="Segoe UI"/>
        </w:rPr>
        <w:t xml:space="preserve">la </w:t>
      </w:r>
      <w:r w:rsidRPr="003C4C09">
        <w:rPr>
          <w:rFonts w:ascii="Segoe UI" w:eastAsia="Arial Narrow" w:hAnsi="Segoe UI" w:cs="Segoe UI"/>
        </w:rPr>
        <w:t>normativa</w:t>
      </w:r>
      <w:r>
        <w:rPr>
          <w:rFonts w:ascii="Segoe UI" w:eastAsia="Arial Narrow" w:hAnsi="Segoe UI" w:cs="Segoe UI"/>
        </w:rPr>
        <w:t xml:space="preserve"> referida.</w:t>
      </w:r>
    </w:p>
    <w:p w14:paraId="13752A5F" w14:textId="77777777" w:rsidR="005C361C" w:rsidRPr="003C4C09" w:rsidRDefault="005C361C" w:rsidP="009D7ACB">
      <w:pPr>
        <w:spacing w:after="0" w:line="240" w:lineRule="auto"/>
        <w:jc w:val="both"/>
        <w:rPr>
          <w:rFonts w:ascii="Segoe UI" w:eastAsia="Arial Narrow" w:hAnsi="Segoe UI" w:cs="Segoe UI"/>
        </w:rPr>
      </w:pPr>
    </w:p>
    <w:p w14:paraId="2F9A2A50" w14:textId="0434B78A" w:rsidR="00871BF3" w:rsidRPr="003C4C09" w:rsidRDefault="00871BF3" w:rsidP="009D7ACB">
      <w:pPr>
        <w:spacing w:after="0" w:line="240" w:lineRule="auto"/>
        <w:jc w:val="both"/>
        <w:rPr>
          <w:rFonts w:ascii="Segoe UI" w:eastAsia="Arial Narrow" w:hAnsi="Segoe UI" w:cs="Segoe UI"/>
        </w:rPr>
      </w:pPr>
    </w:p>
    <w:p w14:paraId="4855F948" w14:textId="77777777" w:rsidR="00871BF3" w:rsidRPr="003C4C09" w:rsidRDefault="00871BF3" w:rsidP="009D7A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Segoe UI" w:eastAsia="Arial Narrow" w:hAnsi="Segoe UI" w:cs="Segoe UI"/>
          <w:b/>
          <w:color w:val="000000"/>
        </w:rPr>
      </w:pPr>
      <w:r w:rsidRPr="003C4C09">
        <w:rPr>
          <w:rFonts w:ascii="Segoe UI" w:eastAsia="Arial Narrow" w:hAnsi="Segoe UI" w:cs="Segoe UI"/>
          <w:b/>
          <w:color w:val="000000"/>
        </w:rPr>
        <w:t xml:space="preserve">¿Establece la ley un organismo independiente especializado que reciba denuncias de discriminación por motivos de edad? </w:t>
      </w:r>
    </w:p>
    <w:p w14:paraId="25491E2B" w14:textId="77777777" w:rsidR="00871BF3" w:rsidRPr="003C4C09" w:rsidRDefault="00871BF3" w:rsidP="009D7ACB">
      <w:pPr>
        <w:spacing w:after="0" w:line="240" w:lineRule="auto"/>
        <w:jc w:val="both"/>
        <w:rPr>
          <w:rFonts w:ascii="Segoe UI" w:eastAsia="Arial Narrow" w:hAnsi="Segoe UI" w:cs="Segoe UI"/>
        </w:rPr>
      </w:pPr>
    </w:p>
    <w:p w14:paraId="6DE8FA8B" w14:textId="39A50672" w:rsidR="00871BF3" w:rsidRPr="003C4C09" w:rsidRDefault="00871BF3" w:rsidP="009D7ACB">
      <w:pPr>
        <w:spacing w:after="0" w:line="240" w:lineRule="auto"/>
        <w:jc w:val="both"/>
        <w:rPr>
          <w:rFonts w:ascii="Segoe UI" w:eastAsia="Arial Narrow" w:hAnsi="Segoe UI" w:cs="Segoe UI"/>
        </w:rPr>
      </w:pPr>
      <w:r w:rsidRPr="003C4C09">
        <w:rPr>
          <w:rFonts w:ascii="Segoe UI" w:eastAsia="Arial Narrow" w:hAnsi="Segoe UI" w:cs="Segoe UI"/>
        </w:rPr>
        <w:t>La ley no establece un mecanismo independiente especializado que reciba denuncias de discriminación por motivos de edad. La única forma de hacer valer derechos ante situaciones de discriminación, es a través de los tribunales ordinarios (civiles) de justicia, de acuerdo a la ley Nº 20.609, anteriormente indicada.</w:t>
      </w:r>
    </w:p>
    <w:p w14:paraId="1DE08E93" w14:textId="77777777" w:rsidR="00871BF3" w:rsidRPr="003C4C09" w:rsidRDefault="00871BF3" w:rsidP="009D7ACB">
      <w:pPr>
        <w:spacing w:after="0" w:line="240" w:lineRule="auto"/>
        <w:jc w:val="both"/>
        <w:rPr>
          <w:rFonts w:ascii="Segoe UI" w:eastAsia="Arial Narrow" w:hAnsi="Segoe UI" w:cs="Segoe UI"/>
        </w:rPr>
      </w:pPr>
    </w:p>
    <w:p w14:paraId="4ACA67F5" w14:textId="77777777" w:rsidR="00871BF3" w:rsidRPr="003C4C09" w:rsidRDefault="00871BF3" w:rsidP="009D7A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Segoe UI" w:eastAsia="Arial Narrow" w:hAnsi="Segoe UI" w:cs="Segoe UI"/>
          <w:b/>
          <w:color w:val="000000"/>
        </w:rPr>
      </w:pPr>
      <w:r w:rsidRPr="003C4C09">
        <w:rPr>
          <w:rFonts w:ascii="Segoe UI" w:eastAsia="Arial Narrow" w:hAnsi="Segoe UI" w:cs="Segoe UI"/>
          <w:b/>
          <w:color w:val="000000"/>
        </w:rPr>
        <w:t>¿Existe un plan, política o estrategia nacional para hacer frente a la violencia contra las personas de edad, que esté supervisado por un mecanismo nacional encargado de supervisarlo y aplicarlo? Proporcione una respuesta detallada con información/documentos de respaldo.</w:t>
      </w:r>
    </w:p>
    <w:p w14:paraId="5202F194" w14:textId="77777777" w:rsidR="00871BF3" w:rsidRPr="003C4C09" w:rsidRDefault="00871BF3" w:rsidP="009D7ACB">
      <w:pPr>
        <w:spacing w:after="0" w:line="240" w:lineRule="auto"/>
        <w:jc w:val="both"/>
        <w:rPr>
          <w:rFonts w:ascii="Segoe UI" w:eastAsia="Arial Narrow" w:hAnsi="Segoe UI" w:cs="Segoe UI"/>
          <w:b/>
        </w:rPr>
      </w:pPr>
    </w:p>
    <w:p w14:paraId="0C309BAF" w14:textId="45B511AF" w:rsidR="004A121E" w:rsidRPr="003C4C09" w:rsidRDefault="00871BF3" w:rsidP="009D7ACB">
      <w:pPr>
        <w:spacing w:after="0" w:line="240" w:lineRule="auto"/>
        <w:jc w:val="both"/>
        <w:rPr>
          <w:rFonts w:ascii="Segoe UI" w:eastAsia="Arial Narrow" w:hAnsi="Segoe UI" w:cs="Segoe UI"/>
        </w:rPr>
      </w:pPr>
      <w:r w:rsidRPr="003C4C09">
        <w:rPr>
          <w:rFonts w:ascii="Segoe UI" w:eastAsia="Arial Narrow" w:hAnsi="Segoe UI" w:cs="Segoe UI"/>
        </w:rPr>
        <w:t>Si bien no existe un plan nacional para hacer frente a la violencia en contra de las personas de edad, en el país existe el Instituto Nacional de Derechos Humanos, creado por la ley Nº 20.405</w:t>
      </w:r>
      <w:r w:rsidRPr="003C4C09">
        <w:rPr>
          <w:rStyle w:val="Refdenotaalpie"/>
          <w:rFonts w:ascii="Segoe UI" w:eastAsia="Arial Narrow" w:hAnsi="Segoe UI" w:cs="Segoe UI"/>
        </w:rPr>
        <w:footnoteReference w:id="6"/>
      </w:r>
      <w:r w:rsidR="00F42BED" w:rsidRPr="003C4C09">
        <w:rPr>
          <w:rFonts w:ascii="Segoe UI" w:eastAsia="Arial Narrow" w:hAnsi="Segoe UI" w:cs="Segoe UI"/>
        </w:rPr>
        <w:t xml:space="preserve">. </w:t>
      </w:r>
      <w:r w:rsidRPr="003C4C09">
        <w:rPr>
          <w:rFonts w:ascii="Segoe UI" w:eastAsia="Arial Narrow" w:hAnsi="Segoe UI" w:cs="Segoe UI"/>
        </w:rPr>
        <w:t xml:space="preserve">Dentro de sus obligaciones, se encuentra la de elaborar un Informe Anual, sobre la situación nacional en materia de derechos humanos y hacer las recomendaciones que estime conveniente para su debido resguardo y respeto. </w:t>
      </w:r>
      <w:r w:rsidR="00F135F9" w:rsidRPr="003C4C09">
        <w:rPr>
          <w:rFonts w:ascii="Segoe UI" w:eastAsia="Arial Narrow" w:hAnsi="Segoe UI" w:cs="Segoe UI"/>
        </w:rPr>
        <w:t xml:space="preserve"> </w:t>
      </w:r>
      <w:r w:rsidRPr="003C4C09">
        <w:rPr>
          <w:rFonts w:ascii="Segoe UI" w:eastAsia="Arial Narrow" w:hAnsi="Segoe UI" w:cs="Segoe UI"/>
        </w:rPr>
        <w:t>El Informe Anual</w:t>
      </w:r>
      <w:r w:rsidRPr="003C4C09">
        <w:rPr>
          <w:rStyle w:val="Refdenotaalpie"/>
          <w:rFonts w:ascii="Segoe UI" w:eastAsia="Arial Narrow" w:hAnsi="Segoe UI" w:cs="Segoe UI"/>
        </w:rPr>
        <w:footnoteReference w:id="7"/>
      </w:r>
      <w:r w:rsidRPr="003C4C09">
        <w:rPr>
          <w:rFonts w:ascii="Segoe UI" w:eastAsia="Arial Narrow" w:hAnsi="Segoe UI" w:cs="Segoe UI"/>
        </w:rPr>
        <w:t xml:space="preserve"> de 2022, dedica el Capítulo III a la “Discriminación y Violencia hacia las Personas Mayores”.</w:t>
      </w:r>
      <w:r w:rsidR="00F42BED" w:rsidRPr="003C4C09">
        <w:rPr>
          <w:rFonts w:ascii="Segoe UI" w:eastAsia="Arial Narrow" w:hAnsi="Segoe UI" w:cs="Segoe UI"/>
        </w:rPr>
        <w:t xml:space="preserve"> Para mayor información sobre el Instituto, se recomienda revisar el anexo adjunto.</w:t>
      </w:r>
    </w:p>
    <w:p w14:paraId="33DA4B2E" w14:textId="77777777" w:rsidR="00871BF3" w:rsidRPr="003C4C09" w:rsidRDefault="00871BF3" w:rsidP="009D7ACB">
      <w:pPr>
        <w:spacing w:after="0" w:line="240" w:lineRule="auto"/>
        <w:jc w:val="both"/>
        <w:rPr>
          <w:rFonts w:ascii="Segoe UI" w:eastAsia="Arial Narrow" w:hAnsi="Segoe UI" w:cs="Segoe UI"/>
        </w:rPr>
      </w:pPr>
    </w:p>
    <w:p w14:paraId="5882F3A9" w14:textId="67BE7EAB" w:rsidR="00871BF3" w:rsidRPr="003C4C09" w:rsidRDefault="004A121E" w:rsidP="009D7ACB">
      <w:pPr>
        <w:spacing w:after="0" w:line="240" w:lineRule="auto"/>
        <w:jc w:val="both"/>
        <w:rPr>
          <w:rFonts w:ascii="Segoe UI" w:eastAsia="Arial Narrow" w:hAnsi="Segoe UI" w:cs="Segoe UI"/>
          <w:b/>
        </w:rPr>
      </w:pPr>
      <w:r w:rsidRPr="003C4C09">
        <w:rPr>
          <w:rFonts w:ascii="Segoe UI" w:eastAsia="Arial Narrow" w:hAnsi="Segoe UI" w:cs="Segoe UI"/>
          <w:b/>
        </w:rPr>
        <w:t xml:space="preserve">2. </w:t>
      </w:r>
      <w:r w:rsidR="00871BF3" w:rsidRPr="00273729">
        <w:rPr>
          <w:rFonts w:ascii="Segoe UI" w:eastAsia="Arial Narrow" w:hAnsi="Segoe UI" w:cs="Segoe UI"/>
          <w:b/>
          <w:u w:val="single"/>
        </w:rPr>
        <w:t>Manifestaciones de violencia</w:t>
      </w:r>
    </w:p>
    <w:p w14:paraId="32CA6CF7" w14:textId="77777777" w:rsidR="00871BF3" w:rsidRPr="003C4C09" w:rsidRDefault="00871BF3" w:rsidP="009D7ACB">
      <w:pPr>
        <w:spacing w:after="0" w:line="240" w:lineRule="auto"/>
        <w:jc w:val="both"/>
        <w:rPr>
          <w:rFonts w:ascii="Segoe UI" w:eastAsia="Arial Narrow" w:hAnsi="Segoe UI" w:cs="Segoe UI"/>
          <w:b/>
        </w:rPr>
      </w:pPr>
    </w:p>
    <w:p w14:paraId="1AC32004" w14:textId="77777777" w:rsidR="00871BF3" w:rsidRPr="003C4C09" w:rsidRDefault="00871BF3" w:rsidP="009D7A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Segoe UI" w:eastAsia="Arial Narrow" w:hAnsi="Segoe UI" w:cs="Segoe UI"/>
          <w:b/>
          <w:color w:val="000000"/>
        </w:rPr>
      </w:pPr>
      <w:r w:rsidRPr="003C4C09">
        <w:rPr>
          <w:rFonts w:ascii="Segoe UI" w:eastAsia="Arial Narrow" w:hAnsi="Segoe UI" w:cs="Segoe UI"/>
          <w:b/>
          <w:color w:val="000000"/>
        </w:rPr>
        <w:t xml:space="preserve">¿A qué formas de violencia, maltrato y abandono se enfrentan las personas de edad? </w:t>
      </w:r>
    </w:p>
    <w:p w14:paraId="4AAFFC97" w14:textId="77777777" w:rsidR="00871BF3" w:rsidRPr="003C4C09" w:rsidRDefault="00871BF3" w:rsidP="009D7ACB">
      <w:pPr>
        <w:spacing w:after="0" w:line="240" w:lineRule="auto"/>
        <w:jc w:val="both"/>
        <w:rPr>
          <w:rFonts w:ascii="Segoe UI" w:eastAsia="Arial Narrow" w:hAnsi="Segoe UI" w:cs="Segoe UI"/>
        </w:rPr>
      </w:pPr>
    </w:p>
    <w:p w14:paraId="21483BDC" w14:textId="028D5C8B" w:rsidR="00871BF3" w:rsidRPr="003C4C09" w:rsidRDefault="00871BF3" w:rsidP="009D7ACB">
      <w:pPr>
        <w:spacing w:after="0" w:line="240" w:lineRule="auto"/>
        <w:jc w:val="both"/>
        <w:rPr>
          <w:rFonts w:ascii="Segoe UI" w:eastAsia="Arial Narrow" w:hAnsi="Segoe UI" w:cs="Segoe UI"/>
          <w:color w:val="000000"/>
        </w:rPr>
      </w:pPr>
      <w:r w:rsidRPr="003C4C09">
        <w:rPr>
          <w:rFonts w:ascii="Segoe UI" w:eastAsia="Arial Narrow" w:hAnsi="Segoe UI" w:cs="Segoe UI"/>
          <w:color w:val="000000"/>
        </w:rPr>
        <w:t>El Serv</w:t>
      </w:r>
      <w:r w:rsidR="00273729">
        <w:rPr>
          <w:rFonts w:ascii="Segoe UI" w:eastAsia="Arial Narrow" w:hAnsi="Segoe UI" w:cs="Segoe UI"/>
          <w:color w:val="000000"/>
        </w:rPr>
        <w:t>icio Nacional del Adulto Mayor (</w:t>
      </w:r>
      <w:r w:rsidRPr="003C4C09">
        <w:rPr>
          <w:rFonts w:ascii="Segoe UI" w:eastAsia="Arial Narrow" w:hAnsi="Segoe UI" w:cs="Segoe UI"/>
          <w:color w:val="000000"/>
        </w:rPr>
        <w:t>SENAMA</w:t>
      </w:r>
      <w:r w:rsidR="00273729">
        <w:rPr>
          <w:rFonts w:ascii="Segoe UI" w:eastAsia="Arial Narrow" w:hAnsi="Segoe UI" w:cs="Segoe UI"/>
          <w:color w:val="000000"/>
        </w:rPr>
        <w:t>)</w:t>
      </w:r>
      <w:r w:rsidRPr="003C4C09">
        <w:rPr>
          <w:rStyle w:val="Refdenotaalpie"/>
          <w:rFonts w:ascii="Segoe UI" w:eastAsia="Arial Narrow" w:hAnsi="Segoe UI" w:cs="Segoe UI"/>
          <w:color w:val="000000"/>
        </w:rPr>
        <w:footnoteReference w:id="8"/>
      </w:r>
      <w:r w:rsidRPr="003C4C09">
        <w:rPr>
          <w:rFonts w:ascii="Segoe UI" w:eastAsia="Arial Narrow" w:hAnsi="Segoe UI" w:cs="Segoe UI"/>
          <w:color w:val="000000"/>
        </w:rPr>
        <w:t xml:space="preserve">, organismo especializado en envejecimiento y vejez en el país, </w:t>
      </w:r>
      <w:r w:rsidR="00F135F9" w:rsidRPr="003C4C09">
        <w:rPr>
          <w:rFonts w:ascii="Segoe UI" w:eastAsia="Arial Narrow" w:hAnsi="Segoe UI" w:cs="Segoe UI"/>
          <w:color w:val="000000"/>
        </w:rPr>
        <w:t xml:space="preserve"> </w:t>
      </w:r>
      <w:r w:rsidRPr="003C4C09">
        <w:rPr>
          <w:rFonts w:ascii="Segoe UI" w:eastAsia="Arial Narrow" w:hAnsi="Segoe UI" w:cs="Segoe UI"/>
          <w:color w:val="000000"/>
        </w:rPr>
        <w:t>desde el año 2012, cuenta con el Programa</w:t>
      </w:r>
      <w:r w:rsidR="002C0550" w:rsidRPr="003C4C09">
        <w:rPr>
          <w:rFonts w:ascii="Segoe UI" w:eastAsia="Arial Narrow" w:hAnsi="Segoe UI" w:cs="Segoe UI"/>
          <w:color w:val="000000"/>
        </w:rPr>
        <w:t xml:space="preserve"> de Buen Trato al Adulto Mayor, que </w:t>
      </w:r>
      <w:r w:rsidRPr="003C4C09">
        <w:rPr>
          <w:rFonts w:ascii="Segoe UI" w:eastAsia="Arial Narrow" w:hAnsi="Segoe UI" w:cs="Segoe UI"/>
          <w:color w:val="000000"/>
        </w:rPr>
        <w:t>ha evidenciado a través del ingreso de consultas y casos de maltrato y violencia hacia las personas mayores, por ejemplo, durante el año 2022, el Programa recepcionó un total de 6.354 consultas y casos de maltrato a las personas mayores, a nivel nacional. De éstas, el 50 % dice relación con situaciones de VIF, 20 % Abandono Social, 15 % Otros Maltratos y 15 % de Maltrato en ELEAM (</w:t>
      </w:r>
      <w:r w:rsidR="009B4933" w:rsidRPr="003C4C09">
        <w:rPr>
          <w:rFonts w:ascii="Segoe UI" w:eastAsia="Arial Narrow" w:hAnsi="Segoe UI" w:cs="Segoe UI"/>
          <w:color w:val="000000"/>
        </w:rPr>
        <w:t>Establecimientos de Larga Estadía para Adultos Mayores</w:t>
      </w:r>
      <w:r w:rsidRPr="003C4C09">
        <w:rPr>
          <w:rFonts w:ascii="Segoe UI" w:eastAsia="Arial Narrow" w:hAnsi="Segoe UI" w:cs="Segoe UI"/>
          <w:color w:val="000000"/>
        </w:rPr>
        <w:t xml:space="preserve">). </w:t>
      </w:r>
    </w:p>
    <w:p w14:paraId="6B2D31D9" w14:textId="77777777" w:rsidR="00871BF3" w:rsidRPr="003C4C09" w:rsidRDefault="00871BF3" w:rsidP="009D7ACB">
      <w:pPr>
        <w:spacing w:after="0" w:line="240" w:lineRule="auto"/>
        <w:jc w:val="both"/>
        <w:rPr>
          <w:rFonts w:ascii="Segoe UI" w:eastAsia="Arial Narrow" w:hAnsi="Segoe UI" w:cs="Segoe UI"/>
          <w:color w:val="000000"/>
        </w:rPr>
      </w:pPr>
    </w:p>
    <w:p w14:paraId="5DC7B047" w14:textId="1DE610F6" w:rsidR="00871BF3" w:rsidRPr="003C4C09" w:rsidRDefault="00871BF3" w:rsidP="009D7ACB">
      <w:pPr>
        <w:spacing w:after="0" w:line="240" w:lineRule="auto"/>
        <w:jc w:val="both"/>
        <w:rPr>
          <w:rFonts w:ascii="Segoe UI" w:eastAsia="Arial Narrow" w:hAnsi="Segoe UI" w:cs="Segoe UI"/>
          <w:color w:val="000000"/>
        </w:rPr>
      </w:pPr>
      <w:bookmarkStart w:id="0" w:name="_heading=h.gjdgxs" w:colFirst="0" w:colLast="0"/>
      <w:bookmarkEnd w:id="0"/>
      <w:r w:rsidRPr="003C4C09">
        <w:rPr>
          <w:rFonts w:ascii="Segoe UI" w:eastAsia="Arial Narrow" w:hAnsi="Segoe UI" w:cs="Segoe UI"/>
          <w:color w:val="000000"/>
        </w:rPr>
        <w:t>Desde el ámbito público, también es posible encontrar maltratos a la población mayor, en la atención de salud de las personas de edad y de acuerdo a datos del Ministerio de Salud</w:t>
      </w:r>
      <w:r w:rsidR="009B4933" w:rsidRPr="003C4C09">
        <w:rPr>
          <w:rFonts w:ascii="Segoe UI" w:eastAsia="Arial Narrow" w:hAnsi="Segoe UI" w:cs="Segoe UI"/>
          <w:color w:val="000000"/>
        </w:rPr>
        <w:t xml:space="preserve"> (MINSAL)</w:t>
      </w:r>
      <w:r w:rsidRPr="003C4C09">
        <w:rPr>
          <w:rFonts w:ascii="Segoe UI" w:eastAsia="Arial Narrow" w:hAnsi="Segoe UI" w:cs="Segoe UI"/>
          <w:color w:val="000000"/>
          <w:vertAlign w:val="superscript"/>
        </w:rPr>
        <w:footnoteReference w:id="9"/>
      </w:r>
      <w:r w:rsidRPr="003C4C09">
        <w:rPr>
          <w:rFonts w:ascii="Segoe UI" w:eastAsia="Arial Narrow" w:hAnsi="Segoe UI" w:cs="Segoe UI"/>
          <w:color w:val="000000"/>
        </w:rPr>
        <w:t xml:space="preserve">, existe un </w:t>
      </w:r>
      <w:r w:rsidRPr="003C4C09">
        <w:rPr>
          <w:rFonts w:ascii="Segoe UI" w:eastAsia="Arial Narrow" w:hAnsi="Segoe UI" w:cs="Segoe UI"/>
          <w:color w:val="000000"/>
        </w:rPr>
        <w:lastRenderedPageBreak/>
        <w:t xml:space="preserve">número importante de personas mayores fallecidas en la lista de espera del sistema de Garantías Explícitas de Salud (GES). </w:t>
      </w:r>
    </w:p>
    <w:p w14:paraId="65957771" w14:textId="77777777" w:rsidR="009B4933" w:rsidRPr="003C4C09" w:rsidRDefault="009B4933" w:rsidP="009D7ACB">
      <w:pPr>
        <w:spacing w:after="0" w:line="240" w:lineRule="auto"/>
        <w:jc w:val="both"/>
        <w:rPr>
          <w:rFonts w:ascii="Segoe UI" w:eastAsia="Arial Narrow" w:hAnsi="Segoe UI" w:cs="Segoe UI"/>
          <w:color w:val="000000"/>
        </w:rPr>
      </w:pPr>
    </w:p>
    <w:p w14:paraId="50C289E1" w14:textId="77777777" w:rsidR="00871BF3" w:rsidRPr="003C4C09" w:rsidRDefault="00871BF3" w:rsidP="009D7ACB">
      <w:pPr>
        <w:spacing w:after="0" w:line="240" w:lineRule="auto"/>
        <w:jc w:val="both"/>
        <w:rPr>
          <w:rFonts w:ascii="Segoe UI" w:eastAsia="Arial Narrow" w:hAnsi="Segoe UI" w:cs="Segoe UI"/>
          <w:color w:val="000000"/>
        </w:rPr>
      </w:pPr>
      <w:r w:rsidRPr="003C4C09">
        <w:rPr>
          <w:rFonts w:ascii="Segoe UI" w:eastAsia="Arial Narrow" w:hAnsi="Segoe UI" w:cs="Segoe UI"/>
          <w:color w:val="000000"/>
        </w:rPr>
        <w:t>Asimismo, según lo señalado por el Informe Mundial sobre el Edadismo</w:t>
      </w:r>
      <w:r w:rsidRPr="003C4C09">
        <w:rPr>
          <w:rStyle w:val="Refdenotaalpie"/>
          <w:rFonts w:ascii="Segoe UI" w:eastAsia="Arial Narrow" w:hAnsi="Segoe UI" w:cs="Segoe UI"/>
          <w:color w:val="000000"/>
        </w:rPr>
        <w:footnoteReference w:id="10"/>
      </w:r>
      <w:r w:rsidRPr="003C4C09">
        <w:rPr>
          <w:rFonts w:ascii="Segoe UI" w:eastAsia="Arial Narrow" w:hAnsi="Segoe UI" w:cs="Segoe UI"/>
          <w:color w:val="000000"/>
        </w:rPr>
        <w:t>, la edad determina la entrega, o no, de una prestación de salud, y en ese sentido, la decisión de utilizar un tratamiento, o realizar una cirugía está determinado por el factor edad del o la paciente.</w:t>
      </w:r>
      <w:sdt>
        <w:sdtPr>
          <w:rPr>
            <w:rFonts w:ascii="Segoe UI" w:hAnsi="Segoe UI" w:cs="Segoe UI"/>
          </w:rPr>
          <w:tag w:val="goog_rdk_3"/>
          <w:id w:val="1064534820"/>
          <w:showingPlcHdr/>
        </w:sdtPr>
        <w:sdtEndPr/>
        <w:sdtContent>
          <w:r w:rsidRPr="003C4C09">
            <w:rPr>
              <w:rFonts w:ascii="Segoe UI" w:hAnsi="Segoe UI" w:cs="Segoe UI"/>
            </w:rPr>
            <w:t xml:space="preserve">     </w:t>
          </w:r>
        </w:sdtContent>
      </w:sdt>
    </w:p>
    <w:p w14:paraId="523060C4" w14:textId="77777777" w:rsidR="00871BF3" w:rsidRPr="003C4C09" w:rsidRDefault="00871BF3" w:rsidP="009D7ACB">
      <w:pPr>
        <w:spacing w:after="0" w:line="240" w:lineRule="auto"/>
        <w:jc w:val="both"/>
        <w:rPr>
          <w:rFonts w:ascii="Segoe UI" w:eastAsia="Arial Narrow" w:hAnsi="Segoe UI" w:cs="Segoe UI"/>
          <w:color w:val="000000"/>
        </w:rPr>
      </w:pPr>
    </w:p>
    <w:p w14:paraId="24FD2BDA" w14:textId="77777777" w:rsidR="00871BF3" w:rsidRPr="003C4C09" w:rsidRDefault="00871BF3" w:rsidP="009D7ACB">
      <w:pPr>
        <w:spacing w:after="0" w:line="240" w:lineRule="auto"/>
        <w:jc w:val="both"/>
        <w:rPr>
          <w:rFonts w:ascii="Segoe UI" w:eastAsia="Arial Narrow" w:hAnsi="Segoe UI" w:cs="Segoe UI"/>
          <w:color w:val="000000"/>
        </w:rPr>
      </w:pPr>
      <w:r w:rsidRPr="003C4C09">
        <w:rPr>
          <w:rFonts w:ascii="Segoe UI" w:eastAsia="Arial Narrow" w:hAnsi="Segoe UI" w:cs="Segoe UI"/>
          <w:color w:val="000000"/>
        </w:rPr>
        <w:t>Además de lo anterior, el maltrato estructural se manifiesta también en el sistema previsional, siendo que las personas mayores ven reducidos sus ingresos en cerca de un 50% a la hora de jubilar, cayendo muchos de ellos en pobreza cuando comienzan a depender de las cotizaciones previsionales para sostener sus condiciones materiales. A ello se suman problemáticas financieras como la imposibilidad o las barreras de acceso que enfrentan los mayores en cuanto a servicios bancarios o créditos.</w:t>
      </w:r>
    </w:p>
    <w:p w14:paraId="7BCC925F" w14:textId="65E441D5" w:rsidR="00871BF3" w:rsidRPr="003C4C09" w:rsidRDefault="00871BF3" w:rsidP="009D7ACB">
      <w:pPr>
        <w:spacing w:after="0" w:line="240" w:lineRule="auto"/>
        <w:jc w:val="both"/>
        <w:rPr>
          <w:rFonts w:ascii="Segoe UI" w:eastAsia="Arial Narrow" w:hAnsi="Segoe UI" w:cs="Segoe UI"/>
        </w:rPr>
      </w:pPr>
    </w:p>
    <w:p w14:paraId="721845E3" w14:textId="00BE7687" w:rsidR="00871BF3" w:rsidRPr="003C4C09" w:rsidRDefault="00871BF3" w:rsidP="009D7A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Segoe UI" w:eastAsia="Arial Narrow" w:hAnsi="Segoe UI" w:cs="Segoe UI"/>
          <w:b/>
          <w:color w:val="000000"/>
        </w:rPr>
      </w:pPr>
      <w:r w:rsidRPr="003C4C09">
        <w:rPr>
          <w:rFonts w:ascii="Segoe UI" w:eastAsia="Arial Narrow" w:hAnsi="Segoe UI" w:cs="Segoe UI"/>
          <w:b/>
          <w:color w:val="000000"/>
        </w:rPr>
        <w:t>¿En qué entornos se producen? Por favor, facilite una respuesta detallada.</w:t>
      </w:r>
    </w:p>
    <w:p w14:paraId="25D5CCF8" w14:textId="16251B37" w:rsidR="00C8076C" w:rsidRPr="003C4C09" w:rsidRDefault="00C8076C" w:rsidP="009D7A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eastAsia="Arial Narrow" w:hAnsi="Segoe UI" w:cs="Segoe UI"/>
          <w:b/>
          <w:color w:val="000000"/>
        </w:rPr>
      </w:pPr>
    </w:p>
    <w:p w14:paraId="2891D926" w14:textId="5F449FF6" w:rsidR="00C8076C" w:rsidRPr="003C4C09" w:rsidRDefault="00F71A35" w:rsidP="009D7ACB">
      <w:pPr>
        <w:spacing w:after="0" w:line="240" w:lineRule="auto"/>
        <w:jc w:val="both"/>
        <w:rPr>
          <w:rFonts w:ascii="Segoe UI" w:eastAsia="Arial Narrow" w:hAnsi="Segoe UI" w:cs="Segoe UI"/>
        </w:rPr>
      </w:pPr>
      <w:r w:rsidRPr="003C4C09">
        <w:rPr>
          <w:rFonts w:ascii="Segoe UI" w:eastAsia="Arial Narrow" w:hAnsi="Segoe UI" w:cs="Segoe UI"/>
        </w:rPr>
        <w:t xml:space="preserve">La </w:t>
      </w:r>
      <w:r w:rsidR="00C8076C" w:rsidRPr="003C4C09">
        <w:rPr>
          <w:rFonts w:ascii="Segoe UI" w:eastAsia="Arial Narrow" w:hAnsi="Segoe UI" w:cs="Segoe UI"/>
        </w:rPr>
        <w:t>mayor parte de las violencias que sufren las personas mayores tienen lugar en el ámbito intrafamiliar y/o en espacios de cuidado familiares o institucionales</w:t>
      </w:r>
      <w:r w:rsidR="00C8076C" w:rsidRPr="003C4C09">
        <w:rPr>
          <w:rFonts w:ascii="Segoe UI" w:eastAsia="Arial Narrow" w:hAnsi="Segoe UI" w:cs="Segoe UI"/>
          <w:color w:val="000000"/>
        </w:rPr>
        <w:t xml:space="preserve">, </w:t>
      </w:r>
      <w:r w:rsidR="005971D0" w:rsidRPr="003C4C09">
        <w:rPr>
          <w:rFonts w:ascii="Segoe UI" w:eastAsia="Arial Narrow" w:hAnsi="Segoe UI" w:cs="Segoe UI"/>
          <w:color w:val="000000"/>
        </w:rPr>
        <w:t xml:space="preserve">para lo cual, </w:t>
      </w:r>
      <w:r w:rsidR="00C8076C" w:rsidRPr="003C4C09">
        <w:rPr>
          <w:rFonts w:ascii="Segoe UI" w:eastAsia="Arial Narrow" w:hAnsi="Segoe UI" w:cs="Segoe UI"/>
          <w:color w:val="000000"/>
        </w:rPr>
        <w:t>se recomienda ver el anexo.</w:t>
      </w:r>
    </w:p>
    <w:p w14:paraId="407602D1" w14:textId="5334B2E6" w:rsidR="00871BF3" w:rsidRPr="003C4C09" w:rsidRDefault="00871BF3" w:rsidP="009D7ACB">
      <w:pPr>
        <w:spacing w:after="0" w:line="240" w:lineRule="auto"/>
        <w:jc w:val="both"/>
        <w:rPr>
          <w:rFonts w:ascii="Segoe UI" w:eastAsia="Arial Narrow" w:hAnsi="Segoe UI" w:cs="Segoe UI"/>
        </w:rPr>
      </w:pPr>
    </w:p>
    <w:p w14:paraId="40130065" w14:textId="2061DC07" w:rsidR="00871BF3" w:rsidRPr="003C4C09" w:rsidRDefault="004A121E" w:rsidP="009D7ACB">
      <w:pPr>
        <w:spacing w:after="0" w:line="240" w:lineRule="auto"/>
        <w:jc w:val="both"/>
        <w:rPr>
          <w:rFonts w:ascii="Segoe UI" w:eastAsia="Arial Narrow" w:hAnsi="Segoe UI" w:cs="Segoe UI"/>
          <w:b/>
        </w:rPr>
      </w:pPr>
      <w:r w:rsidRPr="003C4C09">
        <w:rPr>
          <w:rFonts w:ascii="Segoe UI" w:eastAsia="Arial Narrow" w:hAnsi="Segoe UI" w:cs="Segoe UI"/>
          <w:b/>
        </w:rPr>
        <w:t xml:space="preserve">3. </w:t>
      </w:r>
      <w:proofErr w:type="spellStart"/>
      <w:r w:rsidR="00273729" w:rsidRPr="00273729">
        <w:rPr>
          <w:rFonts w:ascii="Segoe UI" w:eastAsia="Arial Narrow" w:hAnsi="Segoe UI" w:cs="Segoe UI"/>
          <w:b/>
          <w:u w:val="single"/>
        </w:rPr>
        <w:t>Interseccionalidad</w:t>
      </w:r>
      <w:proofErr w:type="spellEnd"/>
    </w:p>
    <w:p w14:paraId="34030992" w14:textId="77777777" w:rsidR="00871BF3" w:rsidRPr="003C4C09" w:rsidRDefault="00871BF3" w:rsidP="009D7ACB">
      <w:pPr>
        <w:spacing w:after="0" w:line="240" w:lineRule="auto"/>
        <w:jc w:val="both"/>
        <w:rPr>
          <w:rFonts w:ascii="Segoe UI" w:eastAsia="Arial Narrow" w:hAnsi="Segoe UI" w:cs="Segoe UI"/>
          <w:b/>
        </w:rPr>
      </w:pPr>
    </w:p>
    <w:p w14:paraId="7392E893" w14:textId="77777777" w:rsidR="00871BF3" w:rsidRPr="003C4C09" w:rsidRDefault="00871BF3" w:rsidP="009D7A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Segoe UI" w:eastAsia="Arial Narrow" w:hAnsi="Segoe UI" w:cs="Segoe UI"/>
          <w:b/>
          <w:color w:val="000000"/>
        </w:rPr>
      </w:pPr>
      <w:r w:rsidRPr="003C4C09">
        <w:rPr>
          <w:rFonts w:ascii="Segoe UI" w:eastAsia="Arial Narrow" w:hAnsi="Segoe UI" w:cs="Segoe UI"/>
          <w:b/>
          <w:color w:val="000000"/>
        </w:rPr>
        <w:t>¿Cómo afecta la violencia, el maltrato y el abandono a grupos específicos de personas mayores (por ejemplo, mujeres mayores, personas mayores LGTBI, personas mayores pertenecientes a grupos étnicos e indígenas, personas mayores refugiadas y desplazadas internas, personas mayores con discapacidad, etc.)? Por favor, proporcione información detallada.</w:t>
      </w:r>
    </w:p>
    <w:p w14:paraId="65F134A1" w14:textId="77777777" w:rsidR="00871BF3" w:rsidRPr="003C4C09" w:rsidRDefault="00871BF3" w:rsidP="009D7ACB">
      <w:pPr>
        <w:spacing w:after="0" w:line="240" w:lineRule="auto"/>
        <w:jc w:val="both"/>
        <w:rPr>
          <w:rFonts w:ascii="Segoe UI" w:eastAsia="Arial Narrow" w:hAnsi="Segoe UI" w:cs="Segoe UI"/>
        </w:rPr>
      </w:pPr>
    </w:p>
    <w:p w14:paraId="704D16CE" w14:textId="7FB01746" w:rsidR="00FB45EC" w:rsidRPr="003C4C09" w:rsidRDefault="00871BF3" w:rsidP="009D7ACB">
      <w:pPr>
        <w:spacing w:after="0" w:line="240" w:lineRule="auto"/>
        <w:jc w:val="both"/>
        <w:rPr>
          <w:rFonts w:ascii="Segoe UI" w:eastAsia="Arial Narrow" w:hAnsi="Segoe UI" w:cs="Segoe UI"/>
        </w:rPr>
      </w:pPr>
      <w:r w:rsidRPr="003C4C09">
        <w:rPr>
          <w:rFonts w:ascii="Segoe UI" w:eastAsia="Arial Narrow" w:hAnsi="Segoe UI" w:cs="Segoe UI"/>
        </w:rPr>
        <w:t xml:space="preserve">No existen registros en Chile que puedan graficar la violencia interseccional que sufren personas mayores de ciertos grupos étnicos, migrantes o pertenecientes a la comunidad LGTBIQ+, pues no se han desarrollado estudios que den cuenta del fenómeno de la violencia desde dichas variables interseccionales. </w:t>
      </w:r>
      <w:r w:rsidR="00FB45EC" w:rsidRPr="003C4C09">
        <w:rPr>
          <w:rFonts w:ascii="Segoe UI" w:eastAsia="Arial Narrow" w:hAnsi="Segoe UI" w:cs="Segoe UI"/>
        </w:rPr>
        <w:t>Sin embargo, p</w:t>
      </w:r>
      <w:r w:rsidR="00CC77D8" w:rsidRPr="003C4C09">
        <w:rPr>
          <w:rFonts w:ascii="Segoe UI" w:eastAsia="Arial Narrow" w:hAnsi="Segoe UI" w:cs="Segoe UI"/>
        </w:rPr>
        <w:t xml:space="preserve">ara mayor información, </w:t>
      </w:r>
      <w:r w:rsidR="00CC77D8" w:rsidRPr="003C4C09">
        <w:rPr>
          <w:rFonts w:ascii="Segoe UI" w:eastAsia="Arial Narrow" w:hAnsi="Segoe UI" w:cs="Segoe UI"/>
          <w:color w:val="000000"/>
        </w:rPr>
        <w:t>s</w:t>
      </w:r>
      <w:r w:rsidR="005971D0" w:rsidRPr="003C4C09">
        <w:rPr>
          <w:rFonts w:ascii="Segoe UI" w:eastAsia="Arial Narrow" w:hAnsi="Segoe UI" w:cs="Segoe UI"/>
          <w:color w:val="000000"/>
        </w:rPr>
        <w:t xml:space="preserve">e recomienda ver el anexo. </w:t>
      </w:r>
    </w:p>
    <w:p w14:paraId="3A700A90" w14:textId="40A7FEE1" w:rsidR="00871BF3" w:rsidRPr="003C4C09" w:rsidRDefault="00871BF3" w:rsidP="009D7ACB">
      <w:pPr>
        <w:spacing w:after="0" w:line="240" w:lineRule="auto"/>
        <w:jc w:val="both"/>
        <w:rPr>
          <w:rFonts w:ascii="Segoe UI" w:eastAsia="Arial Narrow" w:hAnsi="Segoe UI" w:cs="Segoe UI"/>
        </w:rPr>
      </w:pPr>
    </w:p>
    <w:p w14:paraId="77521A0A" w14:textId="4BA85826" w:rsidR="00871BF3" w:rsidRPr="003C4C09" w:rsidRDefault="004A121E" w:rsidP="009D7ACB">
      <w:pPr>
        <w:spacing w:after="0" w:line="240" w:lineRule="auto"/>
        <w:jc w:val="both"/>
        <w:rPr>
          <w:rFonts w:ascii="Segoe UI" w:eastAsia="Arial Narrow" w:hAnsi="Segoe UI" w:cs="Segoe UI"/>
          <w:b/>
        </w:rPr>
      </w:pPr>
      <w:r w:rsidRPr="003C4C09">
        <w:rPr>
          <w:rFonts w:ascii="Segoe UI" w:eastAsia="Arial Narrow" w:hAnsi="Segoe UI" w:cs="Segoe UI"/>
          <w:b/>
        </w:rPr>
        <w:t xml:space="preserve">4. </w:t>
      </w:r>
      <w:r w:rsidR="00273729" w:rsidRPr="00273729">
        <w:rPr>
          <w:rFonts w:ascii="Segoe UI" w:eastAsia="Arial Narrow" w:hAnsi="Segoe UI" w:cs="Segoe UI"/>
          <w:b/>
          <w:u w:val="single"/>
        </w:rPr>
        <w:t>Datos</w:t>
      </w:r>
    </w:p>
    <w:p w14:paraId="23BDE8C5" w14:textId="77777777" w:rsidR="00871BF3" w:rsidRPr="003C4C09" w:rsidRDefault="00871BF3" w:rsidP="009D7A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Segoe UI" w:eastAsia="Arial Narrow" w:hAnsi="Segoe UI" w:cs="Segoe UI"/>
          <w:color w:val="000000"/>
        </w:rPr>
      </w:pPr>
    </w:p>
    <w:p w14:paraId="4797A036" w14:textId="24C707CB" w:rsidR="00871BF3" w:rsidRPr="003C4C09" w:rsidRDefault="00871BF3" w:rsidP="009D7A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Segoe UI" w:eastAsia="Arial Narrow" w:hAnsi="Segoe UI" w:cs="Segoe UI"/>
          <w:b/>
          <w:color w:val="000000"/>
        </w:rPr>
      </w:pPr>
      <w:r w:rsidRPr="003C4C09">
        <w:rPr>
          <w:rFonts w:ascii="Segoe UI" w:eastAsia="Arial Narrow" w:hAnsi="Segoe UI" w:cs="Segoe UI"/>
          <w:b/>
          <w:color w:val="000000"/>
        </w:rPr>
        <w:t>¿Se dispone de datos a nivel nacional y local sobre la violencia, el maltrato y el abandono de las personas de edad? ¿Existen encuestas nacionales sobre violencia que incluyan las experiencias de las personas de edad? En caso afirmativo, facilite cifras y datos.</w:t>
      </w:r>
      <w:r w:rsidR="00FB45EC" w:rsidRPr="003C4C09">
        <w:rPr>
          <w:rFonts w:ascii="Segoe UI" w:eastAsia="Arial Narrow" w:hAnsi="Segoe UI" w:cs="Segoe UI"/>
          <w:b/>
          <w:color w:val="000000"/>
        </w:rPr>
        <w:t xml:space="preserve"> </w:t>
      </w:r>
    </w:p>
    <w:p w14:paraId="1EEA1EDF" w14:textId="77777777" w:rsidR="00871BF3" w:rsidRPr="003C4C09" w:rsidRDefault="00871BF3" w:rsidP="009D7ACB">
      <w:pPr>
        <w:spacing w:after="0" w:line="240" w:lineRule="auto"/>
        <w:jc w:val="both"/>
        <w:rPr>
          <w:rFonts w:ascii="Segoe UI" w:eastAsia="Arial Narrow" w:hAnsi="Segoe UI" w:cs="Segoe UI"/>
        </w:rPr>
      </w:pPr>
    </w:p>
    <w:p w14:paraId="7CA49F8F" w14:textId="674342AD" w:rsidR="00FB45EC" w:rsidRPr="003C4C09" w:rsidRDefault="00871BF3" w:rsidP="009D7ACB">
      <w:pPr>
        <w:spacing w:after="0" w:line="240" w:lineRule="auto"/>
        <w:jc w:val="both"/>
        <w:rPr>
          <w:rFonts w:ascii="Segoe UI" w:eastAsia="Arial Narrow" w:hAnsi="Segoe UI" w:cs="Segoe UI"/>
        </w:rPr>
      </w:pPr>
      <w:r w:rsidRPr="003C4C09">
        <w:rPr>
          <w:rFonts w:ascii="Segoe UI" w:eastAsia="Arial Narrow" w:hAnsi="Segoe UI" w:cs="Segoe UI"/>
        </w:rPr>
        <w:lastRenderedPageBreak/>
        <w:t xml:space="preserve">Si bien en Chile existe poca información en relación a esta temática, resulta interesante observar que los estudios coinciden en señalar cifras cercanas al 30% de prevalencia, es decir, al menos un 30% de la población mayor estaría expuesta a situaciones de violencia y maltrato. </w:t>
      </w:r>
      <w:r w:rsidR="005612F4">
        <w:rPr>
          <w:rFonts w:ascii="Segoe UI" w:eastAsia="Arial Narrow" w:hAnsi="Segoe UI" w:cs="Segoe UI"/>
        </w:rPr>
        <w:t xml:space="preserve"> </w:t>
      </w:r>
      <w:r w:rsidR="00FB45EC" w:rsidRPr="003C4C09">
        <w:rPr>
          <w:rFonts w:ascii="Segoe UI" w:eastAsia="Arial Narrow" w:hAnsi="Segoe UI" w:cs="Segoe UI"/>
        </w:rPr>
        <w:t xml:space="preserve">Para mayor información, </w:t>
      </w:r>
      <w:r w:rsidR="00FB45EC" w:rsidRPr="003C4C09">
        <w:rPr>
          <w:rFonts w:ascii="Segoe UI" w:eastAsia="Arial Narrow" w:hAnsi="Segoe UI" w:cs="Segoe UI"/>
          <w:color w:val="000000"/>
        </w:rPr>
        <w:t>se recomienda ver el anexo.</w:t>
      </w:r>
    </w:p>
    <w:p w14:paraId="7EDC7D80" w14:textId="2179D3C4" w:rsidR="004A121E" w:rsidRPr="003C4C09" w:rsidRDefault="004A121E" w:rsidP="009D7ACB">
      <w:pPr>
        <w:spacing w:after="0" w:line="240" w:lineRule="auto"/>
        <w:jc w:val="both"/>
        <w:rPr>
          <w:rFonts w:ascii="Segoe UI" w:eastAsia="Arial Narrow" w:hAnsi="Segoe UI" w:cs="Segoe UI"/>
        </w:rPr>
      </w:pPr>
    </w:p>
    <w:p w14:paraId="6FF9CD6B" w14:textId="5FC391AA" w:rsidR="00871BF3" w:rsidRPr="003C4C09" w:rsidRDefault="004A121E" w:rsidP="009D7ACB">
      <w:pPr>
        <w:spacing w:after="0" w:line="240" w:lineRule="auto"/>
        <w:jc w:val="both"/>
        <w:rPr>
          <w:rFonts w:ascii="Segoe UI" w:eastAsia="Arial Narrow" w:hAnsi="Segoe UI" w:cs="Segoe UI"/>
        </w:rPr>
      </w:pPr>
      <w:r w:rsidRPr="003C4C09">
        <w:rPr>
          <w:rFonts w:ascii="Segoe UI" w:eastAsia="Arial Narrow" w:hAnsi="Segoe UI" w:cs="Segoe UI"/>
          <w:b/>
        </w:rPr>
        <w:t xml:space="preserve">5. </w:t>
      </w:r>
      <w:r w:rsidR="00871BF3" w:rsidRPr="00273729">
        <w:rPr>
          <w:rFonts w:ascii="Segoe UI" w:eastAsia="Arial Narrow" w:hAnsi="Segoe UI" w:cs="Segoe UI"/>
          <w:b/>
          <w:u w:val="single"/>
        </w:rPr>
        <w:t>Acceso a la justicia</w:t>
      </w:r>
    </w:p>
    <w:p w14:paraId="5D4A74A9" w14:textId="77777777" w:rsidR="00871BF3" w:rsidRPr="003C4C09" w:rsidRDefault="00871BF3" w:rsidP="009D7ACB">
      <w:pPr>
        <w:spacing w:after="0" w:line="240" w:lineRule="auto"/>
        <w:jc w:val="both"/>
        <w:rPr>
          <w:rFonts w:ascii="Segoe UI" w:eastAsia="Arial Narrow" w:hAnsi="Segoe UI" w:cs="Segoe UI"/>
          <w:b/>
        </w:rPr>
      </w:pPr>
    </w:p>
    <w:p w14:paraId="0C6A5BBA" w14:textId="77777777" w:rsidR="00871BF3" w:rsidRPr="003C4C09" w:rsidRDefault="00871BF3" w:rsidP="009D7A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Segoe UI" w:eastAsia="Arial Narrow" w:hAnsi="Segoe UI" w:cs="Segoe UI"/>
          <w:b/>
          <w:color w:val="000000"/>
        </w:rPr>
      </w:pPr>
      <w:r w:rsidRPr="003C4C09">
        <w:rPr>
          <w:rFonts w:ascii="Segoe UI" w:eastAsia="Arial Narrow" w:hAnsi="Segoe UI" w:cs="Segoe UI"/>
          <w:b/>
          <w:color w:val="000000"/>
        </w:rPr>
        <w:t>¿Cómo cumple el Estado sus obligaciones de garantizar el acceso de las personas de edad a la justicia, y de obtener recursos y reparaciones, cuando sus derechos humanos han sido violados como consecuencia de la violencia, el maltrato y el abandono?</w:t>
      </w:r>
    </w:p>
    <w:p w14:paraId="674DAA5C" w14:textId="77777777" w:rsidR="00871BF3" w:rsidRPr="003C4C09" w:rsidRDefault="00871BF3" w:rsidP="009D7ACB">
      <w:pPr>
        <w:spacing w:after="0" w:line="240" w:lineRule="auto"/>
        <w:jc w:val="both"/>
        <w:rPr>
          <w:rFonts w:ascii="Segoe UI" w:eastAsia="Arial Narrow" w:hAnsi="Segoe UI" w:cs="Segoe UI"/>
        </w:rPr>
      </w:pPr>
    </w:p>
    <w:p w14:paraId="298D89AE" w14:textId="641A4FCC" w:rsidR="00871BF3" w:rsidRPr="003C4C09" w:rsidRDefault="00871BF3" w:rsidP="009D7ACB">
      <w:pPr>
        <w:spacing w:after="0" w:line="240" w:lineRule="auto"/>
        <w:jc w:val="both"/>
        <w:rPr>
          <w:rFonts w:ascii="Segoe UI" w:eastAsia="Arial Narrow" w:hAnsi="Segoe UI" w:cs="Segoe UI"/>
        </w:rPr>
      </w:pPr>
      <w:r w:rsidRPr="003C4C09">
        <w:rPr>
          <w:rFonts w:ascii="Segoe UI" w:eastAsia="Arial Narrow" w:hAnsi="Segoe UI" w:cs="Segoe UI"/>
        </w:rPr>
        <w:t>En el país existe un sistema público de asistencia jur</w:t>
      </w:r>
      <w:r w:rsidR="005E0181" w:rsidRPr="003C4C09">
        <w:rPr>
          <w:rFonts w:ascii="Segoe UI" w:eastAsia="Arial Narrow" w:hAnsi="Segoe UI" w:cs="Segoe UI"/>
        </w:rPr>
        <w:t xml:space="preserve">ídica gratuita, compuesto por 4 </w:t>
      </w:r>
      <w:r w:rsidRPr="003C4C09">
        <w:rPr>
          <w:rFonts w:ascii="Segoe UI" w:eastAsia="Arial Narrow" w:hAnsi="Segoe UI" w:cs="Segoe UI"/>
        </w:rPr>
        <w:t>Corporaciones de Asistencia Judicial en Chile</w:t>
      </w:r>
      <w:r w:rsidR="005E0181" w:rsidRPr="003C4C09">
        <w:rPr>
          <w:rStyle w:val="Refdenotaalpie"/>
          <w:rFonts w:ascii="Segoe UI" w:eastAsia="Arial Narrow" w:hAnsi="Segoe UI" w:cs="Segoe UI"/>
        </w:rPr>
        <w:footnoteReference w:id="11"/>
      </w:r>
      <w:r w:rsidRPr="003C4C09">
        <w:rPr>
          <w:rFonts w:ascii="Segoe UI" w:eastAsia="Arial Narrow" w:hAnsi="Segoe UI" w:cs="Segoe UI"/>
        </w:rPr>
        <w:t xml:space="preserve">, </w:t>
      </w:r>
      <w:r w:rsidR="005E0181" w:rsidRPr="003C4C09">
        <w:rPr>
          <w:rFonts w:ascii="Segoe UI" w:eastAsia="Arial Narrow" w:hAnsi="Segoe UI" w:cs="Segoe UI"/>
        </w:rPr>
        <w:t xml:space="preserve">que </w:t>
      </w:r>
      <w:r w:rsidRPr="003C4C09">
        <w:rPr>
          <w:rFonts w:ascii="Segoe UI" w:eastAsia="Arial Narrow" w:hAnsi="Segoe UI" w:cs="Segoe UI"/>
        </w:rPr>
        <w:t>cuentan con el Programa de Defensa Jurídica Especializada dirigido a las personas mayores, las que asumen el patrocinio y representación de las personas mayores, siendo un servicio gratuito para las personas mayores. Sin embargo, no se alcanza a cubrir la totalidad de la demanda por representación jurídica de personas mayores que existe en el territorio nacional.</w:t>
      </w:r>
    </w:p>
    <w:p w14:paraId="35E78E29" w14:textId="77777777" w:rsidR="00871BF3" w:rsidRPr="003C4C09" w:rsidRDefault="00871BF3" w:rsidP="009D7ACB">
      <w:pPr>
        <w:spacing w:after="0" w:line="240" w:lineRule="auto"/>
        <w:jc w:val="both"/>
        <w:rPr>
          <w:rFonts w:ascii="Segoe UI" w:eastAsia="Arial Narrow" w:hAnsi="Segoe UI" w:cs="Segoe UI"/>
        </w:rPr>
      </w:pPr>
    </w:p>
    <w:p w14:paraId="0F458C58" w14:textId="77777777" w:rsidR="00871BF3" w:rsidRPr="003C4C09" w:rsidRDefault="00871BF3" w:rsidP="009D7ACB">
      <w:pPr>
        <w:spacing w:after="0" w:line="240" w:lineRule="auto"/>
        <w:jc w:val="both"/>
        <w:rPr>
          <w:rFonts w:ascii="Segoe UI" w:eastAsia="Arial Narrow" w:hAnsi="Segoe UI" w:cs="Segoe UI"/>
        </w:rPr>
      </w:pPr>
      <w:r w:rsidRPr="003C4C09">
        <w:rPr>
          <w:rFonts w:ascii="Segoe UI" w:eastAsia="Arial Narrow" w:hAnsi="Segoe UI" w:cs="Segoe UI"/>
        </w:rPr>
        <w:t>Por su parte, SENAMA cuenta con el Programa Buen Trato al Adulto Mayor, anteriormente señalado, que dispone de una abogado en cada región del país,  que entrega asesoría jurídica gratuita a personas mayores que han sido víctimas de vulneraciones de derechos, a la vez que un profesional del área social se encarga de coordinar y activar las redes territoriales e intersectoriales, ya sean sociales, sanitarias, entre otras, que pueden apoyar a la persona mayor con distintos servicios públicos a fin de superar la situación de vulnerabilidad en la que se encuentran. Servicio gratuito para las personas mayores.</w:t>
      </w:r>
    </w:p>
    <w:p w14:paraId="00000055" w14:textId="708D2AC5" w:rsidR="00BE7FE6" w:rsidRPr="003C4C09" w:rsidRDefault="00BE7FE6" w:rsidP="009D7ACB">
      <w:pPr>
        <w:spacing w:after="0" w:line="240" w:lineRule="auto"/>
        <w:jc w:val="both"/>
        <w:rPr>
          <w:rFonts w:ascii="Segoe UI" w:eastAsia="Arial Narrow" w:hAnsi="Segoe UI" w:cs="Segoe UI"/>
        </w:rPr>
      </w:pPr>
    </w:p>
    <w:p w14:paraId="00000056" w14:textId="6C184947" w:rsidR="00BE7FE6" w:rsidRPr="003C4C09" w:rsidRDefault="004A121E" w:rsidP="009D7ACB">
      <w:pPr>
        <w:spacing w:after="0" w:line="240" w:lineRule="auto"/>
        <w:ind w:left="720" w:hanging="720"/>
        <w:jc w:val="both"/>
        <w:rPr>
          <w:rFonts w:ascii="Segoe UI" w:eastAsia="Arial Narrow" w:hAnsi="Segoe UI" w:cs="Segoe UI"/>
        </w:rPr>
      </w:pPr>
      <w:r w:rsidRPr="003C4C09">
        <w:rPr>
          <w:rFonts w:ascii="Segoe UI" w:eastAsia="Arial Narrow" w:hAnsi="Segoe UI" w:cs="Segoe UI"/>
          <w:b/>
        </w:rPr>
        <w:t xml:space="preserve">6. </w:t>
      </w:r>
      <w:r w:rsidR="005A7A46" w:rsidRPr="00273729">
        <w:rPr>
          <w:rFonts w:ascii="Segoe UI" w:eastAsia="Arial Narrow" w:hAnsi="Segoe UI" w:cs="Segoe UI"/>
          <w:b/>
          <w:u w:val="single"/>
        </w:rPr>
        <w:t>Acceso a la información</w:t>
      </w:r>
    </w:p>
    <w:p w14:paraId="00000057" w14:textId="77777777" w:rsidR="00BE7FE6" w:rsidRPr="003C4C09" w:rsidRDefault="00BE7FE6" w:rsidP="009D7ACB">
      <w:pPr>
        <w:spacing w:after="0" w:line="240" w:lineRule="auto"/>
        <w:jc w:val="both"/>
        <w:rPr>
          <w:rFonts w:ascii="Segoe UI" w:eastAsia="Arial Narrow" w:hAnsi="Segoe UI" w:cs="Segoe UI"/>
        </w:rPr>
      </w:pPr>
    </w:p>
    <w:p w14:paraId="33FDE97E" w14:textId="77777777" w:rsidR="00273729" w:rsidRDefault="005A7A46" w:rsidP="009D7A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Segoe UI" w:eastAsia="Arial Narrow" w:hAnsi="Segoe UI" w:cs="Segoe UI"/>
          <w:b/>
          <w:color w:val="000000"/>
        </w:rPr>
      </w:pPr>
      <w:r w:rsidRPr="003C4C09">
        <w:rPr>
          <w:rFonts w:ascii="Segoe UI" w:eastAsia="Arial Narrow" w:hAnsi="Segoe UI" w:cs="Segoe UI"/>
          <w:b/>
          <w:color w:val="000000"/>
        </w:rPr>
        <w:t xml:space="preserve">¿Cómo se sensibiliza a la opinión pública sobre la violencia contra las personas de edad? </w:t>
      </w:r>
    </w:p>
    <w:p w14:paraId="7FE63089" w14:textId="77777777" w:rsidR="00273729" w:rsidRDefault="00273729" w:rsidP="009D7A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eastAsia="Arial Narrow" w:hAnsi="Segoe UI" w:cs="Segoe UI"/>
          <w:b/>
          <w:color w:val="000000"/>
        </w:rPr>
      </w:pPr>
    </w:p>
    <w:p w14:paraId="0000005A" w14:textId="1569336A" w:rsidR="00BE7FE6" w:rsidRPr="00273729" w:rsidRDefault="005A7A46" w:rsidP="009D7A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eastAsia="Arial Narrow" w:hAnsi="Segoe UI" w:cs="Segoe UI"/>
          <w:b/>
          <w:color w:val="000000"/>
        </w:rPr>
      </w:pPr>
      <w:r w:rsidRPr="00273729">
        <w:rPr>
          <w:rFonts w:ascii="Segoe UI" w:eastAsia="Arial Narrow" w:hAnsi="Segoe UI" w:cs="Segoe UI"/>
        </w:rPr>
        <w:t>A través de campañas y capacitaciones lideradas por el SENAMA.</w:t>
      </w:r>
      <w:r w:rsidR="00CC77D8" w:rsidRPr="00273729">
        <w:rPr>
          <w:rFonts w:ascii="Segoe UI" w:eastAsia="Arial Narrow" w:hAnsi="Segoe UI" w:cs="Segoe UI"/>
        </w:rPr>
        <w:t xml:space="preserve"> Se recomienda ver el anexo que contiene algunos ejemplos.</w:t>
      </w:r>
    </w:p>
    <w:p w14:paraId="5F773B1E" w14:textId="70270D42" w:rsidR="00CE4FE9" w:rsidRPr="003C4C09" w:rsidRDefault="005A7A46" w:rsidP="009D7ACB">
      <w:pPr>
        <w:spacing w:after="0" w:line="240" w:lineRule="auto"/>
        <w:jc w:val="both"/>
        <w:rPr>
          <w:rFonts w:ascii="Segoe UI" w:eastAsia="Arial Narrow" w:hAnsi="Segoe UI" w:cs="Segoe UI"/>
        </w:rPr>
      </w:pPr>
      <w:r w:rsidRPr="003C4C09">
        <w:rPr>
          <w:rFonts w:ascii="Segoe UI" w:eastAsia="Arial Narrow" w:hAnsi="Segoe UI" w:cs="Segoe UI"/>
        </w:rPr>
        <w:t xml:space="preserve"> </w:t>
      </w:r>
    </w:p>
    <w:p w14:paraId="0000005F" w14:textId="77777777" w:rsidR="00BE7FE6" w:rsidRPr="003C4C09" w:rsidRDefault="005A7A46" w:rsidP="009D7A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Segoe UI" w:eastAsia="Arial Narrow" w:hAnsi="Segoe UI" w:cs="Segoe UI"/>
          <w:b/>
          <w:color w:val="000000"/>
        </w:rPr>
      </w:pPr>
      <w:r w:rsidRPr="003C4C09">
        <w:rPr>
          <w:rFonts w:ascii="Segoe UI" w:eastAsia="Arial Narrow" w:hAnsi="Segoe UI" w:cs="Segoe UI"/>
          <w:b/>
          <w:color w:val="000000"/>
        </w:rPr>
        <w:t>¿Cómo se hace accesible y se pone a disposición de las personas mayores la información sobre el acceso a servicios esenciales (por ejemplo, atención sanitaria, asistencia jurídica, servicios sociales, acceso a centros de acogida)?</w:t>
      </w:r>
    </w:p>
    <w:p w14:paraId="00000060" w14:textId="77777777" w:rsidR="00BE7FE6" w:rsidRPr="003C4C09" w:rsidRDefault="00BE7FE6" w:rsidP="009D7ACB">
      <w:pPr>
        <w:spacing w:after="0" w:line="240" w:lineRule="auto"/>
        <w:jc w:val="both"/>
        <w:rPr>
          <w:rFonts w:ascii="Segoe UI" w:eastAsia="Arial Narrow" w:hAnsi="Segoe UI" w:cs="Segoe UI"/>
          <w:b/>
        </w:rPr>
      </w:pPr>
    </w:p>
    <w:p w14:paraId="5B33D1ED" w14:textId="16238FA3" w:rsidR="00662CFB" w:rsidRPr="003C4C09" w:rsidRDefault="00807769" w:rsidP="009D7ACB">
      <w:pPr>
        <w:spacing w:after="0" w:line="240" w:lineRule="auto"/>
        <w:jc w:val="both"/>
        <w:rPr>
          <w:rFonts w:ascii="Segoe UI" w:eastAsia="Arial Narrow" w:hAnsi="Segoe UI" w:cs="Segoe UI"/>
        </w:rPr>
      </w:pPr>
      <w:r w:rsidRPr="003C4C09">
        <w:rPr>
          <w:rFonts w:ascii="Segoe UI" w:eastAsia="Arial Narrow" w:hAnsi="Segoe UI" w:cs="Segoe UI"/>
        </w:rPr>
        <w:lastRenderedPageBreak/>
        <w:t>SENAMA, cuenta con una serie de mecanismos de información a la ciudadanía</w:t>
      </w:r>
      <w:r w:rsidR="00CC77D8" w:rsidRPr="003C4C09">
        <w:rPr>
          <w:rFonts w:ascii="Segoe UI" w:eastAsia="Arial Narrow" w:hAnsi="Segoe UI" w:cs="Segoe UI"/>
        </w:rPr>
        <w:t>, detallados en el anexo.</w:t>
      </w:r>
    </w:p>
    <w:p w14:paraId="00000063" w14:textId="77777777" w:rsidR="00BE7FE6" w:rsidRPr="003C4C09" w:rsidRDefault="00BE7FE6" w:rsidP="009D7ACB">
      <w:pPr>
        <w:spacing w:after="0" w:line="240" w:lineRule="auto"/>
        <w:jc w:val="both"/>
        <w:rPr>
          <w:rFonts w:ascii="Segoe UI" w:eastAsia="Arial Narrow" w:hAnsi="Segoe UI" w:cs="Segoe UI"/>
          <w:b/>
        </w:rPr>
      </w:pPr>
    </w:p>
    <w:p w14:paraId="00000064" w14:textId="7CA14DD2" w:rsidR="00BE7FE6" w:rsidRPr="003C4C09" w:rsidRDefault="004A121E" w:rsidP="009D7A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eastAsia="Arial Narrow" w:hAnsi="Segoe UI" w:cs="Segoe UI"/>
          <w:b/>
          <w:color w:val="000000"/>
        </w:rPr>
      </w:pPr>
      <w:r w:rsidRPr="003C4C09">
        <w:rPr>
          <w:rFonts w:ascii="Segoe UI" w:eastAsia="Arial Narrow" w:hAnsi="Segoe UI" w:cs="Segoe UI"/>
          <w:b/>
          <w:color w:val="000000"/>
        </w:rPr>
        <w:t xml:space="preserve">7. </w:t>
      </w:r>
      <w:r w:rsidR="005A7A46" w:rsidRPr="003C4C09">
        <w:rPr>
          <w:rFonts w:ascii="Segoe UI" w:eastAsia="Arial Narrow" w:hAnsi="Segoe UI" w:cs="Segoe UI"/>
          <w:b/>
          <w:color w:val="000000"/>
        </w:rPr>
        <w:t xml:space="preserve">Comparta ejemplos de prácticas buenas sobre </w:t>
      </w:r>
      <w:bookmarkStart w:id="1" w:name="_GoBack"/>
      <w:bookmarkEnd w:id="1"/>
      <w:r w:rsidR="005A7A46" w:rsidRPr="003C4C09">
        <w:rPr>
          <w:rFonts w:ascii="Segoe UI" w:eastAsia="Arial Narrow" w:hAnsi="Segoe UI" w:cs="Segoe UI"/>
          <w:b/>
          <w:color w:val="000000"/>
        </w:rPr>
        <w:t>cómo prevenir, controlar y abordar la violencia y el maltrato contra las personas de edad.</w:t>
      </w:r>
    </w:p>
    <w:p w14:paraId="00000065" w14:textId="01ED2276" w:rsidR="00BE7FE6" w:rsidRPr="003C4C09" w:rsidRDefault="00BE7FE6" w:rsidP="009D7ACB">
      <w:pPr>
        <w:spacing w:after="0" w:line="240" w:lineRule="auto"/>
        <w:jc w:val="both"/>
        <w:rPr>
          <w:rFonts w:ascii="Segoe UI" w:eastAsia="Arial Narrow" w:hAnsi="Segoe UI" w:cs="Segoe UI"/>
        </w:rPr>
      </w:pPr>
    </w:p>
    <w:p w14:paraId="00000068" w14:textId="63BADEBD" w:rsidR="00BE7FE6" w:rsidRDefault="00871BF3" w:rsidP="009D7ACB">
      <w:pPr>
        <w:spacing w:after="0" w:line="240" w:lineRule="auto"/>
        <w:jc w:val="both"/>
        <w:rPr>
          <w:rFonts w:ascii="Segoe UI" w:eastAsia="Arial Narrow" w:hAnsi="Segoe UI" w:cs="Segoe UI"/>
        </w:rPr>
      </w:pPr>
      <w:r w:rsidRPr="003C4C09">
        <w:rPr>
          <w:rFonts w:ascii="Segoe UI" w:eastAsia="Arial Narrow" w:hAnsi="Segoe UI" w:cs="Segoe UI"/>
        </w:rPr>
        <w:t xml:space="preserve">SENAMA, a través de su programa de Buen Trato al Adulto Mayor, </w:t>
      </w:r>
      <w:r w:rsidR="00F26F8F" w:rsidRPr="003C4C09">
        <w:rPr>
          <w:rFonts w:ascii="Segoe UI" w:eastAsia="Arial Narrow" w:hAnsi="Segoe UI" w:cs="Segoe UI"/>
        </w:rPr>
        <w:t xml:space="preserve">realiza acciones de coordinación con otras instituciones públicas y privadas, en este </w:t>
      </w:r>
      <w:r w:rsidRPr="003C4C09">
        <w:rPr>
          <w:rFonts w:ascii="Segoe UI" w:eastAsia="Arial Narrow" w:hAnsi="Segoe UI" w:cs="Segoe UI"/>
        </w:rPr>
        <w:t xml:space="preserve">contexto </w:t>
      </w:r>
      <w:r w:rsidR="00F26F8F" w:rsidRPr="003C4C09">
        <w:rPr>
          <w:rFonts w:ascii="Segoe UI" w:eastAsia="Arial Narrow" w:hAnsi="Segoe UI" w:cs="Segoe UI"/>
        </w:rPr>
        <w:t>se ha realizado un</w:t>
      </w:r>
      <w:r w:rsidRPr="003C4C09">
        <w:rPr>
          <w:rFonts w:ascii="Segoe UI" w:eastAsia="Arial Narrow" w:hAnsi="Segoe UI" w:cs="Segoe UI"/>
        </w:rPr>
        <w:t xml:space="preserve"> trabajo mancomunado</w:t>
      </w:r>
      <w:r w:rsidR="00F26F8F" w:rsidRPr="003C4C09">
        <w:rPr>
          <w:rFonts w:ascii="Segoe UI" w:eastAsia="Arial Narrow" w:hAnsi="Segoe UI" w:cs="Segoe UI"/>
        </w:rPr>
        <w:t xml:space="preserve">, conformándose </w:t>
      </w:r>
      <w:r w:rsidR="00E4686E" w:rsidRPr="003C4C09">
        <w:rPr>
          <w:rFonts w:ascii="Segoe UI" w:eastAsia="Arial Narrow" w:hAnsi="Segoe UI" w:cs="Segoe UI"/>
        </w:rPr>
        <w:t xml:space="preserve">la </w:t>
      </w:r>
      <w:r w:rsidR="00E4686E" w:rsidRPr="005612F4">
        <w:rPr>
          <w:rFonts w:ascii="Segoe UI" w:eastAsia="Arial Narrow" w:hAnsi="Segoe UI" w:cs="Segoe UI"/>
        </w:rPr>
        <w:t>Red</w:t>
      </w:r>
      <w:r w:rsidRPr="005612F4">
        <w:rPr>
          <w:rFonts w:ascii="Segoe UI" w:eastAsia="Arial Narrow" w:hAnsi="Segoe UI" w:cs="Segoe UI"/>
        </w:rPr>
        <w:t xml:space="preserve"> de Asistencia a Víctim</w:t>
      </w:r>
      <w:r w:rsidR="00F26F8F" w:rsidRPr="005612F4">
        <w:rPr>
          <w:rFonts w:ascii="Segoe UI" w:eastAsia="Arial Narrow" w:hAnsi="Segoe UI" w:cs="Segoe UI"/>
        </w:rPr>
        <w:t>as</w:t>
      </w:r>
      <w:r w:rsidRPr="005612F4">
        <w:rPr>
          <w:rFonts w:ascii="Segoe UI" w:eastAsia="Arial Narrow" w:hAnsi="Segoe UI" w:cs="Segoe UI"/>
        </w:rPr>
        <w:t xml:space="preserve"> (RAV)</w:t>
      </w:r>
      <w:r w:rsidR="00A27E57" w:rsidRPr="005612F4">
        <w:rPr>
          <w:rFonts w:ascii="Segoe UI" w:eastAsia="Arial Narrow" w:hAnsi="Segoe UI" w:cs="Segoe UI"/>
        </w:rPr>
        <w:t>, detallada en el anexo.</w:t>
      </w:r>
    </w:p>
    <w:p w14:paraId="12FFE037" w14:textId="04BB981E" w:rsidR="00273729" w:rsidRDefault="00273729" w:rsidP="009D7ACB">
      <w:pPr>
        <w:spacing w:after="0" w:line="240" w:lineRule="auto"/>
        <w:jc w:val="both"/>
        <w:rPr>
          <w:rFonts w:ascii="Segoe UI" w:eastAsia="Arial Narrow" w:hAnsi="Segoe UI" w:cs="Segoe UI"/>
        </w:rPr>
      </w:pPr>
    </w:p>
    <w:p w14:paraId="57E4BE4D" w14:textId="77777777" w:rsidR="00273729" w:rsidRDefault="00273729" w:rsidP="009D7ACB">
      <w:pPr>
        <w:spacing w:after="0" w:line="240" w:lineRule="auto"/>
        <w:jc w:val="both"/>
        <w:rPr>
          <w:rFonts w:ascii="Segoe UI" w:eastAsia="Arial Narrow" w:hAnsi="Segoe UI" w:cs="Segoe UI"/>
        </w:rPr>
      </w:pPr>
    </w:p>
    <w:p w14:paraId="26F7DD66" w14:textId="50C03F7D" w:rsidR="00273729" w:rsidRDefault="00273729" w:rsidP="009D7ACB">
      <w:pPr>
        <w:spacing w:after="0" w:line="240" w:lineRule="auto"/>
        <w:jc w:val="both"/>
        <w:rPr>
          <w:rFonts w:ascii="Segoe UI" w:eastAsia="Arial Narrow" w:hAnsi="Segoe UI" w:cs="Segoe UI"/>
        </w:rPr>
      </w:pPr>
    </w:p>
    <w:p w14:paraId="7A5090F9" w14:textId="77777777" w:rsidR="00273729" w:rsidRDefault="00273729" w:rsidP="009D7ACB">
      <w:pPr>
        <w:spacing w:after="0" w:line="240" w:lineRule="auto"/>
        <w:jc w:val="both"/>
        <w:rPr>
          <w:rFonts w:ascii="Segoe UI" w:eastAsia="Arial Narrow" w:hAnsi="Segoe UI" w:cs="Segoe UI"/>
        </w:rPr>
      </w:pPr>
    </w:p>
    <w:p w14:paraId="2BC75F49" w14:textId="7A6EEC40" w:rsidR="00273729" w:rsidRPr="003C4C09" w:rsidRDefault="00273729" w:rsidP="009D7ACB">
      <w:pPr>
        <w:spacing w:after="0" w:line="240" w:lineRule="auto"/>
        <w:jc w:val="both"/>
        <w:rPr>
          <w:rFonts w:ascii="Segoe UI" w:eastAsia="Arial Narrow" w:hAnsi="Segoe UI" w:cs="Segoe UI"/>
        </w:rPr>
      </w:pPr>
      <w:r>
        <w:rPr>
          <w:rFonts w:ascii="Segoe UI" w:eastAsia="Arial Narrow" w:hAnsi="Segoe UI" w:cs="Segoe UI"/>
          <w:b/>
        </w:rPr>
        <w:t xml:space="preserve">* </w:t>
      </w:r>
      <w:r w:rsidRPr="00273729">
        <w:rPr>
          <w:rFonts w:ascii="Segoe UI" w:eastAsia="Arial Narrow" w:hAnsi="Segoe UI" w:cs="Segoe UI"/>
          <w:b/>
        </w:rPr>
        <w:t>Se acompaña Anexo</w:t>
      </w:r>
    </w:p>
    <w:sectPr w:rsidR="00273729" w:rsidRPr="003C4C09">
      <w:headerReference w:type="default" r:id="rId9"/>
      <w:footerReference w:type="default" r:id="rId10"/>
      <w:pgSz w:w="12240" w:h="15840"/>
      <w:pgMar w:top="1418" w:right="1134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54A0D" w14:textId="77777777" w:rsidR="001B529A" w:rsidRDefault="001B529A">
      <w:pPr>
        <w:spacing w:after="0" w:line="240" w:lineRule="auto"/>
      </w:pPr>
      <w:r>
        <w:separator/>
      </w:r>
    </w:p>
  </w:endnote>
  <w:endnote w:type="continuationSeparator" w:id="0">
    <w:p w14:paraId="5A7E8E88" w14:textId="77777777" w:rsidR="001B529A" w:rsidRDefault="001B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Segoe UI" w:hAnsi="Segoe UI" w:cs="Segoe UI"/>
        <w:sz w:val="20"/>
        <w:szCs w:val="20"/>
      </w:rPr>
      <w:id w:val="1515573681"/>
      <w:docPartObj>
        <w:docPartGallery w:val="Page Numbers (Bottom of Page)"/>
        <w:docPartUnique/>
      </w:docPartObj>
    </w:sdtPr>
    <w:sdtContent>
      <w:p w14:paraId="4E55ED2E" w14:textId="079ACCE7" w:rsidR="00273729" w:rsidRPr="00273729" w:rsidRDefault="00273729">
        <w:pPr>
          <w:pStyle w:val="Piedepgina"/>
          <w:jc w:val="center"/>
          <w:rPr>
            <w:rFonts w:ascii="Segoe UI" w:hAnsi="Segoe UI" w:cs="Segoe UI"/>
            <w:sz w:val="20"/>
            <w:szCs w:val="20"/>
          </w:rPr>
        </w:pPr>
        <w:r w:rsidRPr="00273729">
          <w:rPr>
            <w:rFonts w:ascii="Segoe UI" w:hAnsi="Segoe UI" w:cs="Segoe UI"/>
            <w:sz w:val="20"/>
            <w:szCs w:val="20"/>
          </w:rPr>
          <w:fldChar w:fldCharType="begin"/>
        </w:r>
        <w:r w:rsidRPr="00273729">
          <w:rPr>
            <w:rFonts w:ascii="Segoe UI" w:hAnsi="Segoe UI" w:cs="Segoe UI"/>
            <w:sz w:val="20"/>
            <w:szCs w:val="20"/>
          </w:rPr>
          <w:instrText>PAGE   \* MERGEFORMAT</w:instrText>
        </w:r>
        <w:r w:rsidRPr="00273729">
          <w:rPr>
            <w:rFonts w:ascii="Segoe UI" w:hAnsi="Segoe UI" w:cs="Segoe UI"/>
            <w:sz w:val="20"/>
            <w:szCs w:val="20"/>
          </w:rPr>
          <w:fldChar w:fldCharType="separate"/>
        </w:r>
        <w:r w:rsidR="009D7ACB" w:rsidRPr="009D7ACB">
          <w:rPr>
            <w:rFonts w:ascii="Segoe UI" w:hAnsi="Segoe UI" w:cs="Segoe UI"/>
            <w:noProof/>
            <w:sz w:val="20"/>
            <w:szCs w:val="20"/>
            <w:lang w:val="es-ES"/>
          </w:rPr>
          <w:t>4</w:t>
        </w:r>
        <w:r w:rsidRPr="00273729">
          <w:rPr>
            <w:rFonts w:ascii="Segoe UI" w:hAnsi="Segoe UI" w:cs="Segoe UI"/>
            <w:sz w:val="20"/>
            <w:szCs w:val="20"/>
          </w:rPr>
          <w:fldChar w:fldCharType="end"/>
        </w:r>
      </w:p>
    </w:sdtContent>
  </w:sdt>
  <w:p w14:paraId="43C3430A" w14:textId="77777777" w:rsidR="00273729" w:rsidRDefault="002737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7F58F" w14:textId="77777777" w:rsidR="001B529A" w:rsidRDefault="001B529A">
      <w:pPr>
        <w:spacing w:after="0" w:line="240" w:lineRule="auto"/>
      </w:pPr>
      <w:r>
        <w:separator/>
      </w:r>
    </w:p>
  </w:footnote>
  <w:footnote w:type="continuationSeparator" w:id="0">
    <w:p w14:paraId="277904E4" w14:textId="77777777" w:rsidR="001B529A" w:rsidRDefault="001B529A">
      <w:pPr>
        <w:spacing w:after="0" w:line="240" w:lineRule="auto"/>
      </w:pPr>
      <w:r>
        <w:continuationSeparator/>
      </w:r>
    </w:p>
  </w:footnote>
  <w:footnote w:id="1">
    <w:p w14:paraId="7A25D073" w14:textId="79D908B0" w:rsidR="00871BF3" w:rsidRPr="003C4C09" w:rsidRDefault="00871BF3" w:rsidP="009B4933">
      <w:pPr>
        <w:spacing w:after="0" w:line="240" w:lineRule="auto"/>
        <w:ind w:left="284" w:hanging="284"/>
        <w:jc w:val="both"/>
        <w:rPr>
          <w:rFonts w:ascii="Segoe UI" w:eastAsia="Arial Narrow" w:hAnsi="Segoe UI" w:cs="Segoe UI"/>
          <w:sz w:val="16"/>
          <w:szCs w:val="16"/>
        </w:rPr>
      </w:pPr>
      <w:r w:rsidRPr="003C4C09">
        <w:rPr>
          <w:rFonts w:ascii="Segoe UI" w:hAnsi="Segoe UI" w:cs="Segoe UI"/>
          <w:sz w:val="16"/>
          <w:szCs w:val="16"/>
          <w:vertAlign w:val="superscript"/>
        </w:rPr>
        <w:footnoteRef/>
      </w:r>
      <w:r w:rsidRPr="003C4C09">
        <w:rPr>
          <w:rFonts w:ascii="Segoe UI" w:eastAsia="Arial Narrow" w:hAnsi="Segoe UI" w:cs="Segoe UI"/>
          <w:sz w:val="16"/>
          <w:szCs w:val="16"/>
        </w:rPr>
        <w:t xml:space="preserve"> </w:t>
      </w:r>
      <w:r w:rsidR="009B4933" w:rsidRPr="003C4C09">
        <w:rPr>
          <w:rFonts w:ascii="Segoe UI" w:eastAsia="Arial Narrow" w:hAnsi="Segoe UI" w:cs="Segoe UI"/>
          <w:sz w:val="16"/>
          <w:szCs w:val="16"/>
        </w:rPr>
        <w:tab/>
      </w:r>
      <w:r w:rsidRPr="003C4C09">
        <w:rPr>
          <w:rFonts w:ascii="Segoe UI" w:eastAsia="Arial Narrow" w:hAnsi="Segoe UI" w:cs="Segoe UI"/>
          <w:sz w:val="16"/>
          <w:szCs w:val="16"/>
        </w:rPr>
        <w:t xml:space="preserve">Referencia </w:t>
      </w:r>
      <w:hyperlink r:id="rId1">
        <w:r w:rsidRPr="003C4C09">
          <w:rPr>
            <w:rFonts w:ascii="Segoe UI" w:eastAsia="Arial Narrow" w:hAnsi="Segoe UI" w:cs="Segoe UI"/>
            <w:color w:val="0563C1"/>
            <w:sz w:val="16"/>
            <w:szCs w:val="16"/>
            <w:u w:val="single"/>
          </w:rPr>
          <w:t>https://www.bcn.cl/leychile/navegar?idNorma=1042092</w:t>
        </w:r>
      </w:hyperlink>
      <w:r w:rsidRPr="003C4C09">
        <w:rPr>
          <w:rFonts w:ascii="Segoe UI" w:eastAsia="Arial Narrow" w:hAnsi="Segoe UI" w:cs="Segoe UI"/>
          <w:sz w:val="16"/>
          <w:szCs w:val="16"/>
        </w:rPr>
        <w:t xml:space="preserve">  </w:t>
      </w:r>
    </w:p>
  </w:footnote>
  <w:footnote w:id="2">
    <w:p w14:paraId="17BACCBB" w14:textId="162F4898" w:rsidR="00871BF3" w:rsidRPr="003C4C09" w:rsidRDefault="00871BF3" w:rsidP="009B49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Segoe UI" w:eastAsia="Arial Narrow" w:hAnsi="Segoe UI" w:cs="Segoe UI"/>
          <w:color w:val="000000"/>
          <w:sz w:val="16"/>
          <w:szCs w:val="16"/>
        </w:rPr>
      </w:pPr>
      <w:r w:rsidRPr="003C4C09">
        <w:rPr>
          <w:rFonts w:ascii="Segoe UI" w:hAnsi="Segoe UI" w:cs="Segoe UI"/>
          <w:sz w:val="16"/>
          <w:szCs w:val="16"/>
          <w:vertAlign w:val="superscript"/>
        </w:rPr>
        <w:footnoteRef/>
      </w:r>
      <w:r w:rsidRPr="003C4C09">
        <w:rPr>
          <w:rFonts w:ascii="Segoe UI" w:eastAsia="Arial Narrow" w:hAnsi="Segoe UI" w:cs="Segoe UI"/>
          <w:color w:val="000000"/>
          <w:sz w:val="16"/>
          <w:szCs w:val="16"/>
        </w:rPr>
        <w:t xml:space="preserve"> </w:t>
      </w:r>
      <w:r w:rsidR="009B4933" w:rsidRPr="003C4C09">
        <w:rPr>
          <w:rFonts w:ascii="Segoe UI" w:eastAsia="Arial Narrow" w:hAnsi="Segoe UI" w:cs="Segoe UI"/>
          <w:color w:val="000000"/>
          <w:sz w:val="16"/>
          <w:szCs w:val="16"/>
        </w:rPr>
        <w:tab/>
      </w:r>
      <w:r w:rsidRPr="003C4C09">
        <w:rPr>
          <w:rFonts w:ascii="Segoe UI" w:eastAsia="Arial Narrow" w:hAnsi="Segoe UI" w:cs="Segoe UI"/>
          <w:color w:val="000000"/>
          <w:sz w:val="16"/>
          <w:szCs w:val="16"/>
        </w:rPr>
        <w:t xml:space="preserve">Referencia </w:t>
      </w:r>
      <w:hyperlink r:id="rId2">
        <w:r w:rsidRPr="003C4C09">
          <w:rPr>
            <w:rFonts w:ascii="Segoe UI" w:eastAsia="Arial Narrow" w:hAnsi="Segoe UI" w:cs="Segoe UI"/>
            <w:color w:val="0563C1"/>
            <w:sz w:val="16"/>
            <w:szCs w:val="16"/>
            <w:u w:val="single"/>
          </w:rPr>
          <w:t>https://www.bcn.cl/leychile/navegar?idNorma=242648</w:t>
        </w:r>
      </w:hyperlink>
      <w:r w:rsidRPr="003C4C09">
        <w:rPr>
          <w:rFonts w:ascii="Segoe UI" w:eastAsia="Arial Narrow" w:hAnsi="Segoe UI" w:cs="Segoe UI"/>
          <w:color w:val="000000"/>
          <w:sz w:val="16"/>
          <w:szCs w:val="16"/>
        </w:rPr>
        <w:t xml:space="preserve"> </w:t>
      </w:r>
    </w:p>
  </w:footnote>
  <w:footnote w:id="3">
    <w:p w14:paraId="744CECA2" w14:textId="2F009E0D" w:rsidR="00871BF3" w:rsidRPr="003C4C09" w:rsidRDefault="00871BF3" w:rsidP="009B4933">
      <w:pPr>
        <w:pStyle w:val="Textonotapie"/>
        <w:ind w:left="284" w:hanging="284"/>
        <w:jc w:val="both"/>
        <w:rPr>
          <w:rFonts w:ascii="Segoe UI" w:hAnsi="Segoe UI" w:cs="Segoe UI"/>
          <w:sz w:val="16"/>
          <w:szCs w:val="16"/>
          <w:lang w:val="es-ES"/>
        </w:rPr>
      </w:pPr>
      <w:r w:rsidRPr="003C4C09">
        <w:rPr>
          <w:rStyle w:val="Refdenotaalpie"/>
          <w:rFonts w:ascii="Segoe UI" w:hAnsi="Segoe UI" w:cs="Segoe UI"/>
          <w:sz w:val="16"/>
          <w:szCs w:val="16"/>
        </w:rPr>
        <w:footnoteRef/>
      </w:r>
      <w:r w:rsidRPr="003C4C09">
        <w:rPr>
          <w:rFonts w:ascii="Segoe UI" w:hAnsi="Segoe UI" w:cs="Segoe UI"/>
          <w:sz w:val="16"/>
          <w:szCs w:val="16"/>
        </w:rPr>
        <w:t xml:space="preserve"> </w:t>
      </w:r>
      <w:r w:rsidR="009B4933" w:rsidRPr="003C4C09">
        <w:rPr>
          <w:rFonts w:ascii="Segoe UI" w:hAnsi="Segoe UI" w:cs="Segoe UI"/>
          <w:sz w:val="16"/>
          <w:szCs w:val="16"/>
        </w:rPr>
        <w:tab/>
      </w:r>
      <w:r w:rsidRPr="003C4C09">
        <w:rPr>
          <w:rFonts w:ascii="Segoe UI" w:hAnsi="Segoe UI" w:cs="Segoe UI"/>
          <w:sz w:val="16"/>
          <w:szCs w:val="16"/>
          <w:lang w:val="es-ES"/>
        </w:rPr>
        <w:t xml:space="preserve">Referencia </w:t>
      </w:r>
      <w:hyperlink r:id="rId3" w:history="1">
        <w:r w:rsidRPr="003C4C09">
          <w:rPr>
            <w:rStyle w:val="Hipervnculo"/>
            <w:rFonts w:ascii="Segoe UI" w:hAnsi="Segoe UI" w:cs="Segoe UI"/>
            <w:sz w:val="16"/>
            <w:szCs w:val="16"/>
            <w:lang w:val="es-ES"/>
          </w:rPr>
          <w:t>https://www.bcn.cl/leychile/navegar?idNorma=229557</w:t>
        </w:r>
      </w:hyperlink>
      <w:r w:rsidRPr="003C4C09">
        <w:rPr>
          <w:rFonts w:ascii="Segoe UI" w:hAnsi="Segoe UI" w:cs="Segoe UI"/>
          <w:sz w:val="16"/>
          <w:szCs w:val="16"/>
          <w:lang w:val="es-ES"/>
        </w:rPr>
        <w:t xml:space="preserve"> </w:t>
      </w:r>
    </w:p>
  </w:footnote>
  <w:footnote w:id="4">
    <w:p w14:paraId="5F8530C0" w14:textId="54371326" w:rsidR="003C4C09" w:rsidRPr="003C4C09" w:rsidRDefault="003C4C09">
      <w:pPr>
        <w:pStyle w:val="Textonotapie"/>
        <w:rPr>
          <w:rFonts w:ascii="Segoe UI" w:hAnsi="Segoe UI" w:cs="Segoe UI"/>
          <w:sz w:val="16"/>
          <w:szCs w:val="16"/>
          <w:lang w:val="es-ES"/>
        </w:rPr>
      </w:pPr>
      <w:r w:rsidRPr="003C4C09">
        <w:rPr>
          <w:rStyle w:val="Refdenotaalpie"/>
          <w:rFonts w:ascii="Segoe UI" w:hAnsi="Segoe UI" w:cs="Segoe UI"/>
          <w:sz w:val="16"/>
          <w:szCs w:val="16"/>
        </w:rPr>
        <w:footnoteRef/>
      </w:r>
      <w:r w:rsidRPr="003C4C09">
        <w:rPr>
          <w:rFonts w:ascii="Segoe UI" w:hAnsi="Segoe UI" w:cs="Segoe UI"/>
          <w:sz w:val="16"/>
          <w:szCs w:val="16"/>
        </w:rPr>
        <w:t xml:space="preserve">     Artículo Nº92 de la ley.</w:t>
      </w:r>
    </w:p>
  </w:footnote>
  <w:footnote w:id="5">
    <w:p w14:paraId="461F06BA" w14:textId="45BC205B" w:rsidR="00871BF3" w:rsidRPr="003C4C09" w:rsidRDefault="00871BF3" w:rsidP="009B4933">
      <w:pPr>
        <w:pStyle w:val="Textonotapie"/>
        <w:ind w:left="284" w:hanging="284"/>
        <w:jc w:val="both"/>
        <w:rPr>
          <w:rFonts w:ascii="Segoe UI" w:hAnsi="Segoe UI" w:cs="Segoe UI"/>
          <w:sz w:val="16"/>
          <w:szCs w:val="16"/>
          <w:lang w:val="es-ES"/>
        </w:rPr>
      </w:pPr>
      <w:r w:rsidRPr="003C4C09">
        <w:rPr>
          <w:rStyle w:val="Refdenotaalpie"/>
          <w:rFonts w:ascii="Segoe UI" w:hAnsi="Segoe UI" w:cs="Segoe UI"/>
          <w:sz w:val="16"/>
          <w:szCs w:val="16"/>
        </w:rPr>
        <w:footnoteRef/>
      </w:r>
      <w:r w:rsidRPr="003C4C09">
        <w:rPr>
          <w:rFonts w:ascii="Segoe UI" w:hAnsi="Segoe UI" w:cs="Segoe UI"/>
          <w:sz w:val="16"/>
          <w:szCs w:val="16"/>
        </w:rPr>
        <w:t xml:space="preserve"> </w:t>
      </w:r>
      <w:r w:rsidR="009B4933" w:rsidRPr="003C4C09">
        <w:rPr>
          <w:rFonts w:ascii="Segoe UI" w:hAnsi="Segoe UI" w:cs="Segoe UI"/>
          <w:sz w:val="16"/>
          <w:szCs w:val="16"/>
        </w:rPr>
        <w:tab/>
      </w:r>
      <w:r w:rsidRPr="003C4C09">
        <w:rPr>
          <w:rFonts w:ascii="Segoe UI" w:hAnsi="Segoe UI" w:cs="Segoe UI"/>
          <w:sz w:val="16"/>
          <w:szCs w:val="16"/>
          <w:lang w:val="es-ES"/>
        </w:rPr>
        <w:t xml:space="preserve">Referencia: </w:t>
      </w:r>
      <w:hyperlink r:id="rId4" w:history="1">
        <w:r w:rsidRPr="003C4C09">
          <w:rPr>
            <w:rStyle w:val="Hipervnculo"/>
            <w:rFonts w:ascii="Segoe UI" w:hAnsi="Segoe UI" w:cs="Segoe UI"/>
            <w:sz w:val="16"/>
            <w:szCs w:val="16"/>
            <w:lang w:val="es-ES"/>
          </w:rPr>
          <w:t>https://www.bcn.cl/leychile/navegar?idNorma=1103697&amp;idParte=9803587&amp;idVersion=2017-06-06</w:t>
        </w:r>
      </w:hyperlink>
      <w:r w:rsidRPr="003C4C09">
        <w:rPr>
          <w:rFonts w:ascii="Segoe UI" w:hAnsi="Segoe UI" w:cs="Segoe UI"/>
          <w:sz w:val="16"/>
          <w:szCs w:val="16"/>
          <w:lang w:val="es-ES"/>
        </w:rPr>
        <w:t xml:space="preserve"> </w:t>
      </w:r>
    </w:p>
  </w:footnote>
  <w:footnote w:id="6">
    <w:p w14:paraId="725B8D81" w14:textId="64860C81" w:rsidR="00871BF3" w:rsidRPr="003C4C09" w:rsidRDefault="00871BF3" w:rsidP="009B4933">
      <w:pPr>
        <w:pStyle w:val="Textonotapie"/>
        <w:ind w:left="284" w:hanging="284"/>
        <w:jc w:val="both"/>
        <w:rPr>
          <w:rFonts w:ascii="Segoe UI" w:hAnsi="Segoe UI" w:cs="Segoe UI"/>
          <w:sz w:val="16"/>
          <w:szCs w:val="16"/>
          <w:lang w:val="es-ES"/>
        </w:rPr>
      </w:pPr>
      <w:r w:rsidRPr="003C4C09">
        <w:rPr>
          <w:rStyle w:val="Refdenotaalpie"/>
          <w:rFonts w:ascii="Segoe UI" w:hAnsi="Segoe UI" w:cs="Segoe UI"/>
          <w:sz w:val="16"/>
          <w:szCs w:val="16"/>
        </w:rPr>
        <w:footnoteRef/>
      </w:r>
      <w:r w:rsidRPr="003C4C09">
        <w:rPr>
          <w:rFonts w:ascii="Segoe UI" w:hAnsi="Segoe UI" w:cs="Segoe UI"/>
          <w:sz w:val="16"/>
          <w:szCs w:val="16"/>
        </w:rPr>
        <w:t xml:space="preserve"> </w:t>
      </w:r>
      <w:r w:rsidR="009B4933" w:rsidRPr="003C4C09">
        <w:rPr>
          <w:rFonts w:ascii="Segoe UI" w:hAnsi="Segoe UI" w:cs="Segoe UI"/>
          <w:sz w:val="16"/>
          <w:szCs w:val="16"/>
        </w:rPr>
        <w:tab/>
      </w:r>
      <w:r w:rsidRPr="003C4C09">
        <w:rPr>
          <w:rFonts w:ascii="Segoe UI" w:hAnsi="Segoe UI" w:cs="Segoe UI"/>
          <w:sz w:val="16"/>
          <w:szCs w:val="16"/>
          <w:lang w:val="es-ES"/>
        </w:rPr>
        <w:t xml:space="preserve">Referencia: </w:t>
      </w:r>
      <w:hyperlink r:id="rId5" w:history="1">
        <w:r w:rsidRPr="003C4C09">
          <w:rPr>
            <w:rStyle w:val="Hipervnculo"/>
            <w:rFonts w:ascii="Segoe UI" w:hAnsi="Segoe UI" w:cs="Segoe UI"/>
            <w:sz w:val="16"/>
            <w:szCs w:val="16"/>
            <w:lang w:val="es-ES"/>
          </w:rPr>
          <w:t>https://www.bcn.cl/leychile/navegar?idNorma=1008867&amp;idVersion=Diferido</w:t>
        </w:r>
      </w:hyperlink>
      <w:r w:rsidRPr="003C4C09">
        <w:rPr>
          <w:rFonts w:ascii="Segoe UI" w:hAnsi="Segoe UI" w:cs="Segoe UI"/>
          <w:sz w:val="16"/>
          <w:szCs w:val="16"/>
          <w:lang w:val="es-ES"/>
        </w:rPr>
        <w:t xml:space="preserve"> </w:t>
      </w:r>
    </w:p>
  </w:footnote>
  <w:footnote w:id="7">
    <w:p w14:paraId="3D5094CF" w14:textId="059A9725" w:rsidR="00871BF3" w:rsidRPr="00273729" w:rsidRDefault="00871BF3" w:rsidP="009B4933">
      <w:pPr>
        <w:pStyle w:val="Textonotapie"/>
        <w:ind w:left="284" w:hanging="284"/>
        <w:jc w:val="both"/>
        <w:rPr>
          <w:rFonts w:ascii="Segoe UI" w:hAnsi="Segoe UI" w:cs="Segoe UI"/>
          <w:sz w:val="16"/>
          <w:szCs w:val="16"/>
          <w:lang w:val="en-US"/>
        </w:rPr>
      </w:pPr>
      <w:r w:rsidRPr="003C4C09">
        <w:rPr>
          <w:rStyle w:val="Refdenotaalpie"/>
          <w:rFonts w:ascii="Segoe UI" w:hAnsi="Segoe UI" w:cs="Segoe UI"/>
          <w:sz w:val="16"/>
          <w:szCs w:val="16"/>
        </w:rPr>
        <w:footnoteRef/>
      </w:r>
      <w:r w:rsidRPr="00273729">
        <w:rPr>
          <w:rFonts w:ascii="Segoe UI" w:hAnsi="Segoe UI" w:cs="Segoe UI"/>
          <w:sz w:val="16"/>
          <w:szCs w:val="16"/>
          <w:lang w:val="en-US"/>
        </w:rPr>
        <w:t xml:space="preserve"> </w:t>
      </w:r>
      <w:r w:rsidR="009B4933" w:rsidRPr="00273729">
        <w:rPr>
          <w:rFonts w:ascii="Segoe UI" w:hAnsi="Segoe UI" w:cs="Segoe UI"/>
          <w:sz w:val="16"/>
          <w:szCs w:val="16"/>
          <w:lang w:val="en-US"/>
        </w:rPr>
        <w:tab/>
      </w:r>
      <w:proofErr w:type="spellStart"/>
      <w:r w:rsidRPr="00273729">
        <w:rPr>
          <w:rFonts w:ascii="Segoe UI" w:hAnsi="Segoe UI" w:cs="Segoe UI"/>
          <w:sz w:val="16"/>
          <w:szCs w:val="16"/>
          <w:lang w:val="en-US"/>
        </w:rPr>
        <w:t>Referencia</w:t>
      </w:r>
      <w:proofErr w:type="spellEnd"/>
      <w:r w:rsidRPr="00273729">
        <w:rPr>
          <w:rFonts w:ascii="Segoe UI" w:hAnsi="Segoe UI" w:cs="Segoe UI"/>
          <w:sz w:val="16"/>
          <w:szCs w:val="16"/>
          <w:lang w:val="en-US"/>
        </w:rPr>
        <w:t xml:space="preserve">: </w:t>
      </w:r>
      <w:hyperlink r:id="rId6" w:history="1">
        <w:r w:rsidRPr="00273729">
          <w:rPr>
            <w:rStyle w:val="Hipervnculo"/>
            <w:rFonts w:ascii="Segoe UI" w:hAnsi="Segoe UI" w:cs="Segoe UI"/>
            <w:sz w:val="16"/>
            <w:szCs w:val="16"/>
            <w:lang w:val="en-US"/>
          </w:rPr>
          <w:t>file:///C:/Users/tmora/Downloads/IA2022VersionFinal.pdf</w:t>
        </w:r>
      </w:hyperlink>
      <w:r w:rsidRPr="00273729">
        <w:rPr>
          <w:rFonts w:ascii="Segoe UI" w:hAnsi="Segoe UI" w:cs="Segoe UI"/>
          <w:sz w:val="16"/>
          <w:szCs w:val="16"/>
          <w:lang w:val="en-US"/>
        </w:rPr>
        <w:t xml:space="preserve"> </w:t>
      </w:r>
    </w:p>
  </w:footnote>
  <w:footnote w:id="8">
    <w:p w14:paraId="5769A848" w14:textId="16A51799" w:rsidR="00871BF3" w:rsidRPr="003C4C09" w:rsidRDefault="00871BF3" w:rsidP="009B4933">
      <w:pPr>
        <w:pStyle w:val="Textonotapie"/>
        <w:ind w:left="284" w:hanging="284"/>
        <w:jc w:val="both"/>
        <w:rPr>
          <w:rFonts w:ascii="Segoe UI" w:hAnsi="Segoe UI" w:cs="Segoe UI"/>
          <w:sz w:val="16"/>
          <w:szCs w:val="16"/>
          <w:lang w:val="es-ES"/>
        </w:rPr>
      </w:pPr>
      <w:r w:rsidRPr="003C4C09">
        <w:rPr>
          <w:rStyle w:val="Refdenotaalpie"/>
          <w:rFonts w:ascii="Segoe UI" w:hAnsi="Segoe UI" w:cs="Segoe UI"/>
          <w:sz w:val="16"/>
          <w:szCs w:val="16"/>
        </w:rPr>
        <w:footnoteRef/>
      </w:r>
      <w:r w:rsidRPr="003C4C09">
        <w:rPr>
          <w:rFonts w:ascii="Segoe UI" w:hAnsi="Segoe UI" w:cs="Segoe UI"/>
          <w:sz w:val="16"/>
          <w:szCs w:val="16"/>
        </w:rPr>
        <w:t xml:space="preserve"> </w:t>
      </w:r>
      <w:r w:rsidR="009B4933" w:rsidRPr="003C4C09">
        <w:rPr>
          <w:rFonts w:ascii="Segoe UI" w:hAnsi="Segoe UI" w:cs="Segoe UI"/>
          <w:sz w:val="16"/>
          <w:szCs w:val="16"/>
        </w:rPr>
        <w:tab/>
      </w:r>
      <w:r w:rsidRPr="003C4C09">
        <w:rPr>
          <w:rFonts w:ascii="Segoe UI" w:hAnsi="Segoe UI" w:cs="Segoe UI"/>
          <w:sz w:val="16"/>
          <w:szCs w:val="16"/>
          <w:lang w:val="es-ES"/>
        </w:rPr>
        <w:t xml:space="preserve">Referencia: </w:t>
      </w:r>
      <w:hyperlink r:id="rId7" w:history="1">
        <w:r w:rsidRPr="003C4C09">
          <w:rPr>
            <w:rStyle w:val="Hipervnculo"/>
            <w:rFonts w:ascii="Segoe UI" w:hAnsi="Segoe UI" w:cs="Segoe UI"/>
            <w:sz w:val="16"/>
            <w:szCs w:val="16"/>
            <w:lang w:val="es-ES"/>
          </w:rPr>
          <w:t>https://www.senama.gob.cl/</w:t>
        </w:r>
      </w:hyperlink>
      <w:r w:rsidRPr="003C4C09">
        <w:rPr>
          <w:rFonts w:ascii="Segoe UI" w:hAnsi="Segoe UI" w:cs="Segoe UI"/>
          <w:sz w:val="16"/>
          <w:szCs w:val="16"/>
          <w:lang w:val="es-ES"/>
        </w:rPr>
        <w:t xml:space="preserve"> </w:t>
      </w:r>
    </w:p>
  </w:footnote>
  <w:footnote w:id="9">
    <w:sdt>
      <w:sdtPr>
        <w:rPr>
          <w:rFonts w:ascii="Segoe UI" w:hAnsi="Segoe UI" w:cs="Segoe UI"/>
          <w:sz w:val="16"/>
          <w:szCs w:val="16"/>
        </w:rPr>
        <w:tag w:val="goog_rdk_15"/>
        <w:id w:val="650184072"/>
      </w:sdtPr>
      <w:sdtEndPr/>
      <w:sdtContent>
        <w:p w14:paraId="52B928FD" w14:textId="3E51057F" w:rsidR="00871BF3" w:rsidRPr="003C4C09" w:rsidRDefault="00871BF3" w:rsidP="009B493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284" w:hanging="284"/>
            <w:jc w:val="both"/>
            <w:rPr>
              <w:rFonts w:ascii="Segoe UI" w:hAnsi="Segoe UI" w:cs="Segoe UI"/>
              <w:color w:val="000000"/>
              <w:sz w:val="16"/>
              <w:szCs w:val="16"/>
            </w:rPr>
          </w:pPr>
          <w:r w:rsidRPr="003C4C09">
            <w:rPr>
              <w:rFonts w:ascii="Segoe UI" w:hAnsi="Segoe UI" w:cs="Segoe UI"/>
              <w:sz w:val="16"/>
              <w:szCs w:val="16"/>
              <w:vertAlign w:val="superscript"/>
            </w:rPr>
            <w:footnoteRef/>
          </w:r>
          <w:sdt>
            <w:sdtPr>
              <w:rPr>
                <w:rFonts w:ascii="Segoe UI" w:hAnsi="Segoe UI" w:cs="Segoe UI"/>
                <w:sz w:val="16"/>
                <w:szCs w:val="16"/>
              </w:rPr>
              <w:tag w:val="goog_rdk_14"/>
              <w:id w:val="-2052758557"/>
            </w:sdtPr>
            <w:sdtEndPr/>
            <w:sdtContent>
              <w:r w:rsidRPr="003C4C09">
                <w:rPr>
                  <w:rFonts w:ascii="Segoe UI" w:hAnsi="Segoe UI" w:cs="Segoe UI"/>
                  <w:color w:val="000000"/>
                  <w:sz w:val="16"/>
                  <w:szCs w:val="16"/>
                </w:rPr>
                <w:t xml:space="preserve"> </w:t>
              </w:r>
              <w:r w:rsidR="009B4933" w:rsidRPr="003C4C09">
                <w:rPr>
                  <w:rFonts w:ascii="Segoe UI" w:hAnsi="Segoe UI" w:cs="Segoe UI"/>
                  <w:color w:val="000000"/>
                  <w:sz w:val="16"/>
                  <w:szCs w:val="16"/>
                </w:rPr>
                <w:tab/>
              </w:r>
              <w:r w:rsidRPr="003C4C09">
                <w:rPr>
                  <w:rFonts w:ascii="Segoe UI" w:hAnsi="Segoe UI" w:cs="Segoe UI"/>
                  <w:color w:val="000000"/>
                  <w:sz w:val="16"/>
                  <w:szCs w:val="16"/>
                </w:rPr>
                <w:t>Referencia: https://www.minsal.cl/wp-content/uploads/2021/05/Glosa-06-II-Trimestre-2022.pdf</w:t>
              </w:r>
            </w:sdtContent>
          </w:sdt>
        </w:p>
      </w:sdtContent>
    </w:sdt>
  </w:footnote>
  <w:footnote w:id="10">
    <w:p w14:paraId="246653D8" w14:textId="454C9E85" w:rsidR="00871BF3" w:rsidRPr="003C4C09" w:rsidRDefault="00871BF3" w:rsidP="009B4933">
      <w:pPr>
        <w:pStyle w:val="Textonotapie"/>
        <w:ind w:left="284" w:hanging="284"/>
        <w:jc w:val="both"/>
        <w:rPr>
          <w:rFonts w:ascii="Segoe UI" w:hAnsi="Segoe UI" w:cs="Segoe UI"/>
          <w:sz w:val="16"/>
          <w:szCs w:val="16"/>
          <w:lang w:val="es-ES"/>
        </w:rPr>
      </w:pPr>
      <w:r w:rsidRPr="003C4C09">
        <w:rPr>
          <w:rStyle w:val="Refdenotaalpie"/>
          <w:rFonts w:ascii="Segoe UI" w:hAnsi="Segoe UI" w:cs="Segoe UI"/>
          <w:sz w:val="16"/>
          <w:szCs w:val="16"/>
        </w:rPr>
        <w:footnoteRef/>
      </w:r>
      <w:r w:rsidRPr="003C4C09">
        <w:rPr>
          <w:rFonts w:ascii="Segoe UI" w:hAnsi="Segoe UI" w:cs="Segoe UI"/>
          <w:sz w:val="16"/>
          <w:szCs w:val="16"/>
        </w:rPr>
        <w:t xml:space="preserve"> </w:t>
      </w:r>
      <w:r w:rsidR="009B4933" w:rsidRPr="003C4C09">
        <w:rPr>
          <w:rFonts w:ascii="Segoe UI" w:hAnsi="Segoe UI" w:cs="Segoe UI"/>
          <w:sz w:val="16"/>
          <w:szCs w:val="16"/>
        </w:rPr>
        <w:tab/>
      </w:r>
      <w:r w:rsidRPr="003C4C09">
        <w:rPr>
          <w:rFonts w:ascii="Segoe UI" w:hAnsi="Segoe UI" w:cs="Segoe UI"/>
          <w:sz w:val="16"/>
          <w:szCs w:val="16"/>
          <w:lang w:val="es-ES"/>
        </w:rPr>
        <w:t xml:space="preserve">Referencia: </w:t>
      </w:r>
      <w:hyperlink r:id="rId8" w:history="1">
        <w:r w:rsidRPr="003C4C09">
          <w:rPr>
            <w:rStyle w:val="Hipervnculo"/>
            <w:rFonts w:ascii="Segoe UI" w:hAnsi="Segoe UI" w:cs="Segoe UI"/>
            <w:sz w:val="16"/>
            <w:szCs w:val="16"/>
            <w:lang w:val="es-ES"/>
          </w:rPr>
          <w:t>https://iris.paho.org/handle/10665.2/55871</w:t>
        </w:r>
      </w:hyperlink>
      <w:r w:rsidRPr="003C4C09">
        <w:rPr>
          <w:rFonts w:ascii="Segoe UI" w:hAnsi="Segoe UI" w:cs="Segoe UI"/>
          <w:sz w:val="16"/>
          <w:szCs w:val="16"/>
          <w:lang w:val="es-ES"/>
        </w:rPr>
        <w:t xml:space="preserve"> </w:t>
      </w:r>
    </w:p>
  </w:footnote>
  <w:footnote w:id="11">
    <w:p w14:paraId="60743C8B" w14:textId="6D68D297" w:rsidR="005E0181" w:rsidRPr="003C4C09" w:rsidRDefault="005E0181">
      <w:pPr>
        <w:pStyle w:val="Textonotapie"/>
        <w:rPr>
          <w:rFonts w:ascii="Segoe UI" w:hAnsi="Segoe UI" w:cs="Segoe UI"/>
          <w:sz w:val="16"/>
          <w:szCs w:val="16"/>
          <w:lang w:val="es-ES"/>
        </w:rPr>
      </w:pPr>
      <w:r w:rsidRPr="003C4C09">
        <w:rPr>
          <w:rStyle w:val="Refdenotaalpie"/>
          <w:rFonts w:ascii="Segoe UI" w:hAnsi="Segoe UI" w:cs="Segoe UI"/>
          <w:sz w:val="16"/>
          <w:szCs w:val="16"/>
        </w:rPr>
        <w:footnoteRef/>
      </w:r>
      <w:r w:rsidRPr="003C4C09">
        <w:rPr>
          <w:rFonts w:ascii="Segoe UI" w:hAnsi="Segoe UI" w:cs="Segoe UI"/>
          <w:sz w:val="16"/>
          <w:szCs w:val="16"/>
        </w:rPr>
        <w:t xml:space="preserve"> </w:t>
      </w:r>
      <w:r w:rsidRPr="003C4C09">
        <w:rPr>
          <w:rFonts w:ascii="Segoe UI" w:hAnsi="Segoe UI" w:cs="Segoe UI"/>
          <w:sz w:val="16"/>
          <w:szCs w:val="16"/>
          <w:lang w:val="es-ES"/>
        </w:rPr>
        <w:t>Para mayor información sobre las Corporaciones de Asistencia Judicial en Chile, se recomienda ver el anexo.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90AC6" w14:textId="77777777" w:rsidR="009F3971" w:rsidRDefault="009F3971" w:rsidP="009F3971">
    <w:pPr>
      <w:pStyle w:val="Encabezado"/>
      <w:jc w:val="right"/>
      <w:rPr>
        <w:rFonts w:ascii="Segoe UI" w:hAnsi="Segoe UI" w:cs="Segoe UI"/>
        <w:b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3D244F18" wp14:editId="34FB17B2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152525" cy="1042675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lacionesExterior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1042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egoe UI" w:hAnsi="Segoe UI" w:cs="Segoe UI"/>
        <w:b/>
      </w:rPr>
      <w:tab/>
    </w:r>
    <w:r>
      <w:rPr>
        <w:rFonts w:ascii="Segoe UI" w:hAnsi="Segoe UI" w:cs="Segoe UI"/>
        <w:b/>
      </w:rPr>
      <w:tab/>
    </w:r>
  </w:p>
  <w:p w14:paraId="1B7F2659" w14:textId="77777777" w:rsidR="009F3971" w:rsidRPr="00A75FD1" w:rsidRDefault="009F3971" w:rsidP="009F3971">
    <w:pPr>
      <w:pStyle w:val="Encabezado"/>
      <w:jc w:val="right"/>
      <w:rPr>
        <w:rFonts w:ascii="Segoe UI" w:hAnsi="Segoe UI" w:cs="Segoe UI"/>
      </w:rPr>
    </w:pPr>
    <w:r w:rsidRPr="00A75FD1">
      <w:rPr>
        <w:rFonts w:ascii="Segoe UI" w:hAnsi="Segoe UI" w:cs="Segoe UI"/>
      </w:rPr>
      <w:t>Ministerio de Relaciones Exteriores</w:t>
    </w:r>
  </w:p>
  <w:p w14:paraId="77EEE4B1" w14:textId="77777777" w:rsidR="009F3971" w:rsidRPr="00A75FD1" w:rsidRDefault="009F3971" w:rsidP="009F3971">
    <w:pPr>
      <w:pStyle w:val="Encabezado"/>
      <w:jc w:val="right"/>
      <w:rPr>
        <w:rFonts w:ascii="Segoe UI" w:hAnsi="Segoe UI" w:cs="Segoe UI"/>
      </w:rPr>
    </w:pPr>
    <w:r w:rsidRPr="00A75FD1">
      <w:rPr>
        <w:rFonts w:ascii="Segoe UI" w:hAnsi="Segoe UI" w:cs="Segoe UI"/>
      </w:rPr>
      <w:t>División de Derechos Humanos</w:t>
    </w:r>
  </w:p>
  <w:p w14:paraId="22C85BA1" w14:textId="4D7D95A5" w:rsidR="009F3971" w:rsidRPr="00A75FD1" w:rsidRDefault="009F3971" w:rsidP="009F3971">
    <w:pPr>
      <w:pStyle w:val="Encabezado"/>
      <w:jc w:val="right"/>
      <w:rPr>
        <w:rFonts w:ascii="Segoe UI" w:hAnsi="Segoe UI" w:cs="Segoe UI"/>
      </w:rPr>
    </w:pPr>
    <w:r>
      <w:rPr>
        <w:rFonts w:ascii="Segoe UI" w:hAnsi="Segoe UI" w:cs="Segoe UI"/>
      </w:rPr>
      <w:t>02 de marzo de 2022</w:t>
    </w:r>
  </w:p>
  <w:p w14:paraId="7B6FF6BE" w14:textId="77777777" w:rsidR="009F3971" w:rsidRDefault="009F3971" w:rsidP="009F3971">
    <w:pPr>
      <w:pStyle w:val="Encabezado"/>
      <w:jc w:val="right"/>
      <w:rPr>
        <w:rFonts w:ascii="Segoe UI" w:hAnsi="Segoe UI" w:cs="Segoe UI"/>
        <w:b/>
      </w:rPr>
    </w:pPr>
  </w:p>
  <w:p w14:paraId="1159CD43" w14:textId="77777777" w:rsidR="009F3971" w:rsidRDefault="009F3971" w:rsidP="009F3971">
    <w:pPr>
      <w:pStyle w:val="Encabezado"/>
      <w:jc w:val="right"/>
      <w:rPr>
        <w:rFonts w:ascii="Segoe UI" w:hAnsi="Segoe UI" w:cs="Segoe UI"/>
        <w:b/>
      </w:rPr>
    </w:pPr>
  </w:p>
  <w:p w14:paraId="473C5FD6" w14:textId="77777777" w:rsidR="009F3971" w:rsidRPr="00273729" w:rsidRDefault="009F3971">
    <w:pPr>
      <w:pStyle w:val="Encabezado"/>
      <w:rPr>
        <w:rFonts w:ascii="Segoe UI" w:hAnsi="Segoe UI" w:cs="Segoe U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96F2B"/>
    <w:multiLevelType w:val="hybridMultilevel"/>
    <w:tmpl w:val="3DBCCB5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3323B"/>
    <w:multiLevelType w:val="multilevel"/>
    <w:tmpl w:val="6BCA89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91C6F31"/>
    <w:multiLevelType w:val="hybridMultilevel"/>
    <w:tmpl w:val="BC9A0C3A"/>
    <w:lvl w:ilvl="0" w:tplc="5790971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color w:val="auto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90085"/>
    <w:multiLevelType w:val="multilevel"/>
    <w:tmpl w:val="28F0C5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2701C65"/>
    <w:multiLevelType w:val="multilevel"/>
    <w:tmpl w:val="07721F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7E17CCA"/>
    <w:multiLevelType w:val="hybridMultilevel"/>
    <w:tmpl w:val="172662C8"/>
    <w:lvl w:ilvl="0" w:tplc="A8C63E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57EB0"/>
    <w:multiLevelType w:val="hybridMultilevel"/>
    <w:tmpl w:val="A99E8D7E"/>
    <w:lvl w:ilvl="0" w:tplc="38186100">
      <w:start w:val="8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D3FB4"/>
    <w:multiLevelType w:val="hybridMultilevel"/>
    <w:tmpl w:val="34AAA726"/>
    <w:lvl w:ilvl="0" w:tplc="C3D8C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FE6"/>
    <w:rsid w:val="00047DEA"/>
    <w:rsid w:val="001B0780"/>
    <w:rsid w:val="001B529A"/>
    <w:rsid w:val="0026273C"/>
    <w:rsid w:val="00271909"/>
    <w:rsid w:val="00273729"/>
    <w:rsid w:val="002925FA"/>
    <w:rsid w:val="002A7BE7"/>
    <w:rsid w:val="002B6A71"/>
    <w:rsid w:val="002C0550"/>
    <w:rsid w:val="002C5A05"/>
    <w:rsid w:val="0035512F"/>
    <w:rsid w:val="0037292F"/>
    <w:rsid w:val="003C4C09"/>
    <w:rsid w:val="003D779E"/>
    <w:rsid w:val="00445362"/>
    <w:rsid w:val="004624BE"/>
    <w:rsid w:val="00470D03"/>
    <w:rsid w:val="00491AFF"/>
    <w:rsid w:val="004A057D"/>
    <w:rsid w:val="004A121E"/>
    <w:rsid w:val="005612F4"/>
    <w:rsid w:val="005971D0"/>
    <w:rsid w:val="005A7A46"/>
    <w:rsid w:val="005B727F"/>
    <w:rsid w:val="005C361C"/>
    <w:rsid w:val="005E0181"/>
    <w:rsid w:val="006433E8"/>
    <w:rsid w:val="00662CFB"/>
    <w:rsid w:val="006A087E"/>
    <w:rsid w:val="006A0AF4"/>
    <w:rsid w:val="00711C14"/>
    <w:rsid w:val="007158B1"/>
    <w:rsid w:val="007346BF"/>
    <w:rsid w:val="0074451E"/>
    <w:rsid w:val="00807769"/>
    <w:rsid w:val="0084760A"/>
    <w:rsid w:val="00871BF3"/>
    <w:rsid w:val="008923C8"/>
    <w:rsid w:val="0093101A"/>
    <w:rsid w:val="00942AD5"/>
    <w:rsid w:val="009532BC"/>
    <w:rsid w:val="009B20C8"/>
    <w:rsid w:val="009B4933"/>
    <w:rsid w:val="009D7ACB"/>
    <w:rsid w:val="009F3971"/>
    <w:rsid w:val="00A27E57"/>
    <w:rsid w:val="00AE013A"/>
    <w:rsid w:val="00B97733"/>
    <w:rsid w:val="00BE7FE6"/>
    <w:rsid w:val="00C76419"/>
    <w:rsid w:val="00C8076C"/>
    <w:rsid w:val="00C97282"/>
    <w:rsid w:val="00CC2525"/>
    <w:rsid w:val="00CC77D8"/>
    <w:rsid w:val="00CD19A9"/>
    <w:rsid w:val="00CE4FE9"/>
    <w:rsid w:val="00D62A2D"/>
    <w:rsid w:val="00D82F7E"/>
    <w:rsid w:val="00E4686E"/>
    <w:rsid w:val="00EA0B67"/>
    <w:rsid w:val="00ED3D4F"/>
    <w:rsid w:val="00F10D8E"/>
    <w:rsid w:val="00F135F9"/>
    <w:rsid w:val="00F26F8F"/>
    <w:rsid w:val="00F42BED"/>
    <w:rsid w:val="00F56400"/>
    <w:rsid w:val="00F71A35"/>
    <w:rsid w:val="00FB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54C24"/>
  <w15:docId w15:val="{F21564FC-B590-4A8D-A216-82642999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23520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84D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4D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4DF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4D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4DF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4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4DF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84DF8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884DF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84DF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84DF8"/>
    <w:rPr>
      <w:vertAlign w:val="superscript"/>
    </w:rPr>
  </w:style>
  <w:style w:type="paragraph" w:styleId="Revisin">
    <w:name w:val="Revision"/>
    <w:hidden/>
    <w:uiPriority w:val="99"/>
    <w:semiHidden/>
    <w:rsid w:val="007D3BD1"/>
    <w:pPr>
      <w:spacing w:after="0" w:line="240" w:lineRule="auto"/>
    </w:pPr>
  </w:style>
  <w:style w:type="paragraph" w:customStyle="1" w:styleId="xmsolistparagraph">
    <w:name w:val="x_msolistparagraph"/>
    <w:basedOn w:val="Normal"/>
    <w:rsid w:val="0034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D19A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E4FE9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F39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3971"/>
  </w:style>
  <w:style w:type="paragraph" w:styleId="Piedepgina">
    <w:name w:val="footer"/>
    <w:basedOn w:val="Normal"/>
    <w:link w:val="PiedepginaCar"/>
    <w:uiPriority w:val="99"/>
    <w:unhideWhenUsed/>
    <w:rsid w:val="009F39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3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8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iris.paho.org/handle/10665.2/55871" TargetMode="External"/><Relationship Id="rId3" Type="http://schemas.openxmlformats.org/officeDocument/2006/relationships/hyperlink" Target="https://www.bcn.cl/leychile/navegar?idNorma=229557" TargetMode="External"/><Relationship Id="rId7" Type="http://schemas.openxmlformats.org/officeDocument/2006/relationships/hyperlink" Target="https://www.senama.gob.cl/" TargetMode="External"/><Relationship Id="rId2" Type="http://schemas.openxmlformats.org/officeDocument/2006/relationships/hyperlink" Target="https://www.bcn.cl/leychile/navegar?idNorma=242648" TargetMode="External"/><Relationship Id="rId1" Type="http://schemas.openxmlformats.org/officeDocument/2006/relationships/hyperlink" Target="https://www.bcn.cl/leychile/navegar?idNorma=1042092" TargetMode="External"/><Relationship Id="rId6" Type="http://schemas.openxmlformats.org/officeDocument/2006/relationships/hyperlink" Target="file:///C:/Users/tmora/Downloads/IA2022VersionFinal.pdf" TargetMode="External"/><Relationship Id="rId5" Type="http://schemas.openxmlformats.org/officeDocument/2006/relationships/hyperlink" Target="https://www.bcn.cl/leychile/navegar?idNorma=1008867&amp;idVersion=Diferido" TargetMode="External"/><Relationship Id="rId4" Type="http://schemas.openxmlformats.org/officeDocument/2006/relationships/hyperlink" Target="https://www.bcn.cl/leychile/navegar?idNorma=1103697&amp;idParte=9803587&amp;idVersion=2017-06-0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raaDZBpqG3JNRlrfgIne5rlYj3A==">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1" ma:contentTypeDescription="Create a new document." ma:contentTypeScope="" ma:versionID="0355c15e0caee6fac5b9c44f476db901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fc4fa7de312133327a9024476f3d1a6c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Type the name of the contributor for this submission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input"/>
              <xsd:enumeration value="cover letter"/>
              <xsd:enumeration value="note verbale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States</Category>
    <Doctype xmlns="d42e65b2-cf21-49c1-b27d-d23f90380c0e">input-1</Doctype>
    <Contributor xmlns="d42e65b2-cf21-49c1-b27d-d23f90380c0e">Chile</Contributor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789720A-6C4F-4ADB-B9E6-6F302AC9AA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4691D7-A349-4DC4-B4B1-4C8B7318FD22}"/>
</file>

<file path=customXml/itemProps4.xml><?xml version="1.0" encoding="utf-8"?>
<ds:datastoreItem xmlns:ds="http://schemas.openxmlformats.org/officeDocument/2006/customXml" ds:itemID="{B3BBB8BA-51D7-416B-A5D1-5B1C39C47481}"/>
</file>

<file path=customXml/itemProps5.xml><?xml version="1.0" encoding="utf-8"?>
<ds:datastoreItem xmlns:ds="http://schemas.openxmlformats.org/officeDocument/2006/customXml" ds:itemID="{B0A7D10C-946A-49B3-A3F7-6E67ACE1A2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Valentina Nicole Salazar Wattier</dc:creator>
  <cp:lastModifiedBy>DIDEHU - Chile</cp:lastModifiedBy>
  <cp:revision>5</cp:revision>
  <dcterms:created xsi:type="dcterms:W3CDTF">2023-03-02T17:34:00Z</dcterms:created>
  <dcterms:modified xsi:type="dcterms:W3CDTF">2023-03-02T17:49:00Z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</Properties>
</file>