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3E6A" w:rsidR="00183E6A" w:rsidP="00183E6A" w:rsidRDefault="00183E6A" w14:paraId="55647666" w14:textId="55FFB433">
      <w:pPr>
        <w:pStyle w:val="paragraph"/>
        <w:spacing w:before="0" w:beforeAutospacing="0" w:after="0" w:afterAutospacing="0" w:line="360" w:lineRule="auto"/>
        <w:jc w:val="center"/>
        <w:textAlignment w:val="baseline"/>
        <w:rPr>
          <w:rStyle w:val="normaltextrun"/>
          <w:b/>
          <w:color w:val="000000" w:themeColor="text1"/>
          <w:sz w:val="32"/>
          <w:szCs w:val="28"/>
          <w:shd w:val="clear" w:color="auto" w:fill="FFFFFF"/>
        </w:rPr>
      </w:pPr>
      <w:r w:rsidRPr="00183E6A">
        <w:rPr>
          <w:rStyle w:val="normaltextrun"/>
          <w:b/>
          <w:color w:val="000000" w:themeColor="text1"/>
          <w:sz w:val="32"/>
          <w:szCs w:val="28"/>
          <w:shd w:val="clear" w:color="auto" w:fill="FFFFFF"/>
        </w:rPr>
        <w:t xml:space="preserve">Statement </w:t>
      </w:r>
      <w:r w:rsidRPr="00183E6A">
        <w:rPr>
          <w:rStyle w:val="normaltextrun"/>
          <w:b/>
          <w:color w:val="000000" w:themeColor="text1"/>
          <w:sz w:val="32"/>
          <w:szCs w:val="28"/>
          <w:shd w:val="clear" w:color="auto" w:fill="FFFFFF"/>
        </w:rPr>
        <w:br/>
      </w:r>
      <w:r w:rsidRPr="00183E6A">
        <w:rPr>
          <w:rStyle w:val="normaltextrun"/>
          <w:b/>
          <w:color w:val="000000" w:themeColor="text1"/>
          <w:sz w:val="32"/>
          <w:szCs w:val="28"/>
          <w:shd w:val="clear" w:color="auto" w:fill="FFFFFF"/>
        </w:rPr>
        <w:t>Richard Bennett</w:t>
      </w:r>
    </w:p>
    <w:p w:rsidR="00183E6A" w:rsidP="00183E6A" w:rsidRDefault="00183E6A" w14:paraId="0BC13D4F" w14:textId="172AF357">
      <w:pPr>
        <w:pStyle w:val="paragraph"/>
        <w:spacing w:before="0" w:beforeAutospacing="0" w:after="0" w:afterAutospacing="0" w:line="360" w:lineRule="auto"/>
        <w:jc w:val="center"/>
        <w:textAlignment w:val="baseline"/>
        <w:rPr>
          <w:rStyle w:val="normaltextrun"/>
          <w:b/>
          <w:color w:val="000000" w:themeColor="text1"/>
          <w:sz w:val="32"/>
          <w:szCs w:val="28"/>
          <w:shd w:val="clear" w:color="auto" w:fill="FFFFFF"/>
        </w:rPr>
      </w:pPr>
      <w:r w:rsidRPr="0F863ECC" w:rsidR="00183E6A">
        <w:rPr>
          <w:rStyle w:val="normaltextrun"/>
          <w:b w:val="1"/>
          <w:bCs w:val="1"/>
          <w:color w:val="000000" w:themeColor="text1"/>
          <w:sz w:val="32"/>
          <w:szCs w:val="32"/>
          <w:shd w:val="clear" w:color="auto" w:fill="FFFFFF"/>
        </w:rPr>
        <w:t xml:space="preserve">Enhance Interactive Dialogue </w:t>
      </w:r>
      <w:r w:rsidRPr="00183E6A">
        <w:rPr>
          <w:rStyle w:val="normaltextrun"/>
          <w:b/>
          <w:color w:val="000000" w:themeColor="text1"/>
          <w:sz w:val="32"/>
          <w:szCs w:val="28"/>
          <w:shd w:val="clear" w:color="auto" w:fill="FFFFFF"/>
        </w:rPr>
        <w:br/>
      </w:r>
      <w:r w:rsidRPr="0F863ECC" w:rsidR="00183E6A">
        <w:rPr>
          <w:rStyle w:val="normaltextrun"/>
          <w:b w:val="1"/>
          <w:bCs w:val="1"/>
          <w:color w:val="000000" w:themeColor="text1"/>
          <w:sz w:val="32"/>
          <w:szCs w:val="32"/>
          <w:shd w:val="clear" w:color="auto" w:fill="FFFFFF"/>
        </w:rPr>
        <w:t>Human Rights Council 51</w:t>
      </w:r>
      <w:r w:rsidRPr="0F863ECC" w:rsidR="00183E6A">
        <w:rPr>
          <w:rStyle w:val="normaltextrun"/>
          <w:b w:val="1"/>
          <w:bCs w:val="1"/>
          <w:color w:val="000000" w:themeColor="text1"/>
          <w:sz w:val="32"/>
          <w:szCs w:val="32"/>
          <w:shd w:val="clear" w:color="auto" w:fill="FFFFFF"/>
          <w:vertAlign w:val="superscript"/>
        </w:rPr>
        <w:t>st</w:t>
      </w:r>
      <w:r w:rsidRPr="0F863ECC" w:rsidR="00183E6A">
        <w:rPr>
          <w:rStyle w:val="normaltextrun"/>
          <w:b w:val="1"/>
          <w:bCs w:val="1"/>
          <w:color w:val="000000" w:themeColor="text1"/>
          <w:sz w:val="32"/>
          <w:szCs w:val="32"/>
          <w:shd w:val="clear" w:color="auto" w:fill="FFFFFF"/>
        </w:rPr>
        <w:t xml:space="preserve"> session</w:t>
      </w:r>
    </w:p>
    <w:p w:rsidR="00183E6A" w:rsidP="0F863ECC" w:rsidRDefault="00183E6A" w14:paraId="2DC73FD5" w14:textId="77777777">
      <w:pPr>
        <w:pStyle w:val="paragraph"/>
        <w:spacing w:before="0" w:beforeAutospacing="off" w:after="0" w:afterAutospacing="off" w:line="360" w:lineRule="auto"/>
        <w:textAlignment w:val="baseline"/>
        <w:rPr>
          <w:rStyle w:val="normaltextrun"/>
          <w:color w:val="000000" w:themeColor="text1"/>
          <w:sz w:val="28"/>
          <w:szCs w:val="28"/>
          <w:shd w:val="clear" w:color="auto" w:fill="FFFFFF"/>
        </w:rPr>
      </w:pPr>
    </w:p>
    <w:p w:rsidR="0F863ECC" w:rsidP="0F863ECC" w:rsidRDefault="0F863ECC" w14:paraId="113A9F70" w14:textId="0B030AA2">
      <w:pPr>
        <w:pStyle w:val="paragraph"/>
        <w:spacing w:before="0" w:beforeAutospacing="off" w:after="0" w:afterAutospacing="off" w:line="360" w:lineRule="auto"/>
        <w:rPr>
          <w:rStyle w:val="normaltextrun"/>
          <w:color w:val="000000" w:themeColor="text1" w:themeTint="FF" w:themeShade="FF"/>
          <w:sz w:val="28"/>
          <w:szCs w:val="28"/>
        </w:rPr>
      </w:pPr>
    </w:p>
    <w:p w:rsidRPr="00183E6A" w:rsidR="00736BB5" w:rsidP="00183E6A" w:rsidRDefault="006D1BA2" w14:paraId="07715D44" w14:textId="78725644">
      <w:pPr>
        <w:pStyle w:val="paragraph"/>
        <w:spacing w:before="0" w:beforeAutospacing="0" w:after="0" w:afterAutospacing="0" w:line="360" w:lineRule="auto"/>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 xml:space="preserve">Mr </w:t>
      </w:r>
      <w:r w:rsidRPr="00183E6A" w:rsidR="00736BB5">
        <w:rPr>
          <w:rStyle w:val="normaltextrun"/>
          <w:color w:val="000000" w:themeColor="text1"/>
          <w:sz w:val="28"/>
          <w:szCs w:val="28"/>
          <w:shd w:val="clear" w:color="auto" w:fill="FFFFFF"/>
        </w:rPr>
        <w:t>President, </w:t>
      </w:r>
      <w:r w:rsidR="00183E6A">
        <w:rPr>
          <w:rStyle w:val="normaltextrun"/>
          <w:color w:val="000000" w:themeColor="text1"/>
          <w:sz w:val="28"/>
          <w:szCs w:val="28"/>
          <w:shd w:val="clear" w:color="auto" w:fill="FFFFFF"/>
        </w:rPr>
        <w:br/>
      </w:r>
      <w:r w:rsidRPr="00183E6A" w:rsidR="00736BB5">
        <w:rPr>
          <w:rStyle w:val="normaltextrun"/>
          <w:color w:val="000000" w:themeColor="text1"/>
          <w:sz w:val="28"/>
          <w:szCs w:val="28"/>
          <w:shd w:val="clear" w:color="auto" w:fill="FFFFFF"/>
        </w:rPr>
        <w:t>Excellencies, </w:t>
      </w:r>
      <w:r w:rsidRPr="00183E6A" w:rsidR="00736BB5">
        <w:rPr>
          <w:rStyle w:val="scxw34541015"/>
          <w:color w:val="000000" w:themeColor="text1"/>
          <w:sz w:val="28"/>
          <w:szCs w:val="28"/>
        </w:rPr>
        <w:t> </w:t>
      </w:r>
      <w:r w:rsidRPr="00183E6A" w:rsidR="00183E6A">
        <w:rPr>
          <w:rStyle w:val="scxw34541015"/>
          <w:color w:val="000000" w:themeColor="text1"/>
          <w:sz w:val="28"/>
          <w:szCs w:val="28"/>
        </w:rPr>
        <w:br/>
      </w:r>
      <w:r w:rsidRPr="00183E6A" w:rsidR="00736BB5">
        <w:rPr>
          <w:rStyle w:val="normaltextrun"/>
          <w:color w:val="000000" w:themeColor="text1"/>
          <w:sz w:val="28"/>
          <w:szCs w:val="28"/>
          <w:shd w:val="clear" w:color="auto" w:fill="FFFFFF"/>
        </w:rPr>
        <w:t xml:space="preserve">Afghan women </w:t>
      </w:r>
      <w:r w:rsidRPr="00183E6A" w:rsidR="00B32A32">
        <w:rPr>
          <w:rStyle w:val="normaltextrun"/>
          <w:color w:val="000000" w:themeColor="text1"/>
          <w:sz w:val="28"/>
          <w:szCs w:val="28"/>
          <w:shd w:val="clear" w:color="auto" w:fill="FFFFFF"/>
        </w:rPr>
        <w:t>(</w:t>
      </w:r>
      <w:r w:rsidRPr="00183E6A" w:rsidR="00736BB5">
        <w:rPr>
          <w:rStyle w:val="normaltextrun"/>
          <w:color w:val="000000" w:themeColor="text1"/>
          <w:sz w:val="28"/>
          <w:szCs w:val="28"/>
          <w:shd w:val="clear" w:color="auto" w:fill="FFFFFF"/>
        </w:rPr>
        <w:t>and girls</w:t>
      </w:r>
      <w:r w:rsidRPr="00183E6A" w:rsidR="00B32A32">
        <w:rPr>
          <w:rStyle w:val="normaltextrun"/>
          <w:color w:val="000000" w:themeColor="text1"/>
          <w:sz w:val="28"/>
          <w:szCs w:val="28"/>
          <w:shd w:val="clear" w:color="auto" w:fill="FFFFFF"/>
        </w:rPr>
        <w:t xml:space="preserve"> online</w:t>
      </w:r>
      <w:r w:rsidRPr="00183E6A" w:rsidR="00B96CE2">
        <w:rPr>
          <w:rStyle w:val="normaltextrun"/>
          <w:color w:val="000000" w:themeColor="text1"/>
          <w:sz w:val="28"/>
          <w:szCs w:val="28"/>
          <w:shd w:val="clear" w:color="auto" w:fill="FFFFFF"/>
        </w:rPr>
        <w:t xml:space="preserve"> I hope!</w:t>
      </w:r>
      <w:r w:rsidRPr="00183E6A" w:rsidR="00B32A32">
        <w:rPr>
          <w:rStyle w:val="normaltextrun"/>
          <w:color w:val="000000" w:themeColor="text1"/>
          <w:sz w:val="28"/>
          <w:szCs w:val="28"/>
          <w:shd w:val="clear" w:color="auto" w:fill="FFFFFF"/>
        </w:rPr>
        <w:t>)</w:t>
      </w:r>
    </w:p>
    <w:p w:rsidRPr="00183E6A" w:rsidR="00B32A32" w:rsidP="00183E6A" w:rsidRDefault="006D1BA2" w14:paraId="4E618DC3" w14:textId="746DB1E1">
      <w:pPr>
        <w:pStyle w:val="paragraph"/>
        <w:spacing w:before="0" w:beforeAutospacing="0" w:after="0" w:afterAutospacing="0" w:line="360" w:lineRule="auto"/>
        <w:textAlignment w:val="baseline"/>
        <w:rPr>
          <w:rStyle w:val="normaltextrun"/>
          <w:rFonts w:ascii="Segoe UI" w:hAnsi="Segoe UI" w:cs="Segoe UI"/>
          <w:color w:val="000000" w:themeColor="text1"/>
          <w:sz w:val="18"/>
          <w:szCs w:val="18"/>
        </w:rPr>
      </w:pPr>
      <w:r w:rsidRPr="00183E6A">
        <w:rPr>
          <w:rStyle w:val="normaltextrun"/>
          <w:color w:val="000000" w:themeColor="text1"/>
          <w:sz w:val="28"/>
          <w:szCs w:val="28"/>
          <w:shd w:val="clear" w:color="auto" w:fill="FFFFFF"/>
        </w:rPr>
        <w:t>Ladies and gentlemen</w:t>
      </w:r>
      <w:r w:rsidR="00183E6A">
        <w:rPr>
          <w:rFonts w:ascii="Segoe UI" w:hAnsi="Segoe UI" w:cs="Segoe UI"/>
          <w:color w:val="000000" w:themeColor="text1"/>
          <w:sz w:val="18"/>
          <w:szCs w:val="18"/>
        </w:rPr>
        <w:t xml:space="preserve">, </w:t>
      </w:r>
      <w:r w:rsidR="00183E6A">
        <w:rPr>
          <w:rFonts w:ascii="Segoe UI" w:hAnsi="Segoe UI" w:cs="Segoe UI"/>
          <w:color w:val="000000" w:themeColor="text1"/>
          <w:sz w:val="18"/>
          <w:szCs w:val="18"/>
        </w:rPr>
        <w:br/>
      </w:r>
      <w:r w:rsidRPr="00183E6A" w:rsidR="00736BB5">
        <w:rPr>
          <w:rStyle w:val="eop"/>
          <w:color w:val="000000" w:themeColor="text1"/>
          <w:sz w:val="28"/>
          <w:szCs w:val="28"/>
        </w:rPr>
        <w:t> </w:t>
      </w:r>
      <w:r w:rsidR="00183E6A">
        <w:rPr>
          <w:rFonts w:ascii="Segoe UI" w:hAnsi="Segoe UI" w:cs="Segoe UI"/>
          <w:color w:val="000000" w:themeColor="text1"/>
          <w:sz w:val="18"/>
          <w:szCs w:val="18"/>
        </w:rPr>
        <w:br/>
      </w:r>
      <w:r w:rsidRPr="00183E6A" w:rsidR="00736BB5">
        <w:rPr>
          <w:rStyle w:val="normaltextrun"/>
          <w:color w:val="000000" w:themeColor="text1"/>
          <w:sz w:val="28"/>
          <w:szCs w:val="28"/>
          <w:shd w:val="clear" w:color="auto" w:fill="FFFFFF"/>
        </w:rPr>
        <w:t xml:space="preserve">It is </w:t>
      </w:r>
      <w:r w:rsidRPr="00183E6A" w:rsidR="00B96CE2">
        <w:rPr>
          <w:rStyle w:val="normaltextrun"/>
          <w:color w:val="000000" w:themeColor="text1"/>
          <w:sz w:val="28"/>
          <w:szCs w:val="28"/>
          <w:shd w:val="clear" w:color="auto" w:fill="FFFFFF"/>
        </w:rPr>
        <w:t>my</w:t>
      </w:r>
      <w:r w:rsidRPr="00183E6A" w:rsidR="00736BB5">
        <w:rPr>
          <w:rStyle w:val="normaltextrun"/>
          <w:color w:val="000000" w:themeColor="text1"/>
          <w:sz w:val="28"/>
          <w:szCs w:val="28"/>
          <w:shd w:val="clear" w:color="auto" w:fill="FFFFFF"/>
        </w:rPr>
        <w:t xml:space="preserve"> honour to share this space with you today</w:t>
      </w:r>
      <w:r w:rsidRPr="00183E6A" w:rsidR="00B96CE2">
        <w:rPr>
          <w:rStyle w:val="normaltextrun"/>
          <w:color w:val="000000" w:themeColor="text1"/>
          <w:sz w:val="28"/>
          <w:szCs w:val="28"/>
          <w:shd w:val="clear" w:color="auto" w:fill="FFFFFF"/>
        </w:rPr>
        <w:t xml:space="preserve"> and</w:t>
      </w:r>
      <w:r w:rsidRPr="00183E6A" w:rsidR="00736BB5">
        <w:rPr>
          <w:rStyle w:val="normaltextrun"/>
          <w:color w:val="000000" w:themeColor="text1"/>
          <w:sz w:val="28"/>
          <w:szCs w:val="28"/>
          <w:shd w:val="clear" w:color="auto" w:fill="FFFFFF"/>
        </w:rPr>
        <w:t xml:space="preserve"> I thank the Council for creating this opportunity to have a dialogue with Afghan women following the Urgent Debate at the 51st session.  </w:t>
      </w:r>
      <w:r w:rsidR="00183E6A">
        <w:rPr>
          <w:rStyle w:val="normaltextrun"/>
          <w:color w:val="000000" w:themeColor="text1"/>
          <w:sz w:val="28"/>
          <w:szCs w:val="28"/>
          <w:shd w:val="clear" w:color="auto" w:fill="FFFFFF"/>
        </w:rPr>
        <w:br/>
      </w:r>
    </w:p>
    <w:p w:rsidRPr="00183E6A" w:rsidR="006C3D38" w:rsidP="00183E6A" w:rsidRDefault="006C3D38" w14:paraId="40118ED3" w14:textId="665D7ACD">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 xml:space="preserve">The dialogue is much needed because it is important to create multiple platforms for Afghan women to make their voices heard. </w:t>
      </w:r>
      <w:r w:rsidRPr="00183E6A" w:rsidR="00DA79FE">
        <w:rPr>
          <w:rStyle w:val="normaltextrun"/>
          <w:color w:val="000000" w:themeColor="text1"/>
          <w:sz w:val="28"/>
          <w:szCs w:val="28"/>
          <w:shd w:val="clear" w:color="auto" w:fill="FFFFFF"/>
        </w:rPr>
        <w:t xml:space="preserve">As </w:t>
      </w:r>
      <w:r w:rsidRPr="00183E6A">
        <w:rPr>
          <w:rStyle w:val="normaltextrun"/>
          <w:color w:val="000000" w:themeColor="text1"/>
          <w:sz w:val="28"/>
          <w:szCs w:val="28"/>
          <w:shd w:val="clear" w:color="auto" w:fill="FFFFFF"/>
        </w:rPr>
        <w:t>I have said repeatedly</w:t>
      </w:r>
      <w:r w:rsidRPr="00183E6A" w:rsidR="00DA79FE">
        <w:rPr>
          <w:rStyle w:val="normaltextrun"/>
          <w:color w:val="000000" w:themeColor="text1"/>
          <w:sz w:val="28"/>
          <w:szCs w:val="28"/>
          <w:shd w:val="clear" w:color="auto" w:fill="FFFFFF"/>
        </w:rPr>
        <w:t>,</w:t>
      </w:r>
      <w:r w:rsidRPr="00183E6A" w:rsidR="00B96CE2">
        <w:rPr>
          <w:rStyle w:val="normaltextrun"/>
          <w:color w:val="000000" w:themeColor="text1"/>
          <w:sz w:val="28"/>
          <w:szCs w:val="28"/>
          <w:shd w:val="clear" w:color="auto" w:fill="FFFFFF"/>
        </w:rPr>
        <w:t xml:space="preserve"> my role is not to speak for Afghan women but </w:t>
      </w:r>
      <w:r w:rsidRPr="00183E6A" w:rsidR="00CE170F">
        <w:rPr>
          <w:rStyle w:val="normaltextrun"/>
          <w:color w:val="000000" w:themeColor="text1"/>
          <w:sz w:val="28"/>
          <w:szCs w:val="28"/>
          <w:shd w:val="clear" w:color="auto" w:fill="FFFFFF"/>
        </w:rPr>
        <w:t xml:space="preserve">to support opportunities for them to speak to </w:t>
      </w:r>
      <w:r w:rsidR="00183E6A">
        <w:rPr>
          <w:rStyle w:val="normaltextrun"/>
          <w:color w:val="000000" w:themeColor="text1"/>
          <w:sz w:val="28"/>
          <w:szCs w:val="28"/>
          <w:shd w:val="clear" w:color="auto" w:fill="FFFFFF"/>
        </w:rPr>
        <w:t>policymakers</w:t>
      </w:r>
      <w:r w:rsidRPr="00183E6A" w:rsidR="00CE170F">
        <w:rPr>
          <w:rStyle w:val="normaltextrun"/>
          <w:color w:val="000000" w:themeColor="text1"/>
          <w:sz w:val="28"/>
          <w:szCs w:val="28"/>
          <w:shd w:val="clear" w:color="auto" w:fill="FFFFFF"/>
        </w:rPr>
        <w:t xml:space="preserve"> and where possible to amplify their concerns and their call</w:t>
      </w:r>
      <w:r w:rsidRPr="00183E6A" w:rsidR="00DA79FE">
        <w:rPr>
          <w:rStyle w:val="normaltextrun"/>
          <w:color w:val="000000" w:themeColor="text1"/>
          <w:sz w:val="28"/>
          <w:szCs w:val="28"/>
          <w:shd w:val="clear" w:color="auto" w:fill="FFFFFF"/>
        </w:rPr>
        <w:t>s</w:t>
      </w:r>
      <w:r w:rsidRPr="00183E6A" w:rsidR="00CE170F">
        <w:rPr>
          <w:rStyle w:val="normaltextrun"/>
          <w:color w:val="000000" w:themeColor="text1"/>
          <w:sz w:val="28"/>
          <w:szCs w:val="28"/>
          <w:shd w:val="clear" w:color="auto" w:fill="FFFFFF"/>
        </w:rPr>
        <w:t xml:space="preserve"> to action. </w:t>
      </w:r>
      <w:r w:rsidRPr="00183E6A" w:rsidR="006D1BA2">
        <w:rPr>
          <w:rStyle w:val="normaltextrun"/>
          <w:color w:val="000000" w:themeColor="text1"/>
          <w:sz w:val="28"/>
          <w:szCs w:val="28"/>
          <w:shd w:val="clear" w:color="auto" w:fill="FFFFFF"/>
        </w:rPr>
        <w:t>So</w:t>
      </w:r>
      <w:r w:rsidRPr="00183E6A" w:rsidR="00EB2515">
        <w:rPr>
          <w:rStyle w:val="normaltextrun"/>
          <w:color w:val="000000" w:themeColor="text1"/>
          <w:sz w:val="28"/>
          <w:szCs w:val="28"/>
          <w:shd w:val="clear" w:color="auto" w:fill="FFFFFF"/>
        </w:rPr>
        <w:t>,</w:t>
      </w:r>
      <w:r w:rsidRPr="00183E6A" w:rsidR="006D1BA2">
        <w:rPr>
          <w:rStyle w:val="normaltextrun"/>
          <w:color w:val="000000" w:themeColor="text1"/>
          <w:sz w:val="28"/>
          <w:szCs w:val="28"/>
          <w:shd w:val="clear" w:color="auto" w:fill="FFFFFF"/>
        </w:rPr>
        <w:t xml:space="preserve"> I very much welcome this opportunity to speak alongside and in support </w:t>
      </w:r>
      <w:r w:rsidRPr="00183E6A" w:rsidR="00EB2515">
        <w:rPr>
          <w:rStyle w:val="normaltextrun"/>
          <w:color w:val="000000" w:themeColor="text1"/>
          <w:sz w:val="28"/>
          <w:szCs w:val="28"/>
          <w:shd w:val="clear" w:color="auto" w:fill="FFFFFF"/>
        </w:rPr>
        <w:t>not only of the women on this podium</w:t>
      </w:r>
      <w:r w:rsidR="002E6D13">
        <w:rPr>
          <w:rStyle w:val="normaltextrun"/>
          <w:color w:val="000000" w:themeColor="text1"/>
          <w:sz w:val="28"/>
          <w:szCs w:val="28"/>
          <w:shd w:val="clear" w:color="auto" w:fill="FFFFFF"/>
        </w:rPr>
        <w:t>, also</w:t>
      </w:r>
      <w:r w:rsidRPr="00183E6A" w:rsidR="00EB2515">
        <w:rPr>
          <w:rStyle w:val="normaltextrun"/>
          <w:color w:val="000000" w:themeColor="text1"/>
          <w:sz w:val="28"/>
          <w:szCs w:val="28"/>
          <w:shd w:val="clear" w:color="auto" w:fill="FFFFFF"/>
        </w:rPr>
        <w:t xml:space="preserve"> all the Afghan women</w:t>
      </w:r>
      <w:r w:rsidRPr="00183E6A" w:rsidR="006769C9">
        <w:rPr>
          <w:rStyle w:val="normaltextrun"/>
          <w:color w:val="000000" w:themeColor="text1"/>
          <w:sz w:val="28"/>
          <w:szCs w:val="28"/>
          <w:shd w:val="clear" w:color="auto" w:fill="FFFFFF"/>
        </w:rPr>
        <w:t xml:space="preserve"> and men </w:t>
      </w:r>
      <w:r w:rsidRPr="00183E6A" w:rsidR="00EB2515">
        <w:rPr>
          <w:rStyle w:val="normaltextrun"/>
          <w:color w:val="000000" w:themeColor="text1"/>
          <w:sz w:val="28"/>
          <w:szCs w:val="28"/>
          <w:shd w:val="clear" w:color="auto" w:fill="FFFFFF"/>
        </w:rPr>
        <w:t>speak</w:t>
      </w:r>
      <w:r w:rsidR="002E6D13">
        <w:rPr>
          <w:rStyle w:val="normaltextrun"/>
          <w:color w:val="000000" w:themeColor="text1"/>
          <w:sz w:val="28"/>
          <w:szCs w:val="28"/>
          <w:shd w:val="clear" w:color="auto" w:fill="FFFFFF"/>
        </w:rPr>
        <w:t>ing and</w:t>
      </w:r>
      <w:r w:rsidRPr="00183E6A" w:rsidR="0080084E">
        <w:rPr>
          <w:rStyle w:val="normaltextrun"/>
          <w:color w:val="000000" w:themeColor="text1"/>
          <w:sz w:val="28"/>
          <w:szCs w:val="28"/>
          <w:shd w:val="clear" w:color="auto" w:fill="FFFFFF"/>
        </w:rPr>
        <w:t xml:space="preserve"> otherwise participating </w:t>
      </w:r>
      <w:r w:rsidRPr="00183E6A" w:rsidR="00EB2515">
        <w:rPr>
          <w:rStyle w:val="normaltextrun"/>
          <w:color w:val="000000" w:themeColor="text1"/>
          <w:sz w:val="28"/>
          <w:szCs w:val="28"/>
          <w:shd w:val="clear" w:color="auto" w:fill="FFFFFF"/>
        </w:rPr>
        <w:t>today</w:t>
      </w:r>
      <w:r w:rsidRPr="00183E6A" w:rsidR="0080084E">
        <w:rPr>
          <w:rStyle w:val="normaltextrun"/>
          <w:color w:val="000000" w:themeColor="text1"/>
          <w:sz w:val="28"/>
          <w:szCs w:val="28"/>
          <w:shd w:val="clear" w:color="auto" w:fill="FFFFFF"/>
        </w:rPr>
        <w:t>.</w:t>
      </w:r>
    </w:p>
    <w:p w:rsidRPr="00183E6A" w:rsidR="00ED0645" w:rsidP="00183E6A" w:rsidRDefault="00EB2515" w14:paraId="1EA4AA5A" w14:textId="4D19A711">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 xml:space="preserve">On 1 </w:t>
      </w:r>
      <w:r w:rsidRPr="00183E6A" w:rsidR="00822586">
        <w:rPr>
          <w:rStyle w:val="normaltextrun"/>
          <w:color w:val="000000" w:themeColor="text1"/>
          <w:sz w:val="28"/>
          <w:szCs w:val="28"/>
          <w:shd w:val="clear" w:color="auto" w:fill="FFFFFF"/>
        </w:rPr>
        <w:t>July</w:t>
      </w:r>
      <w:r w:rsidRPr="00183E6A">
        <w:rPr>
          <w:rStyle w:val="normaltextrun"/>
          <w:color w:val="000000" w:themeColor="text1"/>
          <w:sz w:val="28"/>
          <w:szCs w:val="28"/>
          <w:shd w:val="clear" w:color="auto" w:fill="FFFFFF"/>
        </w:rPr>
        <w:t xml:space="preserve"> I had the privilege of speaking at the Urgent Debate </w:t>
      </w:r>
      <w:r w:rsidRPr="00183E6A" w:rsidR="00822586">
        <w:rPr>
          <w:rStyle w:val="normaltextrun"/>
          <w:color w:val="000000" w:themeColor="text1"/>
          <w:sz w:val="28"/>
          <w:szCs w:val="28"/>
          <w:shd w:val="clear" w:color="auto" w:fill="FFFFFF"/>
        </w:rPr>
        <w:t>on behalf of the coordinating committee of the UN Special Procedures</w:t>
      </w:r>
      <w:r w:rsidRPr="00183E6A" w:rsidR="00ED0645">
        <w:rPr>
          <w:rStyle w:val="normaltextrun"/>
          <w:color w:val="000000" w:themeColor="text1"/>
          <w:sz w:val="28"/>
          <w:szCs w:val="28"/>
          <w:shd w:val="clear" w:color="auto" w:fill="FFFFFF"/>
        </w:rPr>
        <w:t xml:space="preserve"> and</w:t>
      </w:r>
      <w:r w:rsidRPr="00183E6A" w:rsidR="00822586">
        <w:rPr>
          <w:rStyle w:val="normaltextrun"/>
          <w:color w:val="000000" w:themeColor="text1"/>
          <w:sz w:val="28"/>
          <w:szCs w:val="28"/>
          <w:shd w:val="clear" w:color="auto" w:fill="FFFFFF"/>
        </w:rPr>
        <w:t xml:space="preserve"> I </w:t>
      </w:r>
      <w:r w:rsidRPr="00183E6A" w:rsidR="00ED0645">
        <w:rPr>
          <w:rStyle w:val="normaltextrun"/>
          <w:color w:val="000000" w:themeColor="text1"/>
          <w:sz w:val="28"/>
          <w:szCs w:val="28"/>
          <w:shd w:val="clear" w:color="auto" w:fill="FFFFFF"/>
        </w:rPr>
        <w:t>noted</w:t>
      </w:r>
      <w:r w:rsidRPr="00183E6A" w:rsidR="00822586">
        <w:rPr>
          <w:rStyle w:val="normaltextrun"/>
          <w:color w:val="000000" w:themeColor="text1"/>
          <w:sz w:val="28"/>
          <w:szCs w:val="28"/>
          <w:shd w:val="clear" w:color="auto" w:fill="FFFFFF"/>
        </w:rPr>
        <w:t xml:space="preserve"> that the current </w:t>
      </w:r>
      <w:r w:rsidR="00183E6A">
        <w:rPr>
          <w:rStyle w:val="normaltextrun"/>
          <w:color w:val="000000" w:themeColor="text1"/>
          <w:sz w:val="28"/>
          <w:szCs w:val="28"/>
          <w:shd w:val="clear" w:color="auto" w:fill="FFFFFF"/>
        </w:rPr>
        <w:t>rollback</w:t>
      </w:r>
      <w:r w:rsidRPr="00183E6A" w:rsidR="00822586">
        <w:rPr>
          <w:rStyle w:val="normaltextrun"/>
          <w:color w:val="000000" w:themeColor="text1"/>
          <w:sz w:val="28"/>
          <w:szCs w:val="28"/>
          <w:shd w:val="clear" w:color="auto" w:fill="FFFFFF"/>
        </w:rPr>
        <w:t xml:space="preserve"> of the rights of women and girls in Afghanistan </w:t>
      </w:r>
      <w:r w:rsidRPr="00183E6A" w:rsidR="00ED0645">
        <w:rPr>
          <w:rStyle w:val="normaltextrun"/>
          <w:color w:val="000000" w:themeColor="text1"/>
          <w:sz w:val="28"/>
          <w:szCs w:val="28"/>
          <w:shd w:val="clear" w:color="auto" w:fill="FFFFFF"/>
        </w:rPr>
        <w:t>reflects</w:t>
      </w:r>
      <w:r w:rsidRPr="00183E6A" w:rsidR="00822586">
        <w:rPr>
          <w:rStyle w:val="normaltextrun"/>
          <w:color w:val="000000" w:themeColor="text1"/>
          <w:sz w:val="28"/>
          <w:szCs w:val="28"/>
          <w:shd w:val="clear" w:color="auto" w:fill="FFFFFF"/>
        </w:rPr>
        <w:t xml:space="preserve"> previous experience </w:t>
      </w:r>
      <w:r w:rsidRPr="00183E6A" w:rsidR="0080084E">
        <w:rPr>
          <w:rStyle w:val="normaltextrun"/>
          <w:color w:val="000000" w:themeColor="text1"/>
          <w:sz w:val="28"/>
          <w:szCs w:val="28"/>
          <w:shd w:val="clear" w:color="auto" w:fill="FFFFFF"/>
        </w:rPr>
        <w:t xml:space="preserve">during the 1996-2001 period and in parts of the country controlled by the Taliban </w:t>
      </w:r>
      <w:r w:rsidRPr="00183E6A" w:rsidR="00ED0645">
        <w:rPr>
          <w:rStyle w:val="normaltextrun"/>
          <w:color w:val="000000" w:themeColor="text1"/>
          <w:sz w:val="28"/>
          <w:szCs w:val="28"/>
          <w:shd w:val="clear" w:color="auto" w:fill="FFFFFF"/>
        </w:rPr>
        <w:t>before</w:t>
      </w:r>
      <w:r w:rsidRPr="00183E6A" w:rsidR="0080084E">
        <w:rPr>
          <w:rStyle w:val="normaltextrun"/>
          <w:color w:val="000000" w:themeColor="text1"/>
          <w:sz w:val="28"/>
          <w:szCs w:val="28"/>
          <w:shd w:val="clear" w:color="auto" w:fill="FFFFFF"/>
        </w:rPr>
        <w:t xml:space="preserve"> August 2021</w:t>
      </w:r>
      <w:r w:rsidRPr="00183E6A" w:rsidR="00ED0645">
        <w:rPr>
          <w:rStyle w:val="normaltextrun"/>
          <w:color w:val="000000" w:themeColor="text1"/>
          <w:sz w:val="28"/>
          <w:szCs w:val="28"/>
          <w:shd w:val="clear" w:color="auto" w:fill="FFFFFF"/>
        </w:rPr>
        <w:t xml:space="preserve">. We cannot allow history to repeat itself.  </w:t>
      </w:r>
    </w:p>
    <w:p w:rsidRPr="00183E6A" w:rsidR="000C1F5D" w:rsidP="00183E6A" w:rsidRDefault="000C1F5D" w14:paraId="74A25950" w14:textId="6F21D255">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lastRenderedPageBreak/>
        <w:t>Mr. President,</w:t>
      </w:r>
    </w:p>
    <w:p w:rsidRPr="00183E6A" w:rsidR="00B55909" w:rsidP="00183E6A" w:rsidRDefault="00ED0645" w14:paraId="2B7E0DB7" w14:textId="62A036A4">
      <w:pPr>
        <w:pStyle w:val="paragraph"/>
        <w:spacing w:before="0" w:beforeAutospacing="0" w:after="240" w:afterAutospacing="0" w:line="360" w:lineRule="auto"/>
        <w:jc w:val="both"/>
        <w:textAlignment w:val="baseline"/>
        <w:rPr>
          <w:color w:val="000000" w:themeColor="text1"/>
          <w:sz w:val="28"/>
          <w:szCs w:val="28"/>
          <w:shd w:val="clear" w:color="auto" w:fill="FFFFFF"/>
        </w:rPr>
      </w:pPr>
      <w:r w:rsidRPr="00183E6A">
        <w:rPr>
          <w:rStyle w:val="normaltextrun"/>
          <w:color w:val="000000" w:themeColor="text1"/>
          <w:sz w:val="28"/>
          <w:szCs w:val="28"/>
          <w:shd w:val="clear" w:color="auto" w:fill="FFFFFF"/>
        </w:rPr>
        <w:t xml:space="preserve">The denial of women’s and girls’ rights is central to the Taliban’s ideology, which includes women’s exclusion from public and political life. </w:t>
      </w:r>
      <w:r w:rsidR="00183E6A">
        <w:rPr>
          <w:rStyle w:val="normaltextrun"/>
          <w:color w:val="000000" w:themeColor="text1"/>
          <w:sz w:val="28"/>
          <w:szCs w:val="28"/>
          <w:shd w:val="clear" w:color="auto" w:fill="FFFFFF"/>
        </w:rPr>
        <w:t xml:space="preserve"> </w:t>
      </w:r>
      <w:r w:rsidRPr="00183E6A" w:rsidR="000C1F5D">
        <w:rPr>
          <w:color w:val="000000" w:themeColor="text1"/>
          <w:sz w:val="28"/>
          <w:lang w:eastAsia="en-GB"/>
        </w:rPr>
        <w:t xml:space="preserve">If the Taliban were in charge of this Council, would </w:t>
      </w:r>
      <w:r w:rsidRPr="00183E6A" w:rsidR="00FD1065">
        <w:rPr>
          <w:color w:val="000000" w:themeColor="text1"/>
          <w:sz w:val="28"/>
          <w:lang w:eastAsia="en-GB"/>
        </w:rPr>
        <w:t>there be</w:t>
      </w:r>
      <w:r w:rsidRPr="00183E6A" w:rsidR="000C1F5D">
        <w:rPr>
          <w:color w:val="000000" w:themeColor="text1"/>
          <w:sz w:val="28"/>
          <w:lang w:eastAsia="en-GB"/>
        </w:rPr>
        <w:t xml:space="preserve"> a single woman in this room</w:t>
      </w:r>
      <w:r w:rsidRPr="00183E6A" w:rsidR="00FD1065">
        <w:rPr>
          <w:color w:val="000000" w:themeColor="text1"/>
          <w:sz w:val="28"/>
          <w:lang w:eastAsia="en-GB"/>
        </w:rPr>
        <w:t>, let alone speaking?</w:t>
      </w:r>
    </w:p>
    <w:p w:rsidRPr="00183E6A" w:rsidR="00B55909" w:rsidP="00183E6A" w:rsidRDefault="00FD1065" w14:paraId="09A4CB14" w14:textId="0F19916D">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While the human rights of women and girls have never been fully respected in Afghanistan, n</w:t>
      </w:r>
      <w:r w:rsidRPr="00183E6A" w:rsidR="000C1F5D">
        <w:rPr>
          <w:rStyle w:val="normaltextrun"/>
          <w:color w:val="000000" w:themeColor="text1"/>
          <w:sz w:val="28"/>
          <w:szCs w:val="28"/>
          <w:shd w:val="clear" w:color="auto" w:fill="FFFFFF"/>
        </w:rPr>
        <w:t xml:space="preserve">owhere else globally has there been as widespread </w:t>
      </w:r>
      <w:r w:rsidRPr="00183E6A" w:rsidR="007D34D2">
        <w:rPr>
          <w:rStyle w:val="normaltextrun"/>
          <w:color w:val="000000" w:themeColor="text1"/>
          <w:sz w:val="28"/>
          <w:szCs w:val="28"/>
          <w:shd w:val="clear" w:color="auto" w:fill="FFFFFF"/>
        </w:rPr>
        <w:t xml:space="preserve">and all-encompassing </w:t>
      </w:r>
      <w:r w:rsidRPr="00183E6A">
        <w:rPr>
          <w:rStyle w:val="normaltextrun"/>
          <w:color w:val="000000" w:themeColor="text1"/>
          <w:sz w:val="28"/>
          <w:szCs w:val="28"/>
          <w:shd w:val="clear" w:color="auto" w:fill="FFFFFF"/>
        </w:rPr>
        <w:t>a roll back as since the Taliban seized power in August 2021</w:t>
      </w:r>
      <w:r w:rsidRPr="00183E6A" w:rsidR="007D34D2">
        <w:rPr>
          <w:rStyle w:val="normaltextrun"/>
          <w:color w:val="000000" w:themeColor="text1"/>
          <w:sz w:val="28"/>
          <w:szCs w:val="28"/>
          <w:shd w:val="clear" w:color="auto" w:fill="FFFFFF"/>
        </w:rPr>
        <w:t xml:space="preserve">. </w:t>
      </w:r>
    </w:p>
    <w:p w:rsidR="00183E6A" w:rsidP="00183E6A" w:rsidRDefault="00237D70" w14:paraId="0B998ADC" w14:textId="77777777">
      <w:pPr>
        <w:pStyle w:val="paragraph"/>
        <w:spacing w:before="0" w:beforeAutospacing="0" w:after="240" w:afterAutospacing="0" w:line="360" w:lineRule="auto"/>
        <w:jc w:val="both"/>
        <w:textAlignment w:val="baseline"/>
        <w:rPr>
          <w:color w:val="000000" w:themeColor="text1"/>
          <w:sz w:val="28"/>
          <w:lang w:eastAsia="en-GB"/>
        </w:rPr>
      </w:pPr>
      <w:r w:rsidRPr="00183E6A">
        <w:rPr>
          <w:color w:val="000000" w:themeColor="text1"/>
          <w:sz w:val="28"/>
          <w:lang w:eastAsia="en-GB"/>
        </w:rPr>
        <w:t>Step by step, with one exception, edicts have been imposed that not only restrict</w:t>
      </w:r>
      <w:r w:rsidRPr="00183E6A">
        <w:rPr>
          <w:color w:val="000000" w:themeColor="text1"/>
          <w:sz w:val="28"/>
          <w:szCs w:val="28"/>
          <w:lang w:eastAsia="en-GB"/>
        </w:rPr>
        <w:t xml:space="preserve"> </w:t>
      </w:r>
      <w:r w:rsidRPr="00183E6A" w:rsidR="0062378C">
        <w:rPr>
          <w:color w:val="000000" w:themeColor="text1"/>
          <w:sz w:val="28"/>
          <w:szCs w:val="28"/>
          <w:lang w:eastAsia="en-GB"/>
        </w:rPr>
        <w:t xml:space="preserve">women and </w:t>
      </w:r>
      <w:r w:rsidRPr="00183E6A">
        <w:rPr>
          <w:color w:val="000000" w:themeColor="text1"/>
          <w:sz w:val="28"/>
          <w:lang w:eastAsia="en-GB"/>
        </w:rPr>
        <w:t xml:space="preserve">girls’ daily lives, they rob them of their futures and strip them of their identity and dignity, including for example the suspension of girls’ secondary education, mandatory face covering, </w:t>
      </w:r>
      <w:r w:rsidRPr="00183E6A">
        <w:rPr>
          <w:color w:val="000000" w:themeColor="text1"/>
          <w:sz w:val="28"/>
          <w:szCs w:val="28"/>
          <w:lang w:eastAsia="en-GB"/>
        </w:rPr>
        <w:t xml:space="preserve">the </w:t>
      </w:r>
      <w:r w:rsidRPr="00183E6A">
        <w:rPr>
          <w:color w:val="000000" w:themeColor="text1"/>
          <w:sz w:val="28"/>
          <w:lang w:eastAsia="en-GB"/>
        </w:rPr>
        <w:t xml:space="preserve">injunction to stay at home except when necessary, requirement for a male chaperone (mahram) and the punishment of men for the so called misdemeanours of their female relatives. </w:t>
      </w:r>
    </w:p>
    <w:p w:rsidR="00183E6A" w:rsidP="00183E6A" w:rsidRDefault="00746D64" w14:paraId="14345F5D" w14:textId="2B3CE630">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Women and girls belonging to ethnic and religious minority groups</w:t>
      </w:r>
      <w:r w:rsidR="00183E6A">
        <w:rPr>
          <w:rStyle w:val="normaltextrun"/>
          <w:color w:val="000000" w:themeColor="text1"/>
          <w:sz w:val="28"/>
          <w:szCs w:val="28"/>
          <w:shd w:val="clear" w:color="auto" w:fill="FFFFFF"/>
        </w:rPr>
        <w:t xml:space="preserve">, </w:t>
      </w:r>
      <w:r w:rsidRPr="00183E6A" w:rsidR="0062378C">
        <w:rPr>
          <w:rStyle w:val="normaltextrun"/>
          <w:color w:val="000000" w:themeColor="text1"/>
          <w:sz w:val="28"/>
          <w:szCs w:val="28"/>
          <w:shd w:val="clear" w:color="auto" w:fill="FFFFFF"/>
        </w:rPr>
        <w:t>and</w:t>
      </w:r>
      <w:r w:rsidRPr="00183E6A">
        <w:rPr>
          <w:rStyle w:val="normaltextrun"/>
          <w:color w:val="000000" w:themeColor="text1"/>
          <w:sz w:val="28"/>
          <w:szCs w:val="28"/>
          <w:shd w:val="clear" w:color="auto" w:fill="FFFFFF"/>
        </w:rPr>
        <w:t xml:space="preserve"> those with disabilities</w:t>
      </w:r>
      <w:r w:rsidR="002E6D13">
        <w:rPr>
          <w:rStyle w:val="normaltextrun"/>
          <w:color w:val="000000" w:themeColor="text1"/>
          <w:sz w:val="28"/>
          <w:szCs w:val="28"/>
          <w:shd w:val="clear" w:color="auto" w:fill="FFFFFF"/>
        </w:rPr>
        <w:t>,</w:t>
      </w:r>
      <w:r w:rsidRPr="00183E6A">
        <w:rPr>
          <w:rStyle w:val="normaltextrun"/>
          <w:color w:val="000000" w:themeColor="text1"/>
          <w:sz w:val="28"/>
          <w:szCs w:val="28"/>
          <w:shd w:val="clear" w:color="auto" w:fill="FFFFFF"/>
        </w:rPr>
        <w:t xml:space="preserve"> face further discrimination and complications. </w:t>
      </w:r>
      <w:r w:rsidRPr="00183E6A" w:rsidR="0062378C">
        <w:rPr>
          <w:rStyle w:val="normaltextrun"/>
          <w:color w:val="000000" w:themeColor="text1"/>
          <w:sz w:val="28"/>
          <w:szCs w:val="28"/>
          <w:shd w:val="clear" w:color="auto" w:fill="FFFFFF"/>
        </w:rPr>
        <w:t>And s</w:t>
      </w:r>
      <w:r w:rsidRPr="00183E6A">
        <w:rPr>
          <w:rStyle w:val="normaltextrun"/>
          <w:color w:val="000000" w:themeColor="text1"/>
          <w:sz w:val="28"/>
          <w:szCs w:val="28"/>
          <w:shd w:val="clear" w:color="auto" w:fill="FFFFFF"/>
        </w:rPr>
        <w:t>ingle mothers, older women, women who are the sole income earners in their family face unprecedented difficulty to sustain themselves and their families.</w:t>
      </w:r>
    </w:p>
    <w:p w:rsidR="00183E6A" w:rsidP="00183E6A" w:rsidRDefault="00746D64" w14:paraId="47B51FF4" w14:textId="77777777">
      <w:pPr>
        <w:pStyle w:val="paragraph"/>
        <w:spacing w:before="0" w:beforeAutospacing="0" w:after="240" w:afterAutospacing="0" w:line="360" w:lineRule="auto"/>
        <w:jc w:val="both"/>
        <w:textAlignment w:val="baseline"/>
        <w:rPr>
          <w:color w:val="000000" w:themeColor="text1"/>
          <w:sz w:val="28"/>
          <w:szCs w:val="28"/>
          <w:shd w:val="clear" w:color="auto" w:fill="FFFFFF"/>
        </w:rPr>
      </w:pPr>
      <w:r w:rsidRPr="00183E6A">
        <w:rPr>
          <w:color w:val="000000" w:themeColor="text1"/>
          <w:sz w:val="28"/>
          <w:szCs w:val="28"/>
          <w:shd w:val="clear" w:color="auto" w:fill="FFFFFF"/>
        </w:rPr>
        <w:t xml:space="preserve">Let me be clear, </w:t>
      </w:r>
      <w:r w:rsidRPr="00183E6A" w:rsidR="00C5458D">
        <w:rPr>
          <w:color w:val="000000" w:themeColor="text1"/>
          <w:sz w:val="28"/>
          <w:szCs w:val="28"/>
          <w:shd w:val="clear" w:color="auto" w:fill="FFFFFF"/>
        </w:rPr>
        <w:t xml:space="preserve">Afghanistan must comply with its international obligations under the Convention on the Elimination of Discrimination Against Women (CEDAW) and the Convention on the Political Rights of Women (CPRW); </w:t>
      </w:r>
      <w:r w:rsidR="00183E6A">
        <w:rPr>
          <w:color w:val="000000" w:themeColor="text1"/>
          <w:sz w:val="28"/>
          <w:szCs w:val="28"/>
          <w:shd w:val="clear" w:color="auto" w:fill="FFFFFF"/>
        </w:rPr>
        <w:t xml:space="preserve">such compliance is not optional. </w:t>
      </w:r>
    </w:p>
    <w:p w:rsidRPr="00183E6A" w:rsidR="00B55909" w:rsidP="54D86C6A" w:rsidRDefault="006D1BA2" w14:paraId="5F757CC4" w14:textId="34D4FB29">
      <w:pPr>
        <w:pStyle w:val="paragraph"/>
        <w:spacing w:before="0" w:beforeAutospacing="off" w:after="240" w:afterAutospacing="off" w:line="360" w:lineRule="auto"/>
        <w:jc w:val="both"/>
        <w:textAlignment w:val="baseline"/>
        <w:rPr>
          <w:color w:val="000000" w:themeColor="text1"/>
          <w:sz w:val="28"/>
          <w:szCs w:val="28"/>
          <w:shd w:val="clear" w:color="auto" w:fill="FFFFFF"/>
        </w:rPr>
      </w:pPr>
      <w:r w:rsidRPr="54D86C6A" w:rsidR="006D1BA2">
        <w:rPr>
          <w:color w:val="000000" w:themeColor="text1" w:themeTint="FF" w:themeShade="FF"/>
          <w:sz w:val="28"/>
          <w:szCs w:val="28"/>
          <w:lang w:eastAsia="en-GB"/>
        </w:rPr>
        <w:t xml:space="preserve">The </w:t>
      </w:r>
      <w:r w:rsidRPr="54D86C6A" w:rsidR="006D1BA2">
        <w:rPr>
          <w:i w:val="1"/>
          <w:iCs w:val="1"/>
          <w:color w:val="000000" w:themeColor="text1" w:themeTint="FF" w:themeShade="FF"/>
          <w:sz w:val="28"/>
          <w:szCs w:val="28"/>
          <w:lang w:eastAsia="en-GB"/>
        </w:rPr>
        <w:t>de facto</w:t>
      </w:r>
      <w:r w:rsidRPr="54D86C6A" w:rsidR="006D1BA2">
        <w:rPr>
          <w:color w:val="000000" w:themeColor="text1" w:themeTint="FF" w:themeShade="FF"/>
          <w:sz w:val="28"/>
          <w:szCs w:val="28"/>
          <w:lang w:eastAsia="en-GB"/>
        </w:rPr>
        <w:t xml:space="preserve"> authorities must change their policies and uphold women’s human rights. If they don’t change, they must be held to account. In this regard, </w:t>
      </w:r>
      <w:r w:rsidRPr="54D86C6A" w:rsidR="0062378C">
        <w:rPr>
          <w:color w:val="000000" w:themeColor="text1" w:themeTint="FF" w:themeShade="FF"/>
          <w:sz w:val="28"/>
          <w:szCs w:val="28"/>
          <w:lang w:eastAsia="en-GB"/>
        </w:rPr>
        <w:t xml:space="preserve">all forms of </w:t>
      </w:r>
      <w:r w:rsidRPr="54D86C6A" w:rsidR="0062378C">
        <w:rPr>
          <w:color w:val="000000" w:themeColor="text1" w:themeTint="FF" w:themeShade="FF"/>
          <w:sz w:val="28"/>
          <w:szCs w:val="28"/>
          <w:lang w:eastAsia="en-GB"/>
        </w:rPr>
        <w:t>gender</w:t>
      </w:r>
      <w:r w:rsidRPr="54D86C6A" w:rsidR="0062378C">
        <w:rPr>
          <w:color w:val="000000" w:themeColor="text1" w:themeTint="FF" w:themeShade="FF"/>
          <w:sz w:val="28"/>
          <w:szCs w:val="28"/>
          <w:lang w:eastAsia="en-GB"/>
        </w:rPr>
        <w:t xml:space="preserve"> justice including </w:t>
      </w:r>
      <w:r w:rsidRPr="54D86C6A" w:rsidR="006D1BA2">
        <w:rPr>
          <w:color w:val="000000" w:themeColor="text1" w:themeTint="FF" w:themeShade="FF"/>
          <w:sz w:val="28"/>
          <w:szCs w:val="28"/>
          <w:lang w:eastAsia="en-GB"/>
        </w:rPr>
        <w:t xml:space="preserve">considerations of </w:t>
      </w:r>
      <w:r w:rsidRPr="54D86C6A" w:rsidR="006D1BA2">
        <w:rPr>
          <w:color w:val="000000" w:themeColor="text1" w:themeTint="FF" w:themeShade="FF"/>
          <w:sz w:val="28"/>
          <w:szCs w:val="28"/>
          <w:lang w:eastAsia="en-GB"/>
        </w:rPr>
        <w:t>gender</w:t>
      </w:r>
      <w:r w:rsidRPr="54D86C6A" w:rsidR="006D1BA2">
        <w:rPr>
          <w:color w:val="000000" w:themeColor="text1" w:themeTint="FF" w:themeShade="FF"/>
          <w:sz w:val="28"/>
          <w:szCs w:val="28"/>
          <w:lang w:eastAsia="en-GB"/>
        </w:rPr>
        <w:t xml:space="preserve"> persecution </w:t>
      </w:r>
      <w:r w:rsidRPr="54D86C6A" w:rsidR="00C5458D">
        <w:rPr>
          <w:color w:val="000000" w:themeColor="text1" w:themeTint="FF" w:themeShade="FF"/>
          <w:sz w:val="28"/>
          <w:szCs w:val="28"/>
          <w:lang w:eastAsia="en-GB"/>
        </w:rPr>
        <w:t>may be warranted, as is</w:t>
      </w:r>
      <w:r w:rsidRPr="54D86C6A" w:rsidR="006D1BA2">
        <w:rPr>
          <w:color w:val="000000" w:themeColor="text1" w:themeTint="FF" w:themeShade="FF"/>
          <w:sz w:val="28"/>
          <w:szCs w:val="28"/>
          <w:lang w:eastAsia="en-GB"/>
        </w:rPr>
        <w:t xml:space="preserve"> </w:t>
      </w:r>
      <w:r w:rsidRPr="54D86C6A" w:rsidR="00C5458D">
        <w:rPr>
          <w:color w:val="000000" w:themeColor="text1" w:themeTint="FF" w:themeShade="FF"/>
          <w:sz w:val="28"/>
          <w:szCs w:val="28"/>
          <w:lang w:eastAsia="en-GB"/>
        </w:rPr>
        <w:t>further exploration of</w:t>
      </w:r>
      <w:r w:rsidRPr="54D86C6A" w:rsidR="00183E6A">
        <w:rPr>
          <w:color w:val="000000" w:themeColor="text1" w:themeTint="FF" w:themeShade="FF"/>
          <w:sz w:val="28"/>
          <w:szCs w:val="28"/>
          <w:lang w:eastAsia="en-GB"/>
        </w:rPr>
        <w:t xml:space="preserve"> t</w:t>
      </w:r>
      <w:r w:rsidRPr="54D86C6A" w:rsidR="00C5458D">
        <w:rPr>
          <w:color w:val="000000" w:themeColor="text1" w:themeTint="FF" w:themeShade="FF"/>
          <w:sz w:val="28"/>
          <w:szCs w:val="28"/>
          <w:lang w:eastAsia="en-GB"/>
        </w:rPr>
        <w:t xml:space="preserve">he concept </w:t>
      </w:r>
      <w:r w:rsidRPr="54D86C6A" w:rsidR="006D1BA2">
        <w:rPr>
          <w:color w:val="000000" w:themeColor="text1" w:themeTint="FF" w:themeShade="FF"/>
          <w:sz w:val="28"/>
          <w:szCs w:val="28"/>
          <w:lang w:eastAsia="en-GB"/>
        </w:rPr>
        <w:t>gender</w:t>
      </w:r>
      <w:r w:rsidRPr="54D86C6A" w:rsidR="006D1BA2">
        <w:rPr>
          <w:color w:val="000000" w:themeColor="text1" w:themeTint="FF" w:themeShade="FF"/>
          <w:sz w:val="28"/>
          <w:szCs w:val="28"/>
          <w:lang w:eastAsia="en-GB"/>
        </w:rPr>
        <w:t xml:space="preserve"> </w:t>
      </w:r>
      <w:r w:rsidRPr="54D86C6A" w:rsidR="006D1BA2">
        <w:rPr>
          <w:color w:val="000000" w:themeColor="text1" w:themeTint="FF" w:themeShade="FF"/>
          <w:sz w:val="28"/>
          <w:szCs w:val="28"/>
          <w:lang w:eastAsia="en-GB"/>
        </w:rPr>
        <w:t xml:space="preserve">apartheid. </w:t>
      </w:r>
    </w:p>
    <w:p w:rsidRPr="00183E6A" w:rsidR="00746D64" w:rsidP="00183E6A" w:rsidRDefault="00746D64" w14:paraId="33B7AA3D" w14:textId="0AAD4027">
      <w:pPr>
        <w:pStyle w:val="SingleTxtG"/>
        <w:spacing w:line="360" w:lineRule="auto"/>
        <w:ind w:left="0"/>
        <w:rPr>
          <w:rFonts w:eastAsia="Times New Roman"/>
          <w:color w:val="000000" w:themeColor="text1"/>
          <w:sz w:val="28"/>
          <w:szCs w:val="24"/>
          <w:lang w:eastAsia="en-GB"/>
        </w:rPr>
      </w:pPr>
      <w:r w:rsidRPr="00183E6A">
        <w:rPr>
          <w:rFonts w:eastAsia="Times New Roman"/>
          <w:color w:val="000000" w:themeColor="text1"/>
          <w:sz w:val="28"/>
          <w:szCs w:val="24"/>
          <w:lang w:eastAsia="en-GB"/>
        </w:rPr>
        <w:lastRenderedPageBreak/>
        <w:t>Mr. President,</w:t>
      </w:r>
    </w:p>
    <w:p w:rsidR="00183E6A" w:rsidP="00183E6A" w:rsidRDefault="00746D64" w14:paraId="3AE97486" w14:textId="00783436">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color w:val="000000" w:themeColor="text1"/>
          <w:sz w:val="28"/>
          <w:lang w:eastAsia="en-GB"/>
        </w:rPr>
        <w:t xml:space="preserve">I could continue to list the ways in which </w:t>
      </w:r>
      <w:r w:rsidRPr="00183E6A" w:rsidR="00FD1065">
        <w:rPr>
          <w:color w:val="000000" w:themeColor="text1"/>
          <w:sz w:val="28"/>
          <w:lang w:eastAsia="en-GB"/>
        </w:rPr>
        <w:t>the human rights of Afghan women and girls have been curtailed. Instead</w:t>
      </w:r>
      <w:r w:rsidRPr="00183E6A" w:rsidR="007018A2">
        <w:rPr>
          <w:color w:val="000000" w:themeColor="text1"/>
          <w:sz w:val="28"/>
          <w:lang w:eastAsia="en-GB"/>
        </w:rPr>
        <w:t>,</w:t>
      </w:r>
      <w:r w:rsidRPr="00183E6A" w:rsidR="00FD1065">
        <w:rPr>
          <w:color w:val="000000" w:themeColor="text1"/>
          <w:sz w:val="28"/>
          <w:lang w:eastAsia="en-GB"/>
        </w:rPr>
        <w:t xml:space="preserve"> I would like to </w:t>
      </w:r>
      <w:r w:rsidRPr="00183E6A" w:rsidR="007018A2">
        <w:rPr>
          <w:color w:val="000000" w:themeColor="text1"/>
          <w:sz w:val="28"/>
          <w:lang w:eastAsia="en-GB"/>
        </w:rPr>
        <w:t>celebrate the strength and resilience of Afghan women</w:t>
      </w:r>
      <w:r w:rsidR="00183E6A">
        <w:rPr>
          <w:color w:val="000000" w:themeColor="text1"/>
          <w:sz w:val="28"/>
          <w:lang w:eastAsia="en-GB"/>
        </w:rPr>
        <w:t xml:space="preserve"> and girls, </w:t>
      </w:r>
      <w:r w:rsidRPr="00183E6A" w:rsidR="007018A2">
        <w:rPr>
          <w:color w:val="000000" w:themeColor="text1"/>
          <w:sz w:val="28"/>
          <w:lang w:eastAsia="en-GB"/>
        </w:rPr>
        <w:t xml:space="preserve">who continue to lead the </w:t>
      </w:r>
      <w:r w:rsidRPr="00183E6A" w:rsidR="00AD44A1">
        <w:rPr>
          <w:color w:val="000000" w:themeColor="text1"/>
          <w:sz w:val="28"/>
          <w:lang w:eastAsia="en-GB"/>
        </w:rPr>
        <w:t>nonviolent</w:t>
      </w:r>
      <w:r w:rsidRPr="00183E6A" w:rsidR="007018A2">
        <w:rPr>
          <w:color w:val="000000" w:themeColor="text1"/>
          <w:sz w:val="28"/>
          <w:lang w:eastAsia="en-GB"/>
        </w:rPr>
        <w:t xml:space="preserve"> </w:t>
      </w:r>
      <w:r w:rsidRPr="00183E6A" w:rsidR="00AD44A1">
        <w:rPr>
          <w:color w:val="000000" w:themeColor="text1"/>
          <w:sz w:val="28"/>
          <w:lang w:eastAsia="en-GB"/>
        </w:rPr>
        <w:t>campaign for human rights and an inclusive</w:t>
      </w:r>
      <w:r w:rsidRPr="00183E6A" w:rsidR="0062378C">
        <w:rPr>
          <w:color w:val="000000" w:themeColor="text1"/>
          <w:sz w:val="28"/>
          <w:lang w:eastAsia="en-GB"/>
        </w:rPr>
        <w:t>, stable</w:t>
      </w:r>
      <w:r w:rsidRPr="00183E6A" w:rsidR="00AD44A1">
        <w:rPr>
          <w:color w:val="000000" w:themeColor="text1"/>
          <w:sz w:val="28"/>
          <w:lang w:eastAsia="en-GB"/>
        </w:rPr>
        <w:t xml:space="preserve"> society. As we are hearing today, </w:t>
      </w:r>
      <w:r w:rsidRPr="00183E6A" w:rsidR="0062378C">
        <w:rPr>
          <w:color w:val="000000" w:themeColor="text1"/>
          <w:sz w:val="28"/>
          <w:lang w:eastAsia="en-GB"/>
        </w:rPr>
        <w:t>Afghan women</w:t>
      </w:r>
      <w:r w:rsidRPr="00183E6A" w:rsidR="00AD44A1">
        <w:rPr>
          <w:color w:val="000000" w:themeColor="text1"/>
          <w:sz w:val="28"/>
          <w:lang w:eastAsia="en-GB"/>
        </w:rPr>
        <w:t xml:space="preserve"> are articulate, determined, organised, courageous. The international community should listen to their demands, work with them, support them, help them to transform aspirations into concrete plans and support those plans politically and with resources, all while ensuring the safety and protection of the women and girls concerned. </w:t>
      </w:r>
      <w:r w:rsidRPr="00183E6A" w:rsidR="000A4E1F">
        <w:rPr>
          <w:rStyle w:val="normaltextrun"/>
          <w:color w:val="000000" w:themeColor="text1"/>
          <w:sz w:val="28"/>
          <w:szCs w:val="28"/>
          <w:shd w:val="clear" w:color="auto" w:fill="FFFFFF"/>
        </w:rPr>
        <w:t>I would like to conclude my presentation by offering some recommendations to the international community and to the de facto authorities:</w:t>
      </w:r>
    </w:p>
    <w:p w:rsidR="00183E6A" w:rsidP="00183E6A" w:rsidRDefault="00183E6A" w14:paraId="1009018C" w14:textId="77777777">
      <w:pPr>
        <w:pStyle w:val="paragraph"/>
        <w:spacing w:after="240" w:line="360" w:lineRule="auto"/>
        <w:jc w:val="both"/>
        <w:textAlignment w:val="baseline"/>
        <w:rPr>
          <w:rStyle w:val="normaltextrun"/>
          <w:color w:val="000000" w:themeColor="text1"/>
          <w:sz w:val="28"/>
          <w:szCs w:val="28"/>
          <w:shd w:val="clear" w:color="auto" w:fill="FFFFFF"/>
        </w:rPr>
      </w:pPr>
      <w:r>
        <w:rPr>
          <w:rStyle w:val="normaltextrun"/>
          <w:color w:val="000000" w:themeColor="text1"/>
          <w:sz w:val="28"/>
          <w:szCs w:val="28"/>
          <w:shd w:val="clear" w:color="auto" w:fill="FFFFFF"/>
        </w:rPr>
        <w:t xml:space="preserve">I urge the de facto authority to: </w:t>
      </w:r>
    </w:p>
    <w:p w:rsidR="00183E6A" w:rsidP="00183E6A" w:rsidRDefault="00183E6A" w14:paraId="7A396847" w14:textId="2A486F16">
      <w:pPr>
        <w:pStyle w:val="paragraph"/>
        <w:numPr>
          <w:ilvl w:val="0"/>
          <w:numId w:val="5"/>
        </w:numPr>
        <w:spacing w:after="24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u w:val="single"/>
          <w:shd w:val="clear" w:color="auto" w:fill="FFFFFF"/>
        </w:rPr>
        <w:t>Urgently reverse</w:t>
      </w:r>
      <w:r w:rsidRPr="00183E6A">
        <w:rPr>
          <w:rStyle w:val="normaltextrun"/>
          <w:color w:val="000000" w:themeColor="text1"/>
          <w:sz w:val="28"/>
          <w:szCs w:val="28"/>
          <w:shd w:val="clear" w:color="auto" w:fill="FFFFFF"/>
        </w:rPr>
        <w:t xml:space="preserve"> the discriminatory policies and directives that unduly restrict the rights and fundamental freedoms of women and girls, including freedom of movement and the rights to</w:t>
      </w:r>
      <w:r>
        <w:rPr>
          <w:rStyle w:val="normaltextrun"/>
          <w:color w:val="000000" w:themeColor="text1"/>
          <w:sz w:val="28"/>
          <w:szCs w:val="28"/>
          <w:shd w:val="clear" w:color="auto" w:fill="FFFFFF"/>
        </w:rPr>
        <w:t xml:space="preserve"> work and public participation; </w:t>
      </w:r>
    </w:p>
    <w:p w:rsidR="00183E6A" w:rsidP="00183E6A" w:rsidRDefault="00183E6A" w14:paraId="5EA9FAEA" w14:textId="77777777">
      <w:pPr>
        <w:pStyle w:val="paragraph"/>
        <w:numPr>
          <w:ilvl w:val="0"/>
          <w:numId w:val="5"/>
        </w:numPr>
        <w:spacing w:after="24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u w:val="single"/>
          <w:shd w:val="clear" w:color="auto" w:fill="FFFFFF"/>
        </w:rPr>
        <w:t>Engage directly</w:t>
      </w:r>
      <w:r w:rsidRPr="00183E6A">
        <w:rPr>
          <w:rStyle w:val="normaltextrun"/>
          <w:color w:val="000000" w:themeColor="text1"/>
          <w:sz w:val="28"/>
          <w:szCs w:val="28"/>
          <w:shd w:val="clear" w:color="auto" w:fill="FFFFFF"/>
        </w:rPr>
        <w:t xml:space="preserve"> with women and jointly develop and implement concrete action plans with clear timelines to ensure women’s equal participation in education, employment, governance and all other aspects of public life and legal or policy measures affecting their lives. </w:t>
      </w:r>
    </w:p>
    <w:p w:rsidRPr="00183E6A" w:rsidR="00183E6A" w:rsidP="00183E6A" w:rsidRDefault="00183E6A" w14:paraId="34CA5BC1" w14:textId="6856A2A1">
      <w:pPr>
        <w:pStyle w:val="paragraph"/>
        <w:numPr>
          <w:ilvl w:val="0"/>
          <w:numId w:val="5"/>
        </w:numPr>
        <w:spacing w:after="24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u w:val="single"/>
          <w:shd w:val="clear" w:color="auto" w:fill="FFFFFF"/>
        </w:rPr>
        <w:t>Immediately and unconditionally</w:t>
      </w:r>
      <w:r w:rsidRPr="00183E6A">
        <w:rPr>
          <w:rStyle w:val="normaltextrun"/>
          <w:color w:val="000000" w:themeColor="text1"/>
          <w:sz w:val="28"/>
          <w:szCs w:val="28"/>
          <w:shd w:val="clear" w:color="auto" w:fill="FFFFFF"/>
        </w:rPr>
        <w:t xml:space="preserve"> reopen all girls’ secondary schools, and ensure equal and quality education for girls and boys at all levels.  </w:t>
      </w:r>
    </w:p>
    <w:p w:rsidR="00183E6A" w:rsidP="00183E6A" w:rsidRDefault="000A4E1F" w14:paraId="59D4BC5F" w14:textId="77777777">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International community:</w:t>
      </w:r>
    </w:p>
    <w:p w:rsidRPr="00183E6A" w:rsidR="00183E6A" w:rsidP="00183E6A" w:rsidRDefault="000A4E1F" w14:paraId="484C273E" w14:textId="77777777">
      <w:pPr>
        <w:pStyle w:val="paragraph"/>
        <w:numPr>
          <w:ilvl w:val="0"/>
          <w:numId w:val="6"/>
        </w:numPr>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sz w:val="28"/>
          <w:szCs w:val="28"/>
          <w:u w:val="single"/>
          <w:shd w:val="clear" w:color="auto" w:fill="FFFFFF"/>
        </w:rPr>
        <w:t>Take necessary measures</w:t>
      </w:r>
      <w:r w:rsidRPr="00183E6A">
        <w:rPr>
          <w:rStyle w:val="normaltextrun"/>
          <w:sz w:val="28"/>
          <w:szCs w:val="28"/>
          <w:shd w:val="clear" w:color="auto" w:fill="FFFFFF"/>
        </w:rPr>
        <w:t xml:space="preserve"> to strengthen accountability for human rights violations and abuses, including through this mandate and others, including </w:t>
      </w:r>
      <w:r w:rsidRPr="00183E6A">
        <w:rPr>
          <w:rStyle w:val="normaltextrun"/>
          <w:sz w:val="28"/>
          <w:szCs w:val="28"/>
          <w:shd w:val="clear" w:color="auto" w:fill="FFFFFF"/>
        </w:rPr>
        <w:lastRenderedPageBreak/>
        <w:t xml:space="preserve">potential mechanisms to address impunity, provide redress for survivors and victims, and bring perpetrators to justice. </w:t>
      </w:r>
    </w:p>
    <w:p w:rsidRPr="00183E6A" w:rsidR="00183E6A" w:rsidP="00183E6A" w:rsidRDefault="000A4E1F" w14:paraId="26AE1AC5" w14:textId="2296434E">
      <w:pPr>
        <w:pStyle w:val="paragraph"/>
        <w:numPr>
          <w:ilvl w:val="0"/>
          <w:numId w:val="6"/>
        </w:numPr>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sz w:val="28"/>
          <w:szCs w:val="28"/>
          <w:u w:val="single"/>
          <w:shd w:val="clear" w:color="auto" w:fill="FFFFFF"/>
        </w:rPr>
        <w:t>Explore incentives as well as penalties</w:t>
      </w:r>
      <w:r w:rsidRPr="00183E6A">
        <w:rPr>
          <w:rStyle w:val="normaltextrun"/>
          <w:sz w:val="28"/>
          <w:szCs w:val="28"/>
          <w:shd w:val="clear" w:color="auto" w:fill="FFFFFF"/>
        </w:rPr>
        <w:t xml:space="preserve"> to convince the </w:t>
      </w:r>
      <w:r w:rsidRPr="00183E6A">
        <w:rPr>
          <w:rStyle w:val="normaltextrun"/>
          <w:i/>
          <w:sz w:val="28"/>
          <w:szCs w:val="28"/>
          <w:shd w:val="clear" w:color="auto" w:fill="FFFFFF"/>
        </w:rPr>
        <w:t>de facto</w:t>
      </w:r>
      <w:r w:rsidRPr="00183E6A">
        <w:rPr>
          <w:rStyle w:val="normaltextrun"/>
          <w:sz w:val="28"/>
          <w:szCs w:val="28"/>
          <w:shd w:val="clear" w:color="auto" w:fill="FFFFFF"/>
        </w:rPr>
        <w:t xml:space="preserve"> authorities to ensure the rights and freedoms of women and girls are respected, protected and promoted; take all measures necessary to support and protect women and girls, especially women’s rights defenders; </w:t>
      </w:r>
    </w:p>
    <w:p w:rsidRPr="00183E6A" w:rsidR="00183E6A" w:rsidP="00183E6A" w:rsidRDefault="000A4E1F" w14:paraId="23E6FAC0" w14:textId="77777777">
      <w:pPr>
        <w:pStyle w:val="paragraph"/>
        <w:numPr>
          <w:ilvl w:val="0"/>
          <w:numId w:val="6"/>
        </w:numPr>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sz w:val="28"/>
          <w:szCs w:val="28"/>
          <w:u w:val="single"/>
          <w:shd w:val="clear" w:color="auto" w:fill="FFFFFF"/>
        </w:rPr>
        <w:t>Ensure that equal and quality education</w:t>
      </w:r>
      <w:r w:rsidRPr="00183E6A">
        <w:rPr>
          <w:rStyle w:val="normaltextrun"/>
          <w:sz w:val="28"/>
          <w:szCs w:val="28"/>
          <w:shd w:val="clear" w:color="auto" w:fill="FFFFFF"/>
        </w:rPr>
        <w:t xml:space="preserve"> is provided in line with international human rights standards, including prioritizing adequate funding allocation for adolescent girls’ education. </w:t>
      </w:r>
    </w:p>
    <w:p w:rsidRPr="00183E6A" w:rsidR="000A4E1F" w:rsidP="00183E6A" w:rsidRDefault="000A4E1F" w14:paraId="33D8D2CD" w14:textId="5FD92115">
      <w:pPr>
        <w:pStyle w:val="paragraph"/>
        <w:numPr>
          <w:ilvl w:val="0"/>
          <w:numId w:val="6"/>
        </w:numPr>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sz w:val="28"/>
          <w:szCs w:val="28"/>
          <w:u w:val="single"/>
          <w:shd w:val="clear" w:color="auto" w:fill="FFFFFF"/>
        </w:rPr>
        <w:t>Make all efforts necessary to protect human rights defenders</w:t>
      </w:r>
      <w:r w:rsidRPr="00183E6A">
        <w:rPr>
          <w:rStyle w:val="normaltextrun"/>
          <w:sz w:val="28"/>
          <w:szCs w:val="28"/>
          <w:shd w:val="clear" w:color="auto" w:fill="FFFFFF"/>
        </w:rPr>
        <w:t xml:space="preserve"> and to strengthen the capacity of civil society organizations to protect and promote human rights,</w:t>
      </w:r>
      <w:r w:rsidRPr="00183E6A">
        <w:rPr>
          <w:rStyle w:val="normaltextrun"/>
          <w:color w:val="000000" w:themeColor="text1"/>
          <w:sz w:val="28"/>
          <w:szCs w:val="28"/>
          <w:shd w:val="clear" w:color="auto" w:fill="FFFFFF"/>
        </w:rPr>
        <w:t xml:space="preserve"> including through political support and by providing flexible and accessible funding arrangements to those inside and outside Afghanistan, especially women-led organisations</w:t>
      </w:r>
      <w:r w:rsidRPr="00183E6A">
        <w:rPr>
          <w:rStyle w:val="normaltextrun"/>
          <w:sz w:val="28"/>
          <w:szCs w:val="28"/>
          <w:shd w:val="clear" w:color="auto" w:fill="FFFFFF"/>
        </w:rPr>
        <w:t>.</w:t>
      </w:r>
    </w:p>
    <w:p w:rsidRPr="00183E6A" w:rsidR="00C1440E" w:rsidP="00183E6A" w:rsidRDefault="00183E6A" w14:paraId="73212477" w14:textId="652E33B1">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Pr>
          <w:rStyle w:val="normaltextrun"/>
          <w:color w:val="000000" w:themeColor="text1"/>
          <w:sz w:val="28"/>
          <w:szCs w:val="28"/>
          <w:shd w:val="clear" w:color="auto" w:fill="FFFFFF"/>
        </w:rPr>
        <w:t xml:space="preserve">In conclusion, to all the </w:t>
      </w:r>
      <w:r w:rsidR="00C54587">
        <w:rPr>
          <w:rStyle w:val="normaltextrun"/>
          <w:color w:val="000000" w:themeColor="text1"/>
          <w:sz w:val="28"/>
          <w:szCs w:val="28"/>
          <w:shd w:val="clear" w:color="auto" w:fill="FFFFFF"/>
        </w:rPr>
        <w:t>A</w:t>
      </w:r>
      <w:r>
        <w:rPr>
          <w:rStyle w:val="normaltextrun"/>
          <w:color w:val="000000" w:themeColor="text1"/>
          <w:sz w:val="28"/>
          <w:szCs w:val="28"/>
          <w:shd w:val="clear" w:color="auto" w:fill="FFFFFF"/>
        </w:rPr>
        <w:t>fghan women</w:t>
      </w:r>
      <w:r w:rsidR="00C54587">
        <w:rPr>
          <w:rStyle w:val="normaltextrun"/>
          <w:color w:val="000000" w:themeColor="text1"/>
          <w:sz w:val="28"/>
          <w:szCs w:val="28"/>
          <w:shd w:val="clear" w:color="auto" w:fill="FFFFFF"/>
        </w:rPr>
        <w:t xml:space="preserve"> and men</w:t>
      </w:r>
      <w:r>
        <w:rPr>
          <w:rStyle w:val="normaltextrun"/>
          <w:color w:val="000000" w:themeColor="text1"/>
          <w:sz w:val="28"/>
          <w:szCs w:val="28"/>
          <w:shd w:val="clear" w:color="auto" w:fill="FFFFFF"/>
        </w:rPr>
        <w:t xml:space="preserve">, in the room and online, I am committed to continue to fight for the fundamental freedoms of all Afghans, including women and girls. I </w:t>
      </w:r>
      <w:r w:rsidR="00C54587">
        <w:rPr>
          <w:rStyle w:val="normaltextrun"/>
          <w:color w:val="000000" w:themeColor="text1"/>
          <w:sz w:val="28"/>
          <w:szCs w:val="28"/>
          <w:shd w:val="clear" w:color="auto" w:fill="FFFFFF"/>
        </w:rPr>
        <w:t xml:space="preserve">offer </w:t>
      </w:r>
      <w:proofErr w:type="gramStart"/>
      <w:r w:rsidR="00C54587">
        <w:rPr>
          <w:rStyle w:val="normaltextrun"/>
          <w:color w:val="000000" w:themeColor="text1"/>
          <w:sz w:val="28"/>
          <w:szCs w:val="28"/>
          <w:shd w:val="clear" w:color="auto" w:fill="FFFFFF"/>
        </w:rPr>
        <w:t>you</w:t>
      </w:r>
      <w:proofErr w:type="gramEnd"/>
      <w:r w:rsidR="00C54587">
        <w:rPr>
          <w:rStyle w:val="normaltextrun"/>
          <w:color w:val="000000" w:themeColor="text1"/>
          <w:sz w:val="28"/>
          <w:szCs w:val="28"/>
          <w:shd w:val="clear" w:color="auto" w:fill="FFFFFF"/>
        </w:rPr>
        <w:t xml:space="preserve"> my solidarity. I </w:t>
      </w:r>
      <w:r>
        <w:rPr>
          <w:rStyle w:val="normaltextrun"/>
          <w:color w:val="000000" w:themeColor="text1"/>
          <w:sz w:val="28"/>
          <w:szCs w:val="28"/>
          <w:shd w:val="clear" w:color="auto" w:fill="FFFFFF"/>
        </w:rPr>
        <w:t xml:space="preserve">thank you for your trust. </w:t>
      </w:r>
    </w:p>
    <w:p w:rsidRPr="00183E6A" w:rsidR="00C1440E" w:rsidP="00183E6A" w:rsidRDefault="00C1440E" w14:paraId="0464A9DA" w14:textId="37828277">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p>
    <w:p w:rsidRPr="00183E6A" w:rsidR="00C1440E" w:rsidP="00183E6A" w:rsidRDefault="00C1440E" w14:paraId="24D3EA45" w14:textId="7B27AA9F">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r w:rsidRPr="00183E6A">
        <w:rPr>
          <w:rStyle w:val="normaltextrun"/>
          <w:color w:val="000000" w:themeColor="text1"/>
          <w:sz w:val="28"/>
          <w:szCs w:val="28"/>
          <w:shd w:val="clear" w:color="auto" w:fill="FFFFFF"/>
        </w:rPr>
        <w:t>END</w:t>
      </w:r>
    </w:p>
    <w:p w:rsidRPr="00183E6A" w:rsidR="000A4E1F" w:rsidP="00183E6A" w:rsidRDefault="000A4E1F" w14:paraId="1D021B73" w14:textId="77777777">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p>
    <w:p w:rsidRPr="00183E6A" w:rsidR="000A4E1F" w:rsidP="00183E6A" w:rsidRDefault="000A4E1F" w14:paraId="1B23EC9A" w14:textId="77777777">
      <w:pPr>
        <w:spacing w:after="0" w:line="360" w:lineRule="auto"/>
        <w:ind w:right="234"/>
        <w:jc w:val="both"/>
        <w:rPr>
          <w:rStyle w:val="normaltextrun"/>
          <w:color w:val="000000" w:themeColor="text1"/>
          <w:sz w:val="28"/>
          <w:szCs w:val="28"/>
          <w:lang w:val="en-PH" w:eastAsia="en-PH"/>
        </w:rPr>
      </w:pPr>
    </w:p>
    <w:p w:rsidRPr="00183E6A" w:rsidR="00736BB5" w:rsidP="00183E6A" w:rsidRDefault="00736BB5" w14:paraId="2964ABAE" w14:textId="01DD7B5B">
      <w:pPr>
        <w:pStyle w:val="paragraph"/>
        <w:spacing w:before="0" w:beforeAutospacing="0" w:after="240" w:afterAutospacing="0" w:line="360" w:lineRule="auto"/>
        <w:jc w:val="both"/>
        <w:textAlignment w:val="baseline"/>
        <w:rPr>
          <w:rStyle w:val="normaltextrun"/>
          <w:color w:val="000000" w:themeColor="text1"/>
          <w:sz w:val="28"/>
          <w:szCs w:val="28"/>
          <w:shd w:val="clear" w:color="auto" w:fill="FFFFFF"/>
        </w:rPr>
      </w:pPr>
    </w:p>
    <w:p w:rsidRPr="00183E6A" w:rsidR="007018A2" w:rsidP="00183E6A" w:rsidRDefault="007018A2" w14:paraId="652C0B66" w14:textId="54E5B022">
      <w:pPr>
        <w:numPr>
          <w:ilvl w:val="0"/>
          <w:numId w:val="4"/>
        </w:numPr>
        <w:spacing w:after="0" w:line="360" w:lineRule="auto"/>
        <w:jc w:val="both"/>
        <w:rPr>
          <w:rStyle w:val="normaltextrun"/>
          <w:color w:val="000000" w:themeColor="text1"/>
          <w:sz w:val="28"/>
          <w:szCs w:val="28"/>
          <w:shd w:val="clear" w:color="auto" w:fill="FFFFFF"/>
        </w:rPr>
      </w:pPr>
    </w:p>
    <w:p w:rsidRPr="00FB6A9E" w:rsidR="008800A2" w:rsidP="00FB6A9E" w:rsidRDefault="008800A2" w14:paraId="4D1598BE" w14:textId="651BD3D0">
      <w:pPr>
        <w:spacing w:line="360" w:lineRule="auto"/>
        <w:rPr>
          <w:rStyle w:val="normaltextrun"/>
          <w:rFonts w:ascii="Times New Roman" w:hAnsi="Times New Roman" w:eastAsia="Times New Roman" w:cs="Times New Roman"/>
          <w:color w:val="000000" w:themeColor="text1"/>
          <w:sz w:val="28"/>
          <w:szCs w:val="28"/>
          <w:shd w:val="clear" w:color="auto" w:fill="FFFFFF"/>
        </w:rPr>
      </w:pPr>
    </w:p>
    <w:sectPr w:rsidRPr="00FB6A9E" w:rsidR="008800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3B2"/>
    <w:multiLevelType w:val="multilevel"/>
    <w:tmpl w:val="7D7A3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433CF4"/>
    <w:multiLevelType w:val="multilevel"/>
    <w:tmpl w:val="1AD24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48C743C"/>
    <w:multiLevelType w:val="hybridMultilevel"/>
    <w:tmpl w:val="E152A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4A532D"/>
    <w:multiLevelType w:val="hybridMultilevel"/>
    <w:tmpl w:val="6FBE3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67313BC"/>
    <w:multiLevelType w:val="hybridMultilevel"/>
    <w:tmpl w:val="C74AFE84"/>
    <w:lvl w:ilvl="0" w:tplc="4F9EAFA4">
      <w:numFmt w:val="bullet"/>
      <w:lvlText w:val="-"/>
      <w:lvlJc w:val="left"/>
      <w:pPr>
        <w:ind w:left="720" w:hanging="360"/>
      </w:pPr>
      <w:rPr>
        <w:rFonts w:hint="default" w:ascii="Times New Roman" w:hAnsi="Times New Roman" w:eastAsia="Times New Roman" w:cs="Times New Roman"/>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 w15:restartNumberingAfterBreak="0">
    <w:nsid w:val="6F600076"/>
    <w:multiLevelType w:val="hybridMultilevel"/>
    <w:tmpl w:val="E424C43E"/>
    <w:lvl w:ilvl="0" w:tplc="08090001">
      <w:start w:val="9"/>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0C"/>
    <w:rsid w:val="000A4E1F"/>
    <w:rsid w:val="000C1F5D"/>
    <w:rsid w:val="00127DD9"/>
    <w:rsid w:val="00183E6A"/>
    <w:rsid w:val="00237D70"/>
    <w:rsid w:val="002E6D13"/>
    <w:rsid w:val="004238E0"/>
    <w:rsid w:val="00490836"/>
    <w:rsid w:val="005530D8"/>
    <w:rsid w:val="00584441"/>
    <w:rsid w:val="0062378C"/>
    <w:rsid w:val="0063763F"/>
    <w:rsid w:val="006769C9"/>
    <w:rsid w:val="006C3D38"/>
    <w:rsid w:val="006D1BA2"/>
    <w:rsid w:val="007018A2"/>
    <w:rsid w:val="00736BB5"/>
    <w:rsid w:val="00746D64"/>
    <w:rsid w:val="007D34D2"/>
    <w:rsid w:val="0080084E"/>
    <w:rsid w:val="00822586"/>
    <w:rsid w:val="008800A2"/>
    <w:rsid w:val="009001BE"/>
    <w:rsid w:val="00925D9F"/>
    <w:rsid w:val="00A1470C"/>
    <w:rsid w:val="00AD44A1"/>
    <w:rsid w:val="00B32A32"/>
    <w:rsid w:val="00B469B8"/>
    <w:rsid w:val="00B55909"/>
    <w:rsid w:val="00B6254E"/>
    <w:rsid w:val="00B96CE2"/>
    <w:rsid w:val="00C1440E"/>
    <w:rsid w:val="00C252BD"/>
    <w:rsid w:val="00C25394"/>
    <w:rsid w:val="00C54587"/>
    <w:rsid w:val="00C5458D"/>
    <w:rsid w:val="00CE170F"/>
    <w:rsid w:val="00CE6C09"/>
    <w:rsid w:val="00DA79FE"/>
    <w:rsid w:val="00E475BA"/>
    <w:rsid w:val="00EB2515"/>
    <w:rsid w:val="00ED0645"/>
    <w:rsid w:val="00FB6A9E"/>
    <w:rsid w:val="00FD1065"/>
    <w:rsid w:val="0F863ECC"/>
    <w:rsid w:val="36766E90"/>
    <w:rsid w:val="54D86C6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1394"/>
  <w15:chartTrackingRefBased/>
  <w15:docId w15:val="{D0FC860C-3887-4A23-8525-5532669C22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A1470C"/>
  </w:style>
  <w:style w:type="paragraph" w:styleId="paragraph" w:customStyle="1">
    <w:name w:val="paragraph"/>
    <w:basedOn w:val="Normal"/>
    <w:rsid w:val="00736BB5"/>
    <w:pPr>
      <w:spacing w:before="100" w:beforeAutospacing="1" w:after="100" w:afterAutospacing="1" w:line="240" w:lineRule="auto"/>
    </w:pPr>
    <w:rPr>
      <w:rFonts w:ascii="Times New Roman" w:hAnsi="Times New Roman" w:eastAsia="Times New Roman" w:cs="Times New Roman"/>
      <w:sz w:val="24"/>
      <w:szCs w:val="24"/>
    </w:rPr>
  </w:style>
  <w:style w:type="character" w:styleId="scxw34541015" w:customStyle="1">
    <w:name w:val="scxw34541015"/>
    <w:basedOn w:val="DefaultParagraphFont"/>
    <w:rsid w:val="00736BB5"/>
  </w:style>
  <w:style w:type="character" w:styleId="eop" w:customStyle="1">
    <w:name w:val="eop"/>
    <w:basedOn w:val="DefaultParagraphFont"/>
    <w:rsid w:val="00736BB5"/>
  </w:style>
  <w:style w:type="paragraph" w:styleId="ListParagraph">
    <w:name w:val="List Paragraph"/>
    <w:basedOn w:val="Normal"/>
    <w:uiPriority w:val="34"/>
    <w:qFormat/>
    <w:rsid w:val="00490836"/>
    <w:pPr>
      <w:ind w:left="720"/>
      <w:contextualSpacing/>
    </w:pPr>
  </w:style>
  <w:style w:type="character" w:styleId="superscript" w:customStyle="1">
    <w:name w:val="superscript"/>
    <w:basedOn w:val="DefaultParagraphFont"/>
    <w:rsid w:val="0063763F"/>
  </w:style>
  <w:style w:type="paragraph" w:styleId="Revision">
    <w:name w:val="Revision"/>
    <w:hidden/>
    <w:uiPriority w:val="99"/>
    <w:semiHidden/>
    <w:rsid w:val="00DA79FE"/>
    <w:pPr>
      <w:spacing w:after="0" w:line="240" w:lineRule="auto"/>
    </w:pPr>
  </w:style>
  <w:style w:type="paragraph" w:styleId="SingleTxtG" w:customStyle="1">
    <w:name w:val="_ Single Txt_G"/>
    <w:basedOn w:val="Normal"/>
    <w:link w:val="SingleTxtGChar"/>
    <w:qFormat/>
    <w:rsid w:val="006D1BA2"/>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eastAsiaTheme="minorHAnsi"/>
      <w:sz w:val="20"/>
      <w:szCs w:val="20"/>
      <w:lang w:eastAsia="en-US"/>
    </w:rPr>
  </w:style>
  <w:style w:type="character" w:styleId="SingleTxtGChar" w:customStyle="1">
    <w:name w:val="_ Single Txt_G Char"/>
    <w:link w:val="SingleTxtG"/>
    <w:rsid w:val="006D1BA2"/>
    <w:rPr>
      <w:rFonts w:ascii="Times New Roman" w:hAnsi="Times New Roman" w:cs="Times New Roman" w:eastAsiaTheme="minorHAnsi"/>
      <w:sz w:val="20"/>
      <w:szCs w:val="20"/>
      <w:lang w:eastAsia="en-US"/>
    </w:rPr>
  </w:style>
  <w:style w:type="character" w:styleId="CommentReference">
    <w:name w:val="annotation reference"/>
    <w:basedOn w:val="DefaultParagraphFont"/>
    <w:uiPriority w:val="99"/>
    <w:unhideWhenUsed/>
    <w:qFormat/>
    <w:rsid w:val="006D1BA2"/>
    <w:rPr>
      <w:sz w:val="16"/>
      <w:szCs w:val="16"/>
    </w:rPr>
  </w:style>
  <w:style w:type="paragraph" w:styleId="CommentText">
    <w:name w:val="annotation text"/>
    <w:basedOn w:val="Normal"/>
    <w:link w:val="CommentTextChar"/>
    <w:uiPriority w:val="99"/>
    <w:unhideWhenUsed/>
    <w:rsid w:val="006D1BA2"/>
    <w:pPr>
      <w:suppressAutoHyphens/>
      <w:kinsoku w:val="0"/>
      <w:overflowPunct w:val="0"/>
      <w:autoSpaceDE w:val="0"/>
      <w:autoSpaceDN w:val="0"/>
      <w:adjustRightInd w:val="0"/>
      <w:snapToGrid w:val="0"/>
      <w:spacing w:after="0" w:line="240" w:lineRule="auto"/>
    </w:pPr>
    <w:rPr>
      <w:rFonts w:ascii="Times New Roman" w:hAnsi="Times New Roman" w:cs="Times New Roman" w:eastAsiaTheme="minorHAnsi"/>
      <w:sz w:val="20"/>
      <w:szCs w:val="20"/>
      <w:lang w:eastAsia="en-US"/>
    </w:rPr>
  </w:style>
  <w:style w:type="character" w:styleId="CommentTextChar" w:customStyle="1">
    <w:name w:val="Comment Text Char"/>
    <w:basedOn w:val="DefaultParagraphFont"/>
    <w:link w:val="CommentText"/>
    <w:uiPriority w:val="99"/>
    <w:rsid w:val="006D1BA2"/>
    <w:rPr>
      <w:rFonts w:ascii="Times New Roman" w:hAnsi="Times New Roman" w:cs="Times New Roman" w:eastAsiaTheme="minorHAnsi"/>
      <w:sz w:val="20"/>
      <w:szCs w:val="20"/>
      <w:lang w:eastAsia="en-US"/>
    </w:rPr>
  </w:style>
  <w:style w:type="paragraph" w:styleId="m8388121223688022017msolistparagraph" w:customStyle="1">
    <w:name w:val="m_8388121223688022017msolistparagraph"/>
    <w:basedOn w:val="Normal"/>
    <w:rsid w:val="00B55909"/>
    <w:pPr>
      <w:spacing w:before="100" w:beforeAutospacing="1" w:after="100" w:afterAutospacing="1" w:line="240" w:lineRule="auto"/>
    </w:pPr>
    <w:rPr>
      <w:rFonts w:ascii="Times New Roman" w:hAnsi="Times New Roman" w:eastAsia="Times New Roman" w:cs="Times New Roman"/>
      <w:sz w:val="24"/>
      <w:szCs w:val="24"/>
      <w:lang w:val="en-PH" w:eastAsia="en-PH"/>
    </w:rPr>
  </w:style>
  <w:style w:type="paragraph" w:styleId="BalloonText">
    <w:name w:val="Balloon Text"/>
    <w:basedOn w:val="Normal"/>
    <w:link w:val="BalloonTextChar"/>
    <w:uiPriority w:val="99"/>
    <w:semiHidden/>
    <w:unhideWhenUsed/>
    <w:rsid w:val="006769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6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3991">
      <w:bodyDiv w:val="1"/>
      <w:marLeft w:val="0"/>
      <w:marRight w:val="0"/>
      <w:marTop w:val="0"/>
      <w:marBottom w:val="0"/>
      <w:divBdr>
        <w:top w:val="none" w:sz="0" w:space="0" w:color="auto"/>
        <w:left w:val="none" w:sz="0" w:space="0" w:color="auto"/>
        <w:bottom w:val="none" w:sz="0" w:space="0" w:color="auto"/>
        <w:right w:val="none" w:sz="0" w:space="0" w:color="auto"/>
      </w:divBdr>
    </w:div>
    <w:div w:id="1039205754">
      <w:bodyDiv w:val="1"/>
      <w:marLeft w:val="0"/>
      <w:marRight w:val="0"/>
      <w:marTop w:val="0"/>
      <w:marBottom w:val="0"/>
      <w:divBdr>
        <w:top w:val="none" w:sz="0" w:space="0" w:color="auto"/>
        <w:left w:val="none" w:sz="0" w:space="0" w:color="auto"/>
        <w:bottom w:val="none" w:sz="0" w:space="0" w:color="auto"/>
        <w:right w:val="none" w:sz="0" w:space="0" w:color="auto"/>
      </w:divBdr>
      <w:divsChild>
        <w:div w:id="847063763">
          <w:marLeft w:val="0"/>
          <w:marRight w:val="0"/>
          <w:marTop w:val="0"/>
          <w:marBottom w:val="0"/>
          <w:divBdr>
            <w:top w:val="none" w:sz="0" w:space="0" w:color="auto"/>
            <w:left w:val="none" w:sz="0" w:space="0" w:color="auto"/>
            <w:bottom w:val="none" w:sz="0" w:space="0" w:color="auto"/>
            <w:right w:val="none" w:sz="0" w:space="0" w:color="auto"/>
          </w:divBdr>
        </w:div>
        <w:div w:id="1950040776">
          <w:marLeft w:val="0"/>
          <w:marRight w:val="0"/>
          <w:marTop w:val="0"/>
          <w:marBottom w:val="0"/>
          <w:divBdr>
            <w:top w:val="none" w:sz="0" w:space="0" w:color="auto"/>
            <w:left w:val="none" w:sz="0" w:space="0" w:color="auto"/>
            <w:bottom w:val="none" w:sz="0" w:space="0" w:color="auto"/>
            <w:right w:val="none" w:sz="0" w:space="0" w:color="auto"/>
          </w:divBdr>
        </w:div>
        <w:div w:id="357974066">
          <w:marLeft w:val="0"/>
          <w:marRight w:val="0"/>
          <w:marTop w:val="0"/>
          <w:marBottom w:val="0"/>
          <w:divBdr>
            <w:top w:val="none" w:sz="0" w:space="0" w:color="auto"/>
            <w:left w:val="none" w:sz="0" w:space="0" w:color="auto"/>
            <w:bottom w:val="none" w:sz="0" w:space="0" w:color="auto"/>
            <w:right w:val="none" w:sz="0" w:space="0" w:color="auto"/>
          </w:divBdr>
        </w:div>
        <w:div w:id="1344669327">
          <w:marLeft w:val="0"/>
          <w:marRight w:val="0"/>
          <w:marTop w:val="0"/>
          <w:marBottom w:val="0"/>
          <w:divBdr>
            <w:top w:val="none" w:sz="0" w:space="0" w:color="auto"/>
            <w:left w:val="none" w:sz="0" w:space="0" w:color="auto"/>
            <w:bottom w:val="none" w:sz="0" w:space="0" w:color="auto"/>
            <w:right w:val="none" w:sz="0" w:space="0" w:color="auto"/>
          </w:divBdr>
        </w:div>
        <w:div w:id="936713528">
          <w:marLeft w:val="0"/>
          <w:marRight w:val="0"/>
          <w:marTop w:val="0"/>
          <w:marBottom w:val="0"/>
          <w:divBdr>
            <w:top w:val="none" w:sz="0" w:space="0" w:color="auto"/>
            <w:left w:val="none" w:sz="0" w:space="0" w:color="auto"/>
            <w:bottom w:val="none" w:sz="0" w:space="0" w:color="auto"/>
            <w:right w:val="none" w:sz="0" w:space="0" w:color="auto"/>
          </w:divBdr>
        </w:div>
        <w:div w:id="2111663698">
          <w:marLeft w:val="0"/>
          <w:marRight w:val="0"/>
          <w:marTop w:val="0"/>
          <w:marBottom w:val="0"/>
          <w:divBdr>
            <w:top w:val="none" w:sz="0" w:space="0" w:color="auto"/>
            <w:left w:val="none" w:sz="0" w:space="0" w:color="auto"/>
            <w:bottom w:val="none" w:sz="0" w:space="0" w:color="auto"/>
            <w:right w:val="none" w:sz="0" w:space="0" w:color="auto"/>
          </w:divBdr>
        </w:div>
        <w:div w:id="1670449045">
          <w:marLeft w:val="0"/>
          <w:marRight w:val="0"/>
          <w:marTop w:val="0"/>
          <w:marBottom w:val="0"/>
          <w:divBdr>
            <w:top w:val="none" w:sz="0" w:space="0" w:color="auto"/>
            <w:left w:val="none" w:sz="0" w:space="0" w:color="auto"/>
            <w:bottom w:val="none" w:sz="0" w:space="0" w:color="auto"/>
            <w:right w:val="none" w:sz="0" w:space="0" w:color="auto"/>
          </w:divBdr>
        </w:div>
        <w:div w:id="1786970529">
          <w:marLeft w:val="0"/>
          <w:marRight w:val="0"/>
          <w:marTop w:val="0"/>
          <w:marBottom w:val="0"/>
          <w:divBdr>
            <w:top w:val="none" w:sz="0" w:space="0" w:color="auto"/>
            <w:left w:val="none" w:sz="0" w:space="0" w:color="auto"/>
            <w:bottom w:val="none" w:sz="0" w:space="0" w:color="auto"/>
            <w:right w:val="none" w:sz="0" w:space="0" w:color="auto"/>
          </w:divBdr>
        </w:div>
        <w:div w:id="2038657410">
          <w:marLeft w:val="0"/>
          <w:marRight w:val="0"/>
          <w:marTop w:val="0"/>
          <w:marBottom w:val="0"/>
          <w:divBdr>
            <w:top w:val="none" w:sz="0" w:space="0" w:color="auto"/>
            <w:left w:val="none" w:sz="0" w:space="0" w:color="auto"/>
            <w:bottom w:val="none" w:sz="0" w:space="0" w:color="auto"/>
            <w:right w:val="none" w:sz="0" w:space="0" w:color="auto"/>
          </w:divBdr>
        </w:div>
      </w:divsChild>
    </w:div>
    <w:div w:id="14727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15" ma:contentTypeDescription="Create a new document." ma:contentTypeScope="" ma:versionID="fe831c5acf1fde81785d1d56709fb001">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9128ce04e1b982d1c56e6f5be02fa56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0820-CC74-44B7-9E2E-434BB58B930E}"/>
</file>

<file path=customXml/itemProps2.xml><?xml version="1.0" encoding="utf-8"?>
<ds:datastoreItem xmlns:ds="http://schemas.openxmlformats.org/officeDocument/2006/customXml" ds:itemID="{A3732BB7-329D-4FA2-B93B-E5D4C5BC6FCB}">
  <ds:schemaRefs>
    <ds:schemaRef ds:uri="http://schemas.microsoft.com/sharepoint/v3/contenttype/forms"/>
  </ds:schemaRefs>
</ds:datastoreItem>
</file>

<file path=customXml/itemProps3.xml><?xml version="1.0" encoding="utf-8"?>
<ds:datastoreItem xmlns:ds="http://schemas.openxmlformats.org/officeDocument/2006/customXml" ds:itemID="{DE5766F6-0A80-4099-A684-BDC1EDBBB468}">
  <ds:schemaRefs>
    <ds:schemaRef ds:uri="http://www.w3.org/XML/1998/namespace"/>
    <ds:schemaRef ds:uri="http://schemas.microsoft.com/office/2006/documentManagement/types"/>
    <ds:schemaRef ds:uri="http://purl.org/dc/elements/1.1/"/>
    <ds:schemaRef ds:uri="af485f9f-5b09-4318-a0aa-4985f07ed732"/>
    <ds:schemaRef ds:uri="http://schemas.openxmlformats.org/package/2006/metadata/core-properties"/>
    <ds:schemaRef ds:uri="http://purl.org/dc/terms/"/>
    <ds:schemaRef ds:uri="http://schemas.microsoft.com/office/2006/metadata/properties"/>
    <ds:schemaRef ds:uri="c71c1e6d-3aec-4a70-915d-e4e6bb241605"/>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9F0EED1-13B8-4138-8FC9-3D02A35B3C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OHCHR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Rin Kim</dc:creator>
  <cp:keywords/>
  <dc:description/>
  <cp:lastModifiedBy>Jung Rin Kim</cp:lastModifiedBy>
  <cp:revision>4</cp:revision>
  <dcterms:created xsi:type="dcterms:W3CDTF">2022-09-12T08:29:00Z</dcterms:created>
  <dcterms:modified xsi:type="dcterms:W3CDTF">2022-10-20T06:41:18Z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y fmtid="{D5CDD505-2E9C-101B-9397-08002B2CF9AE}" pid="3" name="MediaServiceImageTags">
    <vt:lpwstr/>
  </property>
</Properties>
</file>