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4E43" w14:textId="5E43B54B" w:rsidR="00AC131D" w:rsidRPr="00AC131D" w:rsidRDefault="00AC131D" w:rsidP="00634E01">
      <w:pPr>
        <w:pStyle w:val="paragraph"/>
        <w:spacing w:before="0" w:beforeAutospacing="0" w:after="0" w:afterAutospacing="0"/>
        <w:jc w:val="center"/>
        <w:textAlignment w:val="baseline"/>
        <w:rPr>
          <w:rStyle w:val="normaltextrun"/>
          <w:rFonts w:ascii="Arial" w:hAnsi="Arial" w:cs="Arial"/>
          <w:b/>
          <w:bCs/>
          <w:sz w:val="22"/>
          <w:szCs w:val="22"/>
          <w:u w:val="single"/>
        </w:rPr>
      </w:pPr>
      <w:r w:rsidRPr="00AC131D">
        <w:rPr>
          <w:rStyle w:val="normaltextrun"/>
          <w:rFonts w:ascii="Arial" w:hAnsi="Arial" w:cs="Arial"/>
          <w:b/>
          <w:bCs/>
          <w:sz w:val="22"/>
          <w:szCs w:val="22"/>
          <w:u w:val="single"/>
        </w:rPr>
        <w:t>UNHCR statement at the launch</w:t>
      </w:r>
      <w:r w:rsidR="00634E01" w:rsidRPr="00AC131D">
        <w:rPr>
          <w:rStyle w:val="normaltextrun"/>
          <w:rFonts w:ascii="Arial" w:hAnsi="Arial" w:cs="Arial"/>
          <w:b/>
          <w:bCs/>
          <w:sz w:val="22"/>
          <w:szCs w:val="22"/>
          <w:u w:val="single"/>
        </w:rPr>
        <w:t xml:space="preserve"> of the </w:t>
      </w:r>
      <w:r w:rsidRPr="00AC131D">
        <w:rPr>
          <w:rStyle w:val="normaltextrun"/>
          <w:rFonts w:ascii="Arial" w:hAnsi="Arial" w:cs="Arial"/>
          <w:b/>
          <w:bCs/>
          <w:sz w:val="22"/>
          <w:szCs w:val="22"/>
          <w:u w:val="single"/>
        </w:rPr>
        <w:t>CED</w:t>
      </w:r>
      <w:r w:rsidR="00634E01" w:rsidRPr="00AC131D">
        <w:rPr>
          <w:rStyle w:val="normaltextrun"/>
          <w:rFonts w:ascii="Arial" w:hAnsi="Arial" w:cs="Arial"/>
          <w:b/>
          <w:bCs/>
          <w:sz w:val="22"/>
          <w:szCs w:val="22"/>
          <w:u w:val="single"/>
        </w:rPr>
        <w:t xml:space="preserve"> General Comment on </w:t>
      </w:r>
    </w:p>
    <w:p w14:paraId="014E3FE1" w14:textId="642183C0" w:rsidR="00634E01" w:rsidRPr="00AC131D" w:rsidRDefault="00634E01" w:rsidP="00634E01">
      <w:pPr>
        <w:pStyle w:val="paragraph"/>
        <w:spacing w:before="0" w:beforeAutospacing="0" w:after="0" w:afterAutospacing="0"/>
        <w:jc w:val="center"/>
        <w:textAlignment w:val="baseline"/>
        <w:rPr>
          <w:rStyle w:val="eop"/>
          <w:rFonts w:ascii="Arial" w:hAnsi="Arial" w:cs="Arial"/>
          <w:sz w:val="22"/>
          <w:szCs w:val="22"/>
          <w:u w:val="single"/>
        </w:rPr>
      </w:pPr>
      <w:r w:rsidRPr="00AC131D">
        <w:rPr>
          <w:rStyle w:val="normaltextrun"/>
          <w:rFonts w:ascii="Arial" w:hAnsi="Arial" w:cs="Arial"/>
          <w:b/>
          <w:bCs/>
          <w:sz w:val="22"/>
          <w:szCs w:val="22"/>
          <w:u w:val="single"/>
        </w:rPr>
        <w:t>“Enforced Disappearances in the Context of Migration”</w:t>
      </w:r>
      <w:r w:rsidRPr="00AC131D">
        <w:rPr>
          <w:rStyle w:val="eop"/>
          <w:rFonts w:ascii="Arial" w:hAnsi="Arial" w:cs="Arial"/>
          <w:sz w:val="22"/>
          <w:szCs w:val="22"/>
          <w:u w:val="single"/>
        </w:rPr>
        <w:t> </w:t>
      </w:r>
    </w:p>
    <w:p w14:paraId="31F54F0A" w14:textId="77777777" w:rsidR="00634E01" w:rsidRPr="00997E36" w:rsidRDefault="00634E01" w:rsidP="00634E01">
      <w:pPr>
        <w:pStyle w:val="paragraph"/>
        <w:spacing w:before="0" w:beforeAutospacing="0" w:after="0" w:afterAutospacing="0"/>
        <w:jc w:val="center"/>
        <w:textAlignment w:val="baseline"/>
        <w:rPr>
          <w:rFonts w:ascii="Arial" w:hAnsi="Arial" w:cs="Arial"/>
          <w:sz w:val="22"/>
          <w:szCs w:val="22"/>
        </w:rPr>
      </w:pPr>
    </w:p>
    <w:p w14:paraId="2BEE1C01" w14:textId="68B50D08" w:rsidR="00AC131D" w:rsidRPr="00AC131D" w:rsidRDefault="00634E01" w:rsidP="00AC131D">
      <w:pPr>
        <w:pStyle w:val="paragraph"/>
        <w:spacing w:before="0" w:beforeAutospacing="0" w:after="0" w:afterAutospacing="0"/>
        <w:jc w:val="center"/>
        <w:textAlignment w:val="baseline"/>
        <w:rPr>
          <w:rFonts w:ascii="Arial" w:hAnsi="Arial" w:cs="Arial"/>
          <w:sz w:val="22"/>
          <w:szCs w:val="22"/>
        </w:rPr>
      </w:pPr>
      <w:r w:rsidRPr="00AC131D">
        <w:rPr>
          <w:rStyle w:val="normaltextrun"/>
          <w:rFonts w:ascii="Arial" w:hAnsi="Arial" w:cs="Arial"/>
          <w:sz w:val="22"/>
          <w:szCs w:val="22"/>
        </w:rPr>
        <w:t xml:space="preserve">28 </w:t>
      </w:r>
      <w:r w:rsidR="00AC131D" w:rsidRPr="00AC131D">
        <w:rPr>
          <w:rStyle w:val="normaltextrun"/>
          <w:rFonts w:ascii="Arial" w:hAnsi="Arial" w:cs="Arial"/>
          <w:sz w:val="22"/>
          <w:szCs w:val="22"/>
        </w:rPr>
        <w:t>September</w:t>
      </w:r>
      <w:r w:rsidRPr="00AC131D">
        <w:rPr>
          <w:rStyle w:val="normaltextrun"/>
          <w:rFonts w:ascii="Arial" w:hAnsi="Arial" w:cs="Arial"/>
          <w:sz w:val="22"/>
          <w:szCs w:val="22"/>
        </w:rPr>
        <w:t xml:space="preserve"> 2023 – 3pm-6pm</w:t>
      </w:r>
      <w:r w:rsidRPr="00AC131D">
        <w:rPr>
          <w:rStyle w:val="eop"/>
          <w:rFonts w:ascii="Arial" w:hAnsi="Arial" w:cs="Arial"/>
          <w:sz w:val="22"/>
          <w:szCs w:val="22"/>
        </w:rPr>
        <w:t> </w:t>
      </w:r>
    </w:p>
    <w:p w14:paraId="3BEC696A" w14:textId="04C1CE5E" w:rsidR="00634E01" w:rsidRPr="00AC131D" w:rsidRDefault="00634E01" w:rsidP="00253538">
      <w:pPr>
        <w:pStyle w:val="paragraph"/>
        <w:spacing w:before="0" w:beforeAutospacing="0" w:after="0" w:afterAutospacing="0"/>
        <w:jc w:val="center"/>
        <w:textAlignment w:val="baseline"/>
        <w:rPr>
          <w:rStyle w:val="eop"/>
          <w:rFonts w:ascii="Arial" w:hAnsi="Arial" w:cs="Arial"/>
          <w:sz w:val="22"/>
          <w:szCs w:val="22"/>
        </w:rPr>
      </w:pPr>
      <w:r w:rsidRPr="00AC131D">
        <w:rPr>
          <w:rStyle w:val="normaltextrun"/>
          <w:rFonts w:ascii="Arial" w:hAnsi="Arial" w:cs="Arial"/>
          <w:sz w:val="22"/>
          <w:szCs w:val="22"/>
          <w:lang w:val="en-US"/>
        </w:rPr>
        <w:t>Palais des Nations – Geneva – Room XXIII</w:t>
      </w:r>
      <w:r w:rsidRPr="00AC131D">
        <w:rPr>
          <w:rStyle w:val="eop"/>
          <w:rFonts w:ascii="Arial" w:hAnsi="Arial" w:cs="Arial"/>
          <w:sz w:val="22"/>
          <w:szCs w:val="22"/>
        </w:rPr>
        <w:t> </w:t>
      </w:r>
    </w:p>
    <w:p w14:paraId="1A169330" w14:textId="6F196443" w:rsidR="00AC131D" w:rsidRDefault="00AC131D" w:rsidP="00253538">
      <w:pPr>
        <w:pStyle w:val="paragraph"/>
        <w:spacing w:before="0" w:beforeAutospacing="0" w:after="0" w:afterAutospacing="0"/>
        <w:jc w:val="center"/>
        <w:textAlignment w:val="baseline"/>
        <w:rPr>
          <w:rStyle w:val="eop"/>
          <w:rFonts w:ascii="Arial" w:hAnsi="Arial" w:cs="Arial"/>
          <w:sz w:val="22"/>
          <w:szCs w:val="22"/>
        </w:rPr>
      </w:pPr>
    </w:p>
    <w:p w14:paraId="3C2857A6" w14:textId="27E6C67B" w:rsidR="00AC131D" w:rsidRPr="00AC131D" w:rsidRDefault="00AC131D" w:rsidP="00253538">
      <w:pPr>
        <w:pStyle w:val="paragraph"/>
        <w:spacing w:before="0" w:beforeAutospacing="0" w:after="0" w:afterAutospacing="0"/>
        <w:jc w:val="center"/>
        <w:textAlignment w:val="baseline"/>
        <w:rPr>
          <w:rStyle w:val="normaltextrun"/>
          <w:rFonts w:ascii="Arial" w:hAnsi="Arial" w:cs="Arial"/>
          <w:b/>
          <w:bCs/>
          <w:sz w:val="22"/>
          <w:szCs w:val="22"/>
        </w:rPr>
      </w:pPr>
      <w:r w:rsidRPr="00AC131D">
        <w:rPr>
          <w:rStyle w:val="normaltextrun"/>
          <w:rFonts w:ascii="Arial" w:hAnsi="Arial" w:cs="Arial"/>
          <w:b/>
          <w:bCs/>
          <w:sz w:val="22"/>
          <w:szCs w:val="22"/>
        </w:rPr>
        <w:t>Panel 2: Way forward: Existing and future projects to promote the implementation of the General Comment</w:t>
      </w:r>
    </w:p>
    <w:p w14:paraId="21FB2E85" w14:textId="77777777" w:rsidR="00634E01" w:rsidRDefault="00634E01" w:rsidP="00634E01">
      <w:pPr>
        <w:pStyle w:val="paragraph"/>
        <w:spacing w:before="0" w:beforeAutospacing="0" w:after="0" w:afterAutospacing="0"/>
        <w:jc w:val="both"/>
        <w:textAlignment w:val="baseline"/>
        <w:rPr>
          <w:rStyle w:val="normaltextrun"/>
          <w:rFonts w:ascii="Arial" w:hAnsi="Arial" w:cs="Arial"/>
          <w:b/>
          <w:bCs/>
          <w:sz w:val="22"/>
          <w:szCs w:val="22"/>
        </w:rPr>
      </w:pPr>
    </w:p>
    <w:p w14:paraId="68C31857" w14:textId="1D572701" w:rsidR="00634E01" w:rsidRDefault="00634E01" w:rsidP="00634E01">
      <w:pPr>
        <w:pStyle w:val="paragraph"/>
        <w:spacing w:before="0" w:beforeAutospacing="0" w:after="0" w:afterAutospacing="0"/>
        <w:jc w:val="both"/>
        <w:textAlignment w:val="baseline"/>
        <w:rPr>
          <w:rStyle w:val="eop"/>
          <w:rFonts w:ascii="Arial" w:hAnsi="Arial" w:cs="Arial"/>
          <w:b/>
          <w:bCs/>
          <w:color w:val="000000"/>
          <w:sz w:val="22"/>
          <w:szCs w:val="22"/>
        </w:rPr>
      </w:pPr>
      <w:r w:rsidRPr="00634E01">
        <w:rPr>
          <w:rStyle w:val="normaltextrun"/>
          <w:rFonts w:ascii="Arial" w:hAnsi="Arial" w:cs="Arial"/>
          <w:b/>
          <w:bCs/>
          <w:sz w:val="22"/>
          <w:szCs w:val="22"/>
        </w:rPr>
        <w:t xml:space="preserve">Patrick Eba, Deputy Director of the Division of International Protection - UNHCR </w:t>
      </w:r>
    </w:p>
    <w:p w14:paraId="1F3A4EB6" w14:textId="77777777" w:rsidR="007F1FB0" w:rsidRDefault="007F1FB0" w:rsidP="004F5EEF">
      <w:pPr>
        <w:pStyle w:val="paragraph"/>
        <w:spacing w:before="0" w:beforeAutospacing="0" w:after="0" w:afterAutospacing="0"/>
        <w:jc w:val="both"/>
        <w:textAlignment w:val="baseline"/>
        <w:rPr>
          <w:rFonts w:ascii="Arial" w:hAnsi="Arial" w:cs="Arial"/>
          <w:color w:val="000000"/>
          <w:sz w:val="22"/>
          <w:szCs w:val="22"/>
          <w:lang w:val="en-US"/>
        </w:rPr>
      </w:pPr>
    </w:p>
    <w:p w14:paraId="005226F4" w14:textId="78E54C94" w:rsidR="004F5EEF" w:rsidRDefault="007F1FB0"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I wish to begin by e</w:t>
      </w:r>
      <w:r w:rsidR="004F5EEF">
        <w:rPr>
          <w:rFonts w:ascii="Arial" w:hAnsi="Arial" w:cs="Arial"/>
          <w:color w:val="000000"/>
          <w:sz w:val="22"/>
          <w:szCs w:val="22"/>
          <w:lang w:val="en-US"/>
        </w:rPr>
        <w:t>xpress</w:t>
      </w:r>
      <w:r>
        <w:rPr>
          <w:rFonts w:ascii="Arial" w:hAnsi="Arial" w:cs="Arial"/>
          <w:color w:val="000000"/>
          <w:sz w:val="22"/>
          <w:szCs w:val="22"/>
          <w:lang w:val="en-US"/>
        </w:rPr>
        <w:t>ing</w:t>
      </w:r>
      <w:r w:rsidR="004F5EEF">
        <w:rPr>
          <w:rFonts w:ascii="Arial" w:hAnsi="Arial" w:cs="Arial"/>
          <w:color w:val="000000"/>
          <w:sz w:val="22"/>
          <w:szCs w:val="22"/>
          <w:lang w:val="en-US"/>
        </w:rPr>
        <w:t xml:space="preserve"> UNHCR’s deep appreciation to the Committee for the invitation extended to us to join you all in discussing the serious issues that bring us together.</w:t>
      </w:r>
    </w:p>
    <w:p w14:paraId="13B1E156"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7EFD407C" w14:textId="3D9B7D62" w:rsidR="00634E01" w:rsidRDefault="00634E01" w:rsidP="004F5EEF">
      <w:pPr>
        <w:pStyle w:val="paragraph"/>
        <w:spacing w:before="0" w:beforeAutospacing="0" w:after="0" w:afterAutospacing="0"/>
        <w:jc w:val="both"/>
        <w:textAlignment w:val="baseline"/>
        <w:rPr>
          <w:rFonts w:ascii="Arial" w:hAnsi="Arial" w:cs="Arial"/>
          <w:color w:val="000000"/>
          <w:sz w:val="22"/>
          <w:szCs w:val="22"/>
          <w:lang w:val="en-US"/>
        </w:rPr>
      </w:pPr>
      <w:r w:rsidRPr="00634E01">
        <w:rPr>
          <w:rFonts w:ascii="Arial" w:hAnsi="Arial" w:cs="Arial"/>
          <w:color w:val="000000"/>
          <w:sz w:val="22"/>
          <w:szCs w:val="22"/>
          <w:lang w:val="en-US"/>
        </w:rPr>
        <w:t>M</w:t>
      </w:r>
      <w:r>
        <w:rPr>
          <w:rFonts w:ascii="Arial" w:hAnsi="Arial" w:cs="Arial"/>
          <w:color w:val="000000"/>
          <w:sz w:val="22"/>
          <w:szCs w:val="22"/>
          <w:lang w:val="en-US"/>
        </w:rPr>
        <w:t>any of the speakers spoke about the numbers of people who have died</w:t>
      </w:r>
      <w:r w:rsidR="007F1FB0">
        <w:rPr>
          <w:rFonts w:ascii="Arial" w:hAnsi="Arial" w:cs="Arial"/>
          <w:color w:val="000000"/>
          <w:sz w:val="22"/>
          <w:szCs w:val="22"/>
          <w:lang w:val="en-US"/>
        </w:rPr>
        <w:t xml:space="preserve"> and</w:t>
      </w:r>
      <w:r>
        <w:rPr>
          <w:rFonts w:ascii="Arial" w:hAnsi="Arial" w:cs="Arial"/>
          <w:color w:val="000000"/>
          <w:sz w:val="22"/>
          <w:szCs w:val="22"/>
          <w:lang w:val="en-US"/>
        </w:rPr>
        <w:t xml:space="preserve"> </w:t>
      </w:r>
      <w:r w:rsidR="004F5EEF">
        <w:rPr>
          <w:rFonts w:ascii="Arial" w:hAnsi="Arial" w:cs="Arial"/>
          <w:color w:val="000000"/>
          <w:sz w:val="22"/>
          <w:szCs w:val="22"/>
          <w:lang w:val="en-US"/>
        </w:rPr>
        <w:t xml:space="preserve">who have </w:t>
      </w:r>
      <w:r>
        <w:rPr>
          <w:rFonts w:ascii="Arial" w:hAnsi="Arial" w:cs="Arial"/>
          <w:color w:val="000000"/>
          <w:sz w:val="22"/>
          <w:szCs w:val="22"/>
          <w:lang w:val="en-US"/>
        </w:rPr>
        <w:t xml:space="preserve">disappeared in the context of migration. Let us be clear: 59,000 people is a quarter of the population of Geneva, just to put it in </w:t>
      </w:r>
      <w:r w:rsidR="00D96D1F">
        <w:rPr>
          <w:rFonts w:ascii="Arial" w:hAnsi="Arial" w:cs="Arial"/>
          <w:color w:val="000000"/>
          <w:sz w:val="22"/>
          <w:szCs w:val="22"/>
          <w:lang w:val="en-US"/>
        </w:rPr>
        <w:t>perspective</w:t>
      </w:r>
      <w:r>
        <w:rPr>
          <w:rFonts w:ascii="Arial" w:hAnsi="Arial" w:cs="Arial"/>
          <w:color w:val="000000"/>
          <w:sz w:val="22"/>
          <w:szCs w:val="22"/>
          <w:lang w:val="en-US"/>
        </w:rPr>
        <w:t xml:space="preserve">. </w:t>
      </w:r>
    </w:p>
    <w:p w14:paraId="671A1B8D"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1D487F1D" w14:textId="0174588F" w:rsidR="00634E01" w:rsidRDefault="00634E01"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These deaths, in all regions of the world, are the result of pushbacks, and restrictive border enforcement policies and practices</w:t>
      </w:r>
      <w:r w:rsidR="004F5EEF">
        <w:rPr>
          <w:rFonts w:ascii="Arial" w:hAnsi="Arial" w:cs="Arial"/>
          <w:color w:val="000000"/>
          <w:sz w:val="22"/>
          <w:szCs w:val="22"/>
          <w:lang w:val="en-US"/>
        </w:rPr>
        <w:t>. E</w:t>
      </w:r>
      <w:r>
        <w:rPr>
          <w:rFonts w:ascii="Arial" w:hAnsi="Arial" w:cs="Arial"/>
          <w:color w:val="000000"/>
          <w:sz w:val="22"/>
          <w:szCs w:val="22"/>
          <w:lang w:val="en-US"/>
        </w:rPr>
        <w:t>verywhere</w:t>
      </w:r>
      <w:r w:rsidR="007F1FB0">
        <w:rPr>
          <w:rFonts w:ascii="Arial" w:hAnsi="Arial" w:cs="Arial"/>
          <w:color w:val="000000"/>
          <w:sz w:val="22"/>
          <w:szCs w:val="22"/>
          <w:lang w:val="en-US"/>
        </w:rPr>
        <w:t>,</w:t>
      </w:r>
      <w:r>
        <w:rPr>
          <w:rFonts w:ascii="Arial" w:hAnsi="Arial" w:cs="Arial"/>
          <w:color w:val="000000"/>
          <w:sz w:val="22"/>
          <w:szCs w:val="22"/>
          <w:lang w:val="en-US"/>
        </w:rPr>
        <w:t xml:space="preserve"> such practices cost lives.</w:t>
      </w:r>
    </w:p>
    <w:p w14:paraId="61DDC50D"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254A757D" w14:textId="6F9FD5E6" w:rsidR="004F5EEF" w:rsidRDefault="00634E01"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Preventing and responding to these disappearances is for all a legal obligation</w:t>
      </w:r>
      <w:r w:rsidR="004F5EEF">
        <w:rPr>
          <w:rFonts w:ascii="Arial" w:hAnsi="Arial" w:cs="Arial"/>
          <w:color w:val="000000"/>
          <w:sz w:val="22"/>
          <w:szCs w:val="22"/>
          <w:lang w:val="en-US"/>
        </w:rPr>
        <w:t>, it</w:t>
      </w:r>
      <w:r>
        <w:rPr>
          <w:rFonts w:ascii="Arial" w:hAnsi="Arial" w:cs="Arial"/>
          <w:color w:val="000000"/>
          <w:sz w:val="22"/>
          <w:szCs w:val="22"/>
          <w:lang w:val="en-US"/>
        </w:rPr>
        <w:t xml:space="preserve"> is a human rights imperative</w:t>
      </w:r>
      <w:r w:rsidR="004F5EEF">
        <w:rPr>
          <w:rFonts w:ascii="Arial" w:hAnsi="Arial" w:cs="Arial"/>
          <w:color w:val="000000"/>
          <w:sz w:val="22"/>
          <w:szCs w:val="22"/>
          <w:lang w:val="en-US"/>
        </w:rPr>
        <w:t>, but</w:t>
      </w:r>
      <w:r>
        <w:rPr>
          <w:rFonts w:ascii="Arial" w:hAnsi="Arial" w:cs="Arial"/>
          <w:color w:val="000000"/>
          <w:sz w:val="22"/>
          <w:szCs w:val="22"/>
          <w:lang w:val="en-US"/>
        </w:rPr>
        <w:t xml:space="preserve"> </w:t>
      </w:r>
      <w:r w:rsidR="004F5EEF">
        <w:rPr>
          <w:rFonts w:ascii="Arial" w:hAnsi="Arial" w:cs="Arial"/>
          <w:color w:val="000000"/>
          <w:sz w:val="22"/>
          <w:szCs w:val="22"/>
          <w:lang w:val="en-US"/>
        </w:rPr>
        <w:t>i</w:t>
      </w:r>
      <w:r>
        <w:rPr>
          <w:rFonts w:ascii="Arial" w:hAnsi="Arial" w:cs="Arial"/>
          <w:color w:val="000000"/>
          <w:sz w:val="22"/>
          <w:szCs w:val="22"/>
          <w:lang w:val="en-US"/>
        </w:rPr>
        <w:t xml:space="preserve">t is also a call to our collective humanity. </w:t>
      </w:r>
    </w:p>
    <w:p w14:paraId="2E722DF3"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5E9AFDCC" w14:textId="13DD5E2A" w:rsidR="00634E01" w:rsidRDefault="00634E01"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UNHCR welcomes the adoption of the G</w:t>
      </w:r>
      <w:r w:rsidR="004F5EEF">
        <w:rPr>
          <w:rFonts w:ascii="Arial" w:hAnsi="Arial" w:cs="Arial"/>
          <w:color w:val="000000"/>
          <w:sz w:val="22"/>
          <w:szCs w:val="22"/>
          <w:lang w:val="en-US"/>
        </w:rPr>
        <w:t xml:space="preserve">eneral </w:t>
      </w:r>
      <w:r>
        <w:rPr>
          <w:rFonts w:ascii="Arial" w:hAnsi="Arial" w:cs="Arial"/>
          <w:color w:val="000000"/>
          <w:sz w:val="22"/>
          <w:szCs w:val="22"/>
          <w:lang w:val="en-US"/>
        </w:rPr>
        <w:t>C</w:t>
      </w:r>
      <w:r w:rsidR="004F5EEF">
        <w:rPr>
          <w:rFonts w:ascii="Arial" w:hAnsi="Arial" w:cs="Arial"/>
          <w:color w:val="000000"/>
          <w:sz w:val="22"/>
          <w:szCs w:val="22"/>
          <w:lang w:val="en-US"/>
        </w:rPr>
        <w:t>omment</w:t>
      </w:r>
      <w:r>
        <w:rPr>
          <w:rFonts w:ascii="Arial" w:hAnsi="Arial" w:cs="Arial"/>
          <w:color w:val="000000"/>
          <w:sz w:val="22"/>
          <w:szCs w:val="22"/>
          <w:lang w:val="en-US"/>
        </w:rPr>
        <w:t xml:space="preserve"> on Enforced Disappearances in the Context of Migration as a key and important tool that can contribute to addressing this tragedy that leaves thousands of refugees and migrants missing and dead every year along migration routes.</w:t>
      </w:r>
    </w:p>
    <w:p w14:paraId="22AB1109"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47FB4EAE" w14:textId="24496774" w:rsidR="00634E01" w:rsidRDefault="00634E01"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The GC is a reminder of the urgency to act. UNHCR considers that the deaths and missing migrants is a phenomenon that is totally avoidable. </w:t>
      </w:r>
      <w:r w:rsidR="004F5EEF">
        <w:rPr>
          <w:rFonts w:ascii="Arial" w:hAnsi="Arial" w:cs="Arial"/>
          <w:color w:val="000000"/>
          <w:sz w:val="22"/>
          <w:szCs w:val="22"/>
          <w:lang w:val="en-US"/>
        </w:rPr>
        <w:t xml:space="preserve">It will take </w:t>
      </w:r>
      <w:r>
        <w:rPr>
          <w:rFonts w:ascii="Arial" w:hAnsi="Arial" w:cs="Arial"/>
          <w:color w:val="000000"/>
          <w:sz w:val="22"/>
          <w:szCs w:val="22"/>
          <w:lang w:val="en-US"/>
        </w:rPr>
        <w:t xml:space="preserve">States and other stakeholders </w:t>
      </w:r>
      <w:r w:rsidR="004F5EEF">
        <w:rPr>
          <w:rFonts w:ascii="Arial" w:hAnsi="Arial" w:cs="Arial"/>
          <w:color w:val="000000"/>
          <w:sz w:val="22"/>
          <w:szCs w:val="22"/>
          <w:lang w:val="en-US"/>
        </w:rPr>
        <w:t>to</w:t>
      </w:r>
      <w:r>
        <w:rPr>
          <w:rFonts w:ascii="Arial" w:hAnsi="Arial" w:cs="Arial"/>
          <w:color w:val="000000"/>
          <w:sz w:val="22"/>
          <w:szCs w:val="22"/>
          <w:lang w:val="en-US"/>
        </w:rPr>
        <w:t xml:space="preserve"> show political will in doing </w:t>
      </w:r>
      <w:r w:rsidR="004F5EEF">
        <w:rPr>
          <w:rFonts w:ascii="Arial" w:hAnsi="Arial" w:cs="Arial"/>
          <w:color w:val="000000"/>
          <w:sz w:val="22"/>
          <w:szCs w:val="22"/>
          <w:lang w:val="en-US"/>
        </w:rPr>
        <w:t>three</w:t>
      </w:r>
      <w:r>
        <w:rPr>
          <w:rFonts w:ascii="Arial" w:hAnsi="Arial" w:cs="Arial"/>
          <w:color w:val="000000"/>
          <w:sz w:val="22"/>
          <w:szCs w:val="22"/>
          <w:lang w:val="en-US"/>
        </w:rPr>
        <w:t xml:space="preserve"> basic things: (1) to strengthen the asylum system; (2) to enhance burden and responsibility sharing for migration and asylum; and (3) to create safe and legal pathways for migration so that people don’t have to </w:t>
      </w:r>
      <w:r w:rsidR="004F5EEF">
        <w:rPr>
          <w:rFonts w:ascii="Arial" w:hAnsi="Arial" w:cs="Arial"/>
          <w:color w:val="000000"/>
          <w:sz w:val="22"/>
          <w:szCs w:val="22"/>
          <w:lang w:val="en-US"/>
        </w:rPr>
        <w:t>resort</w:t>
      </w:r>
      <w:r>
        <w:rPr>
          <w:rFonts w:ascii="Arial" w:hAnsi="Arial" w:cs="Arial"/>
          <w:color w:val="000000"/>
          <w:sz w:val="22"/>
          <w:szCs w:val="22"/>
          <w:lang w:val="en-US"/>
        </w:rPr>
        <w:t xml:space="preserve"> to unseaworthy boats, to smugglers and to traffickers, losing their lives in the process. </w:t>
      </w:r>
      <w:r w:rsidR="004F5EEF">
        <w:rPr>
          <w:rFonts w:ascii="Arial" w:hAnsi="Arial" w:cs="Arial"/>
          <w:color w:val="000000"/>
          <w:sz w:val="22"/>
          <w:szCs w:val="22"/>
          <w:lang w:val="en-US"/>
        </w:rPr>
        <w:t>Unfortunately, a</w:t>
      </w:r>
      <w:r>
        <w:rPr>
          <w:rFonts w:ascii="Arial" w:hAnsi="Arial" w:cs="Arial"/>
          <w:color w:val="000000"/>
          <w:sz w:val="22"/>
          <w:szCs w:val="22"/>
          <w:lang w:val="en-US"/>
        </w:rPr>
        <w:t>cross the world such political will is too rare</w:t>
      </w:r>
      <w:r w:rsidR="004F5EEF">
        <w:rPr>
          <w:rFonts w:ascii="Arial" w:hAnsi="Arial" w:cs="Arial"/>
          <w:color w:val="000000"/>
          <w:sz w:val="22"/>
          <w:szCs w:val="22"/>
          <w:lang w:val="en-US"/>
        </w:rPr>
        <w:t>, too</w:t>
      </w:r>
      <w:r>
        <w:rPr>
          <w:rFonts w:ascii="Arial" w:hAnsi="Arial" w:cs="Arial"/>
          <w:color w:val="000000"/>
          <w:sz w:val="22"/>
          <w:szCs w:val="22"/>
          <w:lang w:val="en-US"/>
        </w:rPr>
        <w:t xml:space="preserve"> limited.</w:t>
      </w:r>
    </w:p>
    <w:p w14:paraId="3D136A92"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567CEF99" w14:textId="7308C304" w:rsidR="00634E01" w:rsidRDefault="00634E01"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UNHCR believes that the GC can support our advocacy in the work that we are doing on protection across the 135 countries and territories where we work. </w:t>
      </w:r>
    </w:p>
    <w:p w14:paraId="7510913B"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61764D07" w14:textId="1B9A0E98"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As t</w:t>
      </w:r>
      <w:r w:rsidR="00634E01">
        <w:rPr>
          <w:rFonts w:ascii="Arial" w:hAnsi="Arial" w:cs="Arial"/>
          <w:color w:val="000000"/>
          <w:sz w:val="22"/>
          <w:szCs w:val="22"/>
          <w:lang w:val="en-US"/>
        </w:rPr>
        <w:t>he purpose of this panel is to reflect on how we can contribute to disseminate and advance the implementation of these GC</w:t>
      </w:r>
      <w:r>
        <w:rPr>
          <w:rFonts w:ascii="Arial" w:hAnsi="Arial" w:cs="Arial"/>
          <w:color w:val="000000"/>
          <w:sz w:val="22"/>
          <w:szCs w:val="22"/>
          <w:lang w:val="en-US"/>
        </w:rPr>
        <w:t>s</w:t>
      </w:r>
      <w:r w:rsidR="00634E01">
        <w:rPr>
          <w:rFonts w:ascii="Arial" w:hAnsi="Arial" w:cs="Arial"/>
          <w:color w:val="000000"/>
          <w:sz w:val="22"/>
          <w:szCs w:val="22"/>
          <w:lang w:val="en-US"/>
        </w:rPr>
        <w:t xml:space="preserve">. UNHCR </w:t>
      </w:r>
      <w:r>
        <w:rPr>
          <w:rFonts w:ascii="Arial" w:hAnsi="Arial" w:cs="Arial"/>
          <w:color w:val="000000"/>
          <w:sz w:val="22"/>
          <w:szCs w:val="22"/>
          <w:lang w:val="en-US"/>
        </w:rPr>
        <w:t>would like to highlight three discrete areas where we b</w:t>
      </w:r>
      <w:r w:rsidR="00634E01">
        <w:rPr>
          <w:rFonts w:ascii="Arial" w:hAnsi="Arial" w:cs="Arial"/>
          <w:color w:val="000000"/>
          <w:sz w:val="22"/>
          <w:szCs w:val="22"/>
          <w:lang w:val="en-US"/>
        </w:rPr>
        <w:t>elieve that th</w:t>
      </w:r>
      <w:r>
        <w:rPr>
          <w:rFonts w:ascii="Arial" w:hAnsi="Arial" w:cs="Arial"/>
          <w:color w:val="000000"/>
          <w:sz w:val="22"/>
          <w:szCs w:val="22"/>
          <w:lang w:val="en-US"/>
        </w:rPr>
        <w:t>ese</w:t>
      </w:r>
      <w:r w:rsidR="00634E01">
        <w:rPr>
          <w:rFonts w:ascii="Arial" w:hAnsi="Arial" w:cs="Arial"/>
          <w:color w:val="000000"/>
          <w:sz w:val="22"/>
          <w:szCs w:val="22"/>
          <w:lang w:val="en-US"/>
        </w:rPr>
        <w:t xml:space="preserve"> GC </w:t>
      </w:r>
      <w:r>
        <w:rPr>
          <w:rFonts w:ascii="Arial" w:hAnsi="Arial" w:cs="Arial"/>
          <w:color w:val="000000"/>
          <w:sz w:val="22"/>
          <w:szCs w:val="22"/>
          <w:lang w:val="en-US"/>
        </w:rPr>
        <w:t>can bring value</w:t>
      </w:r>
      <w:r w:rsidR="00634E01">
        <w:rPr>
          <w:rFonts w:ascii="Arial" w:hAnsi="Arial" w:cs="Arial"/>
          <w:color w:val="000000"/>
          <w:sz w:val="22"/>
          <w:szCs w:val="22"/>
          <w:lang w:val="en-US"/>
        </w:rPr>
        <w:t xml:space="preserve">: </w:t>
      </w:r>
    </w:p>
    <w:p w14:paraId="0C85D5D3" w14:textId="5A3C499F" w:rsidR="004F5EEF" w:rsidRDefault="004F5EEF" w:rsidP="004F5EEF">
      <w:pPr>
        <w:pStyle w:val="paragraph"/>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i/>
          <w:iCs/>
          <w:color w:val="000000"/>
          <w:sz w:val="22"/>
          <w:szCs w:val="22"/>
          <w:lang w:val="en-US"/>
        </w:rPr>
        <w:t>P</w:t>
      </w:r>
      <w:r w:rsidR="00634E01" w:rsidRPr="0082142E">
        <w:rPr>
          <w:rFonts w:ascii="Arial" w:hAnsi="Arial" w:cs="Arial"/>
          <w:i/>
          <w:iCs/>
          <w:color w:val="000000"/>
          <w:sz w:val="22"/>
          <w:szCs w:val="22"/>
          <w:lang w:val="en-US"/>
        </w:rPr>
        <w:t>rotection at sea</w:t>
      </w:r>
      <w:r w:rsidR="00634E01">
        <w:rPr>
          <w:rFonts w:ascii="Arial" w:hAnsi="Arial" w:cs="Arial"/>
          <w:color w:val="000000"/>
          <w:sz w:val="22"/>
          <w:szCs w:val="22"/>
          <w:lang w:val="en-US"/>
        </w:rPr>
        <w:t>. UNHCR and IOM recently launched a new course focusing on the protection of migrants and refugees moving by sea</w:t>
      </w:r>
      <w:r>
        <w:rPr>
          <w:rFonts w:ascii="Arial" w:hAnsi="Arial" w:cs="Arial"/>
          <w:color w:val="000000"/>
          <w:sz w:val="22"/>
          <w:szCs w:val="22"/>
          <w:lang w:val="en-US"/>
        </w:rPr>
        <w:t>,</w:t>
      </w:r>
      <w:r w:rsidR="0082142E">
        <w:rPr>
          <w:rFonts w:ascii="Arial" w:hAnsi="Arial" w:cs="Arial"/>
          <w:color w:val="000000"/>
          <w:sz w:val="22"/>
          <w:szCs w:val="22"/>
          <w:lang w:val="en-US"/>
        </w:rPr>
        <w:t xml:space="preserve"> to enhance understanding by all sectors and actors involved in </w:t>
      </w:r>
      <w:r>
        <w:rPr>
          <w:rFonts w:ascii="Arial" w:hAnsi="Arial" w:cs="Arial"/>
          <w:color w:val="000000"/>
          <w:sz w:val="22"/>
          <w:szCs w:val="22"/>
          <w:lang w:val="en-US"/>
        </w:rPr>
        <w:t>search and rescue</w:t>
      </w:r>
      <w:r w:rsidR="0082142E">
        <w:rPr>
          <w:rFonts w:ascii="Arial" w:hAnsi="Arial" w:cs="Arial"/>
          <w:color w:val="000000"/>
          <w:sz w:val="22"/>
          <w:szCs w:val="22"/>
          <w:lang w:val="en-US"/>
        </w:rPr>
        <w:t xml:space="preserve">, but also to help address </w:t>
      </w:r>
      <w:r>
        <w:rPr>
          <w:rFonts w:ascii="Arial" w:hAnsi="Arial" w:cs="Arial"/>
          <w:color w:val="000000"/>
          <w:sz w:val="22"/>
          <w:szCs w:val="22"/>
          <w:lang w:val="en-US"/>
        </w:rPr>
        <w:t xml:space="preserve">some of the most </w:t>
      </w:r>
      <w:r w:rsidR="0082142E">
        <w:rPr>
          <w:rFonts w:ascii="Arial" w:hAnsi="Arial" w:cs="Arial"/>
          <w:color w:val="000000"/>
          <w:sz w:val="22"/>
          <w:szCs w:val="22"/>
          <w:lang w:val="en-US"/>
        </w:rPr>
        <w:t>negative forms of practices that we are seeing across the world. As part of this course and</w:t>
      </w:r>
      <w:r>
        <w:rPr>
          <w:rFonts w:ascii="Arial" w:hAnsi="Arial" w:cs="Arial"/>
          <w:color w:val="000000"/>
          <w:sz w:val="22"/>
          <w:szCs w:val="22"/>
          <w:lang w:val="en-US"/>
        </w:rPr>
        <w:t xml:space="preserve"> this</w:t>
      </w:r>
      <w:r w:rsidR="0082142E">
        <w:rPr>
          <w:rFonts w:ascii="Arial" w:hAnsi="Arial" w:cs="Arial"/>
          <w:color w:val="000000"/>
          <w:sz w:val="22"/>
          <w:szCs w:val="22"/>
          <w:lang w:val="en-US"/>
        </w:rPr>
        <w:t xml:space="preserve"> effort, we will seek to further shed light and disseminate this GC. </w:t>
      </w:r>
    </w:p>
    <w:p w14:paraId="191D6F9D" w14:textId="77777777" w:rsidR="004F5EEF" w:rsidRDefault="004F5EEF" w:rsidP="004F5EEF">
      <w:pPr>
        <w:pStyle w:val="paragraph"/>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i/>
          <w:iCs/>
          <w:color w:val="000000"/>
          <w:sz w:val="22"/>
          <w:szCs w:val="22"/>
          <w:lang w:val="en-US"/>
        </w:rPr>
        <w:t>I</w:t>
      </w:r>
      <w:r w:rsidR="0082142E" w:rsidRPr="0082142E">
        <w:rPr>
          <w:rFonts w:ascii="Arial" w:hAnsi="Arial" w:cs="Arial"/>
          <w:i/>
          <w:iCs/>
          <w:color w:val="000000"/>
          <w:sz w:val="22"/>
          <w:szCs w:val="22"/>
          <w:lang w:val="en-US"/>
        </w:rPr>
        <w:t>mmigration and detention</w:t>
      </w:r>
      <w:r w:rsidR="0082142E">
        <w:rPr>
          <w:rFonts w:ascii="Arial" w:hAnsi="Arial" w:cs="Arial"/>
          <w:color w:val="000000"/>
          <w:sz w:val="22"/>
          <w:szCs w:val="22"/>
          <w:lang w:val="en-US"/>
        </w:rPr>
        <w:t xml:space="preserve">. In many countries, our colleagues at UNHCR conduct monitoring visits and engage in advocacy and other protection interventions in the context of immigration detention. In these facilities, we see that refugees and migrants are particularly vulnerable to </w:t>
      </w:r>
      <w:r>
        <w:rPr>
          <w:rFonts w:ascii="Arial" w:hAnsi="Arial" w:cs="Arial"/>
          <w:color w:val="000000"/>
          <w:sz w:val="22"/>
          <w:szCs w:val="22"/>
          <w:lang w:val="en-US"/>
        </w:rPr>
        <w:t>en</w:t>
      </w:r>
      <w:r w:rsidR="0082142E">
        <w:rPr>
          <w:rFonts w:ascii="Arial" w:hAnsi="Arial" w:cs="Arial"/>
          <w:color w:val="000000"/>
          <w:sz w:val="22"/>
          <w:szCs w:val="22"/>
          <w:lang w:val="en-US"/>
        </w:rPr>
        <w:t xml:space="preserve">forced disappearances. UNHCR will continue to step up its efforts to address this issue and to advocate for alternative care arrangements, particularly for children. UNHCR’s position is that the detention of children in the context of </w:t>
      </w:r>
      <w:r>
        <w:rPr>
          <w:rFonts w:ascii="Arial" w:hAnsi="Arial" w:cs="Arial"/>
          <w:color w:val="000000"/>
          <w:sz w:val="22"/>
          <w:szCs w:val="22"/>
          <w:lang w:val="en-US"/>
        </w:rPr>
        <w:t>imm</w:t>
      </w:r>
      <w:r w:rsidR="0082142E">
        <w:rPr>
          <w:rFonts w:ascii="Arial" w:hAnsi="Arial" w:cs="Arial"/>
          <w:color w:val="000000"/>
          <w:sz w:val="22"/>
          <w:szCs w:val="22"/>
          <w:lang w:val="en-US"/>
        </w:rPr>
        <w:t xml:space="preserve">igration is never and can never </w:t>
      </w:r>
      <w:r>
        <w:rPr>
          <w:rFonts w:ascii="Arial" w:hAnsi="Arial" w:cs="Arial"/>
          <w:color w:val="000000"/>
          <w:sz w:val="22"/>
          <w:szCs w:val="22"/>
          <w:lang w:val="en-US"/>
        </w:rPr>
        <w:t xml:space="preserve">be </w:t>
      </w:r>
      <w:r w:rsidR="0082142E">
        <w:rPr>
          <w:rFonts w:ascii="Arial" w:hAnsi="Arial" w:cs="Arial"/>
          <w:color w:val="000000"/>
          <w:sz w:val="22"/>
          <w:szCs w:val="22"/>
          <w:lang w:val="en-US"/>
        </w:rPr>
        <w:t xml:space="preserve">deemed to be in the best interest of </w:t>
      </w:r>
      <w:r w:rsidR="0082142E">
        <w:rPr>
          <w:rFonts w:ascii="Arial" w:hAnsi="Arial" w:cs="Arial"/>
          <w:color w:val="000000"/>
          <w:sz w:val="22"/>
          <w:szCs w:val="22"/>
          <w:lang w:val="en-US"/>
        </w:rPr>
        <w:lastRenderedPageBreak/>
        <w:t xml:space="preserve">the child. </w:t>
      </w:r>
      <w:r>
        <w:rPr>
          <w:rFonts w:ascii="Arial" w:hAnsi="Arial" w:cs="Arial"/>
          <w:color w:val="000000"/>
          <w:sz w:val="22"/>
          <w:szCs w:val="22"/>
          <w:lang w:val="en-US"/>
        </w:rPr>
        <w:t>W</w:t>
      </w:r>
      <w:r w:rsidR="0082142E">
        <w:rPr>
          <w:rFonts w:ascii="Arial" w:hAnsi="Arial" w:cs="Arial"/>
          <w:color w:val="000000"/>
          <w:sz w:val="22"/>
          <w:szCs w:val="22"/>
          <w:lang w:val="en-US"/>
        </w:rPr>
        <w:t xml:space="preserve">e consider and appreciate the recommendation that the GC makes to States to ensuring that they do not </w:t>
      </w:r>
      <w:r>
        <w:rPr>
          <w:rFonts w:ascii="Arial" w:hAnsi="Arial" w:cs="Arial"/>
          <w:color w:val="000000"/>
          <w:sz w:val="22"/>
          <w:szCs w:val="22"/>
          <w:lang w:val="en-US"/>
        </w:rPr>
        <w:t>resort</w:t>
      </w:r>
      <w:r w:rsidR="0082142E">
        <w:rPr>
          <w:rFonts w:ascii="Arial" w:hAnsi="Arial" w:cs="Arial"/>
          <w:color w:val="000000"/>
          <w:sz w:val="22"/>
          <w:szCs w:val="22"/>
          <w:lang w:val="en-US"/>
        </w:rPr>
        <w:t xml:space="preserve"> to detention (</w:t>
      </w:r>
      <w:r>
        <w:rPr>
          <w:rFonts w:ascii="Arial" w:hAnsi="Arial" w:cs="Arial"/>
          <w:color w:val="000000"/>
          <w:sz w:val="22"/>
          <w:szCs w:val="22"/>
          <w:lang w:val="en-US"/>
        </w:rPr>
        <w:t>in particularly</w:t>
      </w:r>
      <w:r w:rsidR="0082142E">
        <w:rPr>
          <w:rFonts w:ascii="Arial" w:hAnsi="Arial" w:cs="Arial"/>
          <w:color w:val="000000"/>
          <w:sz w:val="22"/>
          <w:szCs w:val="22"/>
          <w:lang w:val="en-US"/>
        </w:rPr>
        <w:t xml:space="preserve"> para</w:t>
      </w:r>
      <w:r>
        <w:rPr>
          <w:rFonts w:ascii="Arial" w:hAnsi="Arial" w:cs="Arial"/>
          <w:color w:val="000000"/>
          <w:sz w:val="22"/>
          <w:szCs w:val="22"/>
          <w:lang w:val="en-US"/>
        </w:rPr>
        <w:t>graph</w:t>
      </w:r>
      <w:r w:rsidR="0082142E">
        <w:rPr>
          <w:rFonts w:ascii="Arial" w:hAnsi="Arial" w:cs="Arial"/>
          <w:color w:val="000000"/>
          <w:sz w:val="22"/>
          <w:szCs w:val="22"/>
          <w:lang w:val="en-US"/>
        </w:rPr>
        <w:t xml:space="preserve"> 17</w:t>
      </w:r>
      <w:r>
        <w:rPr>
          <w:rFonts w:ascii="Arial" w:hAnsi="Arial" w:cs="Arial"/>
          <w:color w:val="000000"/>
          <w:sz w:val="22"/>
          <w:szCs w:val="22"/>
          <w:lang w:val="en-US"/>
        </w:rPr>
        <w:t>)</w:t>
      </w:r>
      <w:r w:rsidR="0082142E">
        <w:rPr>
          <w:rFonts w:ascii="Arial" w:hAnsi="Arial" w:cs="Arial"/>
          <w:color w:val="000000"/>
          <w:sz w:val="22"/>
          <w:szCs w:val="22"/>
          <w:lang w:val="en-US"/>
        </w:rPr>
        <w:t xml:space="preserve">. </w:t>
      </w:r>
    </w:p>
    <w:p w14:paraId="4FDFDA2F" w14:textId="77777777" w:rsidR="004F5EEF" w:rsidRDefault="004F5EEF" w:rsidP="004F5EEF">
      <w:pPr>
        <w:pStyle w:val="paragraph"/>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i/>
          <w:iCs/>
          <w:color w:val="000000"/>
          <w:sz w:val="22"/>
          <w:szCs w:val="22"/>
          <w:lang w:val="en-US"/>
        </w:rPr>
        <w:t>T</w:t>
      </w:r>
      <w:r w:rsidR="0082142E" w:rsidRPr="0082142E">
        <w:rPr>
          <w:rFonts w:ascii="Arial" w:hAnsi="Arial" w:cs="Arial"/>
          <w:i/>
          <w:iCs/>
          <w:color w:val="000000"/>
          <w:sz w:val="22"/>
          <w:szCs w:val="22"/>
          <w:lang w:val="en-US"/>
        </w:rPr>
        <w:t>rafficking</w:t>
      </w:r>
      <w:r w:rsidR="0082142E">
        <w:rPr>
          <w:rFonts w:ascii="Arial" w:hAnsi="Arial" w:cs="Arial"/>
          <w:color w:val="000000"/>
          <w:sz w:val="22"/>
          <w:szCs w:val="22"/>
          <w:lang w:val="en-US"/>
        </w:rPr>
        <w:t xml:space="preserve">. UNHCR has been engaged with States and other stakeholders and other initiatives seeking to address trafficking, particularly the worst forms of trafficking. UNHCR has helped establish the </w:t>
      </w:r>
      <w:r w:rsidR="00253538">
        <w:rPr>
          <w:rFonts w:ascii="Arial" w:hAnsi="Arial" w:cs="Arial"/>
          <w:color w:val="000000"/>
          <w:sz w:val="22"/>
          <w:szCs w:val="22"/>
          <w:lang w:val="en-US"/>
        </w:rPr>
        <w:t>inter-a</w:t>
      </w:r>
      <w:r w:rsidR="0082142E">
        <w:rPr>
          <w:rFonts w:ascii="Arial" w:hAnsi="Arial" w:cs="Arial"/>
          <w:color w:val="000000"/>
          <w:sz w:val="22"/>
          <w:szCs w:val="22"/>
          <w:lang w:val="en-US"/>
        </w:rPr>
        <w:t>gency platform of action against trafficking and aggravated smuggling</w:t>
      </w:r>
      <w:r>
        <w:rPr>
          <w:rFonts w:ascii="Arial" w:hAnsi="Arial" w:cs="Arial"/>
          <w:color w:val="000000"/>
          <w:sz w:val="22"/>
          <w:szCs w:val="22"/>
          <w:lang w:val="en-US"/>
        </w:rPr>
        <w:t>, together with IOM and UNODC</w:t>
      </w:r>
      <w:r w:rsidR="0082142E">
        <w:rPr>
          <w:rFonts w:ascii="Arial" w:hAnsi="Arial" w:cs="Arial"/>
          <w:color w:val="000000"/>
          <w:sz w:val="22"/>
          <w:szCs w:val="22"/>
          <w:lang w:val="en-US"/>
        </w:rPr>
        <w:t xml:space="preserve">. </w:t>
      </w:r>
    </w:p>
    <w:p w14:paraId="68DC6B88" w14:textId="77777777" w:rsidR="004F5EEF" w:rsidRDefault="004F5EEF" w:rsidP="004F5EEF">
      <w:pPr>
        <w:pStyle w:val="paragraph"/>
        <w:spacing w:before="0" w:beforeAutospacing="0" w:after="0" w:afterAutospacing="0"/>
        <w:jc w:val="both"/>
        <w:textAlignment w:val="baseline"/>
        <w:rPr>
          <w:rFonts w:ascii="Arial" w:hAnsi="Arial" w:cs="Arial"/>
          <w:i/>
          <w:iCs/>
          <w:color w:val="000000"/>
          <w:sz w:val="22"/>
          <w:szCs w:val="22"/>
          <w:lang w:val="en-US"/>
        </w:rPr>
      </w:pPr>
    </w:p>
    <w:p w14:paraId="543D5010" w14:textId="2B25EC06" w:rsidR="0082142E"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roofErr w:type="gramStart"/>
      <w:r>
        <w:rPr>
          <w:rFonts w:ascii="Arial" w:hAnsi="Arial" w:cs="Arial"/>
          <w:color w:val="000000"/>
          <w:sz w:val="22"/>
          <w:szCs w:val="22"/>
          <w:lang w:val="en-US"/>
        </w:rPr>
        <w:t>So</w:t>
      </w:r>
      <w:proofErr w:type="gramEnd"/>
      <w:r>
        <w:rPr>
          <w:rFonts w:ascii="Arial" w:hAnsi="Arial" w:cs="Arial"/>
          <w:color w:val="000000"/>
          <w:sz w:val="22"/>
          <w:szCs w:val="22"/>
          <w:lang w:val="en-US"/>
        </w:rPr>
        <w:t xml:space="preserve"> w</w:t>
      </w:r>
      <w:r w:rsidR="0082142E">
        <w:rPr>
          <w:rFonts w:ascii="Arial" w:hAnsi="Arial" w:cs="Arial"/>
          <w:color w:val="000000"/>
          <w:sz w:val="22"/>
          <w:szCs w:val="22"/>
          <w:lang w:val="en-US"/>
        </w:rPr>
        <w:t>e see several areas where we can collaborate and contribute to the promotion and dissemination of this useful too</w:t>
      </w:r>
      <w:r>
        <w:rPr>
          <w:rFonts w:ascii="Arial" w:hAnsi="Arial" w:cs="Arial"/>
          <w:color w:val="000000"/>
          <w:sz w:val="22"/>
          <w:szCs w:val="22"/>
          <w:lang w:val="en-US"/>
        </w:rPr>
        <w:t>l</w:t>
      </w:r>
      <w:r w:rsidR="0082142E">
        <w:rPr>
          <w:rFonts w:ascii="Arial" w:hAnsi="Arial" w:cs="Arial"/>
          <w:color w:val="000000"/>
          <w:sz w:val="22"/>
          <w:szCs w:val="22"/>
          <w:lang w:val="en-US"/>
        </w:rPr>
        <w:t xml:space="preserve"> that we see in this GC.  </w:t>
      </w:r>
    </w:p>
    <w:p w14:paraId="6C591FFF" w14:textId="77777777" w:rsidR="004F5EEF" w:rsidRDefault="004F5EEF" w:rsidP="004F5EEF">
      <w:pPr>
        <w:pStyle w:val="paragraph"/>
        <w:spacing w:before="0" w:beforeAutospacing="0" w:after="0" w:afterAutospacing="0"/>
        <w:jc w:val="both"/>
        <w:textAlignment w:val="baseline"/>
        <w:rPr>
          <w:rFonts w:ascii="Arial" w:hAnsi="Arial" w:cs="Arial"/>
          <w:color w:val="000000"/>
          <w:sz w:val="22"/>
          <w:szCs w:val="22"/>
          <w:lang w:val="en-US"/>
        </w:rPr>
      </w:pPr>
    </w:p>
    <w:p w14:paraId="32628CB7" w14:textId="1125DD77" w:rsidR="0082142E" w:rsidRDefault="004F5EEF" w:rsidP="00970EBC">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I would be remiss if I also did not use the opportunity of today’s dialogue to stress an issue that is particularly relevant to UNHCR. It is the reality that unfortunately there is still conflation around the situation of migrants and refugees. </w:t>
      </w:r>
      <w:r w:rsidR="0082142E">
        <w:rPr>
          <w:rFonts w:ascii="Arial" w:hAnsi="Arial" w:cs="Arial"/>
          <w:color w:val="000000"/>
          <w:sz w:val="22"/>
          <w:szCs w:val="22"/>
          <w:lang w:val="en-US"/>
        </w:rPr>
        <w:t xml:space="preserve">UNHCR considers that migrants and refugees are two distinct groups governed by two separate legal frameworks. This distinction is of particular importance in relation to the application of this GC to ensure that responses to disappearances </w:t>
      </w:r>
      <w:r w:rsidR="00970EBC">
        <w:rPr>
          <w:rFonts w:ascii="Arial" w:hAnsi="Arial" w:cs="Arial"/>
          <w:color w:val="000000"/>
          <w:sz w:val="22"/>
          <w:szCs w:val="22"/>
          <w:lang w:val="en-US"/>
        </w:rPr>
        <w:t>of</w:t>
      </w:r>
      <w:r w:rsidR="0082142E">
        <w:rPr>
          <w:rFonts w:ascii="Arial" w:hAnsi="Arial" w:cs="Arial"/>
          <w:color w:val="000000"/>
          <w:sz w:val="22"/>
          <w:szCs w:val="22"/>
          <w:lang w:val="en-US"/>
        </w:rPr>
        <w:t xml:space="preserve"> asylum-seekers and refugees </w:t>
      </w:r>
      <w:proofErr w:type="gramStart"/>
      <w:r w:rsidR="0082142E">
        <w:rPr>
          <w:rFonts w:ascii="Arial" w:hAnsi="Arial" w:cs="Arial"/>
          <w:color w:val="000000"/>
          <w:sz w:val="22"/>
          <w:szCs w:val="22"/>
          <w:lang w:val="en-US"/>
        </w:rPr>
        <w:t>take into account</w:t>
      </w:r>
      <w:proofErr w:type="gramEnd"/>
      <w:r w:rsidR="0082142E">
        <w:rPr>
          <w:rFonts w:ascii="Arial" w:hAnsi="Arial" w:cs="Arial"/>
          <w:color w:val="000000"/>
          <w:sz w:val="22"/>
          <w:szCs w:val="22"/>
          <w:lang w:val="en-US"/>
        </w:rPr>
        <w:t xml:space="preserve"> the</w:t>
      </w:r>
      <w:r w:rsidR="00970EBC">
        <w:rPr>
          <w:rFonts w:ascii="Arial" w:hAnsi="Arial" w:cs="Arial"/>
          <w:color w:val="000000"/>
          <w:sz w:val="22"/>
          <w:szCs w:val="22"/>
          <w:lang w:val="en-US"/>
        </w:rPr>
        <w:t>ir</w:t>
      </w:r>
      <w:r w:rsidR="0082142E">
        <w:rPr>
          <w:rFonts w:ascii="Arial" w:hAnsi="Arial" w:cs="Arial"/>
          <w:color w:val="000000"/>
          <w:sz w:val="22"/>
          <w:szCs w:val="22"/>
          <w:lang w:val="en-US"/>
        </w:rPr>
        <w:t xml:space="preserve"> particular situation. This is because of the impossibility for asylum-seekers and refugees to return to their country of origin. One of the approaches that is being used to trace missing migrants consist</w:t>
      </w:r>
      <w:r w:rsidR="00253538">
        <w:rPr>
          <w:rFonts w:ascii="Arial" w:hAnsi="Arial" w:cs="Arial"/>
          <w:color w:val="000000"/>
          <w:sz w:val="22"/>
          <w:szCs w:val="22"/>
          <w:lang w:val="en-US"/>
        </w:rPr>
        <w:t>s</w:t>
      </w:r>
      <w:r w:rsidR="0082142E">
        <w:rPr>
          <w:rFonts w:ascii="Arial" w:hAnsi="Arial" w:cs="Arial"/>
          <w:color w:val="000000"/>
          <w:sz w:val="22"/>
          <w:szCs w:val="22"/>
          <w:lang w:val="en-US"/>
        </w:rPr>
        <w:t xml:space="preserve"> </w:t>
      </w:r>
      <w:r w:rsidR="00970EBC">
        <w:rPr>
          <w:rFonts w:ascii="Arial" w:hAnsi="Arial" w:cs="Arial"/>
          <w:color w:val="000000"/>
          <w:sz w:val="22"/>
          <w:szCs w:val="22"/>
          <w:lang w:val="en-US"/>
        </w:rPr>
        <w:t>of</w:t>
      </w:r>
      <w:r w:rsidR="0082142E">
        <w:rPr>
          <w:rFonts w:ascii="Arial" w:hAnsi="Arial" w:cs="Arial"/>
          <w:color w:val="000000"/>
          <w:sz w:val="22"/>
          <w:szCs w:val="22"/>
          <w:lang w:val="en-US"/>
        </w:rPr>
        <w:t xml:space="preserve"> approaching the </w:t>
      </w:r>
      <w:r w:rsidR="00253538">
        <w:rPr>
          <w:rFonts w:ascii="Arial" w:hAnsi="Arial" w:cs="Arial"/>
          <w:color w:val="000000"/>
          <w:sz w:val="22"/>
          <w:szCs w:val="22"/>
          <w:lang w:val="en-US"/>
        </w:rPr>
        <w:t xml:space="preserve">ambassies and consulate services and facilities in different countries. Doing so in the context of refugees and asylum-seekers can lead to death. Sometimes and often, they are fleeing because of persecution that they experience in their countries at the hand of their own government. </w:t>
      </w:r>
      <w:r w:rsidR="00970EBC">
        <w:rPr>
          <w:rFonts w:ascii="Arial" w:hAnsi="Arial" w:cs="Arial"/>
          <w:color w:val="000000"/>
          <w:sz w:val="22"/>
          <w:szCs w:val="22"/>
          <w:lang w:val="en-US"/>
        </w:rPr>
        <w:t>So, e</w:t>
      </w:r>
      <w:r w:rsidR="00253538">
        <w:rPr>
          <w:rFonts w:ascii="Arial" w:hAnsi="Arial" w:cs="Arial"/>
          <w:color w:val="000000"/>
          <w:sz w:val="22"/>
          <w:szCs w:val="22"/>
          <w:lang w:val="en-US"/>
        </w:rPr>
        <w:t xml:space="preserve">nsuring that we distinguish in </w:t>
      </w:r>
      <w:r w:rsidR="00970EBC">
        <w:rPr>
          <w:rFonts w:ascii="Arial" w:hAnsi="Arial" w:cs="Arial"/>
          <w:color w:val="000000"/>
          <w:sz w:val="22"/>
          <w:szCs w:val="22"/>
          <w:lang w:val="en-US"/>
        </w:rPr>
        <w:t xml:space="preserve">understanding and </w:t>
      </w:r>
      <w:r w:rsidR="00253538">
        <w:rPr>
          <w:rFonts w:ascii="Arial" w:hAnsi="Arial" w:cs="Arial"/>
          <w:color w:val="000000"/>
          <w:sz w:val="22"/>
          <w:szCs w:val="22"/>
          <w:lang w:val="en-US"/>
        </w:rPr>
        <w:t xml:space="preserve">our approaches </w:t>
      </w:r>
      <w:r w:rsidR="00970EBC">
        <w:rPr>
          <w:rFonts w:ascii="Arial" w:hAnsi="Arial" w:cs="Arial"/>
          <w:color w:val="000000"/>
          <w:sz w:val="22"/>
          <w:szCs w:val="22"/>
          <w:lang w:val="en-US"/>
        </w:rPr>
        <w:t>in</w:t>
      </w:r>
      <w:r w:rsidR="00253538">
        <w:rPr>
          <w:rFonts w:ascii="Arial" w:hAnsi="Arial" w:cs="Arial"/>
          <w:color w:val="000000"/>
          <w:sz w:val="22"/>
          <w:szCs w:val="22"/>
          <w:lang w:val="en-US"/>
        </w:rPr>
        <w:t xml:space="preserve"> dealing with the situation of disappearances for migrants and refugees is a life-saving and </w:t>
      </w:r>
      <w:r w:rsidR="00D96D1F">
        <w:rPr>
          <w:rFonts w:ascii="Arial" w:hAnsi="Arial" w:cs="Arial"/>
          <w:color w:val="000000"/>
          <w:sz w:val="22"/>
          <w:szCs w:val="22"/>
          <w:lang w:val="en-US"/>
        </w:rPr>
        <w:t xml:space="preserve">crucial </w:t>
      </w:r>
      <w:r w:rsidR="00253538">
        <w:rPr>
          <w:rFonts w:ascii="Arial" w:hAnsi="Arial" w:cs="Arial"/>
          <w:color w:val="000000"/>
          <w:sz w:val="22"/>
          <w:szCs w:val="22"/>
          <w:lang w:val="en-US"/>
        </w:rPr>
        <w:t xml:space="preserve">legal distinction that </w:t>
      </w:r>
      <w:proofErr w:type="gramStart"/>
      <w:r w:rsidR="00970EBC">
        <w:rPr>
          <w:rFonts w:ascii="Arial" w:hAnsi="Arial" w:cs="Arial"/>
          <w:color w:val="000000"/>
          <w:sz w:val="22"/>
          <w:szCs w:val="22"/>
          <w:lang w:val="en-US"/>
        </w:rPr>
        <w:t>has to</w:t>
      </w:r>
      <w:proofErr w:type="gramEnd"/>
      <w:r w:rsidR="00253538">
        <w:rPr>
          <w:rFonts w:ascii="Arial" w:hAnsi="Arial" w:cs="Arial"/>
          <w:color w:val="000000"/>
          <w:sz w:val="22"/>
          <w:szCs w:val="22"/>
          <w:lang w:val="en-US"/>
        </w:rPr>
        <w:t xml:space="preserve"> be applied. We hope that as the efforts </w:t>
      </w:r>
      <w:proofErr w:type="gramStart"/>
      <w:r w:rsidR="00253538">
        <w:rPr>
          <w:rFonts w:ascii="Arial" w:hAnsi="Arial" w:cs="Arial"/>
          <w:color w:val="000000"/>
          <w:sz w:val="22"/>
          <w:szCs w:val="22"/>
          <w:lang w:val="en-US"/>
        </w:rPr>
        <w:t>continue on</w:t>
      </w:r>
      <w:proofErr w:type="gramEnd"/>
      <w:r w:rsidR="00253538">
        <w:rPr>
          <w:rFonts w:ascii="Arial" w:hAnsi="Arial" w:cs="Arial"/>
          <w:color w:val="000000"/>
          <w:sz w:val="22"/>
          <w:szCs w:val="22"/>
          <w:lang w:val="en-US"/>
        </w:rPr>
        <w:t xml:space="preserve"> the part of the Committee and other stakeholders to advance the implementation of this </w:t>
      </w:r>
      <w:r w:rsidR="00970EBC">
        <w:rPr>
          <w:rFonts w:ascii="Arial" w:hAnsi="Arial" w:cs="Arial"/>
          <w:color w:val="000000"/>
          <w:sz w:val="22"/>
          <w:szCs w:val="22"/>
          <w:lang w:val="en-US"/>
        </w:rPr>
        <w:t xml:space="preserve">critical </w:t>
      </w:r>
      <w:r w:rsidR="00253538">
        <w:rPr>
          <w:rFonts w:ascii="Arial" w:hAnsi="Arial" w:cs="Arial"/>
          <w:color w:val="000000"/>
          <w:sz w:val="22"/>
          <w:szCs w:val="22"/>
          <w:lang w:val="en-US"/>
        </w:rPr>
        <w:t>GC, due regard and due care will be taken in ensuring that the responses for refugees and asylum-seekers are commensurate and reflect the particular vulnerabilities and situation.</w:t>
      </w:r>
    </w:p>
    <w:p w14:paraId="21211AA3" w14:textId="77777777" w:rsidR="00970EBC" w:rsidRDefault="00970EBC" w:rsidP="00970EBC">
      <w:pPr>
        <w:pStyle w:val="paragraph"/>
        <w:spacing w:before="0" w:beforeAutospacing="0" w:after="0" w:afterAutospacing="0"/>
        <w:jc w:val="both"/>
        <w:textAlignment w:val="baseline"/>
        <w:rPr>
          <w:rFonts w:ascii="Arial" w:hAnsi="Arial" w:cs="Arial"/>
          <w:color w:val="000000"/>
          <w:sz w:val="22"/>
          <w:szCs w:val="22"/>
          <w:lang w:val="en-US"/>
        </w:rPr>
      </w:pPr>
    </w:p>
    <w:p w14:paraId="7B2C5FAF" w14:textId="569F4CF5" w:rsidR="00253538" w:rsidRPr="00634E01" w:rsidRDefault="00970EBC" w:rsidP="00970EBC">
      <w:pPr>
        <w:pStyle w:val="paragraph"/>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Express again UNHCR’s deep appreciation for this important GC and </w:t>
      </w:r>
      <w:r w:rsidR="00253538">
        <w:rPr>
          <w:rFonts w:ascii="Arial" w:hAnsi="Arial" w:cs="Arial"/>
          <w:color w:val="000000"/>
          <w:sz w:val="22"/>
          <w:szCs w:val="22"/>
          <w:lang w:val="en-US"/>
        </w:rPr>
        <w:t xml:space="preserve">UNHCR looks forward to </w:t>
      </w:r>
      <w:r w:rsidR="00B92938">
        <w:rPr>
          <w:rFonts w:ascii="Arial" w:hAnsi="Arial" w:cs="Arial"/>
          <w:color w:val="000000"/>
          <w:sz w:val="22"/>
          <w:szCs w:val="22"/>
          <w:lang w:val="en-US"/>
        </w:rPr>
        <w:t>engaging</w:t>
      </w:r>
      <w:r w:rsidR="00253538">
        <w:rPr>
          <w:rFonts w:ascii="Arial" w:hAnsi="Arial" w:cs="Arial"/>
          <w:color w:val="000000"/>
          <w:sz w:val="22"/>
          <w:szCs w:val="22"/>
          <w:lang w:val="en-US"/>
        </w:rPr>
        <w:t xml:space="preserve"> with the Committee as it seeks to disseminate and support its implementation.</w:t>
      </w:r>
    </w:p>
    <w:sectPr w:rsidR="00253538" w:rsidRPr="00634E0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9E20" w14:textId="77777777" w:rsidR="006B3BA3" w:rsidRDefault="006B3BA3" w:rsidP="00253538">
      <w:pPr>
        <w:spacing w:after="0" w:line="240" w:lineRule="auto"/>
      </w:pPr>
      <w:r>
        <w:separator/>
      </w:r>
    </w:p>
  </w:endnote>
  <w:endnote w:type="continuationSeparator" w:id="0">
    <w:p w14:paraId="7F4A2459" w14:textId="77777777" w:rsidR="006B3BA3" w:rsidRDefault="006B3BA3" w:rsidP="0025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6384"/>
      <w:docPartObj>
        <w:docPartGallery w:val="Page Numbers (Bottom of Page)"/>
        <w:docPartUnique/>
      </w:docPartObj>
    </w:sdtPr>
    <w:sdtEndPr>
      <w:rPr>
        <w:noProof/>
      </w:rPr>
    </w:sdtEndPr>
    <w:sdtContent>
      <w:p w14:paraId="1CBCCE19" w14:textId="2692EF7C" w:rsidR="00253538" w:rsidRDefault="00253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85FCF" w14:textId="77777777" w:rsidR="00253538" w:rsidRDefault="0025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FA6C" w14:textId="77777777" w:rsidR="006B3BA3" w:rsidRDefault="006B3BA3" w:rsidP="00253538">
      <w:pPr>
        <w:spacing w:after="0" w:line="240" w:lineRule="auto"/>
      </w:pPr>
      <w:r>
        <w:separator/>
      </w:r>
    </w:p>
  </w:footnote>
  <w:footnote w:type="continuationSeparator" w:id="0">
    <w:p w14:paraId="01C9CA98" w14:textId="77777777" w:rsidR="006B3BA3" w:rsidRDefault="006B3BA3" w:rsidP="0025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8FF6" w14:textId="63C7E8E0" w:rsidR="00AC131D" w:rsidRDefault="00AC131D">
    <w:pPr>
      <w:pStyle w:val="Header"/>
    </w:pPr>
    <w:r w:rsidRPr="00E715A4">
      <w:rPr>
        <w:rFonts w:ascii="Arial" w:hAnsi="Arial" w:cs="Arial"/>
        <w:b/>
        <w:noProof/>
        <w:lang w:eastAsia="en-GB"/>
      </w:rPr>
      <w:drawing>
        <wp:anchor distT="0" distB="0" distL="114300" distR="114300" simplePos="0" relativeHeight="251658240" behindDoc="0" locked="0" layoutInCell="1" allowOverlap="1" wp14:anchorId="2F1574CB" wp14:editId="1FBD82C4">
          <wp:simplePos x="0" y="0"/>
          <wp:positionH relativeFrom="column">
            <wp:posOffset>-174321</wp:posOffset>
          </wp:positionH>
          <wp:positionV relativeFrom="paragraph">
            <wp:posOffset>-449828</wp:posOffset>
          </wp:positionV>
          <wp:extent cx="2973705" cy="8350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835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016D7"/>
    <w:multiLevelType w:val="multilevel"/>
    <w:tmpl w:val="E90AA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257CF"/>
    <w:multiLevelType w:val="hybridMultilevel"/>
    <w:tmpl w:val="0C6A8730"/>
    <w:lvl w:ilvl="0" w:tplc="68A4B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3067166">
    <w:abstractNumId w:val="0"/>
  </w:num>
  <w:num w:numId="2" w16cid:durableId="19262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01"/>
    <w:rsid w:val="0015719C"/>
    <w:rsid w:val="00253538"/>
    <w:rsid w:val="004141DE"/>
    <w:rsid w:val="004F5EEF"/>
    <w:rsid w:val="00634E01"/>
    <w:rsid w:val="00687E58"/>
    <w:rsid w:val="006B3BA3"/>
    <w:rsid w:val="00726EB8"/>
    <w:rsid w:val="007F1FB0"/>
    <w:rsid w:val="0082142E"/>
    <w:rsid w:val="008B1257"/>
    <w:rsid w:val="00970EBC"/>
    <w:rsid w:val="00AC131D"/>
    <w:rsid w:val="00B92938"/>
    <w:rsid w:val="00D9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B83E"/>
  <w15:chartTrackingRefBased/>
  <w15:docId w15:val="{825141D7-3357-4C9E-B5C9-1023EEFF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4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4E01"/>
  </w:style>
  <w:style w:type="character" w:customStyle="1" w:styleId="eop">
    <w:name w:val="eop"/>
    <w:basedOn w:val="DefaultParagraphFont"/>
    <w:rsid w:val="00634E01"/>
  </w:style>
  <w:style w:type="paragraph" w:styleId="Header">
    <w:name w:val="header"/>
    <w:basedOn w:val="Normal"/>
    <w:link w:val="HeaderChar"/>
    <w:uiPriority w:val="99"/>
    <w:unhideWhenUsed/>
    <w:rsid w:val="00253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38"/>
  </w:style>
  <w:style w:type="paragraph" w:styleId="Footer">
    <w:name w:val="footer"/>
    <w:basedOn w:val="Normal"/>
    <w:link w:val="FooterChar"/>
    <w:uiPriority w:val="99"/>
    <w:unhideWhenUsed/>
    <w:rsid w:val="00253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38"/>
  </w:style>
  <w:style w:type="paragraph" w:styleId="Revision">
    <w:name w:val="Revision"/>
    <w:hidden/>
    <w:uiPriority w:val="99"/>
    <w:semiHidden/>
    <w:rsid w:val="00D96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277B-BDA0-4C57-850A-65B9601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Richard</dc:creator>
  <cp:keywords/>
  <dc:description/>
  <cp:lastModifiedBy>UNHCR/HRLU</cp:lastModifiedBy>
  <cp:revision>3</cp:revision>
  <dcterms:created xsi:type="dcterms:W3CDTF">2023-10-12T09:18:00Z</dcterms:created>
  <dcterms:modified xsi:type="dcterms:W3CDTF">2023-10-12T09:21:00Z</dcterms:modified>
</cp:coreProperties>
</file>