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0DA6" w14:textId="77777777" w:rsidR="00DC1498" w:rsidRDefault="00DC1498" w:rsidP="0031544B">
      <w:pPr>
        <w:rPr>
          <w:rFonts w:ascii="Arial" w:hAnsi="Arial" w:cs="Arial"/>
          <w:b/>
          <w:bCs/>
          <w:color w:val="000000"/>
          <w:sz w:val="48"/>
          <w:szCs w:val="48"/>
        </w:rPr>
      </w:pPr>
    </w:p>
    <w:p w14:paraId="0B2F3663" w14:textId="77777777" w:rsidR="00FE7EED" w:rsidRPr="003E1A6D" w:rsidRDefault="00FE7EED" w:rsidP="00FE7EED"/>
    <w:p w14:paraId="2D463C46" w14:textId="1F2827AC" w:rsidR="00FE7EED" w:rsidRPr="003E1A6D" w:rsidRDefault="00FE7EED" w:rsidP="00FE7EED">
      <w:pPr>
        <w:jc w:val="center"/>
      </w:pPr>
      <w:r w:rsidRPr="003E1A6D">
        <w:t>Submission to the Committee on the Rights of Persons with Disabilities Regarding Article 11 of the CRPD</w:t>
      </w:r>
    </w:p>
    <w:p w14:paraId="7A8307C4" w14:textId="6286C494" w:rsidR="00FE7EED" w:rsidRPr="003E1A6D" w:rsidRDefault="00FE7EED" w:rsidP="00FE7EED">
      <w:pPr>
        <w:jc w:val="center"/>
      </w:pPr>
      <w:r w:rsidRPr="003E1A6D">
        <w:t>March 7, 2023</w:t>
      </w:r>
    </w:p>
    <w:p w14:paraId="0FCDEF34" w14:textId="77777777" w:rsidR="00FE7EED" w:rsidRPr="003E1A6D" w:rsidRDefault="00FE7EED" w:rsidP="00FE7EED"/>
    <w:p w14:paraId="6A5E6140" w14:textId="77777777" w:rsidR="00FE7EED" w:rsidRPr="003E1A6D" w:rsidRDefault="00FE7EED" w:rsidP="00FE7EED">
      <w:r w:rsidRPr="003E1A6D">
        <w:t>The World Institute on Disability welcomes the opportunity to provide input to the Committee on the Rights of Persons with Disabilities on the Day of General Discussion regarding persons with disabilities in situations of risk and humanitarian emergencies.</w:t>
      </w:r>
    </w:p>
    <w:p w14:paraId="41C5B967" w14:textId="77777777" w:rsidR="00FE7EED" w:rsidRPr="003E1A6D" w:rsidRDefault="00FE7EED" w:rsidP="00FE7EED"/>
    <w:p w14:paraId="5966867F" w14:textId="77777777" w:rsidR="00FE7EED" w:rsidRPr="003E1A6D" w:rsidRDefault="00FE7EED" w:rsidP="00FE7EED">
      <w:r w:rsidRPr="003E1A6D">
        <w:t xml:space="preserve">The World Institute on Disability (WID) was established in 1983 by Judy </w:t>
      </w:r>
      <w:proofErr w:type="spellStart"/>
      <w:r w:rsidRPr="003E1A6D">
        <w:t>Heumann</w:t>
      </w:r>
      <w:proofErr w:type="spellEnd"/>
      <w:r w:rsidRPr="003E1A6D">
        <w:t xml:space="preserve">, Ed </w:t>
      </w:r>
      <w:proofErr w:type="gramStart"/>
      <w:r w:rsidRPr="003E1A6D">
        <w:t>Roberts</w:t>
      </w:r>
      <w:proofErr w:type="gramEnd"/>
      <w:r w:rsidRPr="003E1A6D">
        <w:t xml:space="preserve"> and Joan Leon as one of the first global disability rights organizations founded and continually led by people with disabilities.</w:t>
      </w:r>
    </w:p>
    <w:p w14:paraId="4D42AD6C" w14:textId="77777777" w:rsidR="00FE7EED" w:rsidRPr="003E1A6D" w:rsidRDefault="00FE7EED" w:rsidP="00FE7EED"/>
    <w:p w14:paraId="1203E8AC" w14:textId="77777777" w:rsidR="00FE7EED" w:rsidRPr="003E1A6D" w:rsidRDefault="00FE7EED" w:rsidP="00FE7EED">
      <w:r w:rsidRPr="003E1A6D">
        <w:t xml:space="preserve">I want to acknowledge the loss on Saturday of Judy, who was not only WIDs founder but the globally beloved “mother of Disability Rights”. </w:t>
      </w:r>
    </w:p>
    <w:p w14:paraId="3B01B932" w14:textId="77777777" w:rsidR="00FE7EED" w:rsidRPr="003E1A6D" w:rsidRDefault="00FE7EED" w:rsidP="00FE7EED"/>
    <w:p w14:paraId="4C2A7B2B" w14:textId="77777777" w:rsidR="00FE7EED" w:rsidRPr="003E1A6D" w:rsidRDefault="00FE7EED" w:rsidP="00FE7EED">
      <w:r w:rsidRPr="003E1A6D">
        <w:t xml:space="preserve">Judy played a central role in every point in the CRPD, and her voice will always be imbedded in this landmark global disability rights effort. </w:t>
      </w:r>
    </w:p>
    <w:p w14:paraId="14C40FD1" w14:textId="77777777" w:rsidR="00FE7EED" w:rsidRPr="003E1A6D" w:rsidRDefault="00FE7EED" w:rsidP="00FE7EED"/>
    <w:p w14:paraId="409F8DAE" w14:textId="77777777" w:rsidR="00FE7EED" w:rsidRPr="003E1A6D" w:rsidRDefault="00FE7EED" w:rsidP="00FE7EED">
      <w:r w:rsidRPr="003E1A6D">
        <w:t xml:space="preserve">Judy was very supportive of my work on disability-inclusive disaster risk reduction and WID’s commitment to the leadership of disabled people before, during and after disasters and throughout our climate and environmental justice work. </w:t>
      </w:r>
    </w:p>
    <w:p w14:paraId="440B345D" w14:textId="77777777" w:rsidR="00FE7EED" w:rsidRPr="003E1A6D" w:rsidRDefault="00FE7EED" w:rsidP="00FE7EED"/>
    <w:p w14:paraId="7CE499B1" w14:textId="6F269700" w:rsidR="00FE7EED" w:rsidRPr="003E1A6D" w:rsidRDefault="00FE7EED" w:rsidP="00FE7EED">
      <w:r w:rsidRPr="003E1A6D">
        <w:t xml:space="preserve">Judy was very supportive of WIDs establishment of the Global Alliance for Disaster Resource </w:t>
      </w:r>
      <w:r w:rsidRPr="003E1A6D">
        <w:t>Acceleration,</w:t>
      </w:r>
      <w:r w:rsidRPr="003E1A6D">
        <w:t xml:space="preserve"> and we were last together at a meeting with the US State Department 10 days ago on the </w:t>
      </w:r>
      <w:proofErr w:type="gramStart"/>
      <w:r w:rsidRPr="003E1A6D">
        <w:t>one year</w:t>
      </w:r>
      <w:proofErr w:type="gramEnd"/>
      <w:r w:rsidRPr="003E1A6D">
        <w:t xml:space="preserve"> anniversary of the Russian invasion of Ukraine.</w:t>
      </w:r>
    </w:p>
    <w:p w14:paraId="68E90732" w14:textId="77777777" w:rsidR="00FE7EED" w:rsidRPr="003E1A6D" w:rsidRDefault="00FE7EED" w:rsidP="00FE7EED"/>
    <w:p w14:paraId="4EC5F895" w14:textId="77777777" w:rsidR="00FE7EED" w:rsidRPr="003E1A6D" w:rsidRDefault="00FE7EED" w:rsidP="00FE7EED">
      <w:r w:rsidRPr="003E1A6D">
        <w:t>GADRA was established in 2020 to address the ongoing failure of humanitarian resources to reach disability-led organizations in situations of risk and humanitarian emergencies.</w:t>
      </w:r>
    </w:p>
    <w:p w14:paraId="1BDE49CB" w14:textId="77777777" w:rsidR="00FE7EED" w:rsidRPr="003E1A6D" w:rsidRDefault="00FE7EED" w:rsidP="00FE7EED"/>
    <w:p w14:paraId="39C1A62C" w14:textId="77777777" w:rsidR="00FE7EED" w:rsidRPr="003E1A6D" w:rsidRDefault="00FE7EED" w:rsidP="00FE7EED">
      <w:r w:rsidRPr="003E1A6D">
        <w:t xml:space="preserve">In the absence of progress in supporting disaster-impacted communities, GADRA connects Disabled Persons Organizations with humanitarian resources from corporations and foundations to accelerate assistance directly to disabled persons organizations to serve their disaster impacted community. </w:t>
      </w:r>
    </w:p>
    <w:p w14:paraId="5510AD04" w14:textId="48A66ADC" w:rsidR="00FE7EED" w:rsidRPr="003E1A6D" w:rsidRDefault="00FE7EED" w:rsidP="00FE7EED">
      <w:r w:rsidRPr="003E1A6D">
        <w:t xml:space="preserve">Humanitarian relief via government and the various UN entities is not reaching these local leaders or the disabled people they </w:t>
      </w:r>
      <w:r w:rsidRPr="003E1A6D">
        <w:t>serve.</w:t>
      </w:r>
      <w:r w:rsidRPr="003E1A6D">
        <w:t xml:space="preserve"> The impact on their ability to serve their community is devastating. GADRA has been </w:t>
      </w:r>
      <w:r w:rsidRPr="003E1A6D">
        <w:lastRenderedPageBreak/>
        <w:t>assisting DPOs in Haiti, Columbia, Puerto Rico, Ukraine and now Türkiye and Syria in the absence of other humanitarian aid.</w:t>
      </w:r>
    </w:p>
    <w:p w14:paraId="7BCA53C8" w14:textId="77777777" w:rsidR="00FE7EED" w:rsidRPr="003E1A6D" w:rsidRDefault="00FE7EED" w:rsidP="00FE7EED"/>
    <w:p w14:paraId="1BFD1DFD" w14:textId="77777777" w:rsidR="00FE7EED" w:rsidRPr="003E1A6D" w:rsidRDefault="00FE7EED" w:rsidP="00FE7EED">
      <w:r w:rsidRPr="003E1A6D">
        <w:t xml:space="preserve">Article 11 calls for all countries to take all necessary measures for the protection and safety of people with disabilities. This is clearly not happening. Further, I want to take this opportunity to point out that important resources to strengthen community capacity are excluding North America. It remains unclear why North America is not included in funds for training and participation in global Article 11 initiatives. </w:t>
      </w:r>
    </w:p>
    <w:p w14:paraId="58742FFA" w14:textId="77777777" w:rsidR="00FE7EED" w:rsidRPr="003E1A6D" w:rsidRDefault="00FE7EED" w:rsidP="00FE7EED">
      <w:r w:rsidRPr="003E1A6D">
        <w:t xml:space="preserve">For people with disabilities impacted by disasters, geography and politics must never be used to deny the basic opportunities for protection and safety firmly imbedded in Article 11. </w:t>
      </w:r>
      <w:proofErr w:type="spellStart"/>
      <w:proofErr w:type="gramStart"/>
      <w:r w:rsidRPr="003E1A6D">
        <w:t>Lets</w:t>
      </w:r>
      <w:proofErr w:type="spellEnd"/>
      <w:proofErr w:type="gramEnd"/>
      <w:r w:rsidRPr="003E1A6D">
        <w:t xml:space="preserve"> jointly affirm prioritization of the needs of all disaster and conflict impacted individuals with disabilities and ensure DPOs are prioritized with humanitarian assistance regardless of geography or politics. </w:t>
      </w:r>
    </w:p>
    <w:p w14:paraId="7C616514" w14:textId="77777777" w:rsidR="00FE7EED" w:rsidRPr="003E1A6D" w:rsidRDefault="00FE7EED" w:rsidP="00FE7EED"/>
    <w:p w14:paraId="104C368B" w14:textId="1CEC743C" w:rsidR="0031544B" w:rsidRPr="001732D6" w:rsidRDefault="0031544B" w:rsidP="0031544B">
      <w:pPr>
        <w:rPr>
          <w:rFonts w:ascii="Arial" w:eastAsia="Times New Roman" w:hAnsi="Arial" w:cs="Arial"/>
        </w:rPr>
      </w:pPr>
    </w:p>
    <w:p w14:paraId="56D52931" w14:textId="77777777" w:rsidR="0031544B" w:rsidRDefault="0031544B" w:rsidP="0031544B">
      <w:pPr>
        <w:rPr>
          <w:rFonts w:ascii="Arial" w:hAnsi="Arial" w:cs="Arial"/>
          <w:highlight w:val="white"/>
        </w:rPr>
      </w:pPr>
      <w:r w:rsidRPr="001732D6">
        <w:rPr>
          <w:rFonts w:ascii="Arial" w:hAnsi="Arial" w:cs="Arial"/>
          <w:highlight w:val="white"/>
        </w:rPr>
        <w:t>Sincerely,</w:t>
      </w:r>
    </w:p>
    <w:p w14:paraId="794BEA9A" w14:textId="77777777" w:rsidR="001732D6" w:rsidRDefault="001732D6" w:rsidP="0031544B">
      <w:pPr>
        <w:rPr>
          <w:rFonts w:ascii="Arial" w:hAnsi="Arial" w:cs="Arial"/>
          <w:highlight w:val="white"/>
        </w:rPr>
      </w:pPr>
    </w:p>
    <w:p w14:paraId="503D3414" w14:textId="5450338C" w:rsidR="001732D6" w:rsidRDefault="00015446" w:rsidP="0031544B">
      <w:pPr>
        <w:rPr>
          <w:rFonts w:ascii="Arial" w:hAnsi="Arial" w:cs="Arial"/>
          <w:highlight w:val="white"/>
        </w:rPr>
      </w:pPr>
      <w:r w:rsidRPr="00015446">
        <w:rPr>
          <w:rFonts w:ascii="Arial" w:hAnsi="Arial" w:cs="Arial"/>
          <w:noProof/>
        </w:rPr>
        <w:drawing>
          <wp:inline distT="0" distB="0" distL="0" distR="0" wp14:anchorId="23D65D46" wp14:editId="45E1630E">
            <wp:extent cx="2146515" cy="44450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a:stretch>
                      <a:fillRect/>
                    </a:stretch>
                  </pic:blipFill>
                  <pic:spPr>
                    <a:xfrm>
                      <a:off x="0" y="0"/>
                      <a:ext cx="2156004" cy="446465"/>
                    </a:xfrm>
                    <a:prstGeom prst="rect">
                      <a:avLst/>
                    </a:prstGeom>
                  </pic:spPr>
                </pic:pic>
              </a:graphicData>
            </a:graphic>
          </wp:inline>
        </w:drawing>
      </w:r>
    </w:p>
    <w:p w14:paraId="2FDEA900" w14:textId="3D01A71D" w:rsidR="001732D6" w:rsidRDefault="001732D6" w:rsidP="0031544B">
      <w:pPr>
        <w:rPr>
          <w:rFonts w:ascii="Arial" w:hAnsi="Arial" w:cs="Arial"/>
          <w:highlight w:val="white"/>
        </w:rPr>
      </w:pPr>
      <w:r>
        <w:rPr>
          <w:rFonts w:ascii="Arial" w:hAnsi="Arial" w:cs="Arial"/>
          <w:highlight w:val="white"/>
        </w:rPr>
        <w:t>Marcie Roth</w:t>
      </w:r>
    </w:p>
    <w:p w14:paraId="35BF3927" w14:textId="4F0DADA6" w:rsidR="001732D6" w:rsidRPr="001732D6" w:rsidRDefault="001732D6" w:rsidP="0031544B">
      <w:pPr>
        <w:rPr>
          <w:rFonts w:ascii="Arial" w:hAnsi="Arial" w:cs="Arial"/>
          <w:highlight w:val="white"/>
        </w:rPr>
      </w:pPr>
      <w:r>
        <w:rPr>
          <w:rFonts w:ascii="Arial" w:hAnsi="Arial" w:cs="Arial"/>
          <w:highlight w:val="white"/>
        </w:rPr>
        <w:t>Executive Director and CEO</w:t>
      </w:r>
    </w:p>
    <w:p w14:paraId="4A9A2D91" w14:textId="77777777" w:rsidR="0031544B" w:rsidRPr="001732D6" w:rsidRDefault="0031544B" w:rsidP="0031544B">
      <w:pPr>
        <w:rPr>
          <w:rFonts w:ascii="Arial" w:eastAsia="Times New Roman" w:hAnsi="Arial" w:cs="Arial"/>
        </w:rPr>
      </w:pPr>
      <w:r w:rsidRPr="001732D6">
        <w:rPr>
          <w:rFonts w:ascii="Arial" w:eastAsia="Times New Roman" w:hAnsi="Arial" w:cs="Arial"/>
        </w:rPr>
        <w:t xml:space="preserve"> </w:t>
      </w:r>
    </w:p>
    <w:p w14:paraId="1BC092A3" w14:textId="598B5B45" w:rsidR="0002289E" w:rsidRPr="001732D6" w:rsidRDefault="0002289E" w:rsidP="0031544B"/>
    <w:sectPr w:rsidR="0002289E" w:rsidRPr="001732D6" w:rsidSect="00CE385D">
      <w:footerReference w:type="default" r:id="rId9"/>
      <w:headerReference w:type="first" r:id="rId10"/>
      <w:footerReference w:type="first" r:id="rId11"/>
      <w:type w:val="continuous"/>
      <w:pgSz w:w="12240" w:h="15840"/>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78D7" w14:textId="77777777" w:rsidR="00830442" w:rsidRDefault="00830442" w:rsidP="00CF1559">
      <w:r>
        <w:separator/>
      </w:r>
    </w:p>
  </w:endnote>
  <w:endnote w:type="continuationSeparator" w:id="0">
    <w:p w14:paraId="1AFCAD74" w14:textId="77777777" w:rsidR="00830442" w:rsidRDefault="00830442" w:rsidP="00CF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Noto Sans Med">
    <w:altName w:val="Lucida Sans Unicode"/>
    <w:panose1 w:val="020B0604020202020204"/>
    <w:charset w:val="00"/>
    <w:family w:val="swiss"/>
    <w:pitch w:val="variable"/>
    <w:sig w:usb0="00000003" w:usb1="4000001F" w:usb2="08000029" w:usb3="00000000" w:csb0="00000001" w:csb1="00000000"/>
  </w:font>
  <w:font w:name="Noto Sans SemBd">
    <w:altName w:val="Segoe UI Semibold"/>
    <w:panose1 w:val="020B0604020202020204"/>
    <w:charset w:val="00"/>
    <w:family w:val="swiss"/>
    <w:pitch w:val="variable"/>
    <w:sig w:usb0="00000003"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6D1E" w14:textId="2E22563E" w:rsidR="00CF1559" w:rsidRPr="00EE6A2A" w:rsidRDefault="00560479" w:rsidP="00EE6A2A">
    <w:pPr>
      <w:pStyle w:val="Footer"/>
    </w:pPr>
    <w:r w:rsidRPr="00EE6A2A">
      <w:drawing>
        <wp:anchor distT="0" distB="0" distL="114300" distR="114300" simplePos="0" relativeHeight="251659264" behindDoc="0" locked="0" layoutInCell="1" allowOverlap="1" wp14:anchorId="78969464" wp14:editId="0FAD9E4E">
          <wp:simplePos x="0" y="0"/>
          <wp:positionH relativeFrom="page">
            <wp:posOffset>0</wp:posOffset>
          </wp:positionH>
          <wp:positionV relativeFrom="page">
            <wp:posOffset>9171305</wp:posOffset>
          </wp:positionV>
          <wp:extent cx="3630168" cy="877824"/>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30168" cy="877824"/>
                  </a:xfrm>
                  <a:prstGeom prst="rect">
                    <a:avLst/>
                  </a:prstGeom>
                </pic:spPr>
              </pic:pic>
            </a:graphicData>
          </a:graphic>
          <wp14:sizeRelH relativeFrom="margin">
            <wp14:pctWidth>0</wp14:pctWidth>
          </wp14:sizeRelH>
          <wp14:sizeRelV relativeFrom="margin">
            <wp14:pctHeight>0</wp14:pctHeight>
          </wp14:sizeRelV>
        </wp:anchor>
      </w:drawing>
    </w:r>
    <w:r w:rsidRPr="00EE6A2A">
      <w:fldChar w:fldCharType="begin"/>
    </w:r>
    <w:r w:rsidRPr="00EE6A2A">
      <w:instrText xml:space="preserve"> PAGE   \* MERGEFORMAT </w:instrText>
    </w:r>
    <w:r w:rsidRPr="00EE6A2A">
      <w:fldChar w:fldCharType="separate"/>
    </w:r>
    <w:r w:rsidR="00CE385D">
      <w:t>2</w:t>
    </w:r>
    <w:r w:rsidRPr="00EE6A2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7C66" w14:textId="4D879EB1" w:rsidR="00DE72C1" w:rsidRPr="00DE72C1" w:rsidRDefault="00DE72C1" w:rsidP="00EE6A2A">
    <w:pPr>
      <w:pStyle w:val="Footer"/>
    </w:pPr>
    <w:r>
      <w:drawing>
        <wp:anchor distT="0" distB="0" distL="114300" distR="114300" simplePos="0" relativeHeight="251665408" behindDoc="0" locked="0" layoutInCell="1" allowOverlap="1" wp14:anchorId="66DFC610" wp14:editId="634975A3">
          <wp:simplePos x="0" y="0"/>
          <wp:positionH relativeFrom="page">
            <wp:posOffset>0</wp:posOffset>
          </wp:positionH>
          <wp:positionV relativeFrom="page">
            <wp:posOffset>9177867</wp:posOffset>
          </wp:positionV>
          <wp:extent cx="3630168" cy="877824"/>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30168" cy="8778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08B3" w14:textId="77777777" w:rsidR="00830442" w:rsidRDefault="00830442" w:rsidP="00CF1559">
      <w:r>
        <w:separator/>
      </w:r>
    </w:p>
  </w:footnote>
  <w:footnote w:type="continuationSeparator" w:id="0">
    <w:p w14:paraId="1953BC87" w14:textId="77777777" w:rsidR="00830442" w:rsidRDefault="00830442" w:rsidP="00CF1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1533" w14:textId="08FE50D8" w:rsidR="002502B9" w:rsidRDefault="007A3DCF" w:rsidP="007A3DCF">
    <w:pPr>
      <w:pStyle w:val="Header"/>
    </w:pPr>
    <w:r w:rsidRPr="000937FE">
      <w:rPr>
        <w:rFonts w:ascii="Verdana" w:hAnsi="Verdana"/>
        <w:noProof/>
        <w:color w:val="000000" w:themeColor="text1"/>
      </w:rPr>
      <mc:AlternateContent>
        <mc:Choice Requires="wps">
          <w:drawing>
            <wp:anchor distT="0" distB="0" distL="114300" distR="114300" simplePos="0" relativeHeight="251662336" behindDoc="0" locked="0" layoutInCell="1" allowOverlap="1" wp14:anchorId="52F89DBB" wp14:editId="428D455F">
              <wp:simplePos x="0" y="0"/>
              <wp:positionH relativeFrom="column">
                <wp:posOffset>4394200</wp:posOffset>
              </wp:positionH>
              <wp:positionV relativeFrom="paragraph">
                <wp:posOffset>-186267</wp:posOffset>
              </wp:positionV>
              <wp:extent cx="2175510" cy="82042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75510" cy="820420"/>
                      </a:xfrm>
                      <a:prstGeom prst="rect">
                        <a:avLst/>
                      </a:prstGeom>
                      <a:noFill/>
                      <a:ln w="6350">
                        <a:noFill/>
                      </a:ln>
                    </wps:spPr>
                    <wps:txbx>
                      <w:txbxContent>
                        <w:p w14:paraId="769AA6EB" w14:textId="69B7DCF2" w:rsidR="00FB3AEE" w:rsidRPr="000937FE" w:rsidRDefault="00FB3AEE" w:rsidP="007A3DCF">
                          <w:pPr>
                            <w:pStyle w:val="LetterheadAddressHeader"/>
                          </w:pPr>
                          <w:r w:rsidRPr="000937FE">
                            <w:t>3075 Adeline Street</w:t>
                          </w:r>
                          <w:r w:rsidR="00373B50">
                            <w:t>, Suite</w:t>
                          </w:r>
                          <w:r w:rsidRPr="000937FE">
                            <w:t xml:space="preserve"> #155</w:t>
                          </w:r>
                        </w:p>
                        <w:p w14:paraId="260271CB" w14:textId="77777777" w:rsidR="00FB3AEE" w:rsidRPr="000937FE" w:rsidRDefault="00FB3AEE" w:rsidP="007A3DCF">
                          <w:pPr>
                            <w:pStyle w:val="LetterheadAddressHeader"/>
                          </w:pPr>
                          <w:r w:rsidRPr="000937FE">
                            <w:t>Berkeley, CA 94703</w:t>
                          </w:r>
                        </w:p>
                        <w:p w14:paraId="46D44C4B" w14:textId="704D125F" w:rsidR="00FB3AEE" w:rsidRPr="000937FE" w:rsidRDefault="00FB3AEE" w:rsidP="007A3DCF">
                          <w:pPr>
                            <w:pStyle w:val="LetterheadAddressHeader"/>
                          </w:pPr>
                          <w:r w:rsidRPr="000937FE">
                            <w:t xml:space="preserve">Tel: </w:t>
                          </w:r>
                          <w:r w:rsidR="00373B50">
                            <w:t>(</w:t>
                          </w:r>
                          <w:r w:rsidRPr="000937FE">
                            <w:t>510</w:t>
                          </w:r>
                          <w:r w:rsidR="00373B50">
                            <w:t>)-</w:t>
                          </w:r>
                          <w:r w:rsidRPr="000937FE">
                            <w:t>225</w:t>
                          </w:r>
                          <w:r w:rsidR="00373B50">
                            <w:t>-</w:t>
                          </w:r>
                          <w:r w:rsidRPr="000937FE">
                            <w:t>6400</w:t>
                          </w:r>
                        </w:p>
                        <w:p w14:paraId="105163D6" w14:textId="4CFC6CAE" w:rsidR="00FB3AEE" w:rsidRPr="007A3DCF" w:rsidRDefault="00FB3AEE" w:rsidP="007A3DCF">
                          <w:pPr>
                            <w:pStyle w:val="LetterheadAddressHeader"/>
                          </w:pPr>
                          <w:r w:rsidRPr="000937FE">
                            <w:t>www.wid.org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89DBB" id="_x0000_t202" coordsize="21600,21600" o:spt="202" path="m,l,21600r21600,l21600,xe">
              <v:stroke joinstyle="miter"/>
              <v:path gradientshapeok="t" o:connecttype="rect"/>
            </v:shapetype>
            <v:shape id="Text Box 9" o:spid="_x0000_s1026" type="#_x0000_t202" style="position:absolute;margin-left:346pt;margin-top:-14.65pt;width:171.3pt;height:6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" filled="f" stroked="f" strokeweight=".5pt">
              <v:textbox>
                <w:txbxContent>
                  <w:p w14:paraId="769AA6EB" w14:textId="69B7DCF2" w:rsidR="00FB3AEE" w:rsidRPr="000937FE" w:rsidRDefault="00FB3AEE" w:rsidP="007A3DCF">
                    <w:pPr>
                      <w:pStyle w:val="LetterheadAddressHeader"/>
                    </w:pPr>
                    <w:r w:rsidRPr="000937FE">
                      <w:t>3075 Adeline Street</w:t>
                    </w:r>
                    <w:r w:rsidR="00373B50">
                      <w:t>, Suite</w:t>
                    </w:r>
                    <w:r w:rsidRPr="000937FE">
                      <w:t xml:space="preserve"> #155</w:t>
                    </w:r>
                  </w:p>
                  <w:p w14:paraId="260271CB" w14:textId="77777777" w:rsidR="00FB3AEE" w:rsidRPr="000937FE" w:rsidRDefault="00FB3AEE" w:rsidP="007A3DCF">
                    <w:pPr>
                      <w:pStyle w:val="LetterheadAddressHeader"/>
                    </w:pPr>
                    <w:r w:rsidRPr="000937FE">
                      <w:t>Berkeley, CA 94703</w:t>
                    </w:r>
                  </w:p>
                  <w:p w14:paraId="46D44C4B" w14:textId="704D125F" w:rsidR="00FB3AEE" w:rsidRPr="000937FE" w:rsidRDefault="00FB3AEE" w:rsidP="007A3DCF">
                    <w:pPr>
                      <w:pStyle w:val="LetterheadAddressHeader"/>
                    </w:pPr>
                    <w:r w:rsidRPr="000937FE">
                      <w:t xml:space="preserve">Tel: </w:t>
                    </w:r>
                    <w:r w:rsidR="00373B50">
                      <w:t>(</w:t>
                    </w:r>
                    <w:r w:rsidRPr="000937FE">
                      <w:t>510</w:t>
                    </w:r>
                    <w:r w:rsidR="00373B50">
                      <w:t>)-</w:t>
                    </w:r>
                    <w:r w:rsidRPr="000937FE">
                      <w:t>225</w:t>
                    </w:r>
                    <w:r w:rsidR="00373B50">
                      <w:t>-</w:t>
                    </w:r>
                    <w:r w:rsidRPr="000937FE">
                      <w:t>6400</w:t>
                    </w:r>
                  </w:p>
                  <w:p w14:paraId="105163D6" w14:textId="4CFC6CAE" w:rsidR="00FB3AEE" w:rsidRPr="007A3DCF" w:rsidRDefault="00FB3AEE" w:rsidP="007A3DCF">
                    <w:pPr>
                      <w:pStyle w:val="LetterheadAddressHeader"/>
                    </w:pPr>
                    <w:r w:rsidRPr="000937FE">
                      <w:t>www.wid.org</w:t>
                    </w:r>
                  </w:p>
                </w:txbxContent>
              </v:textbox>
            </v:shape>
          </w:pict>
        </mc:Fallback>
      </mc:AlternateContent>
    </w:r>
    <w:r w:rsidR="00FB3AEE">
      <w:rPr>
        <w:noProof/>
      </w:rPr>
      <w:drawing>
        <wp:anchor distT="0" distB="0" distL="114300" distR="114300" simplePos="0" relativeHeight="251663360" behindDoc="0" locked="0" layoutInCell="1" allowOverlap="1" wp14:anchorId="14FC7FAB" wp14:editId="5F31EB49">
          <wp:simplePos x="0" y="0"/>
          <wp:positionH relativeFrom="margin">
            <wp:align>left</wp:align>
          </wp:positionH>
          <wp:positionV relativeFrom="paragraph">
            <wp:posOffset>-85725</wp:posOffset>
          </wp:positionV>
          <wp:extent cx="1856232" cy="704088"/>
          <wp:effectExtent l="0" t="0" r="0" b="1270"/>
          <wp:wrapNone/>
          <wp:docPr id="4" name="Picture 4" descr="World Institute on Disability (W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232" cy="704088"/>
                  </a:xfrm>
                  <a:prstGeom prst="rect">
                    <a:avLst/>
                  </a:prstGeom>
                </pic:spPr>
              </pic:pic>
            </a:graphicData>
          </a:graphic>
          <wp14:sizeRelH relativeFrom="margin">
            <wp14:pctWidth>0</wp14:pctWidth>
          </wp14:sizeRelH>
          <wp14:sizeRelV relativeFrom="margin">
            <wp14:pctHeight>0</wp14:pctHeight>
          </wp14:sizeRelV>
        </wp:anchor>
      </w:drawing>
    </w:r>
    <w:r w:rsidR="002502B9" w:rsidRPr="000937FE">
      <w:rPr>
        <w:rFonts w:ascii="Verdana" w:hAnsi="Verdana"/>
        <w:noProof/>
        <w:color w:val="000000" w:themeColor="text1"/>
      </w:rPr>
      <w:drawing>
        <wp:anchor distT="0" distB="0" distL="114300" distR="114300" simplePos="0" relativeHeight="251660288" behindDoc="1" locked="0" layoutInCell="1" allowOverlap="1" wp14:anchorId="4B3FBDE4" wp14:editId="7AB49871">
          <wp:simplePos x="0" y="0"/>
          <wp:positionH relativeFrom="page">
            <wp:align>right</wp:align>
          </wp:positionH>
          <wp:positionV relativeFrom="paragraph">
            <wp:posOffset>-457200</wp:posOffset>
          </wp:positionV>
          <wp:extent cx="3975100" cy="1397000"/>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7510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D08F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1ED6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A430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E085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7C93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4839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E2AD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A487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583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4E1CE8"/>
    <w:lvl w:ilvl="0">
      <w:start w:val="1"/>
      <w:numFmt w:val="bullet"/>
      <w:lvlText w:val=""/>
      <w:lvlJc w:val="left"/>
      <w:pPr>
        <w:tabs>
          <w:tab w:val="num" w:pos="360"/>
        </w:tabs>
        <w:ind w:left="360" w:hanging="360"/>
      </w:pPr>
      <w:rPr>
        <w:rFonts w:ascii="Symbol" w:hAnsi="Symbol" w:hint="default"/>
      </w:rPr>
    </w:lvl>
  </w:abstractNum>
  <w:num w:numId="1" w16cid:durableId="1857189338">
    <w:abstractNumId w:val="9"/>
  </w:num>
  <w:num w:numId="2" w16cid:durableId="873034410">
    <w:abstractNumId w:val="7"/>
  </w:num>
  <w:num w:numId="3" w16cid:durableId="1607233522">
    <w:abstractNumId w:val="6"/>
  </w:num>
  <w:num w:numId="4" w16cid:durableId="1004212582">
    <w:abstractNumId w:val="5"/>
  </w:num>
  <w:num w:numId="5" w16cid:durableId="1098671486">
    <w:abstractNumId w:val="4"/>
  </w:num>
  <w:num w:numId="6" w16cid:durableId="234321732">
    <w:abstractNumId w:val="0"/>
  </w:num>
  <w:num w:numId="7" w16cid:durableId="1210264054">
    <w:abstractNumId w:val="8"/>
  </w:num>
  <w:num w:numId="8" w16cid:durableId="939600528">
    <w:abstractNumId w:val="3"/>
  </w:num>
  <w:num w:numId="9" w16cid:durableId="1042094069">
    <w:abstractNumId w:val="2"/>
  </w:num>
  <w:num w:numId="10" w16cid:durableId="1561748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559"/>
    <w:rsid w:val="00013B9B"/>
    <w:rsid w:val="00015446"/>
    <w:rsid w:val="0002289E"/>
    <w:rsid w:val="00066B29"/>
    <w:rsid w:val="000A46B0"/>
    <w:rsid w:val="000C343C"/>
    <w:rsid w:val="0014342A"/>
    <w:rsid w:val="001732D6"/>
    <w:rsid w:val="001A626C"/>
    <w:rsid w:val="001D523B"/>
    <w:rsid w:val="002502B9"/>
    <w:rsid w:val="00266877"/>
    <w:rsid w:val="00271529"/>
    <w:rsid w:val="00294DB8"/>
    <w:rsid w:val="0031544B"/>
    <w:rsid w:val="00337BFE"/>
    <w:rsid w:val="00373B50"/>
    <w:rsid w:val="00382784"/>
    <w:rsid w:val="003D42FA"/>
    <w:rsid w:val="00421AEB"/>
    <w:rsid w:val="00483254"/>
    <w:rsid w:val="004B3F2F"/>
    <w:rsid w:val="004B4AB6"/>
    <w:rsid w:val="004C2049"/>
    <w:rsid w:val="004D3C5B"/>
    <w:rsid w:val="00525B73"/>
    <w:rsid w:val="00537E38"/>
    <w:rsid w:val="00546244"/>
    <w:rsid w:val="00560479"/>
    <w:rsid w:val="00602027"/>
    <w:rsid w:val="006611AB"/>
    <w:rsid w:val="00681F8E"/>
    <w:rsid w:val="006B648E"/>
    <w:rsid w:val="0073265A"/>
    <w:rsid w:val="00780C67"/>
    <w:rsid w:val="007A3DCF"/>
    <w:rsid w:val="00830442"/>
    <w:rsid w:val="00895896"/>
    <w:rsid w:val="008E0B9C"/>
    <w:rsid w:val="0091749F"/>
    <w:rsid w:val="00921904"/>
    <w:rsid w:val="009916C9"/>
    <w:rsid w:val="009F6BA0"/>
    <w:rsid w:val="00AD0A9A"/>
    <w:rsid w:val="00B933A5"/>
    <w:rsid w:val="00C5791B"/>
    <w:rsid w:val="00C82234"/>
    <w:rsid w:val="00C84DE2"/>
    <w:rsid w:val="00C96C6F"/>
    <w:rsid w:val="00CE385D"/>
    <w:rsid w:val="00CF1559"/>
    <w:rsid w:val="00D300B3"/>
    <w:rsid w:val="00D67973"/>
    <w:rsid w:val="00D96A47"/>
    <w:rsid w:val="00DC1498"/>
    <w:rsid w:val="00DE72C1"/>
    <w:rsid w:val="00DF1FD0"/>
    <w:rsid w:val="00EE6A2A"/>
    <w:rsid w:val="00F51AE0"/>
    <w:rsid w:val="00FB3AEE"/>
    <w:rsid w:val="00FD5DA0"/>
    <w:rsid w:val="00FE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0E4BE"/>
  <w15:chartTrackingRefBased/>
  <w15:docId w15:val="{395C2A50-921E-DF47-BA3A-53F76B82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44B"/>
    <w:rPr>
      <w:rFonts w:eastAsiaTheme="minorEastAsia"/>
      <w:lang w:eastAsia="zh-TW"/>
    </w:rPr>
  </w:style>
  <w:style w:type="paragraph" w:styleId="Heading1">
    <w:name w:val="heading 1"/>
    <w:basedOn w:val="Normal"/>
    <w:next w:val="Normal"/>
    <w:link w:val="Heading1Char"/>
    <w:uiPriority w:val="9"/>
    <w:qFormat/>
    <w:rsid w:val="00AD0A9A"/>
    <w:pPr>
      <w:keepNext/>
      <w:keepLines/>
      <w:spacing w:before="240"/>
      <w:outlineLvl w:val="0"/>
    </w:pPr>
    <w:rPr>
      <w:rFonts w:asciiTheme="majorHAnsi" w:eastAsiaTheme="majorEastAsia" w:hAnsiTheme="majorHAnsi" w:cstheme="majorBidi"/>
      <w:color w:val="00314F" w:themeColor="accent1" w:themeShade="BF"/>
      <w:sz w:val="32"/>
      <w:szCs w:val="32"/>
      <w:lang w:eastAsia="en-US"/>
    </w:rPr>
  </w:style>
  <w:style w:type="paragraph" w:styleId="Heading2">
    <w:name w:val="heading 2"/>
    <w:basedOn w:val="Normal"/>
    <w:next w:val="Normal"/>
    <w:link w:val="Heading2Char"/>
    <w:uiPriority w:val="9"/>
    <w:semiHidden/>
    <w:unhideWhenUsed/>
    <w:qFormat/>
    <w:rsid w:val="00525B73"/>
    <w:pPr>
      <w:keepNext/>
      <w:keepLines/>
      <w:spacing w:before="40"/>
      <w:outlineLvl w:val="1"/>
    </w:pPr>
    <w:rPr>
      <w:rFonts w:asciiTheme="majorHAnsi" w:eastAsiaTheme="majorEastAsia" w:hAnsiTheme="majorHAnsi" w:cstheme="majorBidi"/>
      <w:color w:val="00314F" w:themeColor="accent1" w:themeShade="BF"/>
      <w:sz w:val="26"/>
      <w:szCs w:val="26"/>
      <w:lang w:eastAsia="en-US"/>
    </w:rPr>
  </w:style>
  <w:style w:type="paragraph" w:styleId="Heading3">
    <w:name w:val="heading 3"/>
    <w:basedOn w:val="Normal"/>
    <w:next w:val="Normal"/>
    <w:link w:val="Heading3Char"/>
    <w:uiPriority w:val="9"/>
    <w:semiHidden/>
    <w:unhideWhenUsed/>
    <w:qFormat/>
    <w:rsid w:val="00525B73"/>
    <w:pPr>
      <w:keepNext/>
      <w:keepLines/>
      <w:spacing w:before="40"/>
      <w:outlineLvl w:val="2"/>
    </w:pPr>
    <w:rPr>
      <w:rFonts w:asciiTheme="majorHAnsi" w:eastAsiaTheme="majorEastAsia" w:hAnsiTheme="majorHAnsi" w:cstheme="majorBidi"/>
      <w:color w:val="002034" w:themeColor="accent1" w:themeShade="7F"/>
      <w:lang w:eastAsia="en-US"/>
    </w:rPr>
  </w:style>
  <w:style w:type="paragraph" w:styleId="Heading4">
    <w:name w:val="heading 4"/>
    <w:basedOn w:val="Normal"/>
    <w:next w:val="Normal"/>
    <w:link w:val="Heading4Char"/>
    <w:uiPriority w:val="9"/>
    <w:semiHidden/>
    <w:unhideWhenUsed/>
    <w:qFormat/>
    <w:rsid w:val="00525B73"/>
    <w:pPr>
      <w:keepNext/>
      <w:keepLines/>
      <w:spacing w:before="40"/>
      <w:outlineLvl w:val="3"/>
    </w:pPr>
    <w:rPr>
      <w:rFonts w:asciiTheme="majorHAnsi" w:eastAsiaTheme="majorEastAsia" w:hAnsiTheme="majorHAnsi" w:cstheme="majorBidi"/>
      <w:i/>
      <w:iCs/>
      <w:color w:val="00314F" w:themeColor="accent1" w:themeShade="BF"/>
      <w:lang w:eastAsia="en-US"/>
    </w:rPr>
  </w:style>
  <w:style w:type="paragraph" w:styleId="Heading5">
    <w:name w:val="heading 5"/>
    <w:basedOn w:val="Normal"/>
    <w:next w:val="Normal"/>
    <w:link w:val="Heading5Char"/>
    <w:uiPriority w:val="9"/>
    <w:semiHidden/>
    <w:unhideWhenUsed/>
    <w:qFormat/>
    <w:rsid w:val="00525B73"/>
    <w:pPr>
      <w:keepNext/>
      <w:keepLines/>
      <w:spacing w:before="40"/>
      <w:outlineLvl w:val="4"/>
    </w:pPr>
    <w:rPr>
      <w:rFonts w:asciiTheme="majorHAnsi" w:eastAsiaTheme="majorEastAsia" w:hAnsiTheme="majorHAnsi" w:cstheme="majorBidi"/>
      <w:color w:val="00314F"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559"/>
    <w:pPr>
      <w:tabs>
        <w:tab w:val="center" w:pos="4680"/>
        <w:tab w:val="right" w:pos="9360"/>
      </w:tabs>
    </w:pPr>
    <w:rPr>
      <w:rFonts w:eastAsiaTheme="minorHAnsi"/>
      <w:lang w:eastAsia="en-US"/>
    </w:rPr>
  </w:style>
  <w:style w:type="character" w:customStyle="1" w:styleId="HeaderChar">
    <w:name w:val="Header Char"/>
    <w:basedOn w:val="DefaultParagraphFont"/>
    <w:link w:val="Header"/>
    <w:uiPriority w:val="99"/>
    <w:rsid w:val="00CF1559"/>
  </w:style>
  <w:style w:type="paragraph" w:styleId="Footer">
    <w:name w:val="footer"/>
    <w:basedOn w:val="Normal"/>
    <w:link w:val="FooterChar"/>
    <w:uiPriority w:val="99"/>
    <w:unhideWhenUsed/>
    <w:rsid w:val="00421AEB"/>
    <w:pPr>
      <w:jc w:val="right"/>
    </w:pPr>
    <w:rPr>
      <w:rFonts w:ascii="Verdana" w:eastAsiaTheme="minorHAnsi" w:hAnsi="Verdana" w:cs="Noto Sans Med"/>
      <w:noProof/>
      <w:sz w:val="20"/>
      <w:szCs w:val="18"/>
      <w:lang w:eastAsia="en-US"/>
    </w:rPr>
  </w:style>
  <w:style w:type="character" w:customStyle="1" w:styleId="FooterChar">
    <w:name w:val="Footer Char"/>
    <w:basedOn w:val="DefaultParagraphFont"/>
    <w:link w:val="Footer"/>
    <w:uiPriority w:val="99"/>
    <w:rsid w:val="00421AEB"/>
    <w:rPr>
      <w:rFonts w:ascii="Verdana" w:hAnsi="Verdana" w:cs="Noto Sans Med"/>
      <w:noProof/>
      <w:sz w:val="20"/>
      <w:szCs w:val="18"/>
    </w:rPr>
  </w:style>
  <w:style w:type="paragraph" w:customStyle="1" w:styleId="LetterheadBodyText">
    <w:name w:val="Letterhead Body Text"/>
    <w:basedOn w:val="Normal"/>
    <w:qFormat/>
    <w:rsid w:val="00271529"/>
    <w:pPr>
      <w:spacing w:before="360"/>
    </w:pPr>
    <w:rPr>
      <w:rFonts w:eastAsiaTheme="minorHAnsi"/>
      <w:lang w:eastAsia="en-US"/>
    </w:rPr>
  </w:style>
  <w:style w:type="character" w:styleId="Hyperlink">
    <w:name w:val="Hyperlink"/>
    <w:basedOn w:val="DefaultParagraphFont"/>
    <w:uiPriority w:val="99"/>
    <w:unhideWhenUsed/>
    <w:rsid w:val="00546244"/>
    <w:rPr>
      <w:color w:val="0000FF" w:themeColor="hyperlink"/>
      <w:u w:val="single"/>
    </w:rPr>
  </w:style>
  <w:style w:type="paragraph" w:styleId="NoSpacing">
    <w:name w:val="No Spacing"/>
    <w:link w:val="NoSpacingChar"/>
    <w:uiPriority w:val="1"/>
    <w:qFormat/>
    <w:rsid w:val="004B4AB6"/>
    <w:rPr>
      <w:rFonts w:eastAsiaTheme="minorEastAsia"/>
      <w:sz w:val="22"/>
      <w:szCs w:val="22"/>
      <w:lang w:eastAsia="zh-CN"/>
    </w:rPr>
  </w:style>
  <w:style w:type="character" w:customStyle="1" w:styleId="NoSpacingChar">
    <w:name w:val="No Spacing Char"/>
    <w:basedOn w:val="DefaultParagraphFont"/>
    <w:link w:val="NoSpacing"/>
    <w:uiPriority w:val="1"/>
    <w:rsid w:val="004B4AB6"/>
    <w:rPr>
      <w:rFonts w:eastAsiaTheme="minorEastAsia"/>
      <w:sz w:val="22"/>
      <w:szCs w:val="22"/>
      <w:lang w:eastAsia="zh-CN"/>
    </w:rPr>
  </w:style>
  <w:style w:type="character" w:styleId="FollowedHyperlink">
    <w:name w:val="FollowedHyperlink"/>
    <w:basedOn w:val="DefaultParagraphFont"/>
    <w:uiPriority w:val="99"/>
    <w:semiHidden/>
    <w:unhideWhenUsed/>
    <w:rsid w:val="00066B29"/>
    <w:rPr>
      <w:color w:val="800080" w:themeColor="followedHyperlink"/>
      <w:u w:val="single"/>
    </w:rPr>
  </w:style>
  <w:style w:type="paragraph" w:customStyle="1" w:styleId="Default">
    <w:name w:val="Default"/>
    <w:rsid w:val="00AD0A9A"/>
    <w:pPr>
      <w:autoSpaceDE w:val="0"/>
      <w:autoSpaceDN w:val="0"/>
      <w:adjustRightInd w:val="0"/>
    </w:pPr>
    <w:rPr>
      <w:rFonts w:ascii="Verdana" w:hAnsi="Verdana" w:cs="Verdana"/>
      <w:color w:val="000000"/>
    </w:rPr>
  </w:style>
  <w:style w:type="character" w:customStyle="1" w:styleId="Heading1Char">
    <w:name w:val="Heading 1 Char"/>
    <w:basedOn w:val="DefaultParagraphFont"/>
    <w:link w:val="Heading1"/>
    <w:uiPriority w:val="9"/>
    <w:rsid w:val="00AD0A9A"/>
    <w:rPr>
      <w:rFonts w:asciiTheme="majorHAnsi" w:eastAsiaTheme="majorEastAsia" w:hAnsiTheme="majorHAnsi" w:cstheme="majorBidi"/>
      <w:color w:val="00314F" w:themeColor="accent1" w:themeShade="BF"/>
      <w:sz w:val="32"/>
      <w:szCs w:val="32"/>
    </w:rPr>
  </w:style>
  <w:style w:type="paragraph" w:styleId="TOCHeading">
    <w:name w:val="TOC Heading"/>
    <w:basedOn w:val="Heading1"/>
    <w:next w:val="Normal"/>
    <w:uiPriority w:val="39"/>
    <w:semiHidden/>
    <w:unhideWhenUsed/>
    <w:qFormat/>
    <w:rsid w:val="00AD0A9A"/>
    <w:pPr>
      <w:outlineLvl w:val="9"/>
    </w:pPr>
    <w:rPr>
      <w:color w:val="672146"/>
    </w:rPr>
  </w:style>
  <w:style w:type="paragraph" w:customStyle="1" w:styleId="Pa1">
    <w:name w:val="Pa1"/>
    <w:basedOn w:val="Default"/>
    <w:next w:val="Default"/>
    <w:uiPriority w:val="99"/>
    <w:rsid w:val="00AD0A9A"/>
    <w:pPr>
      <w:spacing w:line="201" w:lineRule="atLeast"/>
    </w:pPr>
    <w:rPr>
      <w:rFonts w:cstheme="minorBidi"/>
      <w:color w:val="auto"/>
    </w:rPr>
  </w:style>
  <w:style w:type="character" w:customStyle="1" w:styleId="A2">
    <w:name w:val="A2"/>
    <w:uiPriority w:val="99"/>
    <w:rsid w:val="00AD0A9A"/>
    <w:rPr>
      <w:rFonts w:cs="Verdana"/>
      <w:color w:val="211D1E"/>
    </w:rPr>
  </w:style>
  <w:style w:type="paragraph" w:customStyle="1" w:styleId="LetterheadAddressHeader">
    <w:name w:val="Letterhead Address Header"/>
    <w:basedOn w:val="Header"/>
    <w:qFormat/>
    <w:rsid w:val="007A3DCF"/>
    <w:pPr>
      <w:tabs>
        <w:tab w:val="left" w:pos="7280"/>
      </w:tabs>
      <w:spacing w:line="276" w:lineRule="auto"/>
      <w:jc w:val="right"/>
    </w:pPr>
    <w:rPr>
      <w:rFonts w:ascii="Verdana" w:hAnsi="Verdana" w:cs="Noto Sans SemBd"/>
      <w:color w:val="FFFFFF" w:themeColor="background1"/>
      <w:spacing w:val="2"/>
      <w:sz w:val="18"/>
      <w:szCs w:val="18"/>
    </w:rPr>
  </w:style>
  <w:style w:type="paragraph" w:customStyle="1" w:styleId="LetterheadDate">
    <w:name w:val="Letterhead Date"/>
    <w:basedOn w:val="LetterheadBodyText"/>
    <w:qFormat/>
    <w:rsid w:val="0002289E"/>
    <w:pPr>
      <w:spacing w:before="840"/>
    </w:pPr>
  </w:style>
  <w:style w:type="paragraph" w:styleId="Date">
    <w:name w:val="Date"/>
    <w:basedOn w:val="NoSpacing"/>
    <w:next w:val="Normal"/>
    <w:link w:val="DateChar"/>
    <w:uiPriority w:val="99"/>
    <w:unhideWhenUsed/>
    <w:rsid w:val="00537E38"/>
    <w:pPr>
      <w:spacing w:before="600"/>
    </w:pPr>
    <w:rPr>
      <w:sz w:val="24"/>
      <w:szCs w:val="24"/>
    </w:rPr>
  </w:style>
  <w:style w:type="character" w:customStyle="1" w:styleId="DateChar">
    <w:name w:val="Date Char"/>
    <w:basedOn w:val="DefaultParagraphFont"/>
    <w:link w:val="Date"/>
    <w:uiPriority w:val="99"/>
    <w:rsid w:val="00537E38"/>
    <w:rPr>
      <w:rFonts w:eastAsiaTheme="minorEastAsia"/>
      <w:lang w:eastAsia="zh-CN"/>
    </w:rPr>
  </w:style>
  <w:style w:type="character" w:customStyle="1" w:styleId="Heading2Char">
    <w:name w:val="Heading 2 Char"/>
    <w:basedOn w:val="DefaultParagraphFont"/>
    <w:link w:val="Heading2"/>
    <w:uiPriority w:val="9"/>
    <w:semiHidden/>
    <w:rsid w:val="00525B73"/>
    <w:rPr>
      <w:rFonts w:asciiTheme="majorHAnsi" w:eastAsiaTheme="majorEastAsia" w:hAnsiTheme="majorHAnsi" w:cstheme="majorBidi"/>
      <w:color w:val="00314F" w:themeColor="accent1" w:themeShade="BF"/>
      <w:sz w:val="26"/>
      <w:szCs w:val="26"/>
    </w:rPr>
  </w:style>
  <w:style w:type="character" w:customStyle="1" w:styleId="Heading3Char">
    <w:name w:val="Heading 3 Char"/>
    <w:basedOn w:val="DefaultParagraphFont"/>
    <w:link w:val="Heading3"/>
    <w:uiPriority w:val="9"/>
    <w:semiHidden/>
    <w:rsid w:val="00525B73"/>
    <w:rPr>
      <w:rFonts w:asciiTheme="majorHAnsi" w:eastAsiaTheme="majorEastAsia" w:hAnsiTheme="majorHAnsi" w:cstheme="majorBidi"/>
      <w:color w:val="002034" w:themeColor="accent1" w:themeShade="7F"/>
    </w:rPr>
  </w:style>
  <w:style w:type="character" w:customStyle="1" w:styleId="Heading4Char">
    <w:name w:val="Heading 4 Char"/>
    <w:basedOn w:val="DefaultParagraphFont"/>
    <w:link w:val="Heading4"/>
    <w:uiPriority w:val="9"/>
    <w:semiHidden/>
    <w:rsid w:val="00525B73"/>
    <w:rPr>
      <w:rFonts w:asciiTheme="majorHAnsi" w:eastAsiaTheme="majorEastAsia" w:hAnsiTheme="majorHAnsi" w:cstheme="majorBidi"/>
      <w:i/>
      <w:iCs/>
      <w:color w:val="00314F" w:themeColor="accent1" w:themeShade="BF"/>
    </w:rPr>
  </w:style>
  <w:style w:type="character" w:customStyle="1" w:styleId="Heading5Char">
    <w:name w:val="Heading 5 Char"/>
    <w:basedOn w:val="DefaultParagraphFont"/>
    <w:link w:val="Heading5"/>
    <w:uiPriority w:val="9"/>
    <w:semiHidden/>
    <w:rsid w:val="00525B73"/>
    <w:rPr>
      <w:rFonts w:asciiTheme="majorHAnsi" w:eastAsiaTheme="majorEastAsia" w:hAnsiTheme="majorHAnsi" w:cstheme="majorBidi"/>
      <w:color w:val="00314F"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0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PMW">
  <a:themeElements>
    <a:clrScheme name="WID Onepager">
      <a:dk1>
        <a:sysClr val="windowText" lastClr="000000"/>
      </a:dk1>
      <a:lt1>
        <a:sysClr val="window" lastClr="FFFFFF"/>
      </a:lt1>
      <a:dk2>
        <a:srgbClr val="672146"/>
      </a:dk2>
      <a:lt2>
        <a:srgbClr val="EEECE1"/>
      </a:lt2>
      <a:accent1>
        <a:srgbClr val="01426A"/>
      </a:accent1>
      <a:accent2>
        <a:srgbClr val="006298"/>
      </a:accent2>
      <a:accent3>
        <a:srgbClr val="93272C"/>
      </a:accent3>
      <a:accent4>
        <a:srgbClr val="006A52"/>
      </a:accent4>
      <a:accent5>
        <a:srgbClr val="8BB8E8"/>
      </a:accent5>
      <a:accent6>
        <a:srgbClr val="BE531C"/>
      </a:accent6>
      <a:hlink>
        <a:srgbClr val="0000FF"/>
      </a:hlink>
      <a:folHlink>
        <a:srgbClr val="800080"/>
      </a:folHlink>
    </a:clrScheme>
    <a:fontScheme name="WID Onepager">
      <a:majorFont>
        <a:latin typeface="Arial Narrow"/>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MW_new" id="{7B8C3CC6-1E55-FA48-91F8-2F81817D6017}" vid="{701624AB-7B41-3F43-A479-8B1F3D75C5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6FD2D-2F06-4039-80AB-D12202F1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 Institute on Disability</dc:creator>
  <cp:keywords/>
  <dc:description/>
  <cp:lastModifiedBy>marcie roth</cp:lastModifiedBy>
  <cp:revision>3</cp:revision>
  <dcterms:created xsi:type="dcterms:W3CDTF">2023-03-07T14:36:00Z</dcterms:created>
  <dcterms:modified xsi:type="dcterms:W3CDTF">2023-03-07T14:37:00Z</dcterms:modified>
</cp:coreProperties>
</file>