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3B7F" w14:textId="34F5F272" w:rsidR="009E18A1" w:rsidRDefault="005D5CDB" w:rsidP="008B38E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="00F3117D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8D42C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F3117D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BE4078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="00B53905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124BF0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</w:p>
    <w:p w14:paraId="52D85F0B" w14:textId="2FEC8CB8" w:rsidR="00D67572" w:rsidRPr="00292F12" w:rsidRDefault="00BE4078" w:rsidP="00012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To,  </w:t>
      </w:r>
      <w:r w:rsidR="00D67572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14:paraId="0DCA541C" w14:textId="24FD6464" w:rsidR="00D67572" w:rsidRPr="009E18A1" w:rsidRDefault="00A562C7" w:rsidP="00012A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Committee on the Rights of the Child (CRC) </w:t>
      </w:r>
      <w:r w:rsidRPr="009E18A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Human Rights Treaties Division (HRTD)</w:t>
      </w:r>
      <w:r w:rsidRPr="009E18A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Office of the United Nations High Commissioner for Human Rights (OHCHR)</w:t>
      </w:r>
      <w:r w:rsidRPr="009E18A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Palais Wilson - 52, rue des Pâquis</w:t>
      </w:r>
      <w:r w:rsidRPr="009E18A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CH-1201 Geneva (Switzerland)</w:t>
      </w:r>
      <w:r w:rsidR="001D67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FBDB8D0" w14:textId="4E3EC8FC" w:rsidR="00012AFA" w:rsidRDefault="00012AFA" w:rsidP="008B38E1">
      <w:pPr>
        <w:tabs>
          <w:tab w:val="left" w:pos="7321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14:paraId="59B13906" w14:textId="77777777" w:rsidR="003F1794" w:rsidRDefault="003F1794" w:rsidP="008B38E1">
      <w:pPr>
        <w:tabs>
          <w:tab w:val="left" w:pos="7321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14:paraId="052BEB5B" w14:textId="5B3153C3" w:rsidR="008B38E1" w:rsidRPr="008B38E1" w:rsidRDefault="00D67572" w:rsidP="008B38E1">
      <w:pPr>
        <w:tabs>
          <w:tab w:val="left" w:pos="73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2F1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Sub: Submission </w:t>
      </w:r>
      <w:r w:rsidR="009B53C0" w:rsidRPr="00292F1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for </w:t>
      </w:r>
      <w:r w:rsidR="00AD10BB" w:rsidRPr="00AD10BB">
        <w:rPr>
          <w:rFonts w:ascii="Times New Roman" w:eastAsia="Calibri" w:hAnsi="Times New Roman" w:cs="Times New Roman"/>
          <w:b/>
          <w:i/>
          <w:sz w:val="24"/>
          <w:szCs w:val="24"/>
        </w:rPr>
        <w:t>Day of General Discussion (DGD) on “Children’s Rights and Alternative Care”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: M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easures to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P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revent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S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exual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A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buse of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C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>hildren</w:t>
      </w:r>
      <w:r w:rsidR="008B38E1" w:rsidRPr="008B38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in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R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esidential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C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are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>H</w:t>
      </w:r>
      <w:r w:rsidR="008B38E1" w:rsidRPr="008B38E1">
        <w:rPr>
          <w:rFonts w:ascii="Times New Roman" w:eastAsia="Calibri" w:hAnsi="Times New Roman" w:cs="Times New Roman"/>
          <w:b/>
          <w:i/>
          <w:sz w:val="24"/>
          <w:szCs w:val="24"/>
        </w:rPr>
        <w:t>omes in India</w:t>
      </w:r>
      <w:r w:rsidR="00DD3A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38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7EA05E19" w14:textId="00F0B8D6" w:rsidR="00DB3826" w:rsidRDefault="00DB3826" w:rsidP="00515E71">
      <w:pPr>
        <w:tabs>
          <w:tab w:val="left" w:pos="73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CFB4A7" w14:textId="51E2C5F8" w:rsidR="00012AFA" w:rsidRDefault="0004074B" w:rsidP="006657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According to a </w:t>
      </w:r>
      <w:hyperlink r:id="rId7" w:history="1">
        <w:r w:rsidRPr="0053779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recent report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by the World Health Organization, g</w:t>
      </w:r>
      <w:r w:rsidRPr="0004074B">
        <w:rPr>
          <w:rFonts w:ascii="Times New Roman" w:eastAsia="Calibri" w:hAnsi="Times New Roman" w:cs="Times New Roman"/>
          <w:sz w:val="24"/>
          <w:szCs w:val="24"/>
        </w:rPr>
        <w:t>lobally, it is estimated that one out of two children aged 2</w:t>
      </w:r>
      <w:r w:rsidR="000F519B">
        <w:rPr>
          <w:rFonts w:ascii="Times New Roman" w:eastAsia="Calibri" w:hAnsi="Times New Roman" w:cs="Times New Roman"/>
          <w:sz w:val="24"/>
          <w:szCs w:val="24"/>
        </w:rPr>
        <w:t>-</w:t>
      </w:r>
      <w:r w:rsidRPr="0004074B">
        <w:rPr>
          <w:rFonts w:ascii="Times New Roman" w:eastAsia="Calibri" w:hAnsi="Times New Roman" w:cs="Times New Roman"/>
          <w:sz w:val="24"/>
          <w:szCs w:val="24"/>
        </w:rPr>
        <w:t>17 years’ experience some form of violence each year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including sexual abuse. Further, at least </w:t>
      </w:r>
      <w:r w:rsidRPr="0004074B">
        <w:rPr>
          <w:rFonts w:ascii="Times New Roman" w:eastAsia="Calibri" w:hAnsi="Times New Roman" w:cs="Times New Roman"/>
          <w:sz w:val="24"/>
          <w:szCs w:val="24"/>
        </w:rPr>
        <w:t>120 million girls are estimated to have suffered some form of forced sexual contact before the age of 20 years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F36E3">
        <w:rPr>
          <w:rFonts w:ascii="Times New Roman" w:eastAsia="Calibri" w:hAnsi="Times New Roman" w:cs="Times New Roman"/>
          <w:sz w:val="24"/>
          <w:szCs w:val="24"/>
        </w:rPr>
        <w:t xml:space="preserve"> However, the actual number is said to be 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even </w:t>
      </w:r>
      <w:r w:rsidR="004F36E3">
        <w:rPr>
          <w:rFonts w:ascii="Times New Roman" w:eastAsia="Calibri" w:hAnsi="Times New Roman" w:cs="Times New Roman"/>
          <w:sz w:val="24"/>
          <w:szCs w:val="24"/>
        </w:rPr>
        <w:t xml:space="preserve">higher because </w:t>
      </w:r>
      <w:r w:rsidR="004F36E3" w:rsidRPr="004F36E3">
        <w:rPr>
          <w:rFonts w:ascii="Times New Roman" w:eastAsia="Calibri" w:hAnsi="Times New Roman" w:cs="Times New Roman"/>
          <w:sz w:val="24"/>
          <w:szCs w:val="24"/>
        </w:rPr>
        <w:t>many victims of sexual violence, including</w:t>
      </w:r>
      <w:r w:rsidR="004F36E3">
        <w:rPr>
          <w:rFonts w:ascii="Times New Roman" w:eastAsia="Calibri" w:hAnsi="Times New Roman" w:cs="Times New Roman"/>
          <w:sz w:val="24"/>
          <w:szCs w:val="24"/>
        </w:rPr>
        <w:t xml:space="preserve"> young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 boys</w:t>
      </w:r>
      <w:r w:rsidR="004F36E3" w:rsidRPr="004F36E3">
        <w:rPr>
          <w:rFonts w:ascii="Times New Roman" w:eastAsia="Calibri" w:hAnsi="Times New Roman" w:cs="Times New Roman"/>
          <w:sz w:val="24"/>
          <w:szCs w:val="24"/>
        </w:rPr>
        <w:t xml:space="preserve">, never </w:t>
      </w:r>
      <w:r w:rsidR="00F942F5">
        <w:rPr>
          <w:rFonts w:ascii="Times New Roman" w:eastAsia="Calibri" w:hAnsi="Times New Roman" w:cs="Times New Roman"/>
          <w:sz w:val="24"/>
          <w:szCs w:val="24"/>
        </w:rPr>
        <w:t>share with</w:t>
      </w:r>
      <w:r w:rsidR="004F36E3" w:rsidRPr="004F36E3">
        <w:rPr>
          <w:rFonts w:ascii="Times New Roman" w:eastAsia="Calibri" w:hAnsi="Times New Roman" w:cs="Times New Roman"/>
          <w:sz w:val="24"/>
          <w:szCs w:val="24"/>
        </w:rPr>
        <w:t xml:space="preserve"> anyone</w:t>
      </w:r>
      <w:r w:rsidR="004F36E3">
        <w:rPr>
          <w:rFonts w:ascii="Times New Roman" w:eastAsia="Calibri" w:hAnsi="Times New Roman" w:cs="Times New Roman"/>
          <w:sz w:val="24"/>
          <w:szCs w:val="24"/>
        </w:rPr>
        <w:t>.</w:t>
      </w:r>
      <w:r w:rsidR="000C57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72E90A" w14:textId="77777777" w:rsidR="00EA5321" w:rsidRDefault="00EA5321" w:rsidP="001930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C1970" w14:textId="38A6C28D" w:rsidR="004F36E3" w:rsidRDefault="004F36E3" w:rsidP="006657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6E3">
        <w:rPr>
          <w:rFonts w:ascii="Times New Roman" w:eastAsia="Calibri" w:hAnsi="Times New Roman" w:cs="Times New Roman"/>
          <w:sz w:val="24"/>
          <w:szCs w:val="24"/>
        </w:rPr>
        <w:t xml:space="preserve">Sexual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abuse </w:t>
      </w:r>
      <w:r w:rsidRPr="004F36E3">
        <w:rPr>
          <w:rFonts w:ascii="Times New Roman" w:eastAsia="Calibri" w:hAnsi="Times New Roman" w:cs="Times New Roman"/>
          <w:sz w:val="24"/>
          <w:szCs w:val="24"/>
        </w:rPr>
        <w:t>is one of the most unsettling of children’s rights violations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it can take place anywhere.</w:t>
      </w:r>
      <w:r w:rsidR="00132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553">
        <w:rPr>
          <w:rFonts w:ascii="Times New Roman" w:eastAsia="Calibri" w:hAnsi="Times New Roman" w:cs="Times New Roman"/>
          <w:sz w:val="24"/>
          <w:szCs w:val="24"/>
        </w:rPr>
        <w:t xml:space="preserve">Often children who are at risk of being </w:t>
      </w:r>
      <w:r w:rsidR="0013219A">
        <w:rPr>
          <w:rFonts w:ascii="Times New Roman" w:eastAsia="Calibri" w:hAnsi="Times New Roman" w:cs="Times New Roman"/>
          <w:sz w:val="24"/>
          <w:szCs w:val="24"/>
        </w:rPr>
        <w:t>physically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13219A">
        <w:rPr>
          <w:rFonts w:ascii="Times New Roman" w:eastAsia="Calibri" w:hAnsi="Times New Roman" w:cs="Times New Roman"/>
          <w:sz w:val="24"/>
          <w:szCs w:val="24"/>
        </w:rPr>
        <w:t>psychologically abused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13219A">
        <w:rPr>
          <w:rFonts w:ascii="Times New Roman" w:eastAsia="Calibri" w:hAnsi="Times New Roman" w:cs="Times New Roman"/>
          <w:sz w:val="24"/>
          <w:szCs w:val="24"/>
        </w:rPr>
        <w:t xml:space="preserve">face neglect in </w:t>
      </w:r>
      <w:r w:rsidR="00DD290F">
        <w:rPr>
          <w:rFonts w:ascii="Times New Roman" w:eastAsia="Calibri" w:hAnsi="Times New Roman" w:cs="Times New Roman"/>
          <w:sz w:val="24"/>
          <w:szCs w:val="24"/>
        </w:rPr>
        <w:t>their home</w:t>
      </w:r>
      <w:r w:rsidR="00D451B3">
        <w:rPr>
          <w:rFonts w:ascii="Times New Roman" w:eastAsia="Calibri" w:hAnsi="Times New Roman" w:cs="Times New Roman"/>
          <w:sz w:val="24"/>
          <w:szCs w:val="24"/>
        </w:rPr>
        <w:t>s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19A">
        <w:rPr>
          <w:rFonts w:ascii="Times New Roman" w:eastAsia="Calibri" w:hAnsi="Times New Roman" w:cs="Times New Roman"/>
          <w:sz w:val="24"/>
          <w:szCs w:val="24"/>
        </w:rPr>
        <w:t xml:space="preserve">under the care of parents and other family members are placed 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under residential care as part of formal care </w:t>
      </w:r>
      <w:r w:rsidR="00DD290F" w:rsidRPr="00DD290F">
        <w:rPr>
          <w:rFonts w:ascii="Times New Roman" w:eastAsia="Calibri" w:hAnsi="Times New Roman" w:cs="Times New Roman"/>
          <w:sz w:val="24"/>
          <w:szCs w:val="24"/>
        </w:rPr>
        <w:t xml:space="preserve">by a competent </w:t>
      </w:r>
      <w:r w:rsidR="00DD290F" w:rsidRPr="00DD290F">
        <w:rPr>
          <w:rFonts w:ascii="Times New Roman" w:eastAsia="Calibri" w:hAnsi="Times New Roman" w:cs="Times New Roman"/>
          <w:sz w:val="24"/>
          <w:szCs w:val="24"/>
        </w:rPr>
        <w:lastRenderedPageBreak/>
        <w:t>administrative body or judicial authority</w:t>
      </w:r>
      <w:r w:rsidR="00DD29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43E67">
        <w:rPr>
          <w:rFonts w:ascii="Times New Roman" w:eastAsia="Calibri" w:hAnsi="Times New Roman" w:cs="Times New Roman"/>
          <w:sz w:val="24"/>
          <w:szCs w:val="24"/>
        </w:rPr>
        <w:t>Disturbingly</w:t>
      </w:r>
      <w:r w:rsidR="000C5706" w:rsidRPr="000C5706">
        <w:rPr>
          <w:rFonts w:ascii="Times New Roman" w:eastAsia="Calibri" w:hAnsi="Times New Roman" w:cs="Times New Roman"/>
          <w:sz w:val="24"/>
          <w:szCs w:val="24"/>
        </w:rPr>
        <w:t xml:space="preserve">, children who are removed from their homes and placed in </w:t>
      </w:r>
      <w:r w:rsidR="000C5706">
        <w:rPr>
          <w:rFonts w:ascii="Times New Roman" w:eastAsia="Calibri" w:hAnsi="Times New Roman" w:cs="Times New Roman"/>
          <w:sz w:val="24"/>
          <w:szCs w:val="24"/>
        </w:rPr>
        <w:t xml:space="preserve">residential </w:t>
      </w:r>
      <w:r w:rsidR="000C5706" w:rsidRPr="000C5706">
        <w:rPr>
          <w:rFonts w:ascii="Times New Roman" w:eastAsia="Calibri" w:hAnsi="Times New Roman" w:cs="Times New Roman"/>
          <w:sz w:val="24"/>
          <w:szCs w:val="24"/>
        </w:rPr>
        <w:t xml:space="preserve">care are </w:t>
      </w:r>
      <w:r w:rsidR="000C5706">
        <w:rPr>
          <w:rFonts w:ascii="Times New Roman" w:eastAsia="Calibri" w:hAnsi="Times New Roman" w:cs="Times New Roman"/>
          <w:sz w:val="24"/>
          <w:szCs w:val="24"/>
        </w:rPr>
        <w:t xml:space="preserve">often </w:t>
      </w:r>
      <w:r w:rsidR="000C5706" w:rsidRPr="000C5706">
        <w:rPr>
          <w:rFonts w:ascii="Times New Roman" w:eastAsia="Calibri" w:hAnsi="Times New Roman" w:cs="Times New Roman"/>
          <w:sz w:val="24"/>
          <w:szCs w:val="24"/>
        </w:rPr>
        <w:t xml:space="preserve">re-victimized </w:t>
      </w:r>
      <w:r w:rsidR="000C5706">
        <w:rPr>
          <w:rFonts w:ascii="Times New Roman" w:eastAsia="Calibri" w:hAnsi="Times New Roman" w:cs="Times New Roman"/>
          <w:sz w:val="24"/>
          <w:szCs w:val="24"/>
        </w:rPr>
        <w:t xml:space="preserve">by those who are responsible for providing them a </w:t>
      </w:r>
      <w:r w:rsidR="000C5706" w:rsidRPr="000C5706">
        <w:rPr>
          <w:rFonts w:ascii="Times New Roman" w:eastAsia="Calibri" w:hAnsi="Times New Roman" w:cs="Times New Roman"/>
          <w:sz w:val="24"/>
          <w:szCs w:val="24"/>
        </w:rPr>
        <w:t>supportive, protective and</w:t>
      </w:r>
      <w:r w:rsidR="000C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706" w:rsidRPr="000C5706">
        <w:rPr>
          <w:rFonts w:ascii="Times New Roman" w:eastAsia="Calibri" w:hAnsi="Times New Roman" w:cs="Times New Roman"/>
          <w:sz w:val="24"/>
          <w:szCs w:val="24"/>
        </w:rPr>
        <w:t>caring environment</w:t>
      </w:r>
      <w:r w:rsidR="000C5706">
        <w:rPr>
          <w:rFonts w:ascii="Times New Roman" w:eastAsia="Calibri" w:hAnsi="Times New Roman" w:cs="Times New Roman"/>
          <w:sz w:val="24"/>
          <w:szCs w:val="24"/>
        </w:rPr>
        <w:t>.</w:t>
      </w:r>
      <w:r w:rsidR="00250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25040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</w:t>
        </w:r>
        <w:r w:rsidR="00515E71" w:rsidRPr="001840C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 India</w:t>
        </w:r>
      </w:hyperlink>
      <w:r w:rsidR="00515E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5E71" w:rsidRPr="00515E71">
        <w:rPr>
          <w:rFonts w:ascii="Times New Roman" w:eastAsia="Calibri" w:hAnsi="Times New Roman" w:cs="Times New Roman"/>
          <w:sz w:val="24"/>
          <w:szCs w:val="24"/>
        </w:rPr>
        <w:t xml:space="preserve">nearly 40% of such </w:t>
      </w:r>
      <w:r w:rsidR="00D451B3">
        <w:rPr>
          <w:rFonts w:ascii="Times New Roman" w:eastAsia="Calibri" w:hAnsi="Times New Roman" w:cs="Times New Roman"/>
          <w:sz w:val="24"/>
          <w:szCs w:val="24"/>
        </w:rPr>
        <w:t xml:space="preserve">residential homes </w:t>
      </w:r>
      <w:r w:rsidR="00515E71" w:rsidRPr="00515E71">
        <w:rPr>
          <w:rFonts w:ascii="Times New Roman" w:eastAsia="Calibri" w:hAnsi="Times New Roman" w:cs="Times New Roman"/>
          <w:sz w:val="24"/>
          <w:szCs w:val="24"/>
        </w:rPr>
        <w:t>d</w:t>
      </w:r>
      <w:r w:rsidR="00D451B3">
        <w:rPr>
          <w:rFonts w:ascii="Times New Roman" w:eastAsia="Calibri" w:hAnsi="Times New Roman" w:cs="Times New Roman"/>
          <w:sz w:val="24"/>
          <w:szCs w:val="24"/>
        </w:rPr>
        <w:t>o</w:t>
      </w:r>
      <w:r w:rsidR="00515E71" w:rsidRPr="00515E71">
        <w:rPr>
          <w:rFonts w:ascii="Times New Roman" w:eastAsia="Calibri" w:hAnsi="Times New Roman" w:cs="Times New Roman"/>
          <w:sz w:val="24"/>
          <w:szCs w:val="24"/>
        </w:rPr>
        <w:t xml:space="preserve"> not have adequate measures in place to prevent physical or sexual abuse of children.</w:t>
      </w:r>
    </w:p>
    <w:p w14:paraId="0B04C2EF" w14:textId="77777777" w:rsidR="00EA5321" w:rsidRDefault="00EA5321" w:rsidP="00EA5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462FD" w14:textId="5823734F" w:rsidR="000102C2" w:rsidRDefault="00E57EB9" w:rsidP="006657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66220A">
        <w:rPr>
          <w:rFonts w:ascii="Times New Roman" w:eastAsia="Calibri" w:hAnsi="Times New Roman" w:cs="Times New Roman"/>
          <w:sz w:val="24"/>
          <w:szCs w:val="24"/>
        </w:rPr>
        <w:t>e</w:t>
      </w:r>
      <w:r w:rsidR="00683520" w:rsidRPr="00292F12">
        <w:rPr>
          <w:rFonts w:ascii="Times New Roman" w:eastAsia="Calibri" w:hAnsi="Times New Roman" w:cs="Times New Roman"/>
          <w:sz w:val="24"/>
          <w:szCs w:val="24"/>
        </w:rPr>
        <w:t xml:space="preserve">, as </w:t>
      </w:r>
      <w:r w:rsidR="002D4C02" w:rsidRPr="00292F12">
        <w:rPr>
          <w:rFonts w:ascii="Times New Roman" w:eastAsia="Calibri" w:hAnsi="Times New Roman" w:cs="Times New Roman"/>
          <w:sz w:val="24"/>
          <w:szCs w:val="24"/>
        </w:rPr>
        <w:t>human rights advocate</w:t>
      </w:r>
      <w:r w:rsidR="0066220A">
        <w:rPr>
          <w:rFonts w:ascii="Times New Roman" w:eastAsia="Calibri" w:hAnsi="Times New Roman" w:cs="Times New Roman"/>
          <w:sz w:val="24"/>
          <w:szCs w:val="24"/>
        </w:rPr>
        <w:t>s</w:t>
      </w:r>
      <w:r w:rsidR="00DF3FAF">
        <w:rPr>
          <w:rFonts w:ascii="Times New Roman" w:eastAsia="Calibri" w:hAnsi="Times New Roman" w:cs="Times New Roman"/>
          <w:sz w:val="24"/>
          <w:szCs w:val="24"/>
        </w:rPr>
        <w:t>, academics</w:t>
      </w:r>
      <w:r w:rsidR="002D4C02" w:rsidRPr="00292F12">
        <w:rPr>
          <w:rFonts w:ascii="Times New Roman" w:eastAsia="Calibri" w:hAnsi="Times New Roman" w:cs="Times New Roman"/>
          <w:sz w:val="24"/>
          <w:szCs w:val="24"/>
        </w:rPr>
        <w:t xml:space="preserve"> and member</w:t>
      </w:r>
      <w:r w:rsidR="0066220A">
        <w:rPr>
          <w:rFonts w:ascii="Times New Roman" w:eastAsia="Calibri" w:hAnsi="Times New Roman" w:cs="Times New Roman"/>
          <w:sz w:val="24"/>
          <w:szCs w:val="24"/>
        </w:rPr>
        <w:t>s</w:t>
      </w:r>
      <w:r w:rsidR="002D4C02" w:rsidRPr="00292F12">
        <w:rPr>
          <w:rFonts w:ascii="Times New Roman" w:eastAsia="Calibri" w:hAnsi="Times New Roman" w:cs="Times New Roman"/>
          <w:sz w:val="24"/>
          <w:szCs w:val="24"/>
        </w:rPr>
        <w:t xml:space="preserve"> of the civil society, </w:t>
      </w:r>
      <w:bookmarkStart w:id="1" w:name="_Hlk71278073"/>
      <w:r w:rsidR="00234269" w:rsidRPr="00292F12">
        <w:rPr>
          <w:rFonts w:ascii="Times New Roman" w:eastAsia="Calibri" w:hAnsi="Times New Roman" w:cs="Times New Roman"/>
          <w:sz w:val="24"/>
          <w:szCs w:val="24"/>
        </w:rPr>
        <w:t xml:space="preserve">have a few </w:t>
      </w:r>
      <w:r w:rsidR="00683520" w:rsidRPr="00292F12">
        <w:rPr>
          <w:rFonts w:ascii="Times New Roman" w:eastAsia="Calibri" w:hAnsi="Times New Roman" w:cs="Times New Roman"/>
          <w:sz w:val="24"/>
          <w:szCs w:val="24"/>
        </w:rPr>
        <w:t xml:space="preserve">suggestions </w:t>
      </w:r>
      <w:r w:rsidR="00234269" w:rsidRPr="00292F12">
        <w:rPr>
          <w:rFonts w:ascii="Times New Roman" w:eastAsia="Calibri" w:hAnsi="Times New Roman" w:cs="Times New Roman"/>
          <w:sz w:val="24"/>
          <w:szCs w:val="24"/>
        </w:rPr>
        <w:t xml:space="preserve">to offer </w:t>
      </w:r>
      <w:bookmarkStart w:id="2" w:name="_Hlk71125659"/>
      <w:r w:rsidR="00F2663B" w:rsidRPr="00292F12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bookmarkStart w:id="3" w:name="_Hlk71974483"/>
      <w:bookmarkStart w:id="4" w:name="_Hlk71278078"/>
      <w:r w:rsidR="00F2663B" w:rsidRPr="00292F12">
        <w:rPr>
          <w:rFonts w:ascii="Times New Roman" w:eastAsia="Calibri" w:hAnsi="Times New Roman" w:cs="Times New Roman"/>
          <w:sz w:val="24"/>
          <w:szCs w:val="24"/>
        </w:rPr>
        <w:t xml:space="preserve">measures </w:t>
      </w:r>
      <w:r w:rsidR="002D0DE5" w:rsidRPr="00292F12">
        <w:rPr>
          <w:rFonts w:ascii="Times New Roman" w:eastAsia="Calibri" w:hAnsi="Times New Roman" w:cs="Times New Roman"/>
          <w:sz w:val="24"/>
          <w:szCs w:val="24"/>
        </w:rPr>
        <w:t>t</w:t>
      </w:r>
      <w:r w:rsidR="0066220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8E119E" w:rsidRPr="008E119E">
        <w:rPr>
          <w:rFonts w:ascii="Times New Roman" w:eastAsia="Calibri" w:hAnsi="Times New Roman" w:cs="Times New Roman"/>
          <w:sz w:val="24"/>
          <w:szCs w:val="24"/>
        </w:rPr>
        <w:t xml:space="preserve">prevent sexual abuse of children </w:t>
      </w:r>
      <w:bookmarkStart w:id="5" w:name="_Hlk71278135"/>
      <w:r w:rsidR="008E119E" w:rsidRPr="008E119E">
        <w:rPr>
          <w:rFonts w:ascii="Times New Roman" w:eastAsia="Calibri" w:hAnsi="Times New Roman" w:cs="Times New Roman"/>
          <w:sz w:val="24"/>
          <w:szCs w:val="24"/>
        </w:rPr>
        <w:t>in residential care homes in India</w:t>
      </w:r>
      <w:bookmarkEnd w:id="5"/>
      <w:r w:rsidR="008E119E" w:rsidRPr="008E1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19E">
        <w:rPr>
          <w:rFonts w:ascii="Times New Roman" w:eastAsia="Calibri" w:hAnsi="Times New Roman" w:cs="Times New Roman"/>
          <w:sz w:val="24"/>
          <w:szCs w:val="24"/>
        </w:rPr>
        <w:t xml:space="preserve">in order to ensure </w:t>
      </w:r>
      <w:r w:rsidR="008D42C6"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="00515E71" w:rsidRPr="00515E71">
        <w:rPr>
          <w:rFonts w:ascii="Times New Roman" w:eastAsia="Calibri" w:hAnsi="Times New Roman" w:cs="Times New Roman"/>
          <w:sz w:val="24"/>
          <w:szCs w:val="24"/>
        </w:rPr>
        <w:t>high-quality alternative care</w:t>
      </w:r>
      <w:bookmarkEnd w:id="2"/>
      <w:bookmarkEnd w:id="3"/>
      <w:r w:rsidR="00515E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</w:p>
    <w:bookmarkEnd w:id="4"/>
    <w:p w14:paraId="679F3051" w14:textId="03F6BCE6" w:rsidR="000102C2" w:rsidRPr="000102C2" w:rsidRDefault="0048325B" w:rsidP="00012AF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Yours </w:t>
      </w:r>
      <w:r w:rsidR="004A12E1"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faithfully</w:t>
      </w:r>
      <w:r w:rsidRPr="00292F12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1550848" w14:textId="77777777" w:rsidR="009E18A1" w:rsidRPr="009E18A1" w:rsidRDefault="009E18A1" w:rsidP="00012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8A1">
        <w:rPr>
          <w:rFonts w:ascii="Times New Roman" w:hAnsi="Times New Roman" w:cs="Times New Roman"/>
          <w:b/>
          <w:bCs/>
          <w:sz w:val="24"/>
          <w:szCs w:val="24"/>
        </w:rPr>
        <w:t>Preethi Lolaksha Nagaveni</w:t>
      </w:r>
      <w:r w:rsidRPr="009E1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B6F4C" w14:textId="77777777" w:rsidR="009E18A1" w:rsidRPr="009E18A1" w:rsidRDefault="009E18A1" w:rsidP="0001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A1">
        <w:rPr>
          <w:rFonts w:ascii="Times New Roman" w:hAnsi="Times New Roman" w:cs="Times New Roman"/>
          <w:sz w:val="24"/>
          <w:szCs w:val="24"/>
        </w:rPr>
        <w:t>PhD (Law) Researcher, Lancaster University, United Kingdom</w:t>
      </w:r>
    </w:p>
    <w:p w14:paraId="3B5998D8" w14:textId="77777777" w:rsidR="009E18A1" w:rsidRPr="009E18A1" w:rsidRDefault="009E18A1" w:rsidP="0001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A1">
        <w:rPr>
          <w:rFonts w:ascii="Times New Roman" w:hAnsi="Times New Roman" w:cs="Times New Roman"/>
          <w:sz w:val="24"/>
          <w:szCs w:val="24"/>
        </w:rPr>
        <w:t>LLM (Human Rights), University of Reading, United Kingdom</w:t>
      </w:r>
    </w:p>
    <w:p w14:paraId="77495A6D" w14:textId="77777777" w:rsidR="009E18A1" w:rsidRPr="009E18A1" w:rsidRDefault="009E18A1" w:rsidP="0001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A1">
        <w:rPr>
          <w:rFonts w:ascii="Times New Roman" w:hAnsi="Times New Roman" w:cs="Times New Roman"/>
          <w:sz w:val="24"/>
          <w:szCs w:val="24"/>
        </w:rPr>
        <w:t>Advocate, High Court of Karnataka, India</w:t>
      </w:r>
    </w:p>
    <w:p w14:paraId="14E9483B" w14:textId="5A97E9B8" w:rsidR="00B32E4B" w:rsidRDefault="009E18A1" w:rsidP="0050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A1">
        <w:rPr>
          <w:rFonts w:ascii="Times New Roman" w:hAnsi="Times New Roman" w:cs="Times New Roman"/>
          <w:sz w:val="24"/>
          <w:szCs w:val="24"/>
        </w:rPr>
        <w:t xml:space="preserve">email: p.lolakshanagaveni@lancaster.ac.uk </w:t>
      </w:r>
    </w:p>
    <w:p w14:paraId="10EE2BD6" w14:textId="1C146B1D" w:rsidR="006E59A2" w:rsidRDefault="006E59A2" w:rsidP="0050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213E" w14:textId="77777777" w:rsidR="006E59A2" w:rsidRPr="006E59A2" w:rsidRDefault="006E59A2" w:rsidP="006E59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9A2">
        <w:rPr>
          <w:rFonts w:ascii="Times New Roman" w:hAnsi="Times New Roman" w:cs="Times New Roman"/>
          <w:b/>
          <w:bCs/>
          <w:sz w:val="24"/>
          <w:szCs w:val="24"/>
        </w:rPr>
        <w:t>Amit Anand</w:t>
      </w:r>
    </w:p>
    <w:p w14:paraId="79832C86" w14:textId="77777777" w:rsidR="006E59A2" w:rsidRPr="006E59A2" w:rsidRDefault="006E59A2" w:rsidP="006E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A2">
        <w:rPr>
          <w:rFonts w:ascii="Times New Roman" w:hAnsi="Times New Roman" w:cs="Times New Roman"/>
          <w:sz w:val="24"/>
          <w:szCs w:val="24"/>
        </w:rPr>
        <w:t>PhD (Law) Researcher, Lancaster University, United Kingdom</w:t>
      </w:r>
    </w:p>
    <w:p w14:paraId="38500B30" w14:textId="77777777" w:rsidR="006E59A2" w:rsidRPr="006E59A2" w:rsidRDefault="006E59A2" w:rsidP="006E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A2">
        <w:rPr>
          <w:rFonts w:ascii="Times New Roman" w:hAnsi="Times New Roman" w:cs="Times New Roman"/>
          <w:sz w:val="24"/>
          <w:szCs w:val="24"/>
        </w:rPr>
        <w:t>LLM (Human Rights), University of Reading, United Kingdom</w:t>
      </w:r>
    </w:p>
    <w:p w14:paraId="71CA09AD" w14:textId="77777777" w:rsidR="006E59A2" w:rsidRPr="006E59A2" w:rsidRDefault="006E59A2" w:rsidP="006E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A2">
        <w:rPr>
          <w:rFonts w:ascii="Times New Roman" w:hAnsi="Times New Roman" w:cs="Times New Roman"/>
          <w:sz w:val="24"/>
          <w:szCs w:val="24"/>
        </w:rPr>
        <w:t>Advocate, High Court of Jharkhand, India</w:t>
      </w:r>
    </w:p>
    <w:p w14:paraId="6CC1FE6F" w14:textId="47C08DB3" w:rsidR="00FA13EF" w:rsidRDefault="006E59A2" w:rsidP="0050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A2">
        <w:rPr>
          <w:rFonts w:ascii="Times New Roman" w:hAnsi="Times New Roman" w:cs="Times New Roman"/>
          <w:sz w:val="24"/>
          <w:szCs w:val="24"/>
        </w:rPr>
        <w:t>email: a.anand1@lancaster.ac.uk</w:t>
      </w:r>
    </w:p>
    <w:p w14:paraId="5CE60A5C" w14:textId="77777777" w:rsidR="006E59A2" w:rsidRDefault="006E59A2" w:rsidP="0050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59399" w14:textId="3A232D11" w:rsidR="00500AE0" w:rsidRPr="00846742" w:rsidRDefault="00846742" w:rsidP="00846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71124464"/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00F29" w:rsidRPr="00846742">
        <w:rPr>
          <w:rFonts w:ascii="Times New Roman" w:hAnsi="Times New Roman" w:cs="Times New Roman"/>
          <w:b/>
          <w:bCs/>
          <w:sz w:val="24"/>
          <w:szCs w:val="24"/>
        </w:rPr>
        <w:t xml:space="preserve">Alternative Care under </w:t>
      </w:r>
      <w:r w:rsidR="00251E3C" w:rsidRPr="0084674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13A7C" w:rsidRPr="00846742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251E3C" w:rsidRPr="00846742">
        <w:rPr>
          <w:rFonts w:ascii="Times New Roman" w:hAnsi="Times New Roman" w:cs="Times New Roman"/>
          <w:b/>
          <w:bCs/>
          <w:sz w:val="24"/>
          <w:szCs w:val="24"/>
        </w:rPr>
        <w:t>Convention on the Rights of the Child</w:t>
      </w:r>
    </w:p>
    <w:bookmarkEnd w:id="6"/>
    <w:p w14:paraId="0A288F38" w14:textId="3B706120" w:rsidR="00292F12" w:rsidRDefault="00292F12" w:rsidP="00292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ADBB8" w14:textId="307FF004" w:rsidR="00251E3C" w:rsidRDefault="00A13A7C" w:rsidP="00A13A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7C">
        <w:rPr>
          <w:rFonts w:ascii="Times New Roman" w:hAnsi="Times New Roman" w:cs="Times New Roman"/>
          <w:sz w:val="24"/>
          <w:szCs w:val="24"/>
        </w:rPr>
        <w:t>Article 20 of the UN Convention on the Rights of the Child addresses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A7C">
        <w:rPr>
          <w:rFonts w:ascii="Times New Roman" w:hAnsi="Times New Roman" w:cs="Times New Roman"/>
          <w:sz w:val="24"/>
          <w:szCs w:val="24"/>
        </w:rPr>
        <w:t>children who are not able to live with their families, either because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A7C">
        <w:rPr>
          <w:rFonts w:ascii="Times New Roman" w:hAnsi="Times New Roman" w:cs="Times New Roman"/>
          <w:sz w:val="24"/>
          <w:szCs w:val="24"/>
        </w:rPr>
        <w:t>have lost or become separated from them for a wide variety of reasons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A7C">
        <w:rPr>
          <w:rFonts w:ascii="Times New Roman" w:hAnsi="Times New Roman" w:cs="Times New Roman"/>
          <w:sz w:val="24"/>
          <w:szCs w:val="24"/>
        </w:rPr>
        <w:t>because a competent authority has determined that it is in the child’s 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A7C">
        <w:rPr>
          <w:rFonts w:ascii="Times New Roman" w:hAnsi="Times New Roman" w:cs="Times New Roman"/>
          <w:sz w:val="24"/>
          <w:szCs w:val="24"/>
        </w:rPr>
        <w:t>interest to be removed from his</w:t>
      </w:r>
      <w:r w:rsidR="005E1014">
        <w:rPr>
          <w:rFonts w:ascii="Times New Roman" w:hAnsi="Times New Roman" w:cs="Times New Roman"/>
          <w:sz w:val="24"/>
          <w:szCs w:val="24"/>
        </w:rPr>
        <w:t>/</w:t>
      </w:r>
      <w:r w:rsidRPr="00A13A7C">
        <w:rPr>
          <w:rFonts w:ascii="Times New Roman" w:hAnsi="Times New Roman" w:cs="Times New Roman"/>
          <w:sz w:val="24"/>
          <w:szCs w:val="24"/>
        </w:rPr>
        <w:t>her family environment.</w:t>
      </w:r>
      <w:r w:rsidR="00035065">
        <w:rPr>
          <w:rFonts w:ascii="Times New Roman" w:hAnsi="Times New Roman" w:cs="Times New Roman"/>
          <w:sz w:val="24"/>
          <w:szCs w:val="24"/>
        </w:rPr>
        <w:t xml:space="preserve"> Further, as per the </w:t>
      </w:r>
      <w:r w:rsidRPr="00A13A7C">
        <w:rPr>
          <w:rFonts w:ascii="Times New Roman" w:hAnsi="Times New Roman" w:cs="Times New Roman"/>
          <w:sz w:val="24"/>
          <w:szCs w:val="24"/>
        </w:rPr>
        <w:t>scope of Article 20</w:t>
      </w:r>
      <w:r w:rsidR="00035065">
        <w:rPr>
          <w:rFonts w:ascii="Times New Roman" w:hAnsi="Times New Roman" w:cs="Times New Roman"/>
          <w:sz w:val="24"/>
          <w:szCs w:val="24"/>
        </w:rPr>
        <w:t xml:space="preserve">, </w:t>
      </w:r>
      <w:r w:rsidRPr="00A13A7C">
        <w:rPr>
          <w:rFonts w:ascii="Times New Roman" w:hAnsi="Times New Roman" w:cs="Times New Roman"/>
          <w:sz w:val="24"/>
          <w:szCs w:val="24"/>
        </w:rPr>
        <w:t xml:space="preserve">States Parties </w:t>
      </w:r>
      <w:r w:rsidR="00035065">
        <w:rPr>
          <w:rFonts w:ascii="Times New Roman" w:hAnsi="Times New Roman" w:cs="Times New Roman"/>
          <w:sz w:val="24"/>
          <w:szCs w:val="24"/>
        </w:rPr>
        <w:t xml:space="preserve">are required </w:t>
      </w:r>
      <w:r w:rsidRPr="00A13A7C">
        <w:rPr>
          <w:rFonts w:ascii="Times New Roman" w:hAnsi="Times New Roman" w:cs="Times New Roman"/>
          <w:sz w:val="24"/>
          <w:szCs w:val="24"/>
        </w:rPr>
        <w:t>to provide alternative care for children who live outside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A7C">
        <w:rPr>
          <w:rFonts w:ascii="Times New Roman" w:hAnsi="Times New Roman" w:cs="Times New Roman"/>
          <w:sz w:val="24"/>
          <w:szCs w:val="24"/>
        </w:rPr>
        <w:t>their family environment.</w:t>
      </w:r>
      <w:r w:rsidR="00035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9D542" w14:textId="5F812489" w:rsidR="00035065" w:rsidRDefault="00035065" w:rsidP="00193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6FA2F" w14:textId="660FFBF3" w:rsidR="007B6EA0" w:rsidRDefault="00613F7F" w:rsidP="008467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283B73" w:rsidRPr="00283B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 per several concluding observations by the</w:t>
      </w:r>
      <w:r w:rsidR="00A15917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Committee</w:t>
      </w:r>
      <w:r w:rsidR="00A15917">
        <w:rPr>
          <w:rFonts w:ascii="Times New Roman" w:hAnsi="Times New Roman" w:cs="Times New Roman"/>
          <w:sz w:val="24"/>
          <w:szCs w:val="24"/>
        </w:rPr>
        <w:t xml:space="preserve"> on the Rights of the Child (CRC)</w:t>
      </w:r>
      <w:r>
        <w:rPr>
          <w:rFonts w:ascii="Times New Roman" w:hAnsi="Times New Roman" w:cs="Times New Roman"/>
          <w:sz w:val="24"/>
          <w:szCs w:val="24"/>
        </w:rPr>
        <w:t xml:space="preserve">, there appears to be </w:t>
      </w:r>
      <w:r w:rsidR="00283B73" w:rsidRPr="00283B73">
        <w:rPr>
          <w:rFonts w:ascii="Times New Roman" w:hAnsi="Times New Roman" w:cs="Times New Roman"/>
          <w:sz w:val="24"/>
          <w:szCs w:val="24"/>
        </w:rPr>
        <w:t>an apparent lack of international, regional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and national legislative and administrative measures regarding the improvement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of the situation of children without parental</w:t>
      </w:r>
      <w:r w:rsidR="008342D7">
        <w:rPr>
          <w:rFonts w:ascii="Times New Roman" w:hAnsi="Times New Roman" w:cs="Times New Roman"/>
          <w:sz w:val="24"/>
          <w:szCs w:val="24"/>
        </w:rPr>
        <w:t>/family</w:t>
      </w:r>
      <w:r w:rsidR="00A15917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care</w:t>
      </w:r>
      <w:r w:rsidR="00A91C44">
        <w:rPr>
          <w:rFonts w:ascii="Times New Roman" w:hAnsi="Times New Roman" w:cs="Times New Roman"/>
          <w:sz w:val="24"/>
          <w:szCs w:val="24"/>
        </w:rPr>
        <w:t>.</w:t>
      </w:r>
      <w:r w:rsidR="00A91C4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1521E">
        <w:rPr>
          <w:rFonts w:ascii="Times New Roman" w:hAnsi="Times New Roman" w:cs="Times New Roman"/>
          <w:sz w:val="24"/>
          <w:szCs w:val="24"/>
        </w:rPr>
        <w:t xml:space="preserve"> </w:t>
      </w:r>
      <w:r w:rsidR="00A91C44">
        <w:rPr>
          <w:rFonts w:ascii="Times New Roman" w:hAnsi="Times New Roman" w:cs="Times New Roman"/>
          <w:sz w:val="24"/>
          <w:szCs w:val="24"/>
        </w:rPr>
        <w:t>M</w:t>
      </w:r>
      <w:r w:rsidR="00283B73" w:rsidRPr="00283B73">
        <w:rPr>
          <w:rFonts w:ascii="Times New Roman" w:hAnsi="Times New Roman" w:cs="Times New Roman"/>
          <w:sz w:val="24"/>
          <w:szCs w:val="24"/>
        </w:rPr>
        <w:t>ost State</w:t>
      </w:r>
      <w:r w:rsidR="003F1E76">
        <w:rPr>
          <w:rFonts w:ascii="Times New Roman" w:hAnsi="Times New Roman" w:cs="Times New Roman"/>
          <w:sz w:val="24"/>
          <w:szCs w:val="24"/>
        </w:rPr>
        <w:t>s Parties</w:t>
      </w:r>
      <w:r w:rsidR="00283B73" w:rsidRPr="00283B73">
        <w:rPr>
          <w:rFonts w:ascii="Times New Roman" w:hAnsi="Times New Roman" w:cs="Times New Roman"/>
          <w:sz w:val="24"/>
          <w:szCs w:val="24"/>
        </w:rPr>
        <w:t xml:space="preserve"> reports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do not include precise disaggregated data for children living outside their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family environment, nor do most States have comprehensive monitoring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tools and standards to ensure that alternative care institutions (many of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which are provided by private actors) follow the highest standards possible</w:t>
      </w:r>
      <w:r w:rsid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283B73" w:rsidRPr="00283B73">
        <w:rPr>
          <w:rFonts w:ascii="Times New Roman" w:hAnsi="Times New Roman" w:cs="Times New Roman"/>
          <w:sz w:val="24"/>
          <w:szCs w:val="24"/>
        </w:rPr>
        <w:t>and ensure the best interests of the child.</w:t>
      </w:r>
      <w:r w:rsidR="0081521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83B73" w:rsidRPr="00283B73">
        <w:rPr>
          <w:rFonts w:ascii="Times New Roman" w:hAnsi="Times New Roman" w:cs="Times New Roman"/>
          <w:sz w:val="24"/>
          <w:szCs w:val="24"/>
        </w:rPr>
        <w:t xml:space="preserve"> </w:t>
      </w:r>
      <w:r w:rsidR="0081521E">
        <w:rPr>
          <w:rFonts w:ascii="Times New Roman" w:hAnsi="Times New Roman" w:cs="Times New Roman"/>
          <w:sz w:val="24"/>
          <w:szCs w:val="24"/>
        </w:rPr>
        <w:t>For instance,</w:t>
      </w:r>
      <w:r w:rsidR="007B6EA0">
        <w:rPr>
          <w:rFonts w:ascii="Times New Roman" w:hAnsi="Times New Roman" w:cs="Times New Roman"/>
          <w:sz w:val="24"/>
          <w:szCs w:val="24"/>
        </w:rPr>
        <w:t xml:space="preserve"> the C</w:t>
      </w:r>
      <w:r w:rsidR="00C25997">
        <w:rPr>
          <w:rFonts w:ascii="Times New Roman" w:hAnsi="Times New Roman" w:cs="Times New Roman"/>
          <w:sz w:val="24"/>
          <w:szCs w:val="24"/>
        </w:rPr>
        <w:t xml:space="preserve">ommittee </w:t>
      </w:r>
      <w:r w:rsidR="007B6EA0">
        <w:rPr>
          <w:rFonts w:ascii="Times New Roman" w:hAnsi="Times New Roman" w:cs="Times New Roman"/>
          <w:sz w:val="24"/>
          <w:szCs w:val="24"/>
        </w:rPr>
        <w:t xml:space="preserve">in its </w:t>
      </w:r>
      <w:hyperlink r:id="rId9" w:history="1">
        <w:r w:rsidR="007B6EA0" w:rsidRPr="00137DB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concluding observation on the combined third and fourth periodic reports of </w:t>
        </w:r>
        <w:r w:rsidR="007B6EA0" w:rsidRPr="00137DB3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India</w:t>
        </w:r>
      </w:hyperlink>
      <w:r w:rsidR="007B6EA0" w:rsidRPr="00137DB3">
        <w:rPr>
          <w:rFonts w:ascii="Times New Roman" w:hAnsi="Times New Roman" w:cs="Times New Roman"/>
          <w:sz w:val="24"/>
          <w:szCs w:val="24"/>
        </w:rPr>
        <w:t xml:space="preserve"> </w:t>
      </w:r>
      <w:r w:rsidR="007B6EA0">
        <w:rPr>
          <w:rFonts w:ascii="Times New Roman" w:hAnsi="Times New Roman" w:cs="Times New Roman"/>
          <w:sz w:val="24"/>
          <w:szCs w:val="24"/>
        </w:rPr>
        <w:t xml:space="preserve">stated that, </w:t>
      </w:r>
      <w:r w:rsidR="007B6EA0" w:rsidRPr="007B6EA0">
        <w:rPr>
          <w:rFonts w:ascii="Times New Roman" w:hAnsi="Times New Roman" w:cs="Times New Roman"/>
          <w:sz w:val="24"/>
          <w:szCs w:val="24"/>
        </w:rPr>
        <w:t xml:space="preserve">institutionalization </w:t>
      </w:r>
      <w:r w:rsidR="00EB2BEA">
        <w:rPr>
          <w:rFonts w:ascii="Times New Roman" w:hAnsi="Times New Roman" w:cs="Times New Roman"/>
          <w:sz w:val="24"/>
          <w:szCs w:val="24"/>
        </w:rPr>
        <w:t>remains</w:t>
      </w:r>
      <w:r w:rsidR="007B6EA0" w:rsidRPr="007B6EA0">
        <w:rPr>
          <w:rFonts w:ascii="Times New Roman" w:hAnsi="Times New Roman" w:cs="Times New Roman"/>
          <w:sz w:val="24"/>
          <w:szCs w:val="24"/>
        </w:rPr>
        <w:t xml:space="preserve"> dominant in </w:t>
      </w:r>
      <w:r w:rsidR="007B6EA0">
        <w:rPr>
          <w:rFonts w:ascii="Times New Roman" w:hAnsi="Times New Roman" w:cs="Times New Roman"/>
          <w:sz w:val="24"/>
          <w:szCs w:val="24"/>
        </w:rPr>
        <w:t>India</w:t>
      </w:r>
      <w:r w:rsidR="00247520">
        <w:rPr>
          <w:rFonts w:ascii="Times New Roman" w:hAnsi="Times New Roman" w:cs="Times New Roman"/>
          <w:sz w:val="24"/>
          <w:szCs w:val="24"/>
        </w:rPr>
        <w:t xml:space="preserve"> </w:t>
      </w:r>
      <w:r w:rsidR="007B6EA0" w:rsidRPr="007B6EA0">
        <w:rPr>
          <w:rFonts w:ascii="Times New Roman" w:hAnsi="Times New Roman" w:cs="Times New Roman"/>
          <w:sz w:val="24"/>
          <w:szCs w:val="24"/>
        </w:rPr>
        <w:t xml:space="preserve">instead of </w:t>
      </w:r>
      <w:r w:rsidR="007B6EA0">
        <w:rPr>
          <w:rFonts w:ascii="Times New Roman" w:hAnsi="Times New Roman" w:cs="Times New Roman"/>
          <w:sz w:val="24"/>
          <w:szCs w:val="24"/>
        </w:rPr>
        <w:t xml:space="preserve">prioritizing </w:t>
      </w:r>
      <w:r w:rsidR="007B6EA0" w:rsidRPr="007B6EA0">
        <w:rPr>
          <w:rFonts w:ascii="Times New Roman" w:hAnsi="Times New Roman" w:cs="Times New Roman"/>
          <w:sz w:val="24"/>
          <w:szCs w:val="24"/>
        </w:rPr>
        <w:t>family-based care.</w:t>
      </w:r>
      <w:r w:rsidR="007B6EA0">
        <w:rPr>
          <w:rFonts w:ascii="Times New Roman" w:hAnsi="Times New Roman" w:cs="Times New Roman"/>
          <w:sz w:val="24"/>
          <w:szCs w:val="24"/>
        </w:rPr>
        <w:t xml:space="preserve"> The Committee also underlined:</w:t>
      </w:r>
      <w:r w:rsidR="004A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D7F4B" w14:textId="4C018C7A" w:rsidR="007B6EA0" w:rsidRDefault="007B6EA0" w:rsidP="008467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556F1" w14:textId="59C923C0" w:rsidR="0081521E" w:rsidRPr="0081521E" w:rsidRDefault="007B6EA0" w:rsidP="007B6EA0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81521E" w:rsidRPr="0081521E">
        <w:rPr>
          <w:rFonts w:ascii="Times New Roman" w:hAnsi="Times New Roman" w:cs="Times New Roman"/>
          <w:sz w:val="24"/>
          <w:szCs w:val="24"/>
        </w:rPr>
        <w:t>(a)</w:t>
      </w:r>
      <w:r w:rsidR="0081521E">
        <w:rPr>
          <w:rFonts w:ascii="Times New Roman" w:hAnsi="Times New Roman" w:cs="Times New Roman"/>
          <w:sz w:val="24"/>
          <w:szCs w:val="24"/>
        </w:rPr>
        <w:t xml:space="preserve"> </w:t>
      </w:r>
      <w:r w:rsidR="0081521E" w:rsidRPr="0081521E">
        <w:rPr>
          <w:rFonts w:ascii="Times New Roman" w:hAnsi="Times New Roman" w:cs="Times New Roman"/>
          <w:sz w:val="24"/>
          <w:szCs w:val="24"/>
        </w:rPr>
        <w:t>The lack of disaggregated data on children in need, children provided with</w:t>
      </w:r>
      <w:r w:rsidR="0081521E">
        <w:rPr>
          <w:rFonts w:ascii="Times New Roman" w:hAnsi="Times New Roman" w:cs="Times New Roman"/>
          <w:sz w:val="24"/>
          <w:szCs w:val="24"/>
        </w:rPr>
        <w:t xml:space="preserve"> </w:t>
      </w:r>
      <w:r w:rsidR="0081521E" w:rsidRPr="0081521E">
        <w:rPr>
          <w:rFonts w:ascii="Times New Roman" w:hAnsi="Times New Roman" w:cs="Times New Roman"/>
          <w:sz w:val="24"/>
          <w:szCs w:val="24"/>
        </w:rPr>
        <w:t>services and in different forms of alternative care, support services for parents and kinship</w:t>
      </w:r>
      <w:r w:rsidR="0081521E">
        <w:rPr>
          <w:rFonts w:ascii="Times New Roman" w:hAnsi="Times New Roman" w:cs="Times New Roman"/>
          <w:sz w:val="24"/>
          <w:szCs w:val="24"/>
        </w:rPr>
        <w:t xml:space="preserve"> </w:t>
      </w:r>
      <w:r w:rsidR="0081521E" w:rsidRPr="0081521E">
        <w:rPr>
          <w:rFonts w:ascii="Times New Roman" w:hAnsi="Times New Roman" w:cs="Times New Roman"/>
          <w:sz w:val="24"/>
          <w:szCs w:val="24"/>
        </w:rPr>
        <w:t>caregivers, abandonment, neglect and abuse of children and measures adopted, other than</w:t>
      </w:r>
      <w:r w:rsidR="0081521E">
        <w:rPr>
          <w:rFonts w:ascii="Times New Roman" w:hAnsi="Times New Roman" w:cs="Times New Roman"/>
          <w:sz w:val="24"/>
          <w:szCs w:val="24"/>
        </w:rPr>
        <w:t xml:space="preserve"> </w:t>
      </w:r>
      <w:r w:rsidR="0081521E" w:rsidRPr="0081521E">
        <w:rPr>
          <w:rFonts w:ascii="Times New Roman" w:hAnsi="Times New Roman" w:cs="Times New Roman"/>
          <w:sz w:val="24"/>
          <w:szCs w:val="24"/>
        </w:rPr>
        <w:t>legislation;</w:t>
      </w:r>
    </w:p>
    <w:p w14:paraId="1F494B73" w14:textId="77777777" w:rsidR="007B6EA0" w:rsidRDefault="007B6EA0" w:rsidP="007B6EA0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F2D418F" w14:textId="5810685E" w:rsidR="0081521E" w:rsidRDefault="0081521E" w:rsidP="007B6EA0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21E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E">
        <w:rPr>
          <w:rFonts w:ascii="Times New Roman" w:hAnsi="Times New Roman" w:cs="Times New Roman"/>
          <w:sz w:val="24"/>
          <w:szCs w:val="24"/>
        </w:rPr>
        <w:t>The lack of information on the assessment, selection, training, remuneration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E">
        <w:rPr>
          <w:rFonts w:ascii="Times New Roman" w:hAnsi="Times New Roman" w:cs="Times New Roman"/>
          <w:sz w:val="24"/>
          <w:szCs w:val="24"/>
        </w:rPr>
        <w:t>and supervision of foster parents and kinship caregivers, review procedures for children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E">
        <w:rPr>
          <w:rFonts w:ascii="Times New Roman" w:hAnsi="Times New Roman" w:cs="Times New Roman"/>
          <w:sz w:val="24"/>
          <w:szCs w:val="24"/>
        </w:rPr>
        <w:t>care, as well as accreditation, minimum requirements for and supervision of children’s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E">
        <w:rPr>
          <w:rFonts w:ascii="Times New Roman" w:hAnsi="Times New Roman" w:cs="Times New Roman"/>
          <w:sz w:val="24"/>
          <w:szCs w:val="24"/>
        </w:rPr>
        <w:t>homes and a complaint mechanism for children in public care, including State, private,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1E">
        <w:rPr>
          <w:rFonts w:ascii="Times New Roman" w:hAnsi="Times New Roman" w:cs="Times New Roman"/>
          <w:sz w:val="24"/>
          <w:szCs w:val="24"/>
        </w:rPr>
        <w:t>NGO</w:t>
      </w:r>
      <w:r w:rsidR="00EB2BEA">
        <w:rPr>
          <w:rFonts w:ascii="Times New Roman" w:hAnsi="Times New Roman" w:cs="Times New Roman"/>
          <w:sz w:val="24"/>
          <w:szCs w:val="24"/>
        </w:rPr>
        <w:t xml:space="preserve"> </w:t>
      </w:r>
      <w:r w:rsidRPr="0081521E">
        <w:rPr>
          <w:rFonts w:ascii="Times New Roman" w:hAnsi="Times New Roman" w:cs="Times New Roman"/>
          <w:sz w:val="24"/>
          <w:szCs w:val="24"/>
        </w:rPr>
        <w:t>or church-run facilities.</w:t>
      </w:r>
      <w:r w:rsidR="007B6EA0">
        <w:rPr>
          <w:rFonts w:ascii="Times New Roman" w:hAnsi="Times New Roman" w:cs="Times New Roman"/>
          <w:sz w:val="24"/>
          <w:szCs w:val="24"/>
        </w:rPr>
        <w:t>’</w:t>
      </w:r>
      <w:r w:rsidR="007B6EA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5C583177" w14:textId="77777777" w:rsidR="0081521E" w:rsidRDefault="0081521E" w:rsidP="00283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6E418" w14:textId="77777777" w:rsidR="00024361" w:rsidRDefault="00024361" w:rsidP="00193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3863D" w14:textId="15803ADD" w:rsidR="00283B73" w:rsidRDefault="00283B73" w:rsidP="00DD7B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71124124"/>
      <w:r w:rsidRPr="00283B73">
        <w:rPr>
          <w:rFonts w:ascii="Times New Roman" w:hAnsi="Times New Roman" w:cs="Times New Roman"/>
          <w:sz w:val="24"/>
          <w:szCs w:val="24"/>
        </w:rPr>
        <w:t xml:space="preserve">The frequency with which the </w:t>
      </w:r>
      <w:r w:rsidR="00CE5F92">
        <w:rPr>
          <w:rFonts w:ascii="Times New Roman" w:hAnsi="Times New Roman" w:cs="Times New Roman"/>
          <w:sz w:val="24"/>
          <w:szCs w:val="24"/>
        </w:rPr>
        <w:t xml:space="preserve">above </w:t>
      </w:r>
      <w:r w:rsidRPr="00283B73">
        <w:rPr>
          <w:rFonts w:ascii="Times New Roman" w:hAnsi="Times New Roman" w:cs="Times New Roman"/>
          <w:sz w:val="24"/>
          <w:szCs w:val="24"/>
        </w:rPr>
        <w:t xml:space="preserve">issues are cited </w:t>
      </w:r>
      <w:r w:rsidR="00CE5F92">
        <w:rPr>
          <w:rFonts w:ascii="Times New Roman" w:hAnsi="Times New Roman" w:cs="Times New Roman"/>
          <w:sz w:val="24"/>
          <w:szCs w:val="24"/>
        </w:rPr>
        <w:t xml:space="preserve">by the Committee </w:t>
      </w:r>
      <w:r w:rsidRPr="00283B73">
        <w:rPr>
          <w:rFonts w:ascii="Times New Roman" w:hAnsi="Times New Roman" w:cs="Times New Roman"/>
          <w:sz w:val="24"/>
          <w:szCs w:val="24"/>
        </w:rPr>
        <w:t>in its concluding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B73">
        <w:rPr>
          <w:rFonts w:ascii="Times New Roman" w:hAnsi="Times New Roman" w:cs="Times New Roman"/>
          <w:sz w:val="24"/>
          <w:szCs w:val="24"/>
        </w:rPr>
        <w:t>observations demonstrates that infringements of the rights of children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B73">
        <w:rPr>
          <w:rFonts w:ascii="Times New Roman" w:hAnsi="Times New Roman" w:cs="Times New Roman"/>
          <w:sz w:val="24"/>
          <w:szCs w:val="24"/>
        </w:rPr>
        <w:t>deprived of their family environment continue</w:t>
      </w:r>
      <w:r w:rsidR="00CE5F92">
        <w:rPr>
          <w:rFonts w:ascii="Times New Roman" w:hAnsi="Times New Roman" w:cs="Times New Roman"/>
          <w:sz w:val="24"/>
          <w:szCs w:val="24"/>
        </w:rPr>
        <w:t>s</w:t>
      </w:r>
      <w:r w:rsidRPr="00283B73">
        <w:rPr>
          <w:rFonts w:ascii="Times New Roman" w:hAnsi="Times New Roman" w:cs="Times New Roman"/>
          <w:sz w:val="24"/>
          <w:szCs w:val="24"/>
        </w:rPr>
        <w:t xml:space="preserve"> to </w:t>
      </w:r>
      <w:r w:rsidR="00CE5F92">
        <w:rPr>
          <w:rFonts w:ascii="Times New Roman" w:hAnsi="Times New Roman" w:cs="Times New Roman"/>
          <w:sz w:val="24"/>
          <w:szCs w:val="24"/>
        </w:rPr>
        <w:t>remain a</w:t>
      </w:r>
      <w:r w:rsidRPr="00283B73">
        <w:rPr>
          <w:rFonts w:ascii="Times New Roman" w:hAnsi="Times New Roman" w:cs="Times New Roman"/>
          <w:sz w:val="24"/>
          <w:szCs w:val="24"/>
        </w:rPr>
        <w:t xml:space="preserve"> widespread</w:t>
      </w:r>
      <w:r w:rsidR="00CE5F92">
        <w:rPr>
          <w:rFonts w:ascii="Times New Roman" w:hAnsi="Times New Roman" w:cs="Times New Roman"/>
          <w:sz w:val="24"/>
          <w:szCs w:val="24"/>
        </w:rPr>
        <w:t xml:space="preserve"> problem</w:t>
      </w:r>
      <w:r w:rsidRPr="00283B73">
        <w:rPr>
          <w:rFonts w:ascii="Times New Roman" w:hAnsi="Times New Roman" w:cs="Times New Roman"/>
          <w:sz w:val="24"/>
          <w:szCs w:val="24"/>
        </w:rPr>
        <w:t>.</w:t>
      </w:r>
      <w:r w:rsidR="00247520">
        <w:rPr>
          <w:rFonts w:ascii="Times New Roman" w:hAnsi="Times New Roman" w:cs="Times New Roman"/>
          <w:sz w:val="24"/>
          <w:szCs w:val="24"/>
        </w:rPr>
        <w:t xml:space="preserve"> The violation of </w:t>
      </w:r>
      <w:r w:rsidR="00BD5BF5">
        <w:rPr>
          <w:rFonts w:ascii="Times New Roman" w:hAnsi="Times New Roman" w:cs="Times New Roman"/>
          <w:sz w:val="24"/>
          <w:szCs w:val="24"/>
        </w:rPr>
        <w:t xml:space="preserve">the rights of the child </w:t>
      </w:r>
      <w:r w:rsidR="00247520">
        <w:rPr>
          <w:rFonts w:ascii="Times New Roman" w:hAnsi="Times New Roman" w:cs="Times New Roman"/>
          <w:sz w:val="24"/>
          <w:szCs w:val="24"/>
        </w:rPr>
        <w:t xml:space="preserve">continue to take place despite </w:t>
      </w:r>
      <w:r w:rsidR="00BD5BF5">
        <w:rPr>
          <w:rFonts w:ascii="Times New Roman" w:hAnsi="Times New Roman" w:cs="Times New Roman"/>
          <w:sz w:val="24"/>
          <w:szCs w:val="24"/>
        </w:rPr>
        <w:t xml:space="preserve">the </w:t>
      </w:r>
      <w:r w:rsidR="006657A3">
        <w:rPr>
          <w:rFonts w:ascii="Times New Roman" w:hAnsi="Times New Roman" w:cs="Times New Roman"/>
          <w:sz w:val="24"/>
          <w:szCs w:val="24"/>
        </w:rPr>
        <w:t>existing ‘</w:t>
      </w:r>
      <w:hyperlink r:id="rId10" w:history="1">
        <w:r w:rsidR="00BD5BF5" w:rsidRPr="006657A3">
          <w:rPr>
            <w:rStyle w:val="Hyperlink"/>
            <w:rFonts w:ascii="Times New Roman" w:hAnsi="Times New Roman" w:cs="Times New Roman"/>
            <w:sz w:val="24"/>
            <w:szCs w:val="24"/>
          </w:rPr>
          <w:t>Guidelines for the Alternative Care of Children</w:t>
        </w:r>
      </w:hyperlink>
      <w:r w:rsidR="006657A3">
        <w:rPr>
          <w:rFonts w:ascii="Times New Roman" w:hAnsi="Times New Roman" w:cs="Times New Roman"/>
          <w:sz w:val="24"/>
          <w:szCs w:val="24"/>
        </w:rPr>
        <w:t xml:space="preserve">’ (2010). </w:t>
      </w:r>
      <w:r w:rsidR="00DD7B0E">
        <w:rPr>
          <w:rFonts w:ascii="Times New Roman" w:hAnsi="Times New Roman" w:cs="Times New Roman"/>
          <w:sz w:val="24"/>
          <w:szCs w:val="24"/>
        </w:rPr>
        <w:t xml:space="preserve">One of the core principles of the </w:t>
      </w:r>
      <w:r w:rsidR="006657A3">
        <w:rPr>
          <w:rFonts w:ascii="Times New Roman" w:hAnsi="Times New Roman" w:cs="Times New Roman"/>
          <w:sz w:val="24"/>
          <w:szCs w:val="24"/>
        </w:rPr>
        <w:t>guidelines</w:t>
      </w:r>
      <w:r w:rsidR="00DD7B0E">
        <w:rPr>
          <w:rFonts w:ascii="Times New Roman" w:hAnsi="Times New Roman" w:cs="Times New Roman"/>
          <w:sz w:val="24"/>
          <w:szCs w:val="24"/>
        </w:rPr>
        <w:t xml:space="preserve"> is that</w:t>
      </w:r>
      <w:r w:rsidR="006657A3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DD7B0E">
        <w:rPr>
          <w:rFonts w:ascii="Times New Roman" w:hAnsi="Times New Roman" w:cs="Times New Roman"/>
          <w:sz w:val="24"/>
          <w:szCs w:val="24"/>
        </w:rPr>
        <w:t>c</w:t>
      </w:r>
      <w:r w:rsidR="00DD7B0E" w:rsidRPr="00DD7B0E">
        <w:rPr>
          <w:rFonts w:ascii="Times New Roman" w:hAnsi="Times New Roman" w:cs="Times New Roman"/>
          <w:sz w:val="24"/>
          <w:szCs w:val="24"/>
        </w:rPr>
        <w:t>hildren must be treated with dignity and respect at all times and must benefit</w:t>
      </w:r>
      <w:r w:rsidR="00DD7B0E">
        <w:rPr>
          <w:rFonts w:ascii="Times New Roman" w:hAnsi="Times New Roman" w:cs="Times New Roman"/>
          <w:sz w:val="24"/>
          <w:szCs w:val="24"/>
        </w:rPr>
        <w:t xml:space="preserve"> </w:t>
      </w:r>
      <w:r w:rsidR="00DD7B0E" w:rsidRPr="00DD7B0E">
        <w:rPr>
          <w:rFonts w:ascii="Times New Roman" w:hAnsi="Times New Roman" w:cs="Times New Roman"/>
          <w:sz w:val="24"/>
          <w:szCs w:val="24"/>
        </w:rPr>
        <w:t xml:space="preserve">from effective protection from abuse, </w:t>
      </w:r>
      <w:r w:rsidR="00DD7B0E" w:rsidRPr="00DD7B0E">
        <w:rPr>
          <w:rFonts w:ascii="Times New Roman" w:hAnsi="Times New Roman" w:cs="Times New Roman"/>
          <w:sz w:val="24"/>
          <w:szCs w:val="24"/>
        </w:rPr>
        <w:lastRenderedPageBreak/>
        <w:t>neglect and all forms of exploitation, whether</w:t>
      </w:r>
      <w:r w:rsidR="00DD7B0E">
        <w:rPr>
          <w:rFonts w:ascii="Times New Roman" w:hAnsi="Times New Roman" w:cs="Times New Roman"/>
          <w:sz w:val="24"/>
          <w:szCs w:val="24"/>
        </w:rPr>
        <w:t xml:space="preserve"> </w:t>
      </w:r>
      <w:r w:rsidR="00DD7B0E" w:rsidRPr="00DD7B0E">
        <w:rPr>
          <w:rFonts w:ascii="Times New Roman" w:hAnsi="Times New Roman" w:cs="Times New Roman"/>
          <w:sz w:val="24"/>
          <w:szCs w:val="24"/>
        </w:rPr>
        <w:t>on the part of care providers, peers or third parties, in whatever care setting they</w:t>
      </w:r>
      <w:r w:rsidR="00DD7B0E">
        <w:rPr>
          <w:rFonts w:ascii="Times New Roman" w:hAnsi="Times New Roman" w:cs="Times New Roman"/>
          <w:sz w:val="24"/>
          <w:szCs w:val="24"/>
        </w:rPr>
        <w:t xml:space="preserve"> </w:t>
      </w:r>
      <w:r w:rsidR="00DD7B0E" w:rsidRPr="00DD7B0E">
        <w:rPr>
          <w:rFonts w:ascii="Times New Roman" w:hAnsi="Times New Roman" w:cs="Times New Roman"/>
          <w:sz w:val="24"/>
          <w:szCs w:val="24"/>
        </w:rPr>
        <w:t>may find themselves.</w:t>
      </w:r>
      <w:r w:rsidR="00137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31A55" w14:textId="528AF04B" w:rsidR="00DD7B0E" w:rsidRDefault="00DD7B0E" w:rsidP="008C2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14F67" w14:textId="74D40F09" w:rsidR="00846742" w:rsidRDefault="00722E5F" w:rsidP="00DD7B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46742">
        <w:rPr>
          <w:rFonts w:ascii="Times New Roman" w:hAnsi="Times New Roman" w:cs="Times New Roman"/>
          <w:sz w:val="24"/>
          <w:szCs w:val="24"/>
        </w:rPr>
        <w:t>he next section highlights the existing lacunae in</w:t>
      </w:r>
      <w:r w:rsidR="00846742" w:rsidRPr="00846742">
        <w:rPr>
          <w:rFonts w:ascii="Times New Roman" w:hAnsi="Times New Roman" w:cs="Times New Roman"/>
          <w:sz w:val="24"/>
          <w:szCs w:val="24"/>
        </w:rPr>
        <w:t xml:space="preserve"> current policies and programmes </w:t>
      </w:r>
      <w:r w:rsidR="00846742">
        <w:rPr>
          <w:rFonts w:ascii="Times New Roman" w:hAnsi="Times New Roman" w:cs="Times New Roman"/>
          <w:sz w:val="24"/>
          <w:szCs w:val="24"/>
        </w:rPr>
        <w:t xml:space="preserve">enacted to </w:t>
      </w:r>
      <w:r w:rsidR="00846742" w:rsidRPr="00846742">
        <w:rPr>
          <w:rFonts w:ascii="Times New Roman" w:hAnsi="Times New Roman" w:cs="Times New Roman"/>
          <w:sz w:val="24"/>
          <w:szCs w:val="24"/>
        </w:rPr>
        <w:t>ensur</w:t>
      </w:r>
      <w:r w:rsidR="00846742">
        <w:rPr>
          <w:rFonts w:ascii="Times New Roman" w:hAnsi="Times New Roman" w:cs="Times New Roman"/>
          <w:sz w:val="24"/>
          <w:szCs w:val="24"/>
        </w:rPr>
        <w:t>e</w:t>
      </w:r>
      <w:r w:rsidR="00846742" w:rsidRPr="00846742">
        <w:rPr>
          <w:rFonts w:ascii="Times New Roman" w:hAnsi="Times New Roman" w:cs="Times New Roman"/>
          <w:sz w:val="24"/>
          <w:szCs w:val="24"/>
        </w:rPr>
        <w:t xml:space="preserve"> </w:t>
      </w:r>
      <w:r w:rsidR="00846742">
        <w:rPr>
          <w:rFonts w:ascii="Times New Roman" w:hAnsi="Times New Roman" w:cs="Times New Roman"/>
          <w:sz w:val="24"/>
          <w:szCs w:val="24"/>
        </w:rPr>
        <w:t>protection of children</w:t>
      </w:r>
      <w:r w:rsidR="00846742" w:rsidRPr="00846742">
        <w:rPr>
          <w:rFonts w:ascii="Times New Roman" w:hAnsi="Times New Roman" w:cs="Times New Roman"/>
          <w:sz w:val="24"/>
          <w:szCs w:val="24"/>
        </w:rPr>
        <w:t xml:space="preserve"> </w:t>
      </w:r>
      <w:r w:rsidR="00846742">
        <w:rPr>
          <w:rFonts w:ascii="Times New Roman" w:hAnsi="Times New Roman" w:cs="Times New Roman"/>
          <w:sz w:val="24"/>
          <w:szCs w:val="24"/>
        </w:rPr>
        <w:t xml:space="preserve">placed under </w:t>
      </w:r>
      <w:r w:rsidR="00846742" w:rsidRPr="00846742">
        <w:rPr>
          <w:rFonts w:ascii="Times New Roman" w:hAnsi="Times New Roman" w:cs="Times New Roman"/>
          <w:sz w:val="24"/>
          <w:szCs w:val="24"/>
        </w:rPr>
        <w:t>alternative care</w:t>
      </w:r>
      <w:r w:rsidR="00846742">
        <w:rPr>
          <w:rFonts w:ascii="Times New Roman" w:hAnsi="Times New Roman" w:cs="Times New Roman"/>
          <w:sz w:val="24"/>
          <w:szCs w:val="24"/>
        </w:rPr>
        <w:t xml:space="preserve"> in India</w:t>
      </w:r>
      <w:r w:rsidR="00486078">
        <w:rPr>
          <w:rFonts w:ascii="Times New Roman" w:hAnsi="Times New Roman" w:cs="Times New Roman"/>
          <w:sz w:val="24"/>
          <w:szCs w:val="24"/>
        </w:rPr>
        <w:t>, especially children placed under residential care</w:t>
      </w:r>
      <w:r w:rsidR="00846742">
        <w:rPr>
          <w:rFonts w:ascii="Times New Roman" w:hAnsi="Times New Roman" w:cs="Times New Roman"/>
          <w:sz w:val="24"/>
          <w:szCs w:val="24"/>
        </w:rPr>
        <w:t>.</w:t>
      </w:r>
    </w:p>
    <w:p w14:paraId="033901CD" w14:textId="77777777" w:rsidR="00DD7B0E" w:rsidRDefault="00DD7B0E" w:rsidP="00327C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2D019" w14:textId="050CAE64" w:rsidR="006657A3" w:rsidRPr="00846742" w:rsidRDefault="00846742" w:rsidP="0084674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71974517"/>
      <w:r w:rsidRPr="00846742">
        <w:rPr>
          <w:rFonts w:ascii="Times New Roman" w:hAnsi="Times New Roman" w:cs="Times New Roman"/>
          <w:b/>
          <w:bCs/>
          <w:sz w:val="24"/>
          <w:szCs w:val="24"/>
        </w:rPr>
        <w:t>2. Protecting the Rights of Child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 and </w:t>
      </w:r>
      <w:r w:rsidR="001B3D49" w:rsidRPr="00846742">
        <w:rPr>
          <w:rFonts w:ascii="Times New Roman" w:hAnsi="Times New Roman" w:cs="Times New Roman"/>
          <w:b/>
          <w:bCs/>
          <w:sz w:val="24"/>
          <w:szCs w:val="24"/>
        </w:rPr>
        <w:t xml:space="preserve">Alternative Care </w:t>
      </w:r>
      <w:r w:rsidRPr="00846742">
        <w:rPr>
          <w:rFonts w:ascii="Times New Roman" w:hAnsi="Times New Roman" w:cs="Times New Roman"/>
          <w:b/>
          <w:bCs/>
          <w:sz w:val="24"/>
          <w:szCs w:val="24"/>
        </w:rPr>
        <w:t>in India</w:t>
      </w:r>
    </w:p>
    <w:bookmarkEnd w:id="10"/>
    <w:p w14:paraId="0BEC0846" w14:textId="5FF4FDDB" w:rsidR="006657A3" w:rsidRDefault="006657A3" w:rsidP="008467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28C97" w14:textId="40169671" w:rsidR="00125D53" w:rsidRDefault="00125D53" w:rsidP="007B29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</w:t>
      </w:r>
      <w:hyperlink r:id="rId11" w:history="1">
        <w:r w:rsidRPr="00125D53">
          <w:rPr>
            <w:rStyle w:val="Hyperlink"/>
            <w:rFonts w:ascii="Times New Roman" w:hAnsi="Times New Roman" w:cs="Times New Roman"/>
            <w:sz w:val="24"/>
            <w:szCs w:val="24"/>
          </w:rPr>
          <w:t>National Policy for Children, 2013</w:t>
        </w:r>
      </w:hyperlink>
      <w:r w:rsidR="007C28E3">
        <w:rPr>
          <w:rFonts w:ascii="Times New Roman" w:hAnsi="Times New Roman" w:cs="Times New Roman"/>
          <w:sz w:val="24"/>
          <w:szCs w:val="24"/>
        </w:rPr>
        <w:t xml:space="preserve"> it is the duty of the State to </w:t>
      </w:r>
      <w:r w:rsidRPr="00125D53">
        <w:rPr>
          <w:rFonts w:ascii="Times New Roman" w:hAnsi="Times New Roman" w:cs="Times New Roman"/>
          <w:sz w:val="24"/>
          <w:szCs w:val="24"/>
        </w:rPr>
        <w:t>secure the rights of children temporarily or permanently deprived of parental care</w:t>
      </w:r>
      <w:r w:rsidR="007C28E3">
        <w:rPr>
          <w:rFonts w:ascii="Times New Roman" w:hAnsi="Times New Roman" w:cs="Times New Roman"/>
          <w:sz w:val="24"/>
          <w:szCs w:val="24"/>
        </w:rPr>
        <w:t xml:space="preserve">. </w:t>
      </w:r>
      <w:r w:rsidR="002E30BC">
        <w:rPr>
          <w:rFonts w:ascii="Times New Roman" w:hAnsi="Times New Roman" w:cs="Times New Roman"/>
          <w:sz w:val="24"/>
          <w:szCs w:val="24"/>
        </w:rPr>
        <w:t>It is also the duty of t</w:t>
      </w:r>
      <w:r w:rsidRPr="00125D53">
        <w:rPr>
          <w:rFonts w:ascii="Times New Roman" w:hAnsi="Times New Roman" w:cs="Times New Roman"/>
          <w:sz w:val="24"/>
          <w:szCs w:val="24"/>
        </w:rPr>
        <w:t xml:space="preserve">he State </w:t>
      </w:r>
      <w:r w:rsidR="002E30BC">
        <w:rPr>
          <w:rFonts w:ascii="Times New Roman" w:hAnsi="Times New Roman" w:cs="Times New Roman"/>
          <w:sz w:val="24"/>
          <w:szCs w:val="24"/>
        </w:rPr>
        <w:t>to</w:t>
      </w:r>
      <w:r w:rsidR="007C28E3">
        <w:rPr>
          <w:rFonts w:ascii="Times New Roman" w:hAnsi="Times New Roman" w:cs="Times New Roman"/>
          <w:sz w:val="24"/>
          <w:szCs w:val="24"/>
        </w:rPr>
        <w:t xml:space="preserve"> </w:t>
      </w:r>
      <w:r w:rsidRPr="00125D53">
        <w:rPr>
          <w:rFonts w:ascii="Times New Roman" w:hAnsi="Times New Roman" w:cs="Times New Roman"/>
          <w:sz w:val="24"/>
          <w:szCs w:val="24"/>
        </w:rPr>
        <w:t xml:space="preserve">ensure </w:t>
      </w:r>
      <w:r w:rsidR="007C28E3">
        <w:rPr>
          <w:rFonts w:ascii="Times New Roman" w:hAnsi="Times New Roman" w:cs="Times New Roman"/>
          <w:sz w:val="24"/>
          <w:szCs w:val="24"/>
        </w:rPr>
        <w:t xml:space="preserve">that </w:t>
      </w:r>
      <w:r w:rsidRPr="00125D53">
        <w:rPr>
          <w:rFonts w:ascii="Times New Roman" w:hAnsi="Times New Roman" w:cs="Times New Roman"/>
          <w:sz w:val="24"/>
          <w:szCs w:val="24"/>
        </w:rPr>
        <w:t xml:space="preserve">family and community-based care arrangements </w:t>
      </w:r>
      <w:r w:rsidR="007C28E3">
        <w:rPr>
          <w:rFonts w:ascii="Times New Roman" w:hAnsi="Times New Roman" w:cs="Times New Roman"/>
          <w:sz w:val="24"/>
          <w:szCs w:val="24"/>
        </w:rPr>
        <w:t>give</w:t>
      </w:r>
      <w:r w:rsidRPr="00125D53">
        <w:rPr>
          <w:rFonts w:ascii="Times New Roman" w:hAnsi="Times New Roman" w:cs="Times New Roman"/>
          <w:sz w:val="24"/>
          <w:szCs w:val="24"/>
        </w:rPr>
        <w:t xml:space="preserve"> due regard to the best interests of the child and guarantee quality standards of care and protection.</w:t>
      </w:r>
      <w:r w:rsidR="00E9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A7E84" w14:textId="77777777" w:rsidR="00125D53" w:rsidRDefault="00125D53" w:rsidP="00193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BD624" w14:textId="77777777" w:rsidR="001930F1" w:rsidRDefault="007C28E3" w:rsidP="003F4F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But, i</w:t>
      </w:r>
      <w:r w:rsidR="007B291E">
        <w:rPr>
          <w:rFonts w:ascii="Times New Roman" w:hAnsi="Times New Roman" w:cs="Times New Roman"/>
          <w:sz w:val="24"/>
          <w:szCs w:val="24"/>
        </w:rPr>
        <w:t xml:space="preserve">n the first ever </w:t>
      </w:r>
      <w:bookmarkStart w:id="11" w:name="_Hlk72051327"/>
      <w:r w:rsidR="007B291E">
        <w:rPr>
          <w:rFonts w:ascii="Times New Roman" w:hAnsi="Times New Roman" w:cs="Times New Roman"/>
          <w:sz w:val="24"/>
          <w:szCs w:val="24"/>
        </w:rPr>
        <w:t>national level audit of shelter homes undertaken by the National Commission for Protection of Child Rights (NCPCR) in 2018</w:t>
      </w:r>
      <w:bookmarkEnd w:id="11"/>
      <w:r w:rsidR="007B291E">
        <w:rPr>
          <w:rFonts w:ascii="Times New Roman" w:hAnsi="Times New Roman" w:cs="Times New Roman"/>
          <w:sz w:val="24"/>
          <w:szCs w:val="24"/>
        </w:rPr>
        <w:t xml:space="preserve">, it was revealed that </w:t>
      </w:r>
      <w:r w:rsidR="007B291E" w:rsidRPr="007B291E">
        <w:rPr>
          <w:rFonts w:ascii="Times New Roman" w:hAnsi="Times New Roman" w:cs="Times New Roman"/>
          <w:sz w:val="24"/>
          <w:szCs w:val="24"/>
        </w:rPr>
        <w:t>nearly</w:t>
      </w:r>
      <w:r w:rsidR="007B291E">
        <w:rPr>
          <w:rFonts w:ascii="Times New Roman" w:hAnsi="Times New Roman" w:cs="Times New Roman"/>
          <w:sz w:val="24"/>
          <w:szCs w:val="24"/>
        </w:rPr>
        <w:t xml:space="preserve"> 2,764</w:t>
      </w:r>
      <w:r w:rsidR="007B291E" w:rsidRPr="007B291E">
        <w:rPr>
          <w:rFonts w:ascii="Times New Roman" w:hAnsi="Times New Roman" w:cs="Times New Roman"/>
          <w:sz w:val="24"/>
          <w:szCs w:val="24"/>
        </w:rPr>
        <w:t xml:space="preserve"> </w:t>
      </w:r>
      <w:r w:rsidR="007B291E">
        <w:rPr>
          <w:rFonts w:ascii="Times New Roman" w:hAnsi="Times New Roman" w:cs="Times New Roman"/>
          <w:sz w:val="24"/>
          <w:szCs w:val="24"/>
        </w:rPr>
        <w:t xml:space="preserve">(which accounts for </w:t>
      </w:r>
      <w:r w:rsidR="007B291E" w:rsidRPr="007B291E">
        <w:rPr>
          <w:rFonts w:ascii="Times New Roman" w:hAnsi="Times New Roman" w:cs="Times New Roman"/>
          <w:sz w:val="24"/>
          <w:szCs w:val="24"/>
        </w:rPr>
        <w:t xml:space="preserve">40% of such </w:t>
      </w:r>
      <w:r w:rsidR="007B291E">
        <w:rPr>
          <w:rFonts w:ascii="Times New Roman" w:hAnsi="Times New Roman" w:cs="Times New Roman"/>
          <w:sz w:val="24"/>
          <w:szCs w:val="24"/>
        </w:rPr>
        <w:t xml:space="preserve">homes) shelter homes </w:t>
      </w:r>
      <w:r w:rsidR="007B291E" w:rsidRPr="007B291E">
        <w:rPr>
          <w:rFonts w:ascii="Times New Roman" w:hAnsi="Times New Roman" w:cs="Times New Roman"/>
          <w:sz w:val="24"/>
          <w:szCs w:val="24"/>
        </w:rPr>
        <w:t>did not have adequate measures in place to prevent physical or sexual abuse of children.</w:t>
      </w:r>
      <w:r w:rsidR="007B291E">
        <w:rPr>
          <w:rFonts w:ascii="Times New Roman" w:hAnsi="Times New Roman" w:cs="Times New Roman"/>
          <w:sz w:val="24"/>
          <w:szCs w:val="24"/>
        </w:rPr>
        <w:t xml:space="preserve"> </w:t>
      </w:r>
      <w:r w:rsidR="00E00CE7">
        <w:rPr>
          <w:rFonts w:ascii="Times New Roman" w:hAnsi="Times New Roman" w:cs="Times New Roman"/>
          <w:sz w:val="24"/>
          <w:szCs w:val="24"/>
        </w:rPr>
        <w:t>T</w:t>
      </w:r>
      <w:r w:rsidR="007B291E">
        <w:rPr>
          <w:rFonts w:ascii="Times New Roman" w:hAnsi="Times New Roman" w:cs="Times New Roman"/>
          <w:sz w:val="24"/>
          <w:szCs w:val="24"/>
        </w:rPr>
        <w:t xml:space="preserve">his audit was only initiated after cases of mass sexual abuse of girls was reported at state-funded shelter homes in </w:t>
      </w:r>
      <w:hyperlink r:id="rId12" w:history="1">
        <w:r w:rsidR="007B291E" w:rsidRPr="007B291E">
          <w:rPr>
            <w:rStyle w:val="Hyperlink"/>
            <w:rFonts w:ascii="Times New Roman" w:hAnsi="Times New Roman" w:cs="Times New Roman"/>
            <w:sz w:val="24"/>
            <w:szCs w:val="24"/>
          </w:rPr>
          <w:t>Muzaffarpur</w:t>
        </w:r>
      </w:hyperlink>
      <w:r w:rsidR="007B291E" w:rsidRPr="007B291E">
        <w:rPr>
          <w:rFonts w:ascii="Times New Roman" w:hAnsi="Times New Roman" w:cs="Times New Roman"/>
          <w:sz w:val="24"/>
          <w:szCs w:val="24"/>
        </w:rPr>
        <w:t xml:space="preserve"> (Bihar) and Deoria (Uttar Pradesh) in 2018. </w:t>
      </w:r>
      <w:r w:rsidR="00D10463">
        <w:rPr>
          <w:rFonts w:ascii="Times New Roman" w:hAnsi="Times New Roman" w:cs="Times New Roman"/>
          <w:sz w:val="24"/>
          <w:szCs w:val="24"/>
        </w:rPr>
        <w:t>In the Muzaffarpur case, sexual abuse, rape and torture of 34 out of 42 girls at the shelter</w:t>
      </w:r>
      <w:r w:rsidR="007B66CF">
        <w:rPr>
          <w:rFonts w:ascii="Times New Roman" w:hAnsi="Times New Roman" w:cs="Times New Roman"/>
          <w:sz w:val="24"/>
          <w:szCs w:val="24"/>
        </w:rPr>
        <w:t xml:space="preserve"> home</w:t>
      </w:r>
      <w:r w:rsidR="00D10463">
        <w:rPr>
          <w:rFonts w:ascii="Times New Roman" w:hAnsi="Times New Roman" w:cs="Times New Roman"/>
          <w:sz w:val="24"/>
          <w:szCs w:val="24"/>
        </w:rPr>
        <w:t xml:space="preserve"> was confirmed in medical examination. In the </w:t>
      </w:r>
      <w:hyperlink r:id="rId13" w:history="1">
        <w:r w:rsidR="00D10463" w:rsidRPr="00795BFB">
          <w:rPr>
            <w:rStyle w:val="Hyperlink"/>
            <w:rFonts w:ascii="Times New Roman" w:hAnsi="Times New Roman" w:cs="Times New Roman"/>
            <w:sz w:val="24"/>
            <w:szCs w:val="24"/>
          </w:rPr>
          <w:t>Deoria</w:t>
        </w:r>
      </w:hyperlink>
      <w:r w:rsidR="00D10463">
        <w:rPr>
          <w:rFonts w:ascii="Times New Roman" w:hAnsi="Times New Roman" w:cs="Times New Roman"/>
          <w:sz w:val="24"/>
          <w:szCs w:val="24"/>
        </w:rPr>
        <w:t xml:space="preserve"> case, 24 </w:t>
      </w:r>
      <w:r w:rsidR="00795BFB">
        <w:rPr>
          <w:rFonts w:ascii="Times New Roman" w:hAnsi="Times New Roman" w:cs="Times New Roman"/>
          <w:sz w:val="24"/>
          <w:szCs w:val="24"/>
        </w:rPr>
        <w:t>girls</w:t>
      </w:r>
      <w:r w:rsidR="00D10463">
        <w:rPr>
          <w:rFonts w:ascii="Times New Roman" w:hAnsi="Times New Roman" w:cs="Times New Roman"/>
          <w:sz w:val="24"/>
          <w:szCs w:val="24"/>
        </w:rPr>
        <w:t xml:space="preserve"> </w:t>
      </w:r>
      <w:r w:rsidR="00D10463">
        <w:rPr>
          <w:rFonts w:ascii="Times New Roman" w:hAnsi="Times New Roman" w:cs="Times New Roman"/>
          <w:sz w:val="24"/>
          <w:szCs w:val="24"/>
        </w:rPr>
        <w:lastRenderedPageBreak/>
        <w:t>were rescued by the police from the shelter home upon receiving information from a 10</w:t>
      </w:r>
      <w:r w:rsidR="00795BFB">
        <w:rPr>
          <w:rFonts w:ascii="Times New Roman" w:hAnsi="Times New Roman" w:cs="Times New Roman"/>
          <w:sz w:val="24"/>
          <w:szCs w:val="24"/>
        </w:rPr>
        <w:t xml:space="preserve"> year old girl who managed to escape from the shelter home. She informed the police that girls were drugged before they were sexually exploited in exchange for money.</w:t>
      </w:r>
      <w:r w:rsidR="00980EA6">
        <w:rPr>
          <w:rFonts w:ascii="Times New Roman" w:hAnsi="Times New Roman" w:cs="Times New Roman"/>
          <w:sz w:val="24"/>
          <w:szCs w:val="24"/>
        </w:rPr>
        <w:t xml:space="preserve"> Note that, t</w:t>
      </w:r>
      <w:r w:rsidR="00980EA6" w:rsidRPr="00980EA6">
        <w:rPr>
          <w:rFonts w:ascii="Times New Roman" w:hAnsi="Times New Roman" w:cs="Times New Roman"/>
          <w:sz w:val="24"/>
          <w:szCs w:val="24"/>
        </w:rPr>
        <w:t xml:space="preserve">here might </w:t>
      </w:r>
      <w:r w:rsidR="00980EA6">
        <w:rPr>
          <w:rFonts w:ascii="Times New Roman" w:hAnsi="Times New Roman" w:cs="Times New Roman"/>
          <w:sz w:val="24"/>
          <w:szCs w:val="24"/>
        </w:rPr>
        <w:t xml:space="preserve">have </w:t>
      </w:r>
      <w:r w:rsidR="00980EA6" w:rsidRPr="00980EA6">
        <w:rPr>
          <w:rFonts w:ascii="Times New Roman" w:hAnsi="Times New Roman" w:cs="Times New Roman"/>
          <w:sz w:val="24"/>
          <w:szCs w:val="24"/>
        </w:rPr>
        <w:t>be</w:t>
      </w:r>
      <w:r w:rsidR="00980EA6">
        <w:rPr>
          <w:rFonts w:ascii="Times New Roman" w:hAnsi="Times New Roman" w:cs="Times New Roman"/>
          <w:sz w:val="24"/>
          <w:szCs w:val="24"/>
        </w:rPr>
        <w:t>en</w:t>
      </w:r>
      <w:r w:rsidR="00980EA6" w:rsidRPr="00980EA6">
        <w:rPr>
          <w:rFonts w:ascii="Times New Roman" w:hAnsi="Times New Roman" w:cs="Times New Roman"/>
          <w:sz w:val="24"/>
          <w:szCs w:val="24"/>
        </w:rPr>
        <w:t xml:space="preserve"> more cases </w:t>
      </w:r>
      <w:r w:rsidR="00980EA6">
        <w:rPr>
          <w:rFonts w:ascii="Times New Roman" w:hAnsi="Times New Roman" w:cs="Times New Roman"/>
          <w:sz w:val="24"/>
          <w:szCs w:val="24"/>
        </w:rPr>
        <w:t xml:space="preserve">of sexual abuse </w:t>
      </w:r>
      <w:r w:rsidR="00980EA6" w:rsidRPr="00980EA6">
        <w:rPr>
          <w:rFonts w:ascii="Times New Roman" w:hAnsi="Times New Roman" w:cs="Times New Roman"/>
          <w:sz w:val="24"/>
          <w:szCs w:val="24"/>
        </w:rPr>
        <w:t>which c</w:t>
      </w:r>
      <w:r w:rsidR="00980EA6">
        <w:rPr>
          <w:rFonts w:ascii="Times New Roman" w:hAnsi="Times New Roman" w:cs="Times New Roman"/>
          <w:sz w:val="24"/>
          <w:szCs w:val="24"/>
        </w:rPr>
        <w:t>ould not</w:t>
      </w:r>
      <w:r w:rsidR="00980EA6" w:rsidRPr="00980EA6">
        <w:rPr>
          <w:rFonts w:ascii="Times New Roman" w:hAnsi="Times New Roman" w:cs="Times New Roman"/>
          <w:sz w:val="24"/>
          <w:szCs w:val="24"/>
        </w:rPr>
        <w:t xml:space="preserve"> be confirmed by medical examination, since samples taken after a particular period of time, do not give accurate result</w:t>
      </w:r>
      <w:r w:rsidR="00980EA6">
        <w:rPr>
          <w:rFonts w:ascii="Times New Roman" w:hAnsi="Times New Roman" w:cs="Times New Roman"/>
          <w:sz w:val="24"/>
          <w:szCs w:val="24"/>
        </w:rPr>
        <w:t>s</w:t>
      </w:r>
      <w:r w:rsidR="00980EA6" w:rsidRPr="00980EA6">
        <w:rPr>
          <w:rFonts w:ascii="Times New Roman" w:hAnsi="Times New Roman" w:cs="Times New Roman"/>
          <w:sz w:val="24"/>
          <w:szCs w:val="24"/>
        </w:rPr>
        <w:t xml:space="preserve"> when it comes to </w:t>
      </w:r>
      <w:r w:rsidR="00980EA6">
        <w:rPr>
          <w:rFonts w:ascii="Times New Roman" w:hAnsi="Times New Roman" w:cs="Times New Roman"/>
          <w:sz w:val="24"/>
          <w:szCs w:val="24"/>
        </w:rPr>
        <w:t xml:space="preserve">confirming </w:t>
      </w:r>
      <w:r w:rsidR="00980EA6" w:rsidRPr="00980EA6">
        <w:rPr>
          <w:rFonts w:ascii="Times New Roman" w:hAnsi="Times New Roman" w:cs="Times New Roman"/>
          <w:sz w:val="24"/>
          <w:szCs w:val="24"/>
        </w:rPr>
        <w:t xml:space="preserve">sexual </w:t>
      </w:r>
      <w:r w:rsidR="00A52C39">
        <w:rPr>
          <w:rFonts w:ascii="Times New Roman" w:hAnsi="Times New Roman" w:cs="Times New Roman"/>
          <w:sz w:val="24"/>
          <w:szCs w:val="24"/>
        </w:rPr>
        <w:t>abuse</w:t>
      </w:r>
      <w:r w:rsidR="00980E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64F9D" w14:textId="77777777" w:rsidR="001930F1" w:rsidRDefault="001930F1" w:rsidP="00193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03EB" w14:textId="0E430011" w:rsidR="00C63418" w:rsidRDefault="00BF1166" w:rsidP="003F4F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66">
        <w:rPr>
          <w:rFonts w:ascii="Times New Roman" w:hAnsi="Times New Roman" w:cs="Times New Roman"/>
          <w:sz w:val="24"/>
          <w:szCs w:val="24"/>
        </w:rPr>
        <w:t xml:space="preserve">The </w:t>
      </w:r>
      <w:r w:rsidR="00317551">
        <w:rPr>
          <w:rFonts w:ascii="Times New Roman" w:hAnsi="Times New Roman" w:cs="Times New Roman"/>
          <w:sz w:val="24"/>
          <w:szCs w:val="24"/>
        </w:rPr>
        <w:t xml:space="preserve">NCPCR </w:t>
      </w:r>
      <w:hyperlink r:id="rId14" w:history="1">
        <w:r w:rsidRPr="00BF1166">
          <w:rPr>
            <w:rStyle w:val="Hyperlink"/>
            <w:rFonts w:ascii="Times New Roman" w:hAnsi="Times New Roman" w:cs="Times New Roman"/>
            <w:sz w:val="24"/>
            <w:szCs w:val="24"/>
          </w:rPr>
          <w:t>social audit</w:t>
        </w:r>
      </w:hyperlink>
      <w:r w:rsidR="00317551">
        <w:rPr>
          <w:rFonts w:ascii="Times New Roman" w:hAnsi="Times New Roman" w:cs="Times New Roman"/>
          <w:sz w:val="24"/>
          <w:szCs w:val="24"/>
        </w:rPr>
        <w:t xml:space="preserve"> which </w:t>
      </w:r>
      <w:r w:rsidRPr="00BF1166">
        <w:rPr>
          <w:rFonts w:ascii="Times New Roman" w:hAnsi="Times New Roman" w:cs="Times New Roman"/>
          <w:sz w:val="24"/>
          <w:szCs w:val="24"/>
        </w:rPr>
        <w:t xml:space="preserve">was carried out in 7,163 </w:t>
      </w:r>
      <w:r w:rsidR="00A062F1">
        <w:rPr>
          <w:rFonts w:ascii="Times New Roman" w:hAnsi="Times New Roman" w:cs="Times New Roman"/>
          <w:sz w:val="24"/>
          <w:szCs w:val="24"/>
        </w:rPr>
        <w:t>C</w:t>
      </w:r>
      <w:r w:rsidRPr="00BF1166">
        <w:rPr>
          <w:rFonts w:ascii="Times New Roman" w:hAnsi="Times New Roman" w:cs="Times New Roman"/>
          <w:sz w:val="24"/>
          <w:szCs w:val="24"/>
        </w:rPr>
        <w:t>hild</w:t>
      </w:r>
      <w:r w:rsidR="00A062F1">
        <w:rPr>
          <w:rFonts w:ascii="Times New Roman" w:hAnsi="Times New Roman" w:cs="Times New Roman"/>
          <w:sz w:val="24"/>
          <w:szCs w:val="24"/>
        </w:rPr>
        <w:t xml:space="preserve"> C</w:t>
      </w:r>
      <w:r w:rsidRPr="00BF1166">
        <w:rPr>
          <w:rFonts w:ascii="Times New Roman" w:hAnsi="Times New Roman" w:cs="Times New Roman"/>
          <w:sz w:val="24"/>
          <w:szCs w:val="24"/>
        </w:rPr>
        <w:t xml:space="preserve">are </w:t>
      </w:r>
      <w:r w:rsidR="00A062F1">
        <w:rPr>
          <w:rFonts w:ascii="Times New Roman" w:hAnsi="Times New Roman" w:cs="Times New Roman"/>
          <w:sz w:val="24"/>
          <w:szCs w:val="24"/>
        </w:rPr>
        <w:t>I</w:t>
      </w:r>
      <w:r w:rsidRPr="00BF1166">
        <w:rPr>
          <w:rFonts w:ascii="Times New Roman" w:hAnsi="Times New Roman" w:cs="Times New Roman"/>
          <w:sz w:val="24"/>
          <w:szCs w:val="24"/>
        </w:rPr>
        <w:t>nstitutions</w:t>
      </w:r>
      <w:r w:rsidR="00CD1D77">
        <w:rPr>
          <w:rFonts w:ascii="Times New Roman" w:hAnsi="Times New Roman" w:cs="Times New Roman"/>
          <w:sz w:val="24"/>
          <w:szCs w:val="24"/>
        </w:rPr>
        <w:t xml:space="preserve"> (CCIs)</w:t>
      </w:r>
      <w:r w:rsidR="00A062F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17551">
        <w:rPr>
          <w:rFonts w:ascii="Times New Roman" w:hAnsi="Times New Roman" w:cs="Times New Roman"/>
          <w:sz w:val="24"/>
          <w:szCs w:val="24"/>
        </w:rPr>
        <w:t xml:space="preserve"> found that in </w:t>
      </w:r>
      <w:r w:rsidRPr="00BF1166">
        <w:rPr>
          <w:rFonts w:ascii="Times New Roman" w:hAnsi="Times New Roman" w:cs="Times New Roman"/>
          <w:sz w:val="24"/>
          <w:szCs w:val="24"/>
        </w:rPr>
        <w:t xml:space="preserve">1,504 of the </w:t>
      </w:r>
      <w:r w:rsidR="00317551">
        <w:rPr>
          <w:rFonts w:ascii="Times New Roman" w:hAnsi="Times New Roman" w:cs="Times New Roman"/>
          <w:sz w:val="24"/>
          <w:szCs w:val="24"/>
        </w:rPr>
        <w:t xml:space="preserve">surveyed </w:t>
      </w:r>
      <w:r w:rsidRPr="00BF1166">
        <w:rPr>
          <w:rFonts w:ascii="Times New Roman" w:hAnsi="Times New Roman" w:cs="Times New Roman"/>
          <w:sz w:val="24"/>
          <w:szCs w:val="24"/>
        </w:rPr>
        <w:t xml:space="preserve">homes </w:t>
      </w:r>
      <w:r w:rsidR="00317551">
        <w:rPr>
          <w:rFonts w:ascii="Times New Roman" w:hAnsi="Times New Roman" w:cs="Times New Roman"/>
          <w:sz w:val="24"/>
          <w:szCs w:val="24"/>
        </w:rPr>
        <w:t xml:space="preserve">there were no </w:t>
      </w:r>
      <w:r w:rsidRPr="00BF1166">
        <w:rPr>
          <w:rFonts w:ascii="Times New Roman" w:hAnsi="Times New Roman" w:cs="Times New Roman"/>
          <w:sz w:val="24"/>
          <w:szCs w:val="24"/>
        </w:rPr>
        <w:t xml:space="preserve">toilet facilities, while 434 </w:t>
      </w:r>
      <w:r w:rsidR="00317551">
        <w:rPr>
          <w:rFonts w:ascii="Times New Roman" w:hAnsi="Times New Roman" w:cs="Times New Roman"/>
          <w:sz w:val="24"/>
          <w:szCs w:val="24"/>
        </w:rPr>
        <w:t xml:space="preserve">of such homes </w:t>
      </w:r>
      <w:r w:rsidRPr="00BF1166">
        <w:rPr>
          <w:rFonts w:ascii="Times New Roman" w:hAnsi="Times New Roman" w:cs="Times New Roman"/>
          <w:sz w:val="24"/>
          <w:szCs w:val="24"/>
        </w:rPr>
        <w:t>d</w:t>
      </w:r>
      <w:r w:rsidR="00317551">
        <w:rPr>
          <w:rFonts w:ascii="Times New Roman" w:hAnsi="Times New Roman" w:cs="Times New Roman"/>
          <w:sz w:val="24"/>
          <w:szCs w:val="24"/>
        </w:rPr>
        <w:t>id</w:t>
      </w:r>
      <w:r w:rsidRPr="00BF1166">
        <w:rPr>
          <w:rFonts w:ascii="Times New Roman" w:hAnsi="Times New Roman" w:cs="Times New Roman"/>
          <w:sz w:val="24"/>
          <w:szCs w:val="24"/>
        </w:rPr>
        <w:t xml:space="preserve"> not have privacy in toilets and bathing areas. The report also found that 373 </w:t>
      </w:r>
      <w:r w:rsidR="00317551">
        <w:rPr>
          <w:rFonts w:ascii="Times New Roman" w:hAnsi="Times New Roman" w:cs="Times New Roman"/>
          <w:sz w:val="24"/>
          <w:szCs w:val="24"/>
        </w:rPr>
        <w:t xml:space="preserve">of </w:t>
      </w:r>
      <w:r w:rsidRPr="00BF1166">
        <w:rPr>
          <w:rFonts w:ascii="Times New Roman" w:hAnsi="Times New Roman" w:cs="Times New Roman"/>
          <w:sz w:val="24"/>
          <w:szCs w:val="24"/>
        </w:rPr>
        <w:t>such homes lack</w:t>
      </w:r>
      <w:r w:rsidR="00317551">
        <w:rPr>
          <w:rFonts w:ascii="Times New Roman" w:hAnsi="Times New Roman" w:cs="Times New Roman"/>
          <w:sz w:val="24"/>
          <w:szCs w:val="24"/>
        </w:rPr>
        <w:t>ed</w:t>
      </w:r>
      <w:r w:rsidRPr="00BF1166">
        <w:rPr>
          <w:rFonts w:ascii="Times New Roman" w:hAnsi="Times New Roman" w:cs="Times New Roman"/>
          <w:sz w:val="24"/>
          <w:szCs w:val="24"/>
        </w:rPr>
        <w:t xml:space="preserve"> provision for individual, clean, seasonal and age appropriate clothes, articles and toiletries, and 1,069 homes d</w:t>
      </w:r>
      <w:r w:rsidR="00317551">
        <w:rPr>
          <w:rFonts w:ascii="Times New Roman" w:hAnsi="Times New Roman" w:cs="Times New Roman"/>
          <w:sz w:val="24"/>
          <w:szCs w:val="24"/>
        </w:rPr>
        <w:t>id</w:t>
      </w:r>
      <w:r w:rsidRPr="00BF1166">
        <w:rPr>
          <w:rFonts w:ascii="Times New Roman" w:hAnsi="Times New Roman" w:cs="Times New Roman"/>
          <w:sz w:val="24"/>
          <w:szCs w:val="24"/>
        </w:rPr>
        <w:t xml:space="preserve"> not have individual beds for children.</w:t>
      </w:r>
      <w:r w:rsidR="00317551">
        <w:rPr>
          <w:rFonts w:ascii="Times New Roman" w:hAnsi="Times New Roman" w:cs="Times New Roman"/>
          <w:sz w:val="24"/>
          <w:szCs w:val="24"/>
        </w:rPr>
        <w:t xml:space="preserve"> Further, 28.5 per cent of such homes were not even registered. 29 per cent of </w:t>
      </w:r>
      <w:r w:rsidRPr="00BF1166">
        <w:rPr>
          <w:rFonts w:ascii="Times New Roman" w:hAnsi="Times New Roman" w:cs="Times New Roman"/>
          <w:sz w:val="24"/>
          <w:szCs w:val="24"/>
        </w:rPr>
        <w:t>the homes ha</w:t>
      </w:r>
      <w:r w:rsidR="00317551">
        <w:rPr>
          <w:rFonts w:ascii="Times New Roman" w:hAnsi="Times New Roman" w:cs="Times New Roman"/>
          <w:sz w:val="24"/>
          <w:szCs w:val="24"/>
        </w:rPr>
        <w:t>d</w:t>
      </w:r>
      <w:r w:rsidRPr="00BF1166">
        <w:rPr>
          <w:rFonts w:ascii="Times New Roman" w:hAnsi="Times New Roman" w:cs="Times New Roman"/>
          <w:sz w:val="24"/>
          <w:szCs w:val="24"/>
        </w:rPr>
        <w:t xml:space="preserve"> staff who d</w:t>
      </w:r>
      <w:r w:rsidR="00317551">
        <w:rPr>
          <w:rFonts w:ascii="Times New Roman" w:hAnsi="Times New Roman" w:cs="Times New Roman"/>
          <w:sz w:val="24"/>
          <w:szCs w:val="24"/>
        </w:rPr>
        <w:t>id</w:t>
      </w:r>
      <w:r w:rsidRPr="00BF1166">
        <w:rPr>
          <w:rFonts w:ascii="Times New Roman" w:hAnsi="Times New Roman" w:cs="Times New Roman"/>
          <w:sz w:val="24"/>
          <w:szCs w:val="24"/>
        </w:rPr>
        <w:t xml:space="preserve"> not have training on the rehabilitation process of children. </w:t>
      </w:r>
    </w:p>
    <w:p w14:paraId="0F031F86" w14:textId="77777777" w:rsidR="003F4F77" w:rsidRDefault="003F4F77" w:rsidP="00A76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8AE6" w14:textId="720F7C3F" w:rsidR="00C63418" w:rsidRDefault="00C63418" w:rsidP="00CB1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concerns raised in the NCPCR social audit were also highlighted by </w:t>
      </w:r>
      <w:bookmarkStart w:id="12" w:name="_Hlk72051356"/>
      <w:r>
        <w:rPr>
          <w:rFonts w:ascii="Times New Roman" w:hAnsi="Times New Roman" w:cs="Times New Roman"/>
          <w:sz w:val="24"/>
          <w:szCs w:val="24"/>
        </w:rPr>
        <w:t xml:space="preserve">the Ministry of Women and Child Development, Government of India in its </w:t>
      </w:r>
      <w:hyperlink r:id="rId15" w:history="1">
        <w:r w:rsidRPr="00C63418">
          <w:rPr>
            <w:rStyle w:val="Hyperlink"/>
            <w:rFonts w:ascii="Times New Roman" w:hAnsi="Times New Roman" w:cs="Times New Roman"/>
            <w:sz w:val="24"/>
            <w:szCs w:val="24"/>
          </w:rPr>
          <w:t>2018 Report</w:t>
        </w:r>
      </w:hyperlink>
      <w:r w:rsidRPr="00C63418">
        <w:rPr>
          <w:rFonts w:ascii="Times New Roman" w:hAnsi="Times New Roman" w:cs="Times New Roman"/>
          <w:sz w:val="24"/>
          <w:szCs w:val="24"/>
        </w:rPr>
        <w:t xml:space="preserve"> for Analysing Data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18">
        <w:rPr>
          <w:rFonts w:ascii="Times New Roman" w:hAnsi="Times New Roman" w:cs="Times New Roman"/>
          <w:sz w:val="24"/>
          <w:szCs w:val="24"/>
        </w:rPr>
        <w:t xml:space="preserve">Mapping and Review Exercise of </w:t>
      </w:r>
      <w:r w:rsidRPr="00C63418">
        <w:rPr>
          <w:rFonts w:ascii="Times New Roman" w:hAnsi="Times New Roman" w:cs="Times New Roman"/>
          <w:sz w:val="24"/>
          <w:szCs w:val="24"/>
        </w:rPr>
        <w:lastRenderedPageBreak/>
        <w:t>Child Care Institutions under the Juvenile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18">
        <w:rPr>
          <w:rFonts w:ascii="Times New Roman" w:hAnsi="Times New Roman" w:cs="Times New Roman"/>
          <w:sz w:val="24"/>
          <w:szCs w:val="24"/>
        </w:rPr>
        <w:t>(Care and Protection of Children) Act, 2015 and Other Homes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7F2BE" w14:textId="57E81620" w:rsidR="00E81B0C" w:rsidRDefault="00E81B0C" w:rsidP="00A76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0DD92" w14:textId="7E684B9B" w:rsidR="000E7ED8" w:rsidRDefault="000E7ED8" w:rsidP="000E7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mentioned that, o</w:t>
      </w:r>
      <w:r w:rsidRPr="000E7ED8">
        <w:rPr>
          <w:rFonts w:ascii="Times New Roman" w:hAnsi="Times New Roman" w:cs="Times New Roman"/>
          <w:sz w:val="24"/>
          <w:szCs w:val="24"/>
        </w:rPr>
        <w:t>ut of a total number of 9</w:t>
      </w:r>
      <w:r w:rsidR="00E32020">
        <w:rPr>
          <w:rFonts w:ascii="Times New Roman" w:hAnsi="Times New Roman" w:cs="Times New Roman"/>
          <w:sz w:val="24"/>
          <w:szCs w:val="24"/>
        </w:rPr>
        <w:t>,</w:t>
      </w:r>
      <w:r w:rsidRPr="000E7ED8">
        <w:rPr>
          <w:rFonts w:ascii="Times New Roman" w:hAnsi="Times New Roman" w:cs="Times New Roman"/>
          <w:sz w:val="24"/>
          <w:szCs w:val="24"/>
        </w:rPr>
        <w:t>589 CCIs/Homes studied, 8</w:t>
      </w:r>
      <w:r w:rsidR="00E32020">
        <w:rPr>
          <w:rFonts w:ascii="Times New Roman" w:hAnsi="Times New Roman" w:cs="Times New Roman"/>
          <w:sz w:val="24"/>
          <w:szCs w:val="24"/>
        </w:rPr>
        <w:t>,</w:t>
      </w:r>
      <w:r w:rsidRPr="000E7ED8">
        <w:rPr>
          <w:rFonts w:ascii="Times New Roman" w:hAnsi="Times New Roman" w:cs="Times New Roman"/>
          <w:sz w:val="24"/>
          <w:szCs w:val="24"/>
        </w:rPr>
        <w:t xml:space="preserve">744 </w:t>
      </w:r>
      <w:bookmarkStart w:id="13" w:name="_Hlk72052086"/>
      <w:r w:rsidRPr="000E7ED8">
        <w:rPr>
          <w:rFonts w:ascii="Times New Roman" w:hAnsi="Times New Roman" w:cs="Times New Roman"/>
          <w:sz w:val="24"/>
          <w:szCs w:val="24"/>
        </w:rPr>
        <w:t>CCIs/Homes i.e. 91% of the total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D8">
        <w:rPr>
          <w:rFonts w:ascii="Times New Roman" w:hAnsi="Times New Roman" w:cs="Times New Roman"/>
          <w:sz w:val="24"/>
          <w:szCs w:val="24"/>
        </w:rPr>
        <w:t xml:space="preserve">CCIs/Homes,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0E7ED8">
        <w:rPr>
          <w:rFonts w:ascii="Times New Roman" w:hAnsi="Times New Roman" w:cs="Times New Roman"/>
          <w:sz w:val="24"/>
          <w:szCs w:val="24"/>
        </w:rPr>
        <w:t xml:space="preserve"> run and managed by Non-Government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D8">
        <w:rPr>
          <w:rFonts w:ascii="Times New Roman" w:hAnsi="Times New Roman" w:cs="Times New Roman"/>
          <w:sz w:val="24"/>
          <w:szCs w:val="24"/>
        </w:rPr>
        <w:t>Organi</w:t>
      </w:r>
      <w:r w:rsidR="006327AF">
        <w:rPr>
          <w:rFonts w:ascii="Times New Roman" w:hAnsi="Times New Roman" w:cs="Times New Roman"/>
          <w:sz w:val="24"/>
          <w:szCs w:val="24"/>
        </w:rPr>
        <w:t>z</w:t>
      </w:r>
      <w:r w:rsidRPr="000E7ED8">
        <w:rPr>
          <w:rFonts w:ascii="Times New Roman" w:hAnsi="Times New Roman" w:cs="Times New Roman"/>
          <w:sz w:val="24"/>
          <w:szCs w:val="24"/>
        </w:rPr>
        <w:t>ations</w:t>
      </w:r>
      <w:bookmarkEnd w:id="13"/>
      <w:r w:rsidRPr="000E7ED8">
        <w:rPr>
          <w:rFonts w:ascii="Times New Roman" w:hAnsi="Times New Roman" w:cs="Times New Roman"/>
          <w:sz w:val="24"/>
          <w:szCs w:val="24"/>
        </w:rPr>
        <w:t>, whereas, 845 CCIs/Homes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D8">
        <w:rPr>
          <w:rFonts w:ascii="Times New Roman" w:hAnsi="Times New Roman" w:cs="Times New Roman"/>
          <w:sz w:val="24"/>
          <w:szCs w:val="24"/>
        </w:rPr>
        <w:t xml:space="preserve">i.e. only 9%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0E7ED8">
        <w:rPr>
          <w:rFonts w:ascii="Times New Roman" w:hAnsi="Times New Roman" w:cs="Times New Roman"/>
          <w:sz w:val="24"/>
          <w:szCs w:val="24"/>
        </w:rPr>
        <w:t xml:space="preserve"> Government supported Homes.</w:t>
      </w:r>
      <w:r>
        <w:rPr>
          <w:rFonts w:ascii="Times New Roman" w:hAnsi="Times New Roman" w:cs="Times New Roman"/>
          <w:sz w:val="24"/>
          <w:szCs w:val="24"/>
        </w:rPr>
        <w:t xml:space="preserve"> As per the report, t</w:t>
      </w:r>
      <w:r w:rsidRPr="000E7ED8">
        <w:rPr>
          <w:rFonts w:ascii="Times New Roman" w:hAnsi="Times New Roman" w:cs="Times New Roman"/>
          <w:sz w:val="24"/>
          <w:szCs w:val="24"/>
        </w:rPr>
        <w:t>he different categories of children residing in the CCIs/Homes included Children who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Pr="000E7ED8">
        <w:rPr>
          <w:rFonts w:ascii="Times New Roman" w:hAnsi="Times New Roman" w:cs="Times New Roman"/>
          <w:sz w:val="24"/>
          <w:szCs w:val="24"/>
        </w:rPr>
        <w:t xml:space="preserve"> Orphan, Abandoned, Surrendered, Sexually Abused, Victim</w:t>
      </w:r>
      <w:r w:rsidR="009866B3">
        <w:rPr>
          <w:rFonts w:ascii="Times New Roman" w:hAnsi="Times New Roman" w:cs="Times New Roman"/>
          <w:sz w:val="24"/>
          <w:szCs w:val="24"/>
        </w:rPr>
        <w:t>s</w:t>
      </w:r>
      <w:r w:rsidRPr="000E7ED8">
        <w:rPr>
          <w:rFonts w:ascii="Times New Roman" w:hAnsi="Times New Roman" w:cs="Times New Roman"/>
          <w:sz w:val="24"/>
          <w:szCs w:val="24"/>
        </w:rPr>
        <w:t xml:space="preserve"> of Child Pornography, Trafficked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D8">
        <w:rPr>
          <w:rFonts w:ascii="Times New Roman" w:hAnsi="Times New Roman" w:cs="Times New Roman"/>
          <w:sz w:val="24"/>
          <w:szCs w:val="24"/>
        </w:rPr>
        <w:t>for domestic work, Trafficked for labour/Rescued from Labour, Trafficked for Commercial Sexual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D8">
        <w:rPr>
          <w:rFonts w:ascii="Times New Roman" w:hAnsi="Times New Roman" w:cs="Times New Roman"/>
          <w:sz w:val="24"/>
          <w:szCs w:val="24"/>
        </w:rPr>
        <w:t>Exploitation, Victims of Child Marriage, Children affected and infected by HIV/AIDS, Children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D8">
        <w:rPr>
          <w:rFonts w:ascii="Times New Roman" w:hAnsi="Times New Roman" w:cs="Times New Roman"/>
          <w:sz w:val="24"/>
          <w:szCs w:val="24"/>
        </w:rPr>
        <w:t xml:space="preserve">affected by natural disasters </w:t>
      </w:r>
      <w:r w:rsidR="00152880">
        <w:rPr>
          <w:rFonts w:ascii="Times New Roman" w:hAnsi="Times New Roman" w:cs="Times New Roman"/>
          <w:sz w:val="24"/>
          <w:szCs w:val="24"/>
        </w:rPr>
        <w:t>and</w:t>
      </w:r>
      <w:r w:rsidRPr="000E7ED8">
        <w:rPr>
          <w:rFonts w:ascii="Times New Roman" w:hAnsi="Times New Roman" w:cs="Times New Roman"/>
          <w:sz w:val="24"/>
          <w:szCs w:val="24"/>
        </w:rPr>
        <w:t xml:space="preserve"> manmade disasters and conflict, Homeless, Runaway/Missing, Mentally and Physically Challenged Children.</w:t>
      </w:r>
    </w:p>
    <w:p w14:paraId="2D5A8053" w14:textId="03F9CD5E" w:rsidR="000E7ED8" w:rsidRDefault="000E7ED8" w:rsidP="00885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BBCD7" w14:textId="6567E136" w:rsidR="009C489B" w:rsidRDefault="000E7ED8" w:rsidP="000E7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mentioned that in many CCIs/Homes basic facilities to the children were not</w:t>
      </w:r>
      <w:r w:rsidR="009C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provided. </w:t>
      </w:r>
      <w:r w:rsidR="009C489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asic facilities </w:t>
      </w:r>
      <w:r w:rsidR="009C489B">
        <w:rPr>
          <w:rFonts w:ascii="Times New Roman" w:hAnsi="Times New Roman" w:cs="Times New Roman"/>
          <w:sz w:val="24"/>
          <w:szCs w:val="24"/>
        </w:rPr>
        <w:t xml:space="preserve">include: </w:t>
      </w:r>
    </w:p>
    <w:p w14:paraId="44090405" w14:textId="602187E3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 xml:space="preserve">individual bedding </w:t>
      </w:r>
    </w:p>
    <w:p w14:paraId="031114FE" w14:textId="0167033C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 xml:space="preserve">proper nutrition and diet including special meals </w:t>
      </w:r>
    </w:p>
    <w:p w14:paraId="742F5424" w14:textId="0C3D6F4A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>toys for the children</w:t>
      </w:r>
    </w:p>
    <w:p w14:paraId="7DF1EEF1" w14:textId="2BE32BBF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 xml:space="preserve">hygiene and maintenance of the CCI/Homes </w:t>
      </w:r>
    </w:p>
    <w:p w14:paraId="5497EBDC" w14:textId="45120B43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 xml:space="preserve">clean and sufficient water </w:t>
      </w:r>
    </w:p>
    <w:p w14:paraId="348C6D1F" w14:textId="6046F11D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lastRenderedPageBreak/>
        <w:t xml:space="preserve">health assessment at the time of admission and regular check-ups </w:t>
      </w:r>
    </w:p>
    <w:p w14:paraId="46E17E94" w14:textId="1C9CD555" w:rsidR="009C489B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 xml:space="preserve">special measures for children with special need </w:t>
      </w:r>
    </w:p>
    <w:p w14:paraId="54BBAEEC" w14:textId="47B0D1A7" w:rsidR="007B291E" w:rsidRPr="009C489B" w:rsidRDefault="000E7ED8" w:rsidP="009C489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sz w:val="24"/>
          <w:szCs w:val="24"/>
        </w:rPr>
        <w:t xml:space="preserve">educational facilities based on the age and special needs of the child </w:t>
      </w:r>
    </w:p>
    <w:p w14:paraId="438BACF1" w14:textId="41D2E296" w:rsidR="007B291E" w:rsidRDefault="007B291E" w:rsidP="00707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4A97B" w14:textId="6B41F4E5" w:rsidR="00406C06" w:rsidRPr="007B291E" w:rsidRDefault="00A727CE" w:rsidP="0040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area of concern highlighted in the report </w:t>
      </w:r>
      <w:r w:rsidR="00204750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with respect to the p</w:t>
      </w:r>
      <w:r w:rsidR="00EA5321" w:rsidRPr="00EA5321">
        <w:rPr>
          <w:rFonts w:ascii="Times New Roman" w:hAnsi="Times New Roman" w:cs="Times New Roman"/>
          <w:sz w:val="24"/>
          <w:szCs w:val="24"/>
        </w:rPr>
        <w:t>rivacy and safety of children, especially in CCIs/Homes that d</w:t>
      </w:r>
      <w:r>
        <w:rPr>
          <w:rFonts w:ascii="Times New Roman" w:hAnsi="Times New Roman" w:cs="Times New Roman"/>
          <w:sz w:val="24"/>
          <w:szCs w:val="24"/>
        </w:rPr>
        <w:t>id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 not</w:t>
      </w:r>
      <w:r w:rsidR="00EA5321">
        <w:rPr>
          <w:rFonts w:ascii="Times New Roman" w:hAnsi="Times New Roman" w:cs="Times New Roman"/>
          <w:sz w:val="24"/>
          <w:szCs w:val="24"/>
        </w:rPr>
        <w:t xml:space="preserve"> </w:t>
      </w:r>
      <w:r w:rsidR="00EA5321" w:rsidRPr="00EA5321">
        <w:rPr>
          <w:rFonts w:ascii="Times New Roman" w:hAnsi="Times New Roman" w:cs="Times New Roman"/>
          <w:sz w:val="24"/>
          <w:szCs w:val="24"/>
        </w:rPr>
        <w:t>have adequate safety and security measures for children, including privacy in toilets and bathing</w:t>
      </w:r>
      <w:r w:rsidR="00EA5321">
        <w:rPr>
          <w:rFonts w:ascii="Times New Roman" w:hAnsi="Times New Roman" w:cs="Times New Roman"/>
          <w:sz w:val="24"/>
          <w:szCs w:val="24"/>
        </w:rPr>
        <w:t xml:space="preserve"> 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areas. In some CCIs/Homes, bathrooms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 not available for children exclusively; bathrooms/bathing</w:t>
      </w:r>
      <w:r w:rsidR="00EA5321">
        <w:rPr>
          <w:rFonts w:ascii="Times New Roman" w:hAnsi="Times New Roman" w:cs="Times New Roman"/>
          <w:sz w:val="24"/>
          <w:szCs w:val="24"/>
        </w:rPr>
        <w:t xml:space="preserve"> 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areas and toilets/latrines </w:t>
      </w:r>
      <w:r w:rsidR="00D25313">
        <w:rPr>
          <w:rFonts w:ascii="Times New Roman" w:hAnsi="Times New Roman" w:cs="Times New Roman"/>
          <w:sz w:val="24"/>
          <w:szCs w:val="24"/>
        </w:rPr>
        <w:t>were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 also not available for boys and girls separately. About 10 percent of the</w:t>
      </w:r>
      <w:r w:rsidR="00EA5321">
        <w:rPr>
          <w:rFonts w:ascii="Times New Roman" w:hAnsi="Times New Roman" w:cs="Times New Roman"/>
          <w:sz w:val="24"/>
          <w:szCs w:val="24"/>
        </w:rPr>
        <w:t xml:space="preserve"> 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CCIs/Home across </w:t>
      </w:r>
      <w:r w:rsidR="00D25313">
        <w:rPr>
          <w:rFonts w:ascii="Times New Roman" w:hAnsi="Times New Roman" w:cs="Times New Roman"/>
          <w:sz w:val="24"/>
          <w:szCs w:val="24"/>
        </w:rPr>
        <w:t xml:space="preserve">the </w:t>
      </w:r>
      <w:r w:rsidR="00EA5321" w:rsidRPr="00EA5321">
        <w:rPr>
          <w:rFonts w:ascii="Times New Roman" w:hAnsi="Times New Roman" w:cs="Times New Roman"/>
          <w:sz w:val="24"/>
          <w:szCs w:val="24"/>
        </w:rPr>
        <w:t>country d</w:t>
      </w:r>
      <w:r w:rsidR="00D25313">
        <w:rPr>
          <w:rFonts w:ascii="Times New Roman" w:hAnsi="Times New Roman" w:cs="Times New Roman"/>
          <w:sz w:val="24"/>
          <w:szCs w:val="24"/>
        </w:rPr>
        <w:t>id</w:t>
      </w:r>
      <w:r w:rsidR="00EA5321" w:rsidRPr="00EA5321">
        <w:rPr>
          <w:rFonts w:ascii="Times New Roman" w:hAnsi="Times New Roman" w:cs="Times New Roman"/>
          <w:sz w:val="24"/>
          <w:szCs w:val="24"/>
        </w:rPr>
        <w:t xml:space="preserve"> not have separate toilet facilities for young children/tod</w:t>
      </w:r>
      <w:r w:rsidR="00EA5321">
        <w:rPr>
          <w:rFonts w:ascii="Times New Roman" w:hAnsi="Times New Roman" w:cs="Times New Roman"/>
          <w:sz w:val="24"/>
          <w:szCs w:val="24"/>
        </w:rPr>
        <w:t>d</w:t>
      </w:r>
      <w:r w:rsidR="00EA5321" w:rsidRPr="00EA5321">
        <w:rPr>
          <w:rFonts w:ascii="Times New Roman" w:hAnsi="Times New Roman" w:cs="Times New Roman"/>
          <w:sz w:val="24"/>
          <w:szCs w:val="24"/>
        </w:rPr>
        <w:t>lers.</w:t>
      </w:r>
      <w:r w:rsidR="00406C06">
        <w:rPr>
          <w:rFonts w:ascii="Times New Roman" w:hAnsi="Times New Roman" w:cs="Times New Roman"/>
          <w:sz w:val="24"/>
          <w:szCs w:val="24"/>
        </w:rPr>
        <w:t xml:space="preserve"> Further, in many CCIs/Homes there were no mechanisms for grievance redressal options </w:t>
      </w:r>
      <w:r w:rsidR="00406C06" w:rsidRPr="00406C06">
        <w:rPr>
          <w:rFonts w:ascii="Times New Roman" w:hAnsi="Times New Roman" w:cs="Times New Roman"/>
          <w:sz w:val="24"/>
          <w:szCs w:val="24"/>
        </w:rPr>
        <w:t>available for children to express</w:t>
      </w:r>
      <w:r w:rsidR="00406C06">
        <w:rPr>
          <w:rFonts w:ascii="Times New Roman" w:hAnsi="Times New Roman" w:cs="Times New Roman"/>
          <w:sz w:val="24"/>
          <w:szCs w:val="24"/>
        </w:rPr>
        <w:t xml:space="preserve"> </w:t>
      </w:r>
      <w:r w:rsidR="00406C06" w:rsidRPr="00406C06">
        <w:rPr>
          <w:rFonts w:ascii="Times New Roman" w:hAnsi="Times New Roman" w:cs="Times New Roman"/>
          <w:sz w:val="24"/>
          <w:szCs w:val="24"/>
        </w:rPr>
        <w:t>their views and concerns to the appropriate authorities.</w:t>
      </w:r>
      <w:r w:rsidR="00406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F8679" w14:textId="77777777" w:rsidR="006657A3" w:rsidRDefault="006657A3" w:rsidP="00D62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346F6" w14:textId="6449F456" w:rsidR="00024361" w:rsidRPr="00A13A7C" w:rsidRDefault="00D62E46" w:rsidP="00283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section </w:t>
      </w:r>
      <w:r w:rsidR="00A75EC3">
        <w:rPr>
          <w:rFonts w:ascii="Times New Roman" w:hAnsi="Times New Roman" w:cs="Times New Roman"/>
          <w:sz w:val="24"/>
          <w:szCs w:val="24"/>
        </w:rPr>
        <w:t xml:space="preserve">provides </w:t>
      </w:r>
      <w:r w:rsidRPr="00D62E46">
        <w:rPr>
          <w:rFonts w:ascii="Times New Roman" w:hAnsi="Times New Roman" w:cs="Times New Roman"/>
          <w:sz w:val="24"/>
          <w:szCs w:val="24"/>
        </w:rPr>
        <w:t xml:space="preserve">measures </w:t>
      </w:r>
      <w:r w:rsidR="00B351C3">
        <w:rPr>
          <w:rFonts w:ascii="Times New Roman" w:hAnsi="Times New Roman" w:cs="Times New Roman"/>
          <w:sz w:val="24"/>
          <w:szCs w:val="24"/>
        </w:rPr>
        <w:t xml:space="preserve">to </w:t>
      </w:r>
      <w:r w:rsidRPr="00D62E46">
        <w:rPr>
          <w:rFonts w:ascii="Times New Roman" w:hAnsi="Times New Roman" w:cs="Times New Roman"/>
          <w:sz w:val="24"/>
          <w:szCs w:val="24"/>
        </w:rPr>
        <w:t>prevent sexual abuse of children</w:t>
      </w:r>
      <w:r w:rsidR="00B351C3">
        <w:rPr>
          <w:rFonts w:ascii="Times New Roman" w:hAnsi="Times New Roman" w:cs="Times New Roman"/>
          <w:sz w:val="24"/>
          <w:szCs w:val="24"/>
        </w:rPr>
        <w:t xml:space="preserve"> in residential care homes in India</w:t>
      </w:r>
      <w:r w:rsidRPr="00D62E46">
        <w:rPr>
          <w:rFonts w:ascii="Times New Roman" w:hAnsi="Times New Roman" w:cs="Times New Roman"/>
          <w:sz w:val="24"/>
          <w:szCs w:val="24"/>
        </w:rPr>
        <w:t>.</w:t>
      </w:r>
      <w:r w:rsidR="00CB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3083A" w14:textId="28B4CCDF" w:rsidR="008D42C6" w:rsidRDefault="008E0D98" w:rsidP="00881F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4F2CE" w14:textId="2CA52FCA" w:rsidR="001F19BD" w:rsidRPr="00AD4FFF" w:rsidRDefault="001F19BD" w:rsidP="00AD4FF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Measures 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revent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exual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buse of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hildren in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esidential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Pr="001F19BD">
        <w:rPr>
          <w:rFonts w:ascii="Times New Roman" w:eastAsia="Calibri" w:hAnsi="Times New Roman" w:cs="Times New Roman"/>
          <w:b/>
          <w:bCs/>
          <w:sz w:val="24"/>
          <w:szCs w:val="24"/>
        </w:rPr>
        <w:t>omes in India</w:t>
      </w:r>
    </w:p>
    <w:p w14:paraId="65AB7AAC" w14:textId="22A27249" w:rsidR="00BC2533" w:rsidRDefault="006F75C1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light of the observations made under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AD8764E" w14:textId="2265B69B" w:rsidR="00BC2533" w:rsidRDefault="0054162F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r w:rsidR="00BC2533" w:rsidRPr="00BC2533">
        <w:rPr>
          <w:rFonts w:ascii="Times New Roman" w:eastAsia="Calibri" w:hAnsi="Times New Roman" w:cs="Times New Roman"/>
          <w:sz w:val="24"/>
          <w:szCs w:val="24"/>
        </w:rPr>
        <w:t>national level audit of shelter homes undertaken by the National Commission for Protection of Child Rights (NCPCR) in 2018</w:t>
      </w:r>
      <w:r w:rsidR="00BC253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457BAF9" w14:textId="77777777" w:rsidR="00BC2533" w:rsidRDefault="00BC2533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84A6D" w14:textId="6064EB70" w:rsidR="003B2AB7" w:rsidRDefault="0054162F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</w:t>
      </w:r>
      <w:r w:rsidR="00BC2533">
        <w:rPr>
          <w:rFonts w:ascii="Times New Roman" w:eastAsia="Calibri" w:hAnsi="Times New Roman" w:cs="Times New Roman"/>
          <w:sz w:val="24"/>
          <w:szCs w:val="24"/>
        </w:rPr>
        <w:t>. T</w:t>
      </w:r>
      <w:r w:rsidR="00BC2533" w:rsidRPr="00BC2533">
        <w:rPr>
          <w:rFonts w:ascii="Times New Roman" w:eastAsia="Calibri" w:hAnsi="Times New Roman" w:cs="Times New Roman"/>
          <w:sz w:val="24"/>
          <w:szCs w:val="24"/>
        </w:rPr>
        <w:t xml:space="preserve">he Ministry of Women and Child Development, Government of India 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2018 Report </w:t>
      </w:r>
      <w:r w:rsidR="00BC2533" w:rsidRPr="00BC2533">
        <w:rPr>
          <w:rFonts w:ascii="Times New Roman" w:eastAsia="Calibri" w:hAnsi="Times New Roman" w:cs="Times New Roman"/>
          <w:sz w:val="24"/>
          <w:szCs w:val="24"/>
        </w:rPr>
        <w:t>for Analysing Data of Mapping and Review Exercise of Child Care Institutions under the Juvenile Justice (Care and Protection of Children) Act, 2015 and Other Homes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75C1">
        <w:rPr>
          <w:rFonts w:ascii="Times New Roman" w:eastAsia="Calibri" w:hAnsi="Times New Roman" w:cs="Times New Roman"/>
          <w:sz w:val="24"/>
          <w:szCs w:val="24"/>
        </w:rPr>
        <w:t xml:space="preserve">and, </w:t>
      </w:r>
    </w:p>
    <w:p w14:paraId="10C66C89" w14:textId="77777777" w:rsidR="00BC2533" w:rsidRDefault="00BC2533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D47CA" w14:textId="2DAA3D6A" w:rsidR="0012731C" w:rsidRDefault="0054162F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="00BC2533">
        <w:rPr>
          <w:rFonts w:ascii="Times New Roman" w:eastAsia="Calibri" w:hAnsi="Times New Roman" w:cs="Times New Roman"/>
          <w:sz w:val="24"/>
          <w:szCs w:val="24"/>
        </w:rPr>
        <w:t>.</w:t>
      </w:r>
      <w:r w:rsidR="00001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BC2533" w:rsidRPr="00BC2533">
        <w:rPr>
          <w:rFonts w:ascii="Times New Roman" w:eastAsia="Calibri" w:hAnsi="Times New Roman" w:cs="Times New Roman"/>
          <w:sz w:val="24"/>
          <w:szCs w:val="24"/>
        </w:rPr>
        <w:t>Government of India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’s </w:t>
      </w:r>
      <w:r w:rsidR="00BC2533" w:rsidRPr="00BC2533">
        <w:rPr>
          <w:rFonts w:ascii="Times New Roman" w:eastAsia="Calibri" w:hAnsi="Times New Roman" w:cs="Times New Roman"/>
          <w:sz w:val="24"/>
          <w:szCs w:val="24"/>
        </w:rPr>
        <w:t xml:space="preserve">commitment to </w:t>
      </w:r>
      <w:r w:rsidR="00BC2533">
        <w:rPr>
          <w:rFonts w:ascii="Times New Roman" w:eastAsia="Calibri" w:hAnsi="Times New Roman" w:cs="Times New Roman"/>
          <w:sz w:val="24"/>
          <w:szCs w:val="24"/>
        </w:rPr>
        <w:t>provide a</w:t>
      </w:r>
      <w:r w:rsidR="00BC2533" w:rsidRPr="00BC2533">
        <w:rPr>
          <w:rFonts w:ascii="Times New Roman" w:eastAsia="Calibri" w:hAnsi="Times New Roman" w:cs="Times New Roman"/>
          <w:sz w:val="24"/>
          <w:szCs w:val="24"/>
        </w:rPr>
        <w:t xml:space="preserve"> safe, secure and protective environment for children</w:t>
      </w:r>
      <w:r w:rsidR="00BC2533">
        <w:rPr>
          <w:rFonts w:ascii="Times New Roman" w:eastAsia="Calibri" w:hAnsi="Times New Roman" w:cs="Times New Roman"/>
          <w:sz w:val="24"/>
          <w:szCs w:val="24"/>
        </w:rPr>
        <w:t xml:space="preserve"> under the National Policy of Children, 2013</w:t>
      </w:r>
      <w:r w:rsidR="006F75C1">
        <w:rPr>
          <w:rFonts w:ascii="Times New Roman" w:eastAsia="Calibri" w:hAnsi="Times New Roman" w:cs="Times New Roman"/>
          <w:sz w:val="24"/>
          <w:szCs w:val="24"/>
        </w:rPr>
        <w:t xml:space="preserve"> along with </w:t>
      </w:r>
      <w:r w:rsidR="0012731C" w:rsidRPr="0012731C">
        <w:rPr>
          <w:rFonts w:ascii="Times New Roman" w:eastAsia="Calibri" w:hAnsi="Times New Roman" w:cs="Times New Roman"/>
          <w:sz w:val="24"/>
          <w:szCs w:val="24"/>
        </w:rPr>
        <w:t xml:space="preserve">India’s commitment under the </w:t>
      </w:r>
      <w:r w:rsidR="00141777">
        <w:rPr>
          <w:rFonts w:ascii="Times New Roman" w:eastAsia="Calibri" w:hAnsi="Times New Roman" w:cs="Times New Roman"/>
          <w:sz w:val="24"/>
          <w:szCs w:val="24"/>
        </w:rPr>
        <w:t xml:space="preserve">United Nations </w:t>
      </w:r>
      <w:r w:rsidR="0012731C" w:rsidRPr="0012731C">
        <w:rPr>
          <w:rFonts w:ascii="Times New Roman" w:eastAsia="Calibri" w:hAnsi="Times New Roman" w:cs="Times New Roman"/>
          <w:sz w:val="24"/>
          <w:szCs w:val="24"/>
        </w:rPr>
        <w:t>Convention on the Rights of the Child</w:t>
      </w:r>
      <w:r w:rsidR="00291427">
        <w:rPr>
          <w:rFonts w:ascii="Times New Roman" w:eastAsia="Calibri" w:hAnsi="Times New Roman" w:cs="Times New Roman"/>
          <w:sz w:val="24"/>
          <w:szCs w:val="24"/>
        </w:rPr>
        <w:t xml:space="preserve"> which it has </w:t>
      </w:r>
      <w:r w:rsidR="00141777" w:rsidRPr="00141777">
        <w:rPr>
          <w:rFonts w:ascii="Times New Roman" w:eastAsia="Calibri" w:hAnsi="Times New Roman" w:cs="Times New Roman"/>
          <w:sz w:val="24"/>
          <w:szCs w:val="24"/>
        </w:rPr>
        <w:t>ratified in 1992</w:t>
      </w:r>
      <w:r w:rsidR="001417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EC329C" w14:textId="1870139B" w:rsidR="00001E0A" w:rsidRDefault="00001E0A" w:rsidP="001F19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CF4973" w14:textId="3CFD605B" w:rsidR="00BC2533" w:rsidRDefault="00BC2533" w:rsidP="00BC25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533">
        <w:rPr>
          <w:rFonts w:ascii="Times New Roman" w:eastAsia="Calibri" w:hAnsi="Times New Roman" w:cs="Times New Roman"/>
          <w:sz w:val="24"/>
          <w:szCs w:val="24"/>
        </w:rPr>
        <w:t xml:space="preserve">We would like to make the following </w:t>
      </w:r>
      <w:r w:rsidR="0030398E">
        <w:rPr>
          <w:rFonts w:ascii="Times New Roman" w:eastAsia="Calibri" w:hAnsi="Times New Roman" w:cs="Times New Roman"/>
          <w:sz w:val="24"/>
          <w:szCs w:val="24"/>
        </w:rPr>
        <w:t>suggestions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533">
        <w:rPr>
          <w:rFonts w:ascii="Times New Roman" w:eastAsia="Calibri" w:hAnsi="Times New Roman" w:cs="Times New Roman"/>
          <w:sz w:val="24"/>
          <w:szCs w:val="24"/>
        </w:rPr>
        <w:t xml:space="preserve">in order to </w:t>
      </w:r>
      <w:r>
        <w:rPr>
          <w:rFonts w:ascii="Times New Roman" w:eastAsia="Calibri" w:hAnsi="Times New Roman" w:cs="Times New Roman"/>
          <w:sz w:val="24"/>
          <w:szCs w:val="24"/>
        </w:rPr>
        <w:t>prevent sexual abuse of children in residential care homes in India:</w:t>
      </w:r>
    </w:p>
    <w:p w14:paraId="4A181472" w14:textId="18D53D25" w:rsidR="00BC2533" w:rsidRDefault="00BC2533" w:rsidP="00BC25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922DF" w14:textId="558AB87B" w:rsidR="00984E7C" w:rsidRPr="00984E7C" w:rsidRDefault="003568BE" w:rsidP="00984E7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84E7C"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t>It shall be the duty of every state to establish adequate number of CCIs/Homes with qualified staff to ensure quality standards of care and protection of children. It shall also be mandatory for all CCIs/Homes</w:t>
      </w:r>
      <w:r w:rsidR="0034494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84E7C"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housing children in need of care and protection to be registered under the Juvenile Justice (Care and Protection of Children) Act</w:t>
      </w:r>
      <w:r w:rsidR="007628E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84E7C"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2015.</w:t>
      </w:r>
    </w:p>
    <w:p w14:paraId="767B8A2B" w14:textId="77777777" w:rsidR="00984E7C" w:rsidRPr="00984E7C" w:rsidRDefault="00984E7C" w:rsidP="00984E7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70868F" w14:textId="176E7FBA" w:rsidR="00984E7C" w:rsidRPr="00984E7C" w:rsidRDefault="00984E7C" w:rsidP="00984E7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t>The authority empowered to register CCIs/Homes under the Juvenile Justice (Care and Protection of Children) Act</w:t>
      </w:r>
      <w:r w:rsidR="003F4F7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2015 shall ensure that all necessary information is provided by the concerned CCI/Home </w:t>
      </w:r>
      <w:r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in the application for registration. Failure to </w:t>
      </w:r>
      <w:r w:rsidR="003F4F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properly </w:t>
      </w:r>
      <w:r w:rsidRPr="00984E7C">
        <w:rPr>
          <w:rFonts w:ascii="Times New Roman" w:eastAsia="Calibri" w:hAnsi="Times New Roman" w:cs="Times New Roman"/>
          <w:b/>
          <w:bCs/>
          <w:sz w:val="24"/>
          <w:szCs w:val="24"/>
        </w:rPr>
        <w:t>scrutinize the application for registration by the said authority shall be regarded as a cognizable offence.</w:t>
      </w:r>
    </w:p>
    <w:p w14:paraId="0C7B6B72" w14:textId="03E70E5E" w:rsidR="00984E7C" w:rsidRDefault="00984E7C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EF998C" w14:textId="6B202D87" w:rsidR="001A1F7A" w:rsidRPr="00DD0A28" w:rsidRDefault="00984E7C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 S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ince, 91% 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CCIs/Homes are run and managed by 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on-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overnment 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rganizations</w:t>
      </w:r>
      <w:r w:rsidR="003568BE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in the country, it is important that each such non-government organization in every state is thoroughly scrutinized every year by a</w:t>
      </w:r>
      <w:r w:rsidR="00435662">
        <w:rPr>
          <w:rFonts w:ascii="Times New Roman" w:eastAsia="Calibri" w:hAnsi="Times New Roman" w:cs="Times New Roman"/>
          <w:b/>
          <w:bCs/>
          <w:sz w:val="24"/>
          <w:szCs w:val="24"/>
        </w:rPr>
        <w:t>n independent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committee </w:t>
      </w:r>
      <w:r w:rsidR="0043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headed by a retired Judge of 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concerned High Court of each state. The committee 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constituted </w:t>
      </w:r>
      <w:r w:rsidR="00835CA2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should conduct independent examination of the physical and mental health of children placed under such CCI/Home run by non-government organization. 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The committee should also conduct inspection of the upkeep of such CCI/Home to ensure that basic facilities are being provided to the children as per existing guidelines.</w:t>
      </w:r>
    </w:p>
    <w:p w14:paraId="03AC73C6" w14:textId="77777777" w:rsidR="001A1F7A" w:rsidRPr="00DD0A28" w:rsidRDefault="001A1F7A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745F67" w14:textId="4FE52D0C" w:rsidR="00BC2533" w:rsidRPr="00DD0A28" w:rsidRDefault="007628E1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It shall be the duty of every State Human Rights Commission to conduct its own </w:t>
      </w:r>
      <w:r w:rsidR="00376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annual 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investigation of every CCI/Home run by non-government organization</w:t>
      </w:r>
      <w:r w:rsidR="00E320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 well as those CCI/Home that are state-funded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submit its finding</w:t>
      </w:r>
      <w:r w:rsidR="00AA0F2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 the concerned </w:t>
      </w:r>
      <w:r w:rsidR="00435662">
        <w:rPr>
          <w:rFonts w:ascii="Times New Roman" w:eastAsia="Calibri" w:hAnsi="Times New Roman" w:cs="Times New Roman"/>
          <w:b/>
          <w:bCs/>
          <w:sz w:val="24"/>
          <w:szCs w:val="24"/>
        </w:rPr>
        <w:t>State Legislature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 necessary action.</w:t>
      </w:r>
      <w:r w:rsidR="00376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AD2AA4" w14:textId="6149BBC8" w:rsidR="001A1F7A" w:rsidRPr="00DD0A28" w:rsidRDefault="001A1F7A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2B94A5" w14:textId="0526B779" w:rsidR="00752405" w:rsidRDefault="007628E1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1A1F7A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Start w:id="14" w:name="_Hlk72057112"/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It shall be the duty of </w:t>
      </w:r>
      <w:bookmarkStart w:id="15" w:name="_Hlk72054300"/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every </w:t>
      </w:r>
      <w:bookmarkStart w:id="16" w:name="_Hlk72054800"/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 of Women and Child Development </w:t>
      </w:r>
      <w:bookmarkEnd w:id="16"/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each state </w:t>
      </w:r>
      <w:bookmarkEnd w:id="15"/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 </w:t>
      </w:r>
      <w:r w:rsidR="00E32C7C">
        <w:rPr>
          <w:rFonts w:ascii="Times New Roman" w:eastAsia="Calibri" w:hAnsi="Times New Roman" w:cs="Times New Roman"/>
          <w:b/>
          <w:bCs/>
          <w:sz w:val="24"/>
          <w:szCs w:val="24"/>
        </w:rPr>
        <w:t>frame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policy for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conduct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ing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six</w:t>
      </w:r>
      <w:r w:rsidR="00CD7F0F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month </w:t>
      </w:r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review </w:t>
      </w:r>
      <w:bookmarkStart w:id="17" w:name="_Hlk72057716"/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 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>all</w:t>
      </w:r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CCI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/Home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run by non-government organization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bookmarkEnd w:id="17"/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729AB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the state. 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policy guidelines for the review shall be </w:t>
      </w:r>
      <w:r w:rsidR="0012731C">
        <w:rPr>
          <w:rFonts w:ascii="Times New Roman" w:eastAsia="Calibri" w:hAnsi="Times New Roman" w:cs="Times New Roman"/>
          <w:b/>
          <w:bCs/>
          <w:sz w:val="24"/>
          <w:szCs w:val="24"/>
        </w:rPr>
        <w:t>published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on the website of the Department of Women and Child Development</w:t>
      </w:r>
      <w:r w:rsidR="00491D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</w:t>
      </w:r>
      <w:r w:rsidR="0012731C">
        <w:rPr>
          <w:rFonts w:ascii="Times New Roman" w:eastAsia="Calibri" w:hAnsi="Times New Roman" w:cs="Times New Roman"/>
          <w:b/>
          <w:bCs/>
          <w:sz w:val="24"/>
          <w:szCs w:val="24"/>
        </w:rPr>
        <w:t>advertised</w:t>
      </w:r>
      <w:r w:rsidR="00491D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 all national</w:t>
      </w:r>
      <w:r w:rsidR="00065183">
        <w:rPr>
          <w:rFonts w:ascii="Times New Roman" w:eastAsia="Calibri" w:hAnsi="Times New Roman" w:cs="Times New Roman"/>
          <w:b/>
          <w:bCs/>
          <w:sz w:val="24"/>
          <w:szCs w:val="24"/>
        </w:rPr>
        <w:t>/regional</w:t>
      </w:r>
      <w:r w:rsidR="00491D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newspapers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End w:id="14"/>
    </w:p>
    <w:p w14:paraId="03B38796" w14:textId="77777777" w:rsidR="00752405" w:rsidRDefault="00752405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BA72F6" w14:textId="37A24556" w:rsidR="000729AB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The following shall mandatorily be part of </w:t>
      </w:r>
      <w:r w:rsidR="00C10A3C">
        <w:rPr>
          <w:rFonts w:ascii="Times New Roman" w:eastAsia="Calibri" w:hAnsi="Times New Roman" w:cs="Times New Roman"/>
          <w:b/>
          <w:bCs/>
          <w:sz w:val="24"/>
          <w:szCs w:val="24"/>
        </w:rPr>
        <w:t>the six</w:t>
      </w:r>
      <w:r w:rsidR="00B05AAC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C1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month </w:t>
      </w: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review: </w:t>
      </w:r>
    </w:p>
    <w:p w14:paraId="78F835E6" w14:textId="77777777" w:rsidR="00DB2E28" w:rsidRPr="00DD0A28" w:rsidRDefault="00DB2E28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4CCA5C" w14:textId="5487C511" w:rsidR="000729AB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a. The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profile of all the </w:t>
      </w: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individuals who form the top management of </w:t>
      </w:r>
      <w:bookmarkStart w:id="18" w:name="_Hlk72053617"/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non-government organization </w:t>
      </w:r>
      <w:bookmarkEnd w:id="18"/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running the CCI/Home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CB68BCA" w14:textId="77777777" w:rsidR="000729AB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08661C" w14:textId="38CF12AA" w:rsidR="000729AB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="009A54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profile of all the </w:t>
      </w: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staff members working in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such CCI/Home </w:t>
      </w: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and their responsibilities.</w:t>
      </w:r>
    </w:p>
    <w:p w14:paraId="76B10BC6" w14:textId="1BD9A149" w:rsidR="000729AB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B1E5BB" w14:textId="4D5A16CF" w:rsidR="00DB2E28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number of </w:t>
      </w:r>
      <w:r w:rsidR="00DB2E28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boys and girls placed 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such CCI/Home </w:t>
      </w:r>
      <w:r w:rsidR="00DB2E28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under the care of non-government organization.</w:t>
      </w:r>
    </w:p>
    <w:p w14:paraId="17EEEA2B" w14:textId="77777777" w:rsidR="00DB2E28" w:rsidRPr="00DD0A28" w:rsidRDefault="00DB2E28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7022B0" w14:textId="64061FDF" w:rsidR="00557016" w:rsidRDefault="00DB2E28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d.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monthly health check-up report of all the children in the CCI/Home 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run by non-government organization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from the designated Chief Medical Officer of the district in which such CCI/Home is located. </w:t>
      </w:r>
    </w:p>
    <w:p w14:paraId="5A019AA8" w14:textId="0A970769" w:rsidR="00910765" w:rsidRDefault="00910765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CC4A75" w14:textId="674AD25A" w:rsidR="00910765" w:rsidRPr="00910765" w:rsidRDefault="00910765" w:rsidP="0091076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765">
        <w:rPr>
          <w:rFonts w:ascii="Times New Roman" w:eastAsia="Calibri" w:hAnsi="Times New Roman" w:cs="Times New Roman"/>
          <w:b/>
          <w:bCs/>
          <w:sz w:val="24"/>
          <w:szCs w:val="24"/>
        </w:rPr>
        <w:t>The six</w:t>
      </w:r>
      <w:r w:rsidR="005A044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9107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month review report of all CCIs/Homes run by non-government organizations shall be </w:t>
      </w:r>
      <w:r w:rsidR="0012731C">
        <w:rPr>
          <w:rFonts w:ascii="Times New Roman" w:eastAsia="Calibri" w:hAnsi="Times New Roman" w:cs="Times New Roman"/>
          <w:b/>
          <w:bCs/>
          <w:sz w:val="24"/>
          <w:szCs w:val="24"/>
        </w:rPr>
        <w:t>published</w:t>
      </w:r>
      <w:r w:rsidRPr="009107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on the Department’s website. </w:t>
      </w:r>
    </w:p>
    <w:p w14:paraId="50886B9D" w14:textId="77777777" w:rsidR="00557016" w:rsidRPr="00DD0A28" w:rsidRDefault="00557016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845108" w14:textId="620E7021" w:rsidR="005D69AD" w:rsidRDefault="007628E1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5D69AD" w:rsidRPr="005D69AD">
        <w:rPr>
          <w:rFonts w:ascii="Times New Roman" w:eastAsia="Calibri" w:hAnsi="Times New Roman" w:cs="Times New Roman"/>
          <w:b/>
          <w:bCs/>
          <w:sz w:val="24"/>
          <w:szCs w:val="24"/>
        </w:rPr>
        <w:t>It shall be the duty of every Department of Women and Child Development in each state to frame a policy for conducting a six</w:t>
      </w:r>
      <w:r w:rsidR="00B85D60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5D69AD" w:rsidRP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month review of all CCIs/Homes 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>that are state-funded</w:t>
      </w:r>
      <w:r w:rsidR="005D69AD" w:rsidRP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Start w:id="19" w:name="_Hlk72057694"/>
      <w:r w:rsidR="005D69AD" w:rsidRP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>six</w:t>
      </w:r>
      <w:r w:rsidR="009F1A0E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month </w:t>
      </w:r>
      <w:r w:rsidR="005D69AD" w:rsidRP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review 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</w:t>
      </w:r>
      <w:r w:rsidR="005D69AD" w:rsidRP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shall be </w:t>
      </w:r>
      <w:r w:rsidR="00547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published </w:t>
      </w:r>
      <w:r w:rsidR="00910765">
        <w:rPr>
          <w:rFonts w:ascii="Times New Roman" w:eastAsia="Calibri" w:hAnsi="Times New Roman" w:cs="Times New Roman"/>
          <w:b/>
          <w:bCs/>
          <w:sz w:val="24"/>
          <w:szCs w:val="24"/>
        </w:rPr>
        <w:t>on the Department’s website.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bookmarkEnd w:id="19"/>
    <w:p w14:paraId="26F40893" w14:textId="77777777" w:rsidR="005D69AD" w:rsidRDefault="005D69AD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0D2FAF" w14:textId="4B66254E" w:rsidR="000729AB" w:rsidRPr="00DD0A28" w:rsidRDefault="007628E1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5D6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It shall be the duty of </w:t>
      </w:r>
      <w:r w:rsidR="00E54DD3">
        <w:rPr>
          <w:rFonts w:ascii="Times New Roman" w:eastAsia="Calibri" w:hAnsi="Times New Roman" w:cs="Times New Roman"/>
          <w:b/>
          <w:bCs/>
          <w:sz w:val="24"/>
          <w:szCs w:val="24"/>
        </w:rPr>
        <w:t>all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CCI</w:t>
      </w:r>
      <w:r w:rsidR="00E54DD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/Home</w:t>
      </w:r>
      <w:r w:rsidR="00E54DD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each state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 maintain appropriate records 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take necessary actions according to the guidelines issued either by </w:t>
      </w:r>
      <w:bookmarkStart w:id="20" w:name="_Hlk72054553"/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557016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 of Women and Child Development 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or any other competent authority.</w:t>
      </w:r>
    </w:p>
    <w:bookmarkEnd w:id="20"/>
    <w:p w14:paraId="22457A45" w14:textId="062E9A02" w:rsidR="000729AB" w:rsidRPr="00DD0A28" w:rsidRDefault="000729AB" w:rsidP="00DD0A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8015C0" w14:textId="3511308F" w:rsidR="006B0B93" w:rsidRDefault="00F80C71" w:rsidP="00D576E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76B65" w:rsidRPr="00DD0A28">
        <w:rPr>
          <w:rFonts w:ascii="Times New Roman" w:eastAsia="Calibri" w:hAnsi="Times New Roman" w:cs="Times New Roman"/>
          <w:b/>
          <w:bCs/>
          <w:sz w:val="24"/>
          <w:szCs w:val="24"/>
        </w:rPr>
        <w:t>. Every CCI/Home shall mandatorily provide all the documents for any review or inspection carried out either by the Department of Women and Child Development or any other competent authority.</w:t>
      </w:r>
    </w:p>
    <w:p w14:paraId="388E5457" w14:textId="77777777" w:rsidR="006B0B93" w:rsidRDefault="006B0B93" w:rsidP="00D576E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C03B0A" w14:textId="353D72E8" w:rsidR="00305DAA" w:rsidRDefault="00F80C71" w:rsidP="00D576E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6B0B9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52C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>Every</w:t>
      </w:r>
      <w:r w:rsidR="006B0B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>CCI/Home shall mandatorily e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nsure that children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>from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marginalized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>communities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>, such</w:t>
      </w:r>
      <w:r w:rsid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>as children from scheduled castes and scheduled tribes, children with disabilities,</w:t>
      </w:r>
      <w:r w:rsid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children with HIV/AIDS, and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children who have been sexually abused, have equal 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>access to</w:t>
      </w:r>
      <w:r w:rsid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 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>basic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576E2" w:rsidRPr="00D576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services 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>provided by the CCI/Home</w:t>
      </w:r>
      <w:r w:rsidR="00771F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without any kind of discrimination</w:t>
      </w:r>
      <w:r w:rsidR="006C682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04C8023" w14:textId="77777777" w:rsidR="00C36E88" w:rsidRDefault="00C36E88" w:rsidP="001F19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09757C" w14:textId="362455A9" w:rsidR="00F80C71" w:rsidRPr="00F80C71" w:rsidRDefault="00F80C71" w:rsidP="00F80C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Every CCI/Home shall mandatorily install </w:t>
      </w:r>
      <w:r w:rsidR="00D86029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CCTV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86029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 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 </w:t>
      </w:r>
      <w:r w:rsidR="00D86029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common areas</w:t>
      </w:r>
      <w:r w:rsidR="005D044D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the office of the head</w:t>
      </w:r>
      <w:r w:rsidR="00DD794A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</w:t>
      </w:r>
      <w:r w:rsidR="005D044D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DD794A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CCI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/Home</w:t>
      </w:r>
      <w:r w:rsidR="00DD794A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FF74B1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CCTVs of all</w:t>
      </w:r>
      <w:r w:rsidR="00A91D2E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CCIs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/Homes</w:t>
      </w:r>
      <w:r w:rsidR="00A91D2E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shall also be </w:t>
      </w:r>
      <w:r w:rsidR="00A91D2E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connected with concerned district authorities</w:t>
      </w:r>
      <w:r w:rsidR="00A71CA6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through internet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 that the a</w:t>
      </w:r>
      <w:r w:rsidR="00B843CA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uthorities 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are </w:t>
      </w:r>
      <w:r w:rsidR="00B843CA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able to reach 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B843CA"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children at any time through video conferencing. </w:t>
      </w:r>
    </w:p>
    <w:p w14:paraId="3AF52134" w14:textId="68F26CD6" w:rsidR="00F80C71" w:rsidRDefault="00F80C71" w:rsidP="00F80C7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89F15" w14:textId="77777777" w:rsidR="001E65C7" w:rsidRDefault="00F80C71" w:rsidP="00F80C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. Every state shall also ensure positive mental health and well-being of children in such CCIs/Homes through the help of state approved child therapists.</w:t>
      </w:r>
      <w:r w:rsidR="001E65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4FB1239" w14:textId="1B1CC6A1" w:rsidR="00F80C71" w:rsidRPr="00F80C71" w:rsidRDefault="00F80C71" w:rsidP="00F80C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>. Existing criminal legislations on protection of children should be amended to include strict punishment for those found guilty of physical or sexual abuse of children place</w:t>
      </w:r>
      <w:r w:rsidR="00BE6C2B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under alternative care.</w:t>
      </w:r>
    </w:p>
    <w:p w14:paraId="4EF6EA6D" w14:textId="77777777" w:rsidR="00F80C71" w:rsidRPr="00F80C71" w:rsidRDefault="00F80C71" w:rsidP="00F80C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0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746434E" w14:textId="2C96BC1B" w:rsidR="00F80C71" w:rsidRPr="00F80C71" w:rsidRDefault="003F4F77" w:rsidP="003F4F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</w:t>
      </w:r>
    </w:p>
    <w:sectPr w:rsidR="00F80C71" w:rsidRPr="00F80C7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B60E9" w14:textId="77777777" w:rsidR="00936F30" w:rsidRDefault="00936F30" w:rsidP="00234269">
      <w:pPr>
        <w:spacing w:after="0" w:line="240" w:lineRule="auto"/>
      </w:pPr>
      <w:r>
        <w:separator/>
      </w:r>
    </w:p>
  </w:endnote>
  <w:endnote w:type="continuationSeparator" w:id="0">
    <w:p w14:paraId="392BFCBB" w14:textId="77777777" w:rsidR="00936F30" w:rsidRDefault="00936F30" w:rsidP="0023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615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569B5" w14:textId="0D40F69C" w:rsidR="002C49BB" w:rsidRDefault="002C49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7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74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69520" w14:textId="77777777" w:rsidR="00234269" w:rsidRDefault="0023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F014" w14:textId="77777777" w:rsidR="00936F30" w:rsidRDefault="00936F30" w:rsidP="00234269">
      <w:pPr>
        <w:spacing w:after="0" w:line="240" w:lineRule="auto"/>
      </w:pPr>
      <w:r>
        <w:separator/>
      </w:r>
    </w:p>
  </w:footnote>
  <w:footnote w:type="continuationSeparator" w:id="0">
    <w:p w14:paraId="78E2E56F" w14:textId="77777777" w:rsidR="00936F30" w:rsidRDefault="00936F30" w:rsidP="00234269">
      <w:pPr>
        <w:spacing w:after="0" w:line="240" w:lineRule="auto"/>
      </w:pPr>
      <w:r>
        <w:continuationSeparator/>
      </w:r>
    </w:p>
  </w:footnote>
  <w:footnote w:id="1">
    <w:p w14:paraId="113C3D06" w14:textId="5BA9F915" w:rsidR="00A91C44" w:rsidRPr="007B6EA0" w:rsidRDefault="00A91C44" w:rsidP="007B6EA0">
      <w:pPr>
        <w:pStyle w:val="FootnoteText"/>
        <w:jc w:val="both"/>
        <w:rPr>
          <w:rFonts w:ascii="Times New Roman" w:hAnsi="Times New Roman" w:cs="Times New Roman"/>
        </w:rPr>
      </w:pPr>
      <w:r w:rsidRPr="007B6EA0">
        <w:rPr>
          <w:rStyle w:val="FootnoteReference"/>
          <w:rFonts w:ascii="Times New Roman" w:hAnsi="Times New Roman" w:cs="Times New Roman"/>
        </w:rPr>
        <w:footnoteRef/>
      </w:r>
      <w:r w:rsidRPr="007B6EA0">
        <w:rPr>
          <w:rFonts w:ascii="Times New Roman" w:hAnsi="Times New Roman" w:cs="Times New Roman"/>
        </w:rPr>
        <w:t xml:space="preserve"> See for example </w:t>
      </w:r>
      <w:bookmarkStart w:id="7" w:name="_Hlk71106463"/>
      <w:r w:rsidRPr="007B6EA0">
        <w:rPr>
          <w:rFonts w:ascii="Times New Roman" w:hAnsi="Times New Roman" w:cs="Times New Roman"/>
        </w:rPr>
        <w:t xml:space="preserve">CRC Committee, </w:t>
      </w:r>
      <w:r w:rsidRPr="007B6EA0">
        <w:rPr>
          <w:rFonts w:ascii="Times New Roman" w:hAnsi="Times New Roman" w:cs="Times New Roman"/>
          <w:i/>
          <w:iCs/>
        </w:rPr>
        <w:t xml:space="preserve">Concluding Observations: Mexico </w:t>
      </w:r>
      <w:r w:rsidRPr="007B6EA0">
        <w:rPr>
          <w:rFonts w:ascii="Times New Roman" w:hAnsi="Times New Roman" w:cs="Times New Roman"/>
        </w:rPr>
        <w:t>(UN Doc.</w:t>
      </w:r>
      <w:r w:rsidR="0081521E" w:rsidRPr="007B6EA0">
        <w:rPr>
          <w:rFonts w:ascii="Times New Roman" w:hAnsi="Times New Roman" w:cs="Times New Roman"/>
        </w:rPr>
        <w:t xml:space="preserve"> </w:t>
      </w:r>
      <w:r w:rsidRPr="007B6EA0">
        <w:rPr>
          <w:rFonts w:ascii="Times New Roman" w:hAnsi="Times New Roman" w:cs="Times New Roman"/>
        </w:rPr>
        <w:t>CRC/C/MEX/CA/3, 2006), paras 37-38</w:t>
      </w:r>
      <w:bookmarkEnd w:id="7"/>
      <w:r w:rsidRPr="007B6EA0">
        <w:rPr>
          <w:rFonts w:ascii="Times New Roman" w:hAnsi="Times New Roman" w:cs="Times New Roman"/>
        </w:rPr>
        <w:t xml:space="preserve">; </w:t>
      </w:r>
      <w:bookmarkStart w:id="8" w:name="_Hlk71107076"/>
      <w:r w:rsidRPr="007B6EA0">
        <w:rPr>
          <w:rFonts w:ascii="Times New Roman" w:hAnsi="Times New Roman" w:cs="Times New Roman"/>
        </w:rPr>
        <w:t xml:space="preserve">CRC Committee, </w:t>
      </w:r>
      <w:r w:rsidRPr="007B6EA0">
        <w:rPr>
          <w:rFonts w:ascii="Times New Roman" w:hAnsi="Times New Roman" w:cs="Times New Roman"/>
          <w:i/>
          <w:iCs/>
        </w:rPr>
        <w:t xml:space="preserve">Concluding Observations: India </w:t>
      </w:r>
      <w:r w:rsidRPr="007B6EA0">
        <w:rPr>
          <w:rFonts w:ascii="Times New Roman" w:hAnsi="Times New Roman" w:cs="Times New Roman"/>
        </w:rPr>
        <w:t>(UN Doc. CRC/C/IND/CO/3-4, 2014), paras 55-56.</w:t>
      </w:r>
      <w:bookmarkEnd w:id="8"/>
    </w:p>
  </w:footnote>
  <w:footnote w:id="2">
    <w:p w14:paraId="526F947C" w14:textId="76B86143" w:rsidR="0081521E" w:rsidRPr="007B6EA0" w:rsidRDefault="0081521E" w:rsidP="007B6EA0">
      <w:pPr>
        <w:pStyle w:val="FootnoteText"/>
        <w:jc w:val="both"/>
        <w:rPr>
          <w:rFonts w:ascii="Times New Roman" w:hAnsi="Times New Roman" w:cs="Times New Roman"/>
        </w:rPr>
      </w:pPr>
      <w:r w:rsidRPr="007B6EA0">
        <w:rPr>
          <w:rStyle w:val="FootnoteReference"/>
          <w:rFonts w:ascii="Times New Roman" w:hAnsi="Times New Roman" w:cs="Times New Roman"/>
        </w:rPr>
        <w:footnoteRef/>
      </w:r>
      <w:r w:rsidRPr="007B6EA0">
        <w:rPr>
          <w:rFonts w:ascii="Times New Roman" w:hAnsi="Times New Roman" w:cs="Times New Roman"/>
        </w:rPr>
        <w:t xml:space="preserve"> All of the CRC Committee’s concluding observations contain a section on ‘Family environment </w:t>
      </w:r>
      <w:r w:rsidRPr="0081521E">
        <w:rPr>
          <w:rFonts w:ascii="Times New Roman" w:hAnsi="Times New Roman" w:cs="Times New Roman"/>
        </w:rPr>
        <w:t>and alternative care’ and most of them voice concern over the situation of children</w:t>
      </w:r>
      <w:r w:rsidRPr="007B6EA0">
        <w:rPr>
          <w:rFonts w:ascii="Times New Roman" w:hAnsi="Times New Roman" w:cs="Times New Roman"/>
        </w:rPr>
        <w:t xml:space="preserve"> without parental care.</w:t>
      </w:r>
    </w:p>
  </w:footnote>
  <w:footnote w:id="3">
    <w:p w14:paraId="5169D0A1" w14:textId="17E44E3E" w:rsidR="007B6EA0" w:rsidRDefault="007B6EA0" w:rsidP="007B6EA0">
      <w:pPr>
        <w:pStyle w:val="FootnoteText"/>
        <w:jc w:val="both"/>
      </w:pPr>
      <w:r w:rsidRPr="007B6EA0">
        <w:rPr>
          <w:rStyle w:val="FootnoteReference"/>
          <w:rFonts w:ascii="Times New Roman" w:hAnsi="Times New Roman" w:cs="Times New Roman"/>
        </w:rPr>
        <w:footnoteRef/>
      </w:r>
      <w:r w:rsidRPr="007B6EA0">
        <w:rPr>
          <w:rFonts w:ascii="Times New Roman" w:hAnsi="Times New Roman" w:cs="Times New Roman"/>
        </w:rPr>
        <w:t xml:space="preserve"> CRC Committee, </w:t>
      </w:r>
      <w:r w:rsidRPr="007B6EA0">
        <w:rPr>
          <w:rFonts w:ascii="Times New Roman" w:hAnsi="Times New Roman" w:cs="Times New Roman"/>
          <w:i/>
          <w:iCs/>
        </w:rPr>
        <w:t xml:space="preserve">Concluding Observations: India </w:t>
      </w:r>
      <w:r w:rsidRPr="007B6EA0">
        <w:rPr>
          <w:rFonts w:ascii="Times New Roman" w:hAnsi="Times New Roman" w:cs="Times New Roman"/>
        </w:rPr>
        <w:t>(UN Doc. CRC/C/IND/CO/3-4, 2014), para 55.</w:t>
      </w:r>
    </w:p>
  </w:footnote>
  <w:footnote w:id="4">
    <w:p w14:paraId="59C8D4DE" w14:textId="6AD4D3E6" w:rsidR="00A062F1" w:rsidRPr="00923AAD" w:rsidRDefault="00A062F1" w:rsidP="00923AAD">
      <w:pPr>
        <w:pStyle w:val="FootnoteText"/>
        <w:jc w:val="both"/>
        <w:rPr>
          <w:rFonts w:ascii="Times New Roman" w:hAnsi="Times New Roman" w:cs="Times New Roman"/>
        </w:rPr>
      </w:pPr>
      <w:r w:rsidRPr="00923AAD">
        <w:rPr>
          <w:rStyle w:val="FootnoteReference"/>
          <w:rFonts w:ascii="Times New Roman" w:hAnsi="Times New Roman" w:cs="Times New Roman"/>
        </w:rPr>
        <w:footnoteRef/>
      </w:r>
      <w:r w:rsidRPr="00923AAD">
        <w:rPr>
          <w:rFonts w:ascii="Times New Roman" w:hAnsi="Times New Roman" w:cs="Times New Roman"/>
        </w:rPr>
        <w:t xml:space="preserve"> The definition of CCI was introduced by </w:t>
      </w:r>
      <w:r w:rsidR="00CD1D77" w:rsidRPr="00923AAD">
        <w:rPr>
          <w:rFonts w:ascii="Times New Roman" w:hAnsi="Times New Roman" w:cs="Times New Roman"/>
        </w:rPr>
        <w:t>the</w:t>
      </w:r>
      <w:r w:rsidRPr="00A062F1">
        <w:rPr>
          <w:rFonts w:ascii="Times New Roman" w:hAnsi="Times New Roman" w:cs="Times New Roman"/>
        </w:rPr>
        <w:t xml:space="preserve"> Juvenile Justice (Care and Protection of Children) Act, 2015 which came into</w:t>
      </w:r>
      <w:r w:rsidR="00CD1D77" w:rsidRPr="00923AAD">
        <w:rPr>
          <w:rFonts w:ascii="Times New Roman" w:hAnsi="Times New Roman" w:cs="Times New Roman"/>
        </w:rPr>
        <w:t xml:space="preserve"> </w:t>
      </w:r>
      <w:r w:rsidRPr="00A062F1">
        <w:rPr>
          <w:rFonts w:ascii="Times New Roman" w:hAnsi="Times New Roman" w:cs="Times New Roman"/>
        </w:rPr>
        <w:t>force from January 2016. This definition includes various categories of Homes viz. Children Home,</w:t>
      </w:r>
      <w:r w:rsidR="00CD1D77" w:rsidRPr="00923AAD">
        <w:rPr>
          <w:rFonts w:ascii="Times New Roman" w:hAnsi="Times New Roman" w:cs="Times New Roman"/>
        </w:rPr>
        <w:t xml:space="preserve"> </w:t>
      </w:r>
      <w:r w:rsidRPr="00A062F1">
        <w:rPr>
          <w:rFonts w:ascii="Times New Roman" w:hAnsi="Times New Roman" w:cs="Times New Roman"/>
        </w:rPr>
        <w:t>Open Shelter, Observation Home, Special Home, Place of Safety, Specialised Adoption Agency</w:t>
      </w:r>
      <w:r w:rsidR="00CD1D77" w:rsidRPr="00923AAD">
        <w:rPr>
          <w:rFonts w:ascii="Times New Roman" w:hAnsi="Times New Roman" w:cs="Times New Roman"/>
        </w:rPr>
        <w:t xml:space="preserve"> </w:t>
      </w:r>
      <w:r w:rsidRPr="00923AAD">
        <w:rPr>
          <w:rFonts w:ascii="Times New Roman" w:hAnsi="Times New Roman" w:cs="Times New Roman"/>
        </w:rPr>
        <w:t>and fit facility.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EBC"/>
    <w:multiLevelType w:val="hybridMultilevel"/>
    <w:tmpl w:val="93F81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00E"/>
    <w:multiLevelType w:val="hybridMultilevel"/>
    <w:tmpl w:val="73006A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4291"/>
    <w:multiLevelType w:val="hybridMultilevel"/>
    <w:tmpl w:val="0F2EC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0C6"/>
    <w:multiLevelType w:val="hybridMultilevel"/>
    <w:tmpl w:val="9E6AD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9797C"/>
    <w:multiLevelType w:val="hybridMultilevel"/>
    <w:tmpl w:val="8954E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D3E16"/>
    <w:multiLevelType w:val="hybridMultilevel"/>
    <w:tmpl w:val="08A4B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A59"/>
    <w:multiLevelType w:val="hybridMultilevel"/>
    <w:tmpl w:val="8954E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F4445A"/>
    <w:multiLevelType w:val="hybridMultilevel"/>
    <w:tmpl w:val="0C9A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B045F"/>
    <w:multiLevelType w:val="hybridMultilevel"/>
    <w:tmpl w:val="9D487B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784C69"/>
    <w:multiLevelType w:val="hybridMultilevel"/>
    <w:tmpl w:val="4D24C0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319A4"/>
    <w:multiLevelType w:val="hybridMultilevel"/>
    <w:tmpl w:val="CF9E5DF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BC064C"/>
    <w:multiLevelType w:val="hybridMultilevel"/>
    <w:tmpl w:val="8612F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10BC"/>
    <w:multiLevelType w:val="hybridMultilevel"/>
    <w:tmpl w:val="98B4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75E7"/>
    <w:multiLevelType w:val="hybridMultilevel"/>
    <w:tmpl w:val="0BC24C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4D36"/>
    <w:multiLevelType w:val="hybridMultilevel"/>
    <w:tmpl w:val="4178E9FA"/>
    <w:lvl w:ilvl="0" w:tplc="99D03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17761"/>
    <w:multiLevelType w:val="hybridMultilevel"/>
    <w:tmpl w:val="0FBE641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E00DF2"/>
    <w:multiLevelType w:val="hybridMultilevel"/>
    <w:tmpl w:val="5F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E47F3"/>
    <w:multiLevelType w:val="hybridMultilevel"/>
    <w:tmpl w:val="87E28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7DD7"/>
    <w:multiLevelType w:val="hybridMultilevel"/>
    <w:tmpl w:val="D22C8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61F3B"/>
    <w:multiLevelType w:val="hybridMultilevel"/>
    <w:tmpl w:val="A1B4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4"/>
  </w:num>
  <w:num w:numId="7">
    <w:abstractNumId w:val="19"/>
  </w:num>
  <w:num w:numId="8">
    <w:abstractNumId w:val="1"/>
  </w:num>
  <w:num w:numId="9">
    <w:abstractNumId w:val="0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15"/>
  </w:num>
  <w:num w:numId="16">
    <w:abstractNumId w:val="9"/>
  </w:num>
  <w:num w:numId="17">
    <w:abstractNumId w:val="2"/>
  </w:num>
  <w:num w:numId="18">
    <w:abstractNumId w:val="1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54"/>
    <w:rsid w:val="0000043E"/>
    <w:rsid w:val="000006FA"/>
    <w:rsid w:val="00000F29"/>
    <w:rsid w:val="00001E0A"/>
    <w:rsid w:val="00006659"/>
    <w:rsid w:val="00007A24"/>
    <w:rsid w:val="000102C2"/>
    <w:rsid w:val="00012AFA"/>
    <w:rsid w:val="00014F80"/>
    <w:rsid w:val="00020AD7"/>
    <w:rsid w:val="000211C8"/>
    <w:rsid w:val="00022855"/>
    <w:rsid w:val="00022F35"/>
    <w:rsid w:val="00024361"/>
    <w:rsid w:val="00024736"/>
    <w:rsid w:val="00024D25"/>
    <w:rsid w:val="000263A9"/>
    <w:rsid w:val="00026E9F"/>
    <w:rsid w:val="0003091D"/>
    <w:rsid w:val="00035065"/>
    <w:rsid w:val="00037089"/>
    <w:rsid w:val="0004074B"/>
    <w:rsid w:val="00044722"/>
    <w:rsid w:val="000472CA"/>
    <w:rsid w:val="00055553"/>
    <w:rsid w:val="00057D85"/>
    <w:rsid w:val="00060FAA"/>
    <w:rsid w:val="00065183"/>
    <w:rsid w:val="00066D21"/>
    <w:rsid w:val="00067248"/>
    <w:rsid w:val="00070C3E"/>
    <w:rsid w:val="000729AB"/>
    <w:rsid w:val="00076EBF"/>
    <w:rsid w:val="0008332F"/>
    <w:rsid w:val="00083BF2"/>
    <w:rsid w:val="00090D48"/>
    <w:rsid w:val="000B191F"/>
    <w:rsid w:val="000B4308"/>
    <w:rsid w:val="000C27C8"/>
    <w:rsid w:val="000C3EE4"/>
    <w:rsid w:val="000C4070"/>
    <w:rsid w:val="000C5706"/>
    <w:rsid w:val="000D308B"/>
    <w:rsid w:val="000D558B"/>
    <w:rsid w:val="000E5980"/>
    <w:rsid w:val="000E64F1"/>
    <w:rsid w:val="000E7ED8"/>
    <w:rsid w:val="000F519B"/>
    <w:rsid w:val="001041C6"/>
    <w:rsid w:val="00113C6E"/>
    <w:rsid w:val="0012106C"/>
    <w:rsid w:val="0012415A"/>
    <w:rsid w:val="00124BF0"/>
    <w:rsid w:val="00125D53"/>
    <w:rsid w:val="0012731C"/>
    <w:rsid w:val="00130CE5"/>
    <w:rsid w:val="00130D01"/>
    <w:rsid w:val="0013219A"/>
    <w:rsid w:val="00134EAE"/>
    <w:rsid w:val="001353ED"/>
    <w:rsid w:val="00136E63"/>
    <w:rsid w:val="00137DB3"/>
    <w:rsid w:val="00141777"/>
    <w:rsid w:val="00152430"/>
    <w:rsid w:val="00152880"/>
    <w:rsid w:val="00156266"/>
    <w:rsid w:val="00157847"/>
    <w:rsid w:val="0016024D"/>
    <w:rsid w:val="00161B08"/>
    <w:rsid w:val="001657E3"/>
    <w:rsid w:val="00166C55"/>
    <w:rsid w:val="001700CC"/>
    <w:rsid w:val="001802FF"/>
    <w:rsid w:val="001840CB"/>
    <w:rsid w:val="00184E64"/>
    <w:rsid w:val="001930F1"/>
    <w:rsid w:val="001A1F7A"/>
    <w:rsid w:val="001B286A"/>
    <w:rsid w:val="001B3D49"/>
    <w:rsid w:val="001C45EE"/>
    <w:rsid w:val="001C643E"/>
    <w:rsid w:val="001D2EFE"/>
    <w:rsid w:val="001D5B40"/>
    <w:rsid w:val="001D6778"/>
    <w:rsid w:val="001D67C7"/>
    <w:rsid w:val="001D7039"/>
    <w:rsid w:val="001E5673"/>
    <w:rsid w:val="001E65C7"/>
    <w:rsid w:val="001F19BD"/>
    <w:rsid w:val="001F4802"/>
    <w:rsid w:val="00200771"/>
    <w:rsid w:val="00204750"/>
    <w:rsid w:val="00204D3A"/>
    <w:rsid w:val="00220B1F"/>
    <w:rsid w:val="00225584"/>
    <w:rsid w:val="00225C43"/>
    <w:rsid w:val="00227AF9"/>
    <w:rsid w:val="00231672"/>
    <w:rsid w:val="00234269"/>
    <w:rsid w:val="00235AFD"/>
    <w:rsid w:val="002378D1"/>
    <w:rsid w:val="002422E5"/>
    <w:rsid w:val="00243E67"/>
    <w:rsid w:val="00244411"/>
    <w:rsid w:val="00247520"/>
    <w:rsid w:val="0025040F"/>
    <w:rsid w:val="00251E3C"/>
    <w:rsid w:val="00253224"/>
    <w:rsid w:val="002561F8"/>
    <w:rsid w:val="0025657A"/>
    <w:rsid w:val="002575B4"/>
    <w:rsid w:val="00265D8E"/>
    <w:rsid w:val="002670D8"/>
    <w:rsid w:val="002679A8"/>
    <w:rsid w:val="00283B73"/>
    <w:rsid w:val="00290AB7"/>
    <w:rsid w:val="00291427"/>
    <w:rsid w:val="00292F12"/>
    <w:rsid w:val="002A2C10"/>
    <w:rsid w:val="002A5699"/>
    <w:rsid w:val="002B03CB"/>
    <w:rsid w:val="002B72A7"/>
    <w:rsid w:val="002C2706"/>
    <w:rsid w:val="002C49BB"/>
    <w:rsid w:val="002C57DF"/>
    <w:rsid w:val="002D0DE5"/>
    <w:rsid w:val="002D4C02"/>
    <w:rsid w:val="002D5F2F"/>
    <w:rsid w:val="002E18D3"/>
    <w:rsid w:val="002E30BC"/>
    <w:rsid w:val="002E6B09"/>
    <w:rsid w:val="002F27C7"/>
    <w:rsid w:val="002F404A"/>
    <w:rsid w:val="002F5747"/>
    <w:rsid w:val="00300F00"/>
    <w:rsid w:val="0030398E"/>
    <w:rsid w:val="00305DAA"/>
    <w:rsid w:val="00312AAE"/>
    <w:rsid w:val="00317551"/>
    <w:rsid w:val="00324DFC"/>
    <w:rsid w:val="0032674B"/>
    <w:rsid w:val="00327CFA"/>
    <w:rsid w:val="00331364"/>
    <w:rsid w:val="003351DF"/>
    <w:rsid w:val="00335C8A"/>
    <w:rsid w:val="0033615B"/>
    <w:rsid w:val="00337048"/>
    <w:rsid w:val="00341154"/>
    <w:rsid w:val="00344946"/>
    <w:rsid w:val="003568BE"/>
    <w:rsid w:val="00360457"/>
    <w:rsid w:val="00362A26"/>
    <w:rsid w:val="00375284"/>
    <w:rsid w:val="00376D16"/>
    <w:rsid w:val="0038236F"/>
    <w:rsid w:val="003A344F"/>
    <w:rsid w:val="003B2AB7"/>
    <w:rsid w:val="003B5DCD"/>
    <w:rsid w:val="003C2E2A"/>
    <w:rsid w:val="003C55A0"/>
    <w:rsid w:val="003E075F"/>
    <w:rsid w:val="003E0F0C"/>
    <w:rsid w:val="003E2B33"/>
    <w:rsid w:val="003F084E"/>
    <w:rsid w:val="003F1794"/>
    <w:rsid w:val="003F1E76"/>
    <w:rsid w:val="003F4F77"/>
    <w:rsid w:val="004024E3"/>
    <w:rsid w:val="00404359"/>
    <w:rsid w:val="00406C06"/>
    <w:rsid w:val="00423DEF"/>
    <w:rsid w:val="00425D1D"/>
    <w:rsid w:val="0042777A"/>
    <w:rsid w:val="004329CD"/>
    <w:rsid w:val="00434618"/>
    <w:rsid w:val="00435662"/>
    <w:rsid w:val="004426F5"/>
    <w:rsid w:val="00446E2D"/>
    <w:rsid w:val="00452DC3"/>
    <w:rsid w:val="00460C45"/>
    <w:rsid w:val="004632FC"/>
    <w:rsid w:val="00463FD8"/>
    <w:rsid w:val="0046652C"/>
    <w:rsid w:val="00471F9C"/>
    <w:rsid w:val="004731CA"/>
    <w:rsid w:val="00473857"/>
    <w:rsid w:val="0047454C"/>
    <w:rsid w:val="0047470E"/>
    <w:rsid w:val="00476B65"/>
    <w:rsid w:val="0048325B"/>
    <w:rsid w:val="00484DE7"/>
    <w:rsid w:val="00486078"/>
    <w:rsid w:val="004868B8"/>
    <w:rsid w:val="004904A3"/>
    <w:rsid w:val="00491DA6"/>
    <w:rsid w:val="00496042"/>
    <w:rsid w:val="004968AE"/>
    <w:rsid w:val="004A0563"/>
    <w:rsid w:val="004A12E1"/>
    <w:rsid w:val="004B047B"/>
    <w:rsid w:val="004C59B1"/>
    <w:rsid w:val="004D14E0"/>
    <w:rsid w:val="004F36E3"/>
    <w:rsid w:val="00500AE0"/>
    <w:rsid w:val="00502221"/>
    <w:rsid w:val="0050334B"/>
    <w:rsid w:val="00513D65"/>
    <w:rsid w:val="00515E71"/>
    <w:rsid w:val="00516517"/>
    <w:rsid w:val="00527B49"/>
    <w:rsid w:val="00533382"/>
    <w:rsid w:val="00534AA1"/>
    <w:rsid w:val="00536ED4"/>
    <w:rsid w:val="00537791"/>
    <w:rsid w:val="0054162F"/>
    <w:rsid w:val="00547745"/>
    <w:rsid w:val="00547F27"/>
    <w:rsid w:val="00553D12"/>
    <w:rsid w:val="00557016"/>
    <w:rsid w:val="00560B6D"/>
    <w:rsid w:val="00560CA4"/>
    <w:rsid w:val="005864B4"/>
    <w:rsid w:val="00592D2E"/>
    <w:rsid w:val="005932BF"/>
    <w:rsid w:val="00594122"/>
    <w:rsid w:val="005947D1"/>
    <w:rsid w:val="005A0449"/>
    <w:rsid w:val="005A26BD"/>
    <w:rsid w:val="005A2E3E"/>
    <w:rsid w:val="005A4404"/>
    <w:rsid w:val="005A5B66"/>
    <w:rsid w:val="005B1DB1"/>
    <w:rsid w:val="005B4168"/>
    <w:rsid w:val="005B4F2C"/>
    <w:rsid w:val="005B674C"/>
    <w:rsid w:val="005C7B89"/>
    <w:rsid w:val="005D044D"/>
    <w:rsid w:val="005D2CEA"/>
    <w:rsid w:val="005D34DF"/>
    <w:rsid w:val="005D35FB"/>
    <w:rsid w:val="005D5CDB"/>
    <w:rsid w:val="005D67C6"/>
    <w:rsid w:val="005D69AD"/>
    <w:rsid w:val="005E1014"/>
    <w:rsid w:val="005E5392"/>
    <w:rsid w:val="005F368E"/>
    <w:rsid w:val="006000D5"/>
    <w:rsid w:val="00600DDB"/>
    <w:rsid w:val="00604085"/>
    <w:rsid w:val="00611C66"/>
    <w:rsid w:val="00612A1B"/>
    <w:rsid w:val="00613921"/>
    <w:rsid w:val="00613F7F"/>
    <w:rsid w:val="006158D4"/>
    <w:rsid w:val="00615A1A"/>
    <w:rsid w:val="006224C5"/>
    <w:rsid w:val="0062524B"/>
    <w:rsid w:val="00631B5F"/>
    <w:rsid w:val="00631E50"/>
    <w:rsid w:val="006327AF"/>
    <w:rsid w:val="0063677F"/>
    <w:rsid w:val="00641995"/>
    <w:rsid w:val="00644D84"/>
    <w:rsid w:val="00653C7E"/>
    <w:rsid w:val="006557E9"/>
    <w:rsid w:val="00656EDB"/>
    <w:rsid w:val="0066220A"/>
    <w:rsid w:val="006657A3"/>
    <w:rsid w:val="00672FFD"/>
    <w:rsid w:val="00683520"/>
    <w:rsid w:val="00693E1F"/>
    <w:rsid w:val="006A2D6D"/>
    <w:rsid w:val="006A3201"/>
    <w:rsid w:val="006A37E3"/>
    <w:rsid w:val="006A6489"/>
    <w:rsid w:val="006A7D3F"/>
    <w:rsid w:val="006B0B93"/>
    <w:rsid w:val="006B314B"/>
    <w:rsid w:val="006B375D"/>
    <w:rsid w:val="006C2904"/>
    <w:rsid w:val="006C59E2"/>
    <w:rsid w:val="006C682F"/>
    <w:rsid w:val="006E0F51"/>
    <w:rsid w:val="006E1C6D"/>
    <w:rsid w:val="006E5140"/>
    <w:rsid w:val="006E59A2"/>
    <w:rsid w:val="006E6B0C"/>
    <w:rsid w:val="006E7016"/>
    <w:rsid w:val="006F3420"/>
    <w:rsid w:val="006F3453"/>
    <w:rsid w:val="006F3FA7"/>
    <w:rsid w:val="006F55BA"/>
    <w:rsid w:val="006F589D"/>
    <w:rsid w:val="006F75C1"/>
    <w:rsid w:val="0070160C"/>
    <w:rsid w:val="007077F6"/>
    <w:rsid w:val="007100F1"/>
    <w:rsid w:val="007109E9"/>
    <w:rsid w:val="00711D5B"/>
    <w:rsid w:val="00713E81"/>
    <w:rsid w:val="007163D2"/>
    <w:rsid w:val="007222E5"/>
    <w:rsid w:val="00722E5F"/>
    <w:rsid w:val="0072399C"/>
    <w:rsid w:val="007315D8"/>
    <w:rsid w:val="007322BF"/>
    <w:rsid w:val="00747661"/>
    <w:rsid w:val="00752405"/>
    <w:rsid w:val="0075479C"/>
    <w:rsid w:val="007628E1"/>
    <w:rsid w:val="00763982"/>
    <w:rsid w:val="007661BC"/>
    <w:rsid w:val="00771FBE"/>
    <w:rsid w:val="00772F65"/>
    <w:rsid w:val="00775143"/>
    <w:rsid w:val="00781494"/>
    <w:rsid w:val="007814A5"/>
    <w:rsid w:val="007821E0"/>
    <w:rsid w:val="00785697"/>
    <w:rsid w:val="007871BD"/>
    <w:rsid w:val="00795BFB"/>
    <w:rsid w:val="00796317"/>
    <w:rsid w:val="007A07F0"/>
    <w:rsid w:val="007A5BFB"/>
    <w:rsid w:val="007B0780"/>
    <w:rsid w:val="007B291E"/>
    <w:rsid w:val="007B388A"/>
    <w:rsid w:val="007B66CF"/>
    <w:rsid w:val="007B6EA0"/>
    <w:rsid w:val="007B7D38"/>
    <w:rsid w:val="007C100E"/>
    <w:rsid w:val="007C2010"/>
    <w:rsid w:val="007C28E3"/>
    <w:rsid w:val="007E3677"/>
    <w:rsid w:val="007E7293"/>
    <w:rsid w:val="007F0985"/>
    <w:rsid w:val="007F0DDA"/>
    <w:rsid w:val="0081521E"/>
    <w:rsid w:val="00820C72"/>
    <w:rsid w:val="00831719"/>
    <w:rsid w:val="008342D7"/>
    <w:rsid w:val="00835CA2"/>
    <w:rsid w:val="0084160C"/>
    <w:rsid w:val="00842E31"/>
    <w:rsid w:val="00846742"/>
    <w:rsid w:val="00850466"/>
    <w:rsid w:val="00850655"/>
    <w:rsid w:val="0085235C"/>
    <w:rsid w:val="008665E2"/>
    <w:rsid w:val="0087498F"/>
    <w:rsid w:val="008776B3"/>
    <w:rsid w:val="008801C5"/>
    <w:rsid w:val="00881F40"/>
    <w:rsid w:val="00885C7E"/>
    <w:rsid w:val="00885E73"/>
    <w:rsid w:val="00891EDF"/>
    <w:rsid w:val="0089778A"/>
    <w:rsid w:val="008A0425"/>
    <w:rsid w:val="008B1DFF"/>
    <w:rsid w:val="008B38E1"/>
    <w:rsid w:val="008B5B0C"/>
    <w:rsid w:val="008B75D7"/>
    <w:rsid w:val="008C276F"/>
    <w:rsid w:val="008C3CDE"/>
    <w:rsid w:val="008C4938"/>
    <w:rsid w:val="008C7C88"/>
    <w:rsid w:val="008D1BF6"/>
    <w:rsid w:val="008D42C6"/>
    <w:rsid w:val="008D71E8"/>
    <w:rsid w:val="008E0D98"/>
    <w:rsid w:val="008E119E"/>
    <w:rsid w:val="008E4819"/>
    <w:rsid w:val="008E59B9"/>
    <w:rsid w:val="008F263E"/>
    <w:rsid w:val="00901C50"/>
    <w:rsid w:val="00902FB0"/>
    <w:rsid w:val="00910765"/>
    <w:rsid w:val="009110B8"/>
    <w:rsid w:val="0091293F"/>
    <w:rsid w:val="0091320D"/>
    <w:rsid w:val="00921156"/>
    <w:rsid w:val="00923AAD"/>
    <w:rsid w:val="009306D3"/>
    <w:rsid w:val="00936F30"/>
    <w:rsid w:val="0094107E"/>
    <w:rsid w:val="0095632E"/>
    <w:rsid w:val="009575A8"/>
    <w:rsid w:val="00964619"/>
    <w:rsid w:val="00976EDB"/>
    <w:rsid w:val="009777C9"/>
    <w:rsid w:val="00980EA6"/>
    <w:rsid w:val="00984E7C"/>
    <w:rsid w:val="009866B3"/>
    <w:rsid w:val="00986712"/>
    <w:rsid w:val="0099095E"/>
    <w:rsid w:val="009A545E"/>
    <w:rsid w:val="009B057B"/>
    <w:rsid w:val="009B0683"/>
    <w:rsid w:val="009B1B2E"/>
    <w:rsid w:val="009B53C0"/>
    <w:rsid w:val="009C489B"/>
    <w:rsid w:val="009C66F3"/>
    <w:rsid w:val="009D02DF"/>
    <w:rsid w:val="009E18A1"/>
    <w:rsid w:val="009F1A0E"/>
    <w:rsid w:val="009F5571"/>
    <w:rsid w:val="00A0081A"/>
    <w:rsid w:val="00A062F1"/>
    <w:rsid w:val="00A13A7C"/>
    <w:rsid w:val="00A1413B"/>
    <w:rsid w:val="00A1448F"/>
    <w:rsid w:val="00A15917"/>
    <w:rsid w:val="00A2172B"/>
    <w:rsid w:val="00A25E43"/>
    <w:rsid w:val="00A264DD"/>
    <w:rsid w:val="00A32DF2"/>
    <w:rsid w:val="00A33EFD"/>
    <w:rsid w:val="00A37601"/>
    <w:rsid w:val="00A40592"/>
    <w:rsid w:val="00A44C2D"/>
    <w:rsid w:val="00A47BE2"/>
    <w:rsid w:val="00A52C39"/>
    <w:rsid w:val="00A54CB6"/>
    <w:rsid w:val="00A562C7"/>
    <w:rsid w:val="00A60E28"/>
    <w:rsid w:val="00A63E5D"/>
    <w:rsid w:val="00A71CA6"/>
    <w:rsid w:val="00A727CE"/>
    <w:rsid w:val="00A75EC3"/>
    <w:rsid w:val="00A7670A"/>
    <w:rsid w:val="00A769D4"/>
    <w:rsid w:val="00A86E2F"/>
    <w:rsid w:val="00A91C44"/>
    <w:rsid w:val="00A91D2E"/>
    <w:rsid w:val="00A9381E"/>
    <w:rsid w:val="00A943B3"/>
    <w:rsid w:val="00AA0F22"/>
    <w:rsid w:val="00AA21B9"/>
    <w:rsid w:val="00AB2A2A"/>
    <w:rsid w:val="00AC4E65"/>
    <w:rsid w:val="00AC580D"/>
    <w:rsid w:val="00AD10BB"/>
    <w:rsid w:val="00AD4FFF"/>
    <w:rsid w:val="00AE4BD4"/>
    <w:rsid w:val="00AE5B56"/>
    <w:rsid w:val="00AE7D8F"/>
    <w:rsid w:val="00AF4906"/>
    <w:rsid w:val="00AF7295"/>
    <w:rsid w:val="00B05AAC"/>
    <w:rsid w:val="00B243E6"/>
    <w:rsid w:val="00B262F5"/>
    <w:rsid w:val="00B32E4B"/>
    <w:rsid w:val="00B33D41"/>
    <w:rsid w:val="00B351C3"/>
    <w:rsid w:val="00B40A1E"/>
    <w:rsid w:val="00B459A1"/>
    <w:rsid w:val="00B53905"/>
    <w:rsid w:val="00B54B2B"/>
    <w:rsid w:val="00B6020E"/>
    <w:rsid w:val="00B61109"/>
    <w:rsid w:val="00B66551"/>
    <w:rsid w:val="00B73B16"/>
    <w:rsid w:val="00B843CA"/>
    <w:rsid w:val="00B85D60"/>
    <w:rsid w:val="00B93434"/>
    <w:rsid w:val="00B95821"/>
    <w:rsid w:val="00BA325E"/>
    <w:rsid w:val="00BA3ADC"/>
    <w:rsid w:val="00BB2E30"/>
    <w:rsid w:val="00BB4244"/>
    <w:rsid w:val="00BC1C25"/>
    <w:rsid w:val="00BC2533"/>
    <w:rsid w:val="00BC44B4"/>
    <w:rsid w:val="00BC5744"/>
    <w:rsid w:val="00BD5BF5"/>
    <w:rsid w:val="00BE4078"/>
    <w:rsid w:val="00BE415E"/>
    <w:rsid w:val="00BE5D23"/>
    <w:rsid w:val="00BE6C2B"/>
    <w:rsid w:val="00BF0491"/>
    <w:rsid w:val="00BF0858"/>
    <w:rsid w:val="00BF1166"/>
    <w:rsid w:val="00BF120B"/>
    <w:rsid w:val="00BF5217"/>
    <w:rsid w:val="00BF5393"/>
    <w:rsid w:val="00C10A3C"/>
    <w:rsid w:val="00C20651"/>
    <w:rsid w:val="00C22DBF"/>
    <w:rsid w:val="00C24D39"/>
    <w:rsid w:val="00C25997"/>
    <w:rsid w:val="00C26607"/>
    <w:rsid w:val="00C27D17"/>
    <w:rsid w:val="00C36E88"/>
    <w:rsid w:val="00C37457"/>
    <w:rsid w:val="00C4628E"/>
    <w:rsid w:val="00C50856"/>
    <w:rsid w:val="00C53643"/>
    <w:rsid w:val="00C53C33"/>
    <w:rsid w:val="00C53DD5"/>
    <w:rsid w:val="00C56FE4"/>
    <w:rsid w:val="00C614C7"/>
    <w:rsid w:val="00C63418"/>
    <w:rsid w:val="00C72EAC"/>
    <w:rsid w:val="00C7720C"/>
    <w:rsid w:val="00C94A4A"/>
    <w:rsid w:val="00CA454E"/>
    <w:rsid w:val="00CA4993"/>
    <w:rsid w:val="00CB0FB1"/>
    <w:rsid w:val="00CB1FE9"/>
    <w:rsid w:val="00CB27C6"/>
    <w:rsid w:val="00CB2C6F"/>
    <w:rsid w:val="00CB5EB1"/>
    <w:rsid w:val="00CC1C8B"/>
    <w:rsid w:val="00CC4577"/>
    <w:rsid w:val="00CD1D77"/>
    <w:rsid w:val="00CD1DDE"/>
    <w:rsid w:val="00CD7F0F"/>
    <w:rsid w:val="00CE2ED6"/>
    <w:rsid w:val="00CE3D36"/>
    <w:rsid w:val="00CE4C0B"/>
    <w:rsid w:val="00CE5F92"/>
    <w:rsid w:val="00CF0CFC"/>
    <w:rsid w:val="00CF2BD8"/>
    <w:rsid w:val="00CF742F"/>
    <w:rsid w:val="00CF7CCC"/>
    <w:rsid w:val="00D00990"/>
    <w:rsid w:val="00D034FE"/>
    <w:rsid w:val="00D0497D"/>
    <w:rsid w:val="00D10463"/>
    <w:rsid w:val="00D128A1"/>
    <w:rsid w:val="00D2091A"/>
    <w:rsid w:val="00D2177B"/>
    <w:rsid w:val="00D25313"/>
    <w:rsid w:val="00D451B3"/>
    <w:rsid w:val="00D45FAF"/>
    <w:rsid w:val="00D46158"/>
    <w:rsid w:val="00D51DE0"/>
    <w:rsid w:val="00D52C62"/>
    <w:rsid w:val="00D576E2"/>
    <w:rsid w:val="00D6112C"/>
    <w:rsid w:val="00D62E46"/>
    <w:rsid w:val="00D65930"/>
    <w:rsid w:val="00D672F8"/>
    <w:rsid w:val="00D67572"/>
    <w:rsid w:val="00D743D7"/>
    <w:rsid w:val="00D80A6E"/>
    <w:rsid w:val="00D820AD"/>
    <w:rsid w:val="00D86029"/>
    <w:rsid w:val="00D87B2C"/>
    <w:rsid w:val="00D90AF6"/>
    <w:rsid w:val="00DB2E28"/>
    <w:rsid w:val="00DB3826"/>
    <w:rsid w:val="00DC0D12"/>
    <w:rsid w:val="00DC5D2E"/>
    <w:rsid w:val="00DC7354"/>
    <w:rsid w:val="00DD0A28"/>
    <w:rsid w:val="00DD290F"/>
    <w:rsid w:val="00DD3ADC"/>
    <w:rsid w:val="00DD54AC"/>
    <w:rsid w:val="00DD7654"/>
    <w:rsid w:val="00DD794A"/>
    <w:rsid w:val="00DD7B0E"/>
    <w:rsid w:val="00DD7DB6"/>
    <w:rsid w:val="00DE11E7"/>
    <w:rsid w:val="00DE602B"/>
    <w:rsid w:val="00DF3FAF"/>
    <w:rsid w:val="00E00CE7"/>
    <w:rsid w:val="00E04843"/>
    <w:rsid w:val="00E074CB"/>
    <w:rsid w:val="00E10228"/>
    <w:rsid w:val="00E10DDB"/>
    <w:rsid w:val="00E14119"/>
    <w:rsid w:val="00E14122"/>
    <w:rsid w:val="00E27D3D"/>
    <w:rsid w:val="00E32020"/>
    <w:rsid w:val="00E3264F"/>
    <w:rsid w:val="00E32C7C"/>
    <w:rsid w:val="00E4624D"/>
    <w:rsid w:val="00E47EE5"/>
    <w:rsid w:val="00E50DE5"/>
    <w:rsid w:val="00E54DD3"/>
    <w:rsid w:val="00E554C9"/>
    <w:rsid w:val="00E55DCB"/>
    <w:rsid w:val="00E569DA"/>
    <w:rsid w:val="00E57187"/>
    <w:rsid w:val="00E57EB9"/>
    <w:rsid w:val="00E60449"/>
    <w:rsid w:val="00E60919"/>
    <w:rsid w:val="00E773FF"/>
    <w:rsid w:val="00E81B0C"/>
    <w:rsid w:val="00E9278E"/>
    <w:rsid w:val="00E92834"/>
    <w:rsid w:val="00E97305"/>
    <w:rsid w:val="00EA5321"/>
    <w:rsid w:val="00EB0565"/>
    <w:rsid w:val="00EB2372"/>
    <w:rsid w:val="00EB2BEA"/>
    <w:rsid w:val="00EB419B"/>
    <w:rsid w:val="00EC234E"/>
    <w:rsid w:val="00EC29E8"/>
    <w:rsid w:val="00EC3C47"/>
    <w:rsid w:val="00EC4354"/>
    <w:rsid w:val="00EC53CA"/>
    <w:rsid w:val="00ED1761"/>
    <w:rsid w:val="00EF66CD"/>
    <w:rsid w:val="00F00B52"/>
    <w:rsid w:val="00F147CB"/>
    <w:rsid w:val="00F2663B"/>
    <w:rsid w:val="00F3117D"/>
    <w:rsid w:val="00F32E0A"/>
    <w:rsid w:val="00F44085"/>
    <w:rsid w:val="00F44801"/>
    <w:rsid w:val="00F52633"/>
    <w:rsid w:val="00F667C6"/>
    <w:rsid w:val="00F71589"/>
    <w:rsid w:val="00F72269"/>
    <w:rsid w:val="00F75EFF"/>
    <w:rsid w:val="00F76455"/>
    <w:rsid w:val="00F770C3"/>
    <w:rsid w:val="00F80C71"/>
    <w:rsid w:val="00F82B07"/>
    <w:rsid w:val="00F93248"/>
    <w:rsid w:val="00F942F5"/>
    <w:rsid w:val="00F96A7E"/>
    <w:rsid w:val="00FA13EF"/>
    <w:rsid w:val="00FA14EC"/>
    <w:rsid w:val="00FA4AA1"/>
    <w:rsid w:val="00FB200E"/>
    <w:rsid w:val="00FB2680"/>
    <w:rsid w:val="00FB715E"/>
    <w:rsid w:val="00FC01C9"/>
    <w:rsid w:val="00FC6BB9"/>
    <w:rsid w:val="00FD40C5"/>
    <w:rsid w:val="00FE055A"/>
    <w:rsid w:val="00FE274F"/>
    <w:rsid w:val="00FF0BA7"/>
    <w:rsid w:val="00FF2997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ADF7"/>
  <w15:chartTrackingRefBased/>
  <w15:docId w15:val="{785E565B-C1FE-4219-AAAA-E9B4238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3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3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69"/>
  </w:style>
  <w:style w:type="paragraph" w:styleId="Footer">
    <w:name w:val="footer"/>
    <w:basedOn w:val="Normal"/>
    <w:link w:val="FooterChar"/>
    <w:uiPriority w:val="99"/>
    <w:unhideWhenUsed/>
    <w:rsid w:val="0023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69"/>
  </w:style>
  <w:style w:type="paragraph" w:styleId="BalloonText">
    <w:name w:val="Balloon Text"/>
    <w:basedOn w:val="Normal"/>
    <w:link w:val="BalloonTextChar"/>
    <w:uiPriority w:val="99"/>
    <w:semiHidden/>
    <w:unhideWhenUsed/>
    <w:rsid w:val="005F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6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2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indianexpress.com/nation/2020/nov/17/40-shelter-homes-have-no-measurein-place-to-prevent-childrens-abuse-2224353.html" TargetMode="External"/><Relationship Id="rId13" Type="http://schemas.openxmlformats.org/officeDocument/2006/relationships/hyperlink" Target="https://www.indiatoday.in/india/story/the-girls-returned-crying-child-reveals-details-of-abuse-at-up-shelter-home-1306417-2018-08-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unicef.org/media/70731/file/Global-status-report-on-preventing-violence-against-children-2020.pdf" TargetMode="External"/><Relationship Id="rId12" Type="http://schemas.openxmlformats.org/officeDocument/2006/relationships/hyperlink" Target="https://www.bbc.com/news/world-asia-india-451248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rd.org/wp-content/uploads/2013/05/npc2013dtd290420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cd.nic.in/sites/default/files/CIF%20Report%201.pdf" TargetMode="External"/><Relationship Id="rId10" Type="http://schemas.openxmlformats.org/officeDocument/2006/relationships/hyperlink" Target="https://www.refworld.org/docid/4c3acd162.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refworld.org/docid/541bee3e4.html" TargetMode="External"/><Relationship Id="rId14" Type="http://schemas.openxmlformats.org/officeDocument/2006/relationships/hyperlink" Target="https://www.outlookindia.com/newsscroll/2764-childcare-homes-have-no-adequate-measures-to-prevent-abuse-of-children-govt-report/1976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Academia</Category>
    <Doctype xmlns="d42e65b2-cf21-49c1-b27d-d23f90380c0e">input</Doctype>
    <Contributor xmlns="d42e65b2-cf21-49c1-b27d-d23f90380c0e">Preethi Lolaksha Nagaveni and Amit Anand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33D993B5-C915-4F5B-9F50-FFC560DB3DAA}"/>
</file>

<file path=customXml/itemProps2.xml><?xml version="1.0" encoding="utf-8"?>
<ds:datastoreItem xmlns:ds="http://schemas.openxmlformats.org/officeDocument/2006/customXml" ds:itemID="{692ADA21-02E6-4761-BB8F-DB61D0A7232A}"/>
</file>

<file path=customXml/itemProps3.xml><?xml version="1.0" encoding="utf-8"?>
<ds:datastoreItem xmlns:ds="http://schemas.openxmlformats.org/officeDocument/2006/customXml" ds:itemID="{AAA68EEF-EB12-4845-B48E-AA27D9D92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2458</Words>
  <Characters>14017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Anand</dc:creator>
  <cp:keywords/>
  <dc:description/>
  <cp:lastModifiedBy>BAGLAI Christina</cp:lastModifiedBy>
  <cp:revision>2</cp:revision>
  <dcterms:created xsi:type="dcterms:W3CDTF">2021-06-16T15:39:00Z</dcterms:created>
  <dcterms:modified xsi:type="dcterms:W3CDTF">2021-06-16T15:39:00Z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