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64" w:rsidRPr="000A0E88" w:rsidRDefault="005864A1" w:rsidP="00257564">
      <w:pPr>
        <w:spacing w:after="0"/>
        <w:jc w:val="center"/>
        <w:rPr>
          <w:rFonts w:ascii="Times New Roman" w:hAnsi="Times New Roman" w:cs="Times New Roman"/>
          <w:b/>
          <w:sz w:val="24"/>
          <w:szCs w:val="24"/>
          <w:u w:val="single"/>
          <w:lang w:val="en-GB"/>
        </w:rPr>
      </w:pPr>
      <w:r w:rsidRPr="000A0E88">
        <w:rPr>
          <w:rFonts w:ascii="Times New Roman" w:hAnsi="Times New Roman" w:cs="Times New Roman"/>
          <w:b/>
          <w:sz w:val="24"/>
          <w:szCs w:val="24"/>
          <w:u w:val="single"/>
          <w:lang w:val="en-GB"/>
        </w:rPr>
        <w:t>Contribution of Hungary</w:t>
      </w:r>
    </w:p>
    <w:p w:rsidR="00257564" w:rsidRPr="000A0E88" w:rsidRDefault="005864A1" w:rsidP="005864A1">
      <w:pPr>
        <w:spacing w:after="0"/>
        <w:jc w:val="center"/>
        <w:rPr>
          <w:rFonts w:ascii="Times New Roman" w:hAnsi="Times New Roman" w:cs="Times New Roman"/>
          <w:b/>
          <w:sz w:val="24"/>
          <w:szCs w:val="24"/>
          <w:lang w:val="en-GB"/>
        </w:rPr>
      </w:pPr>
      <w:r w:rsidRPr="000A0E88">
        <w:rPr>
          <w:rFonts w:ascii="Times New Roman" w:hAnsi="Times New Roman" w:cs="Times New Roman"/>
          <w:b/>
          <w:sz w:val="24"/>
          <w:szCs w:val="24"/>
          <w:lang w:val="en-GB"/>
        </w:rPr>
        <w:t>Committee on the Rights of the Child DGD on Children’s Rights and Alternative Care</w:t>
      </w:r>
    </w:p>
    <w:p w:rsidR="00257564" w:rsidRPr="00F94A86" w:rsidRDefault="00257564" w:rsidP="00257564">
      <w:pPr>
        <w:spacing w:after="0"/>
        <w:jc w:val="both"/>
        <w:rPr>
          <w:rFonts w:ascii="Times New Roman" w:hAnsi="Times New Roman" w:cs="Times New Roman"/>
          <w:sz w:val="24"/>
          <w:szCs w:val="24"/>
        </w:rPr>
      </w:pPr>
    </w:p>
    <w:p w:rsidR="00257564" w:rsidRPr="00F94A86" w:rsidRDefault="00257564" w:rsidP="00257564">
      <w:pPr>
        <w:spacing w:after="0"/>
        <w:jc w:val="both"/>
        <w:rPr>
          <w:rFonts w:ascii="Times New Roman" w:hAnsi="Times New Roman" w:cs="Times New Roman"/>
          <w:b/>
          <w:sz w:val="24"/>
          <w:szCs w:val="24"/>
          <w:lang w:val="en-GB"/>
        </w:rPr>
      </w:pPr>
      <w:r w:rsidRPr="00F94A86">
        <w:rPr>
          <w:rFonts w:ascii="Times New Roman" w:hAnsi="Times New Roman" w:cs="Times New Roman"/>
          <w:b/>
          <w:sz w:val="24"/>
          <w:szCs w:val="24"/>
          <w:lang w:val="en-GB"/>
        </w:rPr>
        <w:t>„Lessons learnt about system strengthening or reform and implementation.”</w:t>
      </w:r>
    </w:p>
    <w:p w:rsidR="00257564" w:rsidRPr="00F94A86" w:rsidRDefault="00257564" w:rsidP="00257564">
      <w:pPr>
        <w:spacing w:after="0"/>
        <w:jc w:val="both"/>
        <w:rPr>
          <w:rFonts w:ascii="Times New Roman" w:hAnsi="Times New Roman" w:cs="Times New Roman"/>
          <w:sz w:val="24"/>
          <w:szCs w:val="24"/>
        </w:rPr>
      </w:pPr>
    </w:p>
    <w:p w:rsidR="00257564" w:rsidRPr="00F94A86" w:rsidRDefault="00257564" w:rsidP="00257564">
      <w:p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 xml:space="preserve">Since the entry into force of Act 31 of 1997 on the Protection of Children and Guardianship Administration (hereinafter: Child Protection Act), the principle of providing foster care has been </w:t>
      </w:r>
      <w:r w:rsidR="00074504" w:rsidRPr="00F94A86">
        <w:rPr>
          <w:rFonts w:ascii="Times New Roman" w:hAnsi="Times New Roman" w:cs="Times New Roman"/>
          <w:sz w:val="24"/>
          <w:szCs w:val="24"/>
          <w:lang w:val="en-GB"/>
        </w:rPr>
        <w:t xml:space="preserve">a priority </w:t>
      </w:r>
      <w:r w:rsidRPr="00F94A86">
        <w:rPr>
          <w:rFonts w:ascii="Times New Roman" w:hAnsi="Times New Roman" w:cs="Times New Roman"/>
          <w:sz w:val="24"/>
          <w:szCs w:val="24"/>
          <w:lang w:val="en-GB"/>
        </w:rPr>
        <w:t>in Hungarian child protection policy, based on the right deriving from the Convent</w:t>
      </w:r>
      <w:r w:rsidR="00F94A86">
        <w:rPr>
          <w:rFonts w:ascii="Times New Roman" w:hAnsi="Times New Roman" w:cs="Times New Roman"/>
          <w:sz w:val="24"/>
          <w:szCs w:val="24"/>
          <w:lang w:val="en-GB"/>
        </w:rPr>
        <w:t>ion on the Rights of the Child.</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proofErr w:type="gramStart"/>
      <w:r w:rsidRPr="00F94A86">
        <w:rPr>
          <w:rFonts w:ascii="Times New Roman" w:hAnsi="Times New Roman" w:cs="Times New Roman"/>
          <w:sz w:val="24"/>
          <w:szCs w:val="24"/>
          <w:lang w:val="en-GB"/>
        </w:rPr>
        <w:t xml:space="preserve">Prioritization of foster care is served by the Child Protection Act’s regulation, which entered into force on 1 January 2014, according to which a child under the age of 12 must be placed with a foster parent and not in an institution, unless </w:t>
      </w:r>
      <w:r w:rsidR="002C1CC6" w:rsidRPr="00F94A86">
        <w:rPr>
          <w:rFonts w:ascii="Times New Roman" w:hAnsi="Times New Roman" w:cs="Times New Roman"/>
          <w:sz w:val="24"/>
          <w:szCs w:val="24"/>
          <w:lang w:val="en-GB"/>
        </w:rPr>
        <w:t xml:space="preserve">due to </w:t>
      </w:r>
      <w:r w:rsidRPr="00F94A86">
        <w:rPr>
          <w:rFonts w:ascii="Times New Roman" w:hAnsi="Times New Roman" w:cs="Times New Roman"/>
          <w:sz w:val="24"/>
          <w:szCs w:val="24"/>
          <w:lang w:val="en-GB"/>
        </w:rPr>
        <w:t>the child</w:t>
      </w:r>
      <w:r w:rsidR="002C1CC6" w:rsidRPr="00F94A86">
        <w:rPr>
          <w:rFonts w:ascii="Times New Roman" w:hAnsi="Times New Roman" w:cs="Times New Roman"/>
          <w:sz w:val="24"/>
          <w:szCs w:val="24"/>
          <w:lang w:val="en-GB"/>
        </w:rPr>
        <w:t>’s</w:t>
      </w:r>
      <w:r w:rsidRPr="00F94A86">
        <w:rPr>
          <w:rFonts w:ascii="Times New Roman" w:hAnsi="Times New Roman" w:cs="Times New Roman"/>
          <w:sz w:val="24"/>
          <w:szCs w:val="24"/>
          <w:lang w:val="en-GB"/>
        </w:rPr>
        <w:t xml:space="preserve"> long-term illness, severe disability, </w:t>
      </w:r>
      <w:r w:rsidR="002C1CC6" w:rsidRPr="00F94A86">
        <w:rPr>
          <w:rFonts w:ascii="Times New Roman" w:hAnsi="Times New Roman" w:cs="Times New Roman"/>
          <w:sz w:val="24"/>
          <w:szCs w:val="24"/>
          <w:lang w:val="en-GB"/>
        </w:rPr>
        <w:t xml:space="preserve">the need to accommodate siblings together, or for any other reason </w:t>
      </w:r>
      <w:r w:rsidRPr="00F94A86">
        <w:rPr>
          <w:rFonts w:ascii="Times New Roman" w:hAnsi="Times New Roman" w:cs="Times New Roman"/>
          <w:sz w:val="24"/>
          <w:szCs w:val="24"/>
          <w:lang w:val="en-GB"/>
        </w:rPr>
        <w:t>the best interests of the child are better served by institutional placement.</w:t>
      </w:r>
      <w:proofErr w:type="gramEnd"/>
      <w:r w:rsidRPr="00F94A86">
        <w:rPr>
          <w:rFonts w:ascii="Times New Roman" w:hAnsi="Times New Roman" w:cs="Times New Roman"/>
          <w:sz w:val="24"/>
          <w:szCs w:val="24"/>
          <w:lang w:val="en-GB"/>
        </w:rPr>
        <w:t xml:space="preserve"> The legal provisions </w:t>
      </w:r>
      <w:proofErr w:type="gramStart"/>
      <w:r w:rsidRPr="00F94A86">
        <w:rPr>
          <w:rFonts w:ascii="Times New Roman" w:hAnsi="Times New Roman" w:cs="Times New Roman"/>
          <w:sz w:val="24"/>
          <w:szCs w:val="24"/>
          <w:lang w:val="en-GB"/>
        </w:rPr>
        <w:t>have been introduced</w:t>
      </w:r>
      <w:proofErr w:type="gramEnd"/>
      <w:r w:rsidRPr="00F94A86">
        <w:rPr>
          <w:rFonts w:ascii="Times New Roman" w:hAnsi="Times New Roman" w:cs="Times New Roman"/>
          <w:sz w:val="24"/>
          <w:szCs w:val="24"/>
          <w:lang w:val="en-GB"/>
        </w:rPr>
        <w:t xml:space="preserve"> on schedule with adequate preparation time. In addition to ensuring the newly placed </w:t>
      </w:r>
      <w:proofErr w:type="gramStart"/>
      <w:r w:rsidRPr="00F94A86">
        <w:rPr>
          <w:rFonts w:ascii="Times New Roman" w:hAnsi="Times New Roman" w:cs="Times New Roman"/>
          <w:sz w:val="24"/>
          <w:szCs w:val="24"/>
          <w:lang w:val="en-GB"/>
        </w:rPr>
        <w:t>children</w:t>
      </w:r>
      <w:proofErr w:type="gramEnd"/>
      <w:r w:rsidRPr="00F94A86">
        <w:rPr>
          <w:rFonts w:ascii="Times New Roman" w:hAnsi="Times New Roman" w:cs="Times New Roman"/>
          <w:sz w:val="24"/>
          <w:szCs w:val="24"/>
          <w:lang w:val="en-GB"/>
        </w:rPr>
        <w:t xml:space="preserve"> under 12 years of age to be accommodated with foster parents, children under 3 years of age raised in children's homes were placed </w:t>
      </w:r>
      <w:r w:rsidR="002C1CC6" w:rsidRPr="00F94A86">
        <w:rPr>
          <w:rFonts w:ascii="Times New Roman" w:hAnsi="Times New Roman" w:cs="Times New Roman"/>
          <w:sz w:val="24"/>
          <w:szCs w:val="24"/>
          <w:lang w:val="en-GB"/>
        </w:rPr>
        <w:t xml:space="preserve">with foster parents </w:t>
      </w:r>
      <w:r w:rsidRPr="00F94A86">
        <w:rPr>
          <w:rFonts w:ascii="Times New Roman" w:hAnsi="Times New Roman" w:cs="Times New Roman"/>
          <w:sz w:val="24"/>
          <w:szCs w:val="24"/>
          <w:lang w:val="en-GB"/>
        </w:rPr>
        <w:t>in 2014, children under 6 years of age in 2015, and children under 12 years of age in 2016</w:t>
      </w:r>
      <w:r w:rsidR="00334D85" w:rsidRPr="00F94A86">
        <w:rPr>
          <w:rFonts w:ascii="Times New Roman" w:hAnsi="Times New Roman" w:cs="Times New Roman"/>
          <w:sz w:val="24"/>
          <w:szCs w:val="24"/>
          <w:lang w:val="en-GB"/>
        </w:rPr>
        <w:t>.</w:t>
      </w:r>
      <w:r w:rsidRPr="00F94A86">
        <w:rPr>
          <w:rFonts w:ascii="Times New Roman" w:hAnsi="Times New Roman" w:cs="Times New Roman"/>
          <w:sz w:val="24"/>
          <w:szCs w:val="24"/>
          <w:lang w:val="en-GB"/>
        </w:rPr>
        <w:t xml:space="preserve"> </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proofErr w:type="gramStart"/>
      <w:r w:rsidRPr="00F94A86">
        <w:rPr>
          <w:rFonts w:ascii="Times New Roman" w:hAnsi="Times New Roman" w:cs="Times New Roman"/>
          <w:sz w:val="24"/>
          <w:szCs w:val="24"/>
          <w:lang w:val="en-GB"/>
        </w:rPr>
        <w:t>As a result</w:t>
      </w:r>
      <w:proofErr w:type="gramEnd"/>
      <w:r w:rsidRPr="00F94A86">
        <w:rPr>
          <w:rFonts w:ascii="Times New Roman" w:hAnsi="Times New Roman" w:cs="Times New Roman"/>
          <w:sz w:val="24"/>
          <w:szCs w:val="24"/>
          <w:lang w:val="en-GB"/>
        </w:rPr>
        <w:t xml:space="preserve"> of the measure, the proportion of children cared by foster parents has been steadily increasing since 2014, within which the proportion of children under the age of 12 placed with a foster parent has </w:t>
      </w:r>
      <w:r w:rsidR="00334D85" w:rsidRPr="00F94A86">
        <w:rPr>
          <w:rFonts w:ascii="Times New Roman" w:hAnsi="Times New Roman" w:cs="Times New Roman"/>
          <w:sz w:val="24"/>
          <w:szCs w:val="24"/>
          <w:lang w:val="en-GB"/>
        </w:rPr>
        <w:t xml:space="preserve">also </w:t>
      </w:r>
      <w:r w:rsidRPr="00F94A86">
        <w:rPr>
          <w:rFonts w:ascii="Times New Roman" w:hAnsi="Times New Roman" w:cs="Times New Roman"/>
          <w:sz w:val="24"/>
          <w:szCs w:val="24"/>
          <w:lang w:val="en-GB"/>
        </w:rPr>
        <w:t>been steadily increasing, including the proportion of children under the age of 3 placed with a foster parent. Since 2014, the proportion of children with particular needs (disabled, chronically ill, under 3 years of age) placed with a foster parent has also been on the rise.</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As of 31 December 2013, 62.2% of all children and young adults in child protection care, and as of 31 December 2020, already 68.7% of them had received foster care; including</w:t>
      </w:r>
    </w:p>
    <w:p w:rsidR="00257564" w:rsidRPr="00F94A86" w:rsidRDefault="00257564" w:rsidP="00257564">
      <w:pPr>
        <w:pStyle w:val="Listaszerbekezds"/>
        <w:numPr>
          <w:ilvl w:val="0"/>
          <w:numId w:val="4"/>
        </w:num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from 63.8% to 70.2% for minor children,</w:t>
      </w:r>
    </w:p>
    <w:p w:rsidR="00257564" w:rsidRPr="00F94A86" w:rsidRDefault="00257564" w:rsidP="00257564">
      <w:pPr>
        <w:pStyle w:val="Listaszerbekezds"/>
        <w:numPr>
          <w:ilvl w:val="0"/>
          <w:numId w:val="4"/>
        </w:num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from 70.5% to 86.5% among children under 12,</w:t>
      </w:r>
    </w:p>
    <w:p w:rsidR="00257564" w:rsidRPr="00F94A86" w:rsidRDefault="00257564" w:rsidP="00257564">
      <w:pPr>
        <w:pStyle w:val="Listaszerbekezds"/>
        <w:numPr>
          <w:ilvl w:val="0"/>
          <w:numId w:val="4"/>
        </w:num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from 83.2% to 87% of children under the age of 3,</w:t>
      </w:r>
    </w:p>
    <w:p w:rsidR="00257564" w:rsidRPr="00F94A86" w:rsidRDefault="00257564" w:rsidP="00257564">
      <w:pPr>
        <w:pStyle w:val="Listaszerbekezds"/>
        <w:numPr>
          <w:ilvl w:val="0"/>
          <w:numId w:val="4"/>
        </w:numPr>
        <w:spacing w:after="0"/>
        <w:jc w:val="both"/>
        <w:rPr>
          <w:rFonts w:ascii="Times New Roman" w:hAnsi="Times New Roman" w:cs="Times New Roman"/>
          <w:sz w:val="24"/>
          <w:szCs w:val="24"/>
          <w:lang w:val="en-GB"/>
        </w:rPr>
      </w:pPr>
      <w:proofErr w:type="gramStart"/>
      <w:r w:rsidRPr="00F94A86">
        <w:rPr>
          <w:rFonts w:ascii="Times New Roman" w:hAnsi="Times New Roman" w:cs="Times New Roman"/>
          <w:sz w:val="24"/>
          <w:szCs w:val="24"/>
          <w:lang w:val="en-GB"/>
        </w:rPr>
        <w:t>in</w:t>
      </w:r>
      <w:proofErr w:type="gramEnd"/>
      <w:r w:rsidRPr="00F94A86">
        <w:rPr>
          <w:rFonts w:ascii="Times New Roman" w:hAnsi="Times New Roman" w:cs="Times New Roman"/>
          <w:sz w:val="24"/>
          <w:szCs w:val="24"/>
          <w:lang w:val="en-GB"/>
        </w:rPr>
        <w:t xml:space="preserve"> the case of children with special needs, the proportion of those placed with a foster parent increased from 62.2% to 69.9%.</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proofErr w:type="gramStart"/>
      <w:r w:rsidRPr="00F94A86">
        <w:rPr>
          <w:rFonts w:ascii="Times New Roman" w:hAnsi="Times New Roman" w:cs="Times New Roman"/>
          <w:sz w:val="24"/>
          <w:szCs w:val="24"/>
          <w:lang w:val="en-GB"/>
        </w:rPr>
        <w:t xml:space="preserve">In Hungary, since </w:t>
      </w:r>
      <w:r w:rsidR="00351793" w:rsidRPr="00F94A86">
        <w:rPr>
          <w:rFonts w:ascii="Times New Roman" w:hAnsi="Times New Roman" w:cs="Times New Roman"/>
          <w:sz w:val="24"/>
          <w:szCs w:val="24"/>
          <w:lang w:val="en-GB"/>
        </w:rPr>
        <w:t xml:space="preserve">1 </w:t>
      </w:r>
      <w:r w:rsidRPr="00F94A86">
        <w:rPr>
          <w:rFonts w:ascii="Times New Roman" w:hAnsi="Times New Roman" w:cs="Times New Roman"/>
          <w:sz w:val="24"/>
          <w:szCs w:val="24"/>
          <w:lang w:val="en-GB"/>
        </w:rPr>
        <w:t xml:space="preserve">January 2014, all foster parents have been in a uniform foster </w:t>
      </w:r>
      <w:r w:rsidR="00237910" w:rsidRPr="00F94A86">
        <w:rPr>
          <w:rFonts w:ascii="Times New Roman" w:hAnsi="Times New Roman" w:cs="Times New Roman"/>
          <w:sz w:val="24"/>
          <w:szCs w:val="24"/>
          <w:lang w:val="en-GB"/>
        </w:rPr>
        <w:t xml:space="preserve">parent </w:t>
      </w:r>
      <w:r w:rsidRPr="00F94A86">
        <w:rPr>
          <w:rFonts w:ascii="Times New Roman" w:hAnsi="Times New Roman" w:cs="Times New Roman"/>
          <w:sz w:val="24"/>
          <w:szCs w:val="24"/>
          <w:lang w:val="en-GB"/>
        </w:rPr>
        <w:t xml:space="preserve">employment relationship, within which we distinguish between foster parents, </w:t>
      </w:r>
      <w:r w:rsidRPr="00F94A86">
        <w:rPr>
          <w:rFonts w:ascii="Times New Roman" w:hAnsi="Times New Roman" w:cs="Times New Roman"/>
          <w:sz w:val="24"/>
          <w:szCs w:val="24"/>
          <w:lang w:val="en-GB"/>
        </w:rPr>
        <w:lastRenderedPageBreak/>
        <w:t>particular foster parents</w:t>
      </w:r>
      <w:r w:rsidR="00237910" w:rsidRPr="00F94A86">
        <w:rPr>
          <w:rFonts w:ascii="Times New Roman" w:hAnsi="Times New Roman" w:cs="Times New Roman"/>
          <w:sz w:val="24"/>
          <w:szCs w:val="24"/>
          <w:lang w:val="en-GB"/>
        </w:rPr>
        <w:t>,</w:t>
      </w:r>
      <w:r w:rsidRPr="00F94A86">
        <w:rPr>
          <w:rFonts w:ascii="Times New Roman" w:hAnsi="Times New Roman" w:cs="Times New Roman"/>
          <w:sz w:val="24"/>
          <w:szCs w:val="24"/>
          <w:lang w:val="en-GB"/>
        </w:rPr>
        <w:t xml:space="preserve"> who undertake and are suitable for caring for children with particular needs, and special foster parents who cares for children with special needs (severe psychological symptoms, severe dissociation, psychoactive substance), however, this distinction does not affect the content of the legal relationship.</w:t>
      </w:r>
      <w:proofErr w:type="gramEnd"/>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Prior to that, there were two types of legal relationship:</w:t>
      </w:r>
    </w:p>
    <w:p w:rsidR="00257564" w:rsidRPr="00F94A86" w:rsidRDefault="00257564" w:rsidP="00257564">
      <w:pPr>
        <w:pStyle w:val="Listaszerbekezds"/>
        <w:numPr>
          <w:ilvl w:val="0"/>
          <w:numId w:val="5"/>
        </w:num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“traditional” foster parents received a low amount (HUF 15,000 / month / child) of remuneration that did not give rise to health and pension insurance entitlements;</w:t>
      </w:r>
    </w:p>
    <w:p w:rsidR="00257564" w:rsidRPr="00F94A86" w:rsidRDefault="00257564" w:rsidP="00257564">
      <w:pPr>
        <w:pStyle w:val="Listaszerbekezds"/>
        <w:numPr>
          <w:ilvl w:val="0"/>
          <w:numId w:val="5"/>
        </w:num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 xml:space="preserve">professional foster parents, who accounted for only about 5% of foster parents, worked full-time, typically with a higher number of </w:t>
      </w:r>
      <w:r w:rsidR="00C366BA" w:rsidRPr="00F94A86">
        <w:rPr>
          <w:rFonts w:ascii="Times New Roman" w:hAnsi="Times New Roman" w:cs="Times New Roman"/>
          <w:sz w:val="24"/>
          <w:szCs w:val="24"/>
          <w:lang w:val="en-GB"/>
        </w:rPr>
        <w:t xml:space="preserve">children </w:t>
      </w:r>
      <w:r w:rsidRPr="00F94A86">
        <w:rPr>
          <w:rFonts w:ascii="Times New Roman" w:hAnsi="Times New Roman" w:cs="Times New Roman"/>
          <w:sz w:val="24"/>
          <w:szCs w:val="24"/>
          <w:lang w:val="en-GB"/>
        </w:rPr>
        <w:t>than “traditional” foster parents, with full health and pension insurance benefits comparable to those employed in foster care networks.</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proofErr w:type="gramStart"/>
      <w:r w:rsidRPr="00F94A86">
        <w:rPr>
          <w:rFonts w:ascii="Times New Roman" w:hAnsi="Times New Roman" w:cs="Times New Roman"/>
          <w:sz w:val="24"/>
          <w:szCs w:val="24"/>
          <w:lang w:val="en-GB"/>
        </w:rPr>
        <w:t>With the introduction of the foster care employment relationship, all foster parents receive a foster care fee indexed to the value of the minimum wage, differentiated depending on the number of placed children and the need for care (basic fee: 30% of the minimum wage / month / foster parent, additional fee: 20% of the minimum wage / month / child, surplus fee: minimum wage of 5, then 7% / month / child for a child with different needs than the average).</w:t>
      </w:r>
      <w:proofErr w:type="gramEnd"/>
      <w:r w:rsidRPr="00F94A86">
        <w:rPr>
          <w:rFonts w:ascii="Times New Roman" w:hAnsi="Times New Roman" w:cs="Times New Roman"/>
          <w:sz w:val="24"/>
          <w:szCs w:val="24"/>
          <w:lang w:val="en-GB"/>
        </w:rPr>
        <w:t xml:space="preserve"> The foster parent's fee also </w:t>
      </w:r>
      <w:r w:rsidR="00AD43BE" w:rsidRPr="00F94A86">
        <w:rPr>
          <w:rFonts w:ascii="Times New Roman" w:hAnsi="Times New Roman" w:cs="Times New Roman"/>
          <w:sz w:val="24"/>
          <w:szCs w:val="24"/>
          <w:lang w:val="en-GB"/>
        </w:rPr>
        <w:t xml:space="preserve">include </w:t>
      </w:r>
      <w:r w:rsidRPr="00F94A86">
        <w:rPr>
          <w:rFonts w:ascii="Times New Roman" w:hAnsi="Times New Roman" w:cs="Times New Roman"/>
          <w:sz w:val="24"/>
          <w:szCs w:val="24"/>
          <w:lang w:val="en-GB"/>
        </w:rPr>
        <w:t xml:space="preserve">paid leave, the right to full health and pension insurance, the possibility to take advantage of the family tax and contribution benefit even after the foster children, and the possibility to work outside the </w:t>
      </w:r>
      <w:r w:rsidR="00AD43BE" w:rsidRPr="00F94A86">
        <w:rPr>
          <w:rFonts w:ascii="Times New Roman" w:hAnsi="Times New Roman" w:cs="Times New Roman"/>
          <w:sz w:val="24"/>
          <w:szCs w:val="24"/>
          <w:lang w:val="en-GB"/>
        </w:rPr>
        <w:t xml:space="preserve">foster parent </w:t>
      </w:r>
      <w:r w:rsidRPr="00F94A86">
        <w:rPr>
          <w:rFonts w:ascii="Times New Roman" w:hAnsi="Times New Roman" w:cs="Times New Roman"/>
          <w:sz w:val="24"/>
          <w:szCs w:val="24"/>
          <w:lang w:val="en-GB"/>
        </w:rPr>
        <w:t xml:space="preserve">employment relationship. All this means an average fourfold increase in the income of foster parents between 2013 and 2021. From 1 January 2020, foster parents are also entitled to a </w:t>
      </w:r>
      <w:proofErr w:type="gramStart"/>
      <w:r w:rsidRPr="00F94A86">
        <w:rPr>
          <w:rFonts w:ascii="Times New Roman" w:hAnsi="Times New Roman" w:cs="Times New Roman"/>
          <w:sz w:val="24"/>
          <w:szCs w:val="24"/>
          <w:lang w:val="en-GB"/>
        </w:rPr>
        <w:t>child care</w:t>
      </w:r>
      <w:proofErr w:type="gramEnd"/>
      <w:r w:rsidRPr="00F94A86">
        <w:rPr>
          <w:rFonts w:ascii="Times New Roman" w:hAnsi="Times New Roman" w:cs="Times New Roman"/>
          <w:sz w:val="24"/>
          <w:szCs w:val="24"/>
          <w:lang w:val="en-GB"/>
        </w:rPr>
        <w:t xml:space="preserve"> fee according to the general rules for a child under the age of 2 in their care, and from 1 January 2021 to free domestic ticket</w:t>
      </w:r>
      <w:r w:rsidR="00AD43BE" w:rsidRPr="00F94A86">
        <w:rPr>
          <w:rFonts w:ascii="Times New Roman" w:hAnsi="Times New Roman" w:cs="Times New Roman"/>
          <w:sz w:val="24"/>
          <w:szCs w:val="24"/>
          <w:lang w:val="en-GB"/>
        </w:rPr>
        <w:t>s</w:t>
      </w:r>
      <w:r w:rsidRPr="00F94A86">
        <w:rPr>
          <w:rFonts w:ascii="Times New Roman" w:hAnsi="Times New Roman" w:cs="Times New Roman"/>
          <w:sz w:val="24"/>
          <w:szCs w:val="24"/>
          <w:lang w:val="en-GB"/>
        </w:rPr>
        <w:t xml:space="preserve"> 16 times a year for each child cared for.</w:t>
      </w:r>
    </w:p>
    <w:p w:rsidR="00257564" w:rsidRPr="00F94A86" w:rsidRDefault="00257564" w:rsidP="00257564">
      <w:pPr>
        <w:spacing w:after="0"/>
        <w:jc w:val="both"/>
        <w:rPr>
          <w:rFonts w:ascii="Times New Roman" w:hAnsi="Times New Roman" w:cs="Times New Roman"/>
          <w:sz w:val="24"/>
          <w:szCs w:val="24"/>
        </w:rPr>
      </w:pPr>
    </w:p>
    <w:p w:rsidR="00257564" w:rsidRPr="00F94A86" w:rsidRDefault="00257564" w:rsidP="00257564">
      <w:p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An important change in the legal status of foster parents is that before 2014 foster parents typically provided legal representation for children in their care, but since the introduction of the foster parent employment relationship, the child protection guardian employed by the regional child protection service is the legal representative for all children in care. If the foster parent fulfils different conditions, he or she can still perform certain guardianship tasks, primarily related to the child's health care and education.</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According to statistics and experience in sector management, the implementation of foster care is particularly difficult in the following groups of children:</w:t>
      </w:r>
    </w:p>
    <w:p w:rsidR="00257564" w:rsidRPr="00F94A86" w:rsidRDefault="00257564" w:rsidP="00257564">
      <w:pPr>
        <w:pStyle w:val="Listaszerbekezds"/>
        <w:numPr>
          <w:ilvl w:val="0"/>
          <w:numId w:val="6"/>
        </w:num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 xml:space="preserve">disabled, chronically ill children - in their case the possibility of foster care decreases in proportion to the severity and accumulation of the disability, illness, self-sufficiency, due to several complex reasons (demanding care needs </w:t>
      </w:r>
      <w:r w:rsidRPr="00F94A86">
        <w:rPr>
          <w:rFonts w:ascii="Times New Roman" w:hAnsi="Times New Roman" w:cs="Times New Roman"/>
          <w:sz w:val="24"/>
          <w:szCs w:val="24"/>
          <w:lang w:val="en-GB"/>
        </w:rPr>
        <w:lastRenderedPageBreak/>
        <w:t>- lack of adequate additional funding - insufficient coverage of basic social and health services),</w:t>
      </w:r>
    </w:p>
    <w:p w:rsidR="00257564" w:rsidRPr="00F94A86" w:rsidRDefault="00257564" w:rsidP="00257564">
      <w:pPr>
        <w:pStyle w:val="Listaszerbekezds"/>
        <w:numPr>
          <w:ilvl w:val="0"/>
          <w:numId w:val="6"/>
        </w:numPr>
        <w:spacing w:after="0"/>
        <w:jc w:val="both"/>
        <w:rPr>
          <w:rFonts w:ascii="Times New Roman" w:hAnsi="Times New Roman" w:cs="Times New Roman"/>
          <w:sz w:val="24"/>
          <w:szCs w:val="24"/>
          <w:lang w:val="en-GB"/>
        </w:rPr>
      </w:pPr>
      <w:proofErr w:type="gramStart"/>
      <w:r w:rsidRPr="00F94A86">
        <w:rPr>
          <w:rFonts w:ascii="Times New Roman" w:hAnsi="Times New Roman" w:cs="Times New Roman"/>
          <w:sz w:val="24"/>
          <w:szCs w:val="24"/>
          <w:lang w:val="en-GB"/>
        </w:rPr>
        <w:t>children</w:t>
      </w:r>
      <w:proofErr w:type="gramEnd"/>
      <w:r w:rsidRPr="00F94A86">
        <w:rPr>
          <w:rFonts w:ascii="Times New Roman" w:hAnsi="Times New Roman" w:cs="Times New Roman"/>
          <w:sz w:val="24"/>
          <w:szCs w:val="24"/>
          <w:lang w:val="en-GB"/>
        </w:rPr>
        <w:t xml:space="preserve"> with special and dual needs - it is difficult to ensure a reasonable level of control in fam</w:t>
      </w:r>
      <w:r w:rsidR="00B95751">
        <w:rPr>
          <w:rFonts w:ascii="Times New Roman" w:hAnsi="Times New Roman" w:cs="Times New Roman"/>
          <w:sz w:val="24"/>
          <w:szCs w:val="24"/>
          <w:lang w:val="en-GB"/>
        </w:rPr>
        <w:t xml:space="preserve">ily circumstances for deviant, </w:t>
      </w:r>
      <w:r w:rsidRPr="00F94A86">
        <w:rPr>
          <w:rFonts w:ascii="Times New Roman" w:hAnsi="Times New Roman" w:cs="Times New Roman"/>
          <w:sz w:val="24"/>
          <w:szCs w:val="24"/>
          <w:lang w:val="en-GB"/>
        </w:rPr>
        <w:t>often addict</w:t>
      </w:r>
      <w:r w:rsidR="00934440" w:rsidRPr="00F94A86">
        <w:rPr>
          <w:rFonts w:ascii="Times New Roman" w:hAnsi="Times New Roman" w:cs="Times New Roman"/>
          <w:sz w:val="24"/>
          <w:szCs w:val="24"/>
          <w:lang w:val="en-GB"/>
        </w:rPr>
        <w:t xml:space="preserve"> children</w:t>
      </w:r>
      <w:r w:rsidRPr="00F94A86">
        <w:rPr>
          <w:rFonts w:ascii="Times New Roman" w:hAnsi="Times New Roman" w:cs="Times New Roman"/>
          <w:sz w:val="24"/>
          <w:szCs w:val="24"/>
          <w:lang w:val="en-GB"/>
        </w:rPr>
        <w:t xml:space="preserve"> or</w:t>
      </w:r>
      <w:r w:rsidR="00934440" w:rsidRPr="00F94A86">
        <w:rPr>
          <w:rFonts w:ascii="Times New Roman" w:hAnsi="Times New Roman" w:cs="Times New Roman"/>
          <w:sz w:val="24"/>
          <w:szCs w:val="24"/>
          <w:lang w:val="en-GB"/>
        </w:rPr>
        <w:t xml:space="preserve"> for children</w:t>
      </w:r>
      <w:r w:rsidRPr="00F94A86">
        <w:rPr>
          <w:rFonts w:ascii="Times New Roman" w:hAnsi="Times New Roman" w:cs="Times New Roman"/>
          <w:sz w:val="24"/>
          <w:szCs w:val="24"/>
          <w:lang w:val="en-GB"/>
        </w:rPr>
        <w:t xml:space="preserve"> in need of psychiatric treatment</w:t>
      </w:r>
      <w:r w:rsidR="00934440" w:rsidRPr="00F94A86">
        <w:rPr>
          <w:rFonts w:ascii="Times New Roman" w:hAnsi="Times New Roman" w:cs="Times New Roman"/>
          <w:sz w:val="24"/>
          <w:szCs w:val="24"/>
          <w:lang w:val="en-GB"/>
        </w:rPr>
        <w:t>.</w:t>
      </w:r>
      <w:r w:rsidRPr="00F94A86">
        <w:rPr>
          <w:rFonts w:ascii="Times New Roman" w:hAnsi="Times New Roman" w:cs="Times New Roman"/>
          <w:sz w:val="24"/>
          <w:szCs w:val="24"/>
          <w:lang w:val="en-GB"/>
        </w:rPr>
        <w:t xml:space="preserve"> </w:t>
      </w:r>
      <w:r w:rsidR="00D54785" w:rsidRPr="00F94A86">
        <w:rPr>
          <w:rFonts w:ascii="Times New Roman" w:hAnsi="Times New Roman" w:cs="Times New Roman"/>
          <w:sz w:val="24"/>
          <w:szCs w:val="24"/>
          <w:lang w:val="en-GB"/>
        </w:rPr>
        <w:t>These c</w:t>
      </w:r>
      <w:r w:rsidRPr="00F94A86">
        <w:rPr>
          <w:rFonts w:ascii="Times New Roman" w:hAnsi="Times New Roman" w:cs="Times New Roman"/>
          <w:sz w:val="24"/>
          <w:szCs w:val="24"/>
          <w:lang w:val="en-GB"/>
        </w:rPr>
        <w:t>hildren often endanger the foster family and other children.</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rPr>
      </w:pPr>
      <w:proofErr w:type="gramStart"/>
      <w:r w:rsidRPr="00F94A86">
        <w:rPr>
          <w:rFonts w:ascii="Times New Roman" w:hAnsi="Times New Roman" w:cs="Times New Roman"/>
          <w:sz w:val="24"/>
          <w:szCs w:val="24"/>
          <w:lang w:val="en-GB"/>
        </w:rPr>
        <w:t xml:space="preserve">Therefore, in order to professionally develop foster care, </w:t>
      </w:r>
      <w:r w:rsidR="00F94A86">
        <w:rPr>
          <w:rFonts w:ascii="Times New Roman" w:hAnsi="Times New Roman" w:cs="Times New Roman"/>
          <w:sz w:val="24"/>
          <w:szCs w:val="24"/>
          <w:lang w:val="en-GB"/>
        </w:rPr>
        <w:t>Hungary is</w:t>
      </w:r>
      <w:r w:rsidRPr="00F94A86">
        <w:rPr>
          <w:rFonts w:ascii="Times New Roman" w:hAnsi="Times New Roman" w:cs="Times New Roman"/>
          <w:sz w:val="24"/>
          <w:szCs w:val="24"/>
          <w:lang w:val="en-GB"/>
        </w:rPr>
        <w:t xml:space="preserve"> currently consider</w:t>
      </w:r>
      <w:r w:rsidR="00F94A86">
        <w:rPr>
          <w:rFonts w:ascii="Times New Roman" w:hAnsi="Times New Roman" w:cs="Times New Roman"/>
          <w:sz w:val="24"/>
          <w:szCs w:val="24"/>
          <w:lang w:val="en-GB"/>
        </w:rPr>
        <w:t>ing</w:t>
      </w:r>
      <w:r w:rsidRPr="00F94A86">
        <w:rPr>
          <w:rFonts w:ascii="Times New Roman" w:hAnsi="Times New Roman" w:cs="Times New Roman"/>
          <w:sz w:val="24"/>
          <w:szCs w:val="24"/>
          <w:lang w:val="en-GB"/>
        </w:rPr>
        <w:t xml:space="preserve"> the expansion of the range of services of foster care networks, especially psychological, mental hygiene, special education, developmental pedagogy, etc. care and services that meet the needs of foster children</w:t>
      </w:r>
      <w:r w:rsidR="008E2906" w:rsidRPr="00F94A86">
        <w:rPr>
          <w:rFonts w:ascii="Times New Roman" w:hAnsi="Times New Roman" w:cs="Times New Roman"/>
          <w:sz w:val="24"/>
          <w:szCs w:val="24"/>
          <w:lang w:val="en-GB"/>
        </w:rPr>
        <w:t xml:space="preserve"> in order to further develop the placement of children with </w:t>
      </w:r>
      <w:r w:rsidR="00F94A86">
        <w:rPr>
          <w:rFonts w:ascii="Times New Roman" w:hAnsi="Times New Roman" w:cs="Times New Roman"/>
          <w:sz w:val="24"/>
          <w:szCs w:val="24"/>
          <w:lang w:val="en-GB"/>
        </w:rPr>
        <w:t>different needs than average</w:t>
      </w:r>
      <w:r w:rsidR="008E2906" w:rsidRPr="00F94A86">
        <w:rPr>
          <w:rFonts w:ascii="Times New Roman" w:hAnsi="Times New Roman" w:cs="Times New Roman"/>
          <w:sz w:val="24"/>
          <w:szCs w:val="24"/>
        </w:rPr>
        <w:t xml:space="preserve">, </w:t>
      </w:r>
      <w:r w:rsidRPr="00F94A86">
        <w:rPr>
          <w:rFonts w:ascii="Times New Roman" w:hAnsi="Times New Roman" w:cs="Times New Roman"/>
          <w:sz w:val="24"/>
          <w:szCs w:val="24"/>
          <w:lang w:val="en-GB"/>
        </w:rPr>
        <w:t>if possible</w:t>
      </w:r>
      <w:r w:rsidR="00F94A86">
        <w:rPr>
          <w:rFonts w:ascii="Times New Roman" w:hAnsi="Times New Roman" w:cs="Times New Roman"/>
          <w:sz w:val="24"/>
          <w:szCs w:val="24"/>
          <w:lang w:val="en-GB"/>
        </w:rPr>
        <w:t>,</w:t>
      </w:r>
      <w:r w:rsidR="008E2906" w:rsidRPr="00F94A86">
        <w:rPr>
          <w:rFonts w:ascii="Times New Roman" w:hAnsi="Times New Roman" w:cs="Times New Roman"/>
          <w:sz w:val="24"/>
          <w:szCs w:val="24"/>
          <w:lang w:val="en-GB"/>
        </w:rPr>
        <w:t xml:space="preserve"> </w:t>
      </w:r>
      <w:r w:rsidR="00F94A86">
        <w:rPr>
          <w:rFonts w:ascii="Times New Roman" w:hAnsi="Times New Roman" w:cs="Times New Roman"/>
          <w:sz w:val="24"/>
          <w:szCs w:val="24"/>
          <w:lang w:val="en-GB"/>
        </w:rPr>
        <w:t>to be implemented</w:t>
      </w:r>
      <w:r w:rsidRPr="00F94A86">
        <w:rPr>
          <w:rFonts w:ascii="Times New Roman" w:hAnsi="Times New Roman" w:cs="Times New Roman"/>
          <w:sz w:val="24"/>
          <w:szCs w:val="24"/>
          <w:lang w:val="en-GB"/>
        </w:rPr>
        <w:t xml:space="preserve"> from </w:t>
      </w:r>
      <w:r w:rsidR="008E2906" w:rsidRPr="00F94A86">
        <w:rPr>
          <w:rFonts w:ascii="Times New Roman" w:hAnsi="Times New Roman" w:cs="Times New Roman"/>
          <w:sz w:val="24"/>
          <w:szCs w:val="24"/>
          <w:lang w:val="en-GB"/>
        </w:rPr>
        <w:t xml:space="preserve">the foster parents’ network’s </w:t>
      </w:r>
      <w:r w:rsidRPr="00F94A86">
        <w:rPr>
          <w:rFonts w:ascii="Times New Roman" w:hAnsi="Times New Roman" w:cs="Times New Roman"/>
          <w:sz w:val="24"/>
          <w:szCs w:val="24"/>
          <w:lang w:val="en-GB"/>
        </w:rPr>
        <w:t>own resources and with its own specialists</w:t>
      </w:r>
      <w:r w:rsidR="008E2906" w:rsidRPr="00F94A86">
        <w:rPr>
          <w:rFonts w:ascii="Times New Roman" w:hAnsi="Times New Roman" w:cs="Times New Roman"/>
          <w:sz w:val="24"/>
          <w:szCs w:val="24"/>
          <w:lang w:val="en-GB"/>
        </w:rPr>
        <w:t>.</w:t>
      </w:r>
      <w:proofErr w:type="gramEnd"/>
    </w:p>
    <w:p w:rsidR="00257564" w:rsidRPr="00F94A86" w:rsidRDefault="00257564" w:rsidP="00257564">
      <w:pPr>
        <w:spacing w:after="0"/>
        <w:jc w:val="both"/>
        <w:rPr>
          <w:rFonts w:ascii="Times New Roman" w:hAnsi="Times New Roman" w:cs="Times New Roman"/>
          <w:sz w:val="24"/>
          <w:szCs w:val="24"/>
        </w:rPr>
      </w:pPr>
    </w:p>
    <w:p w:rsidR="00257564" w:rsidRPr="00F94A86" w:rsidRDefault="00257564" w:rsidP="00257564">
      <w:pPr>
        <w:spacing w:after="0"/>
        <w:jc w:val="both"/>
        <w:rPr>
          <w:rFonts w:ascii="Times New Roman" w:hAnsi="Times New Roman" w:cs="Times New Roman"/>
          <w:b/>
          <w:sz w:val="24"/>
          <w:szCs w:val="24"/>
          <w:lang w:val="en-GB"/>
        </w:rPr>
      </w:pPr>
      <w:r w:rsidRPr="00F94A86">
        <w:rPr>
          <w:rFonts w:ascii="Times New Roman" w:hAnsi="Times New Roman" w:cs="Times New Roman"/>
          <w:b/>
          <w:sz w:val="24"/>
          <w:szCs w:val="24"/>
          <w:lang w:val="en-GB"/>
        </w:rPr>
        <w:t>„Measures taken to address abuse in all forms of alternative care including prevention, intervention, complaints handling and therapeutic support.”</w:t>
      </w:r>
    </w:p>
    <w:p w:rsidR="00257564" w:rsidRPr="00F94A86" w:rsidRDefault="00257564" w:rsidP="00257564">
      <w:pPr>
        <w:spacing w:after="0"/>
        <w:jc w:val="both"/>
        <w:rPr>
          <w:rFonts w:ascii="Times New Roman" w:hAnsi="Times New Roman" w:cs="Times New Roman"/>
          <w:sz w:val="24"/>
          <w:szCs w:val="24"/>
        </w:rPr>
      </w:pPr>
    </w:p>
    <w:p w:rsidR="00257564" w:rsidRPr="00F94A86" w:rsidRDefault="00257564" w:rsidP="00257564">
      <w:p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 xml:space="preserve">From 1 January 2018, the investigation and treatment of child abuse cases in institutions providing child protection care and reformatories shall be carried out </w:t>
      </w:r>
      <w:proofErr w:type="gramStart"/>
      <w:r w:rsidRPr="00F94A86">
        <w:rPr>
          <w:rFonts w:ascii="Times New Roman" w:hAnsi="Times New Roman" w:cs="Times New Roman"/>
          <w:sz w:val="24"/>
          <w:szCs w:val="24"/>
          <w:lang w:val="en-GB"/>
        </w:rPr>
        <w:t>on the basis of</w:t>
      </w:r>
      <w:proofErr w:type="gramEnd"/>
      <w:r w:rsidRPr="00F94A86">
        <w:rPr>
          <w:rFonts w:ascii="Times New Roman" w:hAnsi="Times New Roman" w:cs="Times New Roman"/>
          <w:sz w:val="24"/>
          <w:szCs w:val="24"/>
          <w:lang w:val="en-GB"/>
        </w:rPr>
        <w:t xml:space="preserve"> the institutional, maintenance and sectoral methodology approved by the Minister</w:t>
      </w:r>
      <w:r w:rsidR="00C94EFD">
        <w:rPr>
          <w:rFonts w:ascii="Times New Roman" w:hAnsi="Times New Roman" w:cs="Times New Roman"/>
          <w:sz w:val="24"/>
          <w:szCs w:val="24"/>
          <w:lang w:val="en-GB"/>
        </w:rPr>
        <w:t xml:space="preserve"> of Human Capacities</w:t>
      </w:r>
      <w:r w:rsidRPr="00F94A86">
        <w:rPr>
          <w:rFonts w:ascii="Times New Roman" w:hAnsi="Times New Roman" w:cs="Times New Roman"/>
          <w:sz w:val="24"/>
          <w:szCs w:val="24"/>
          <w:lang w:val="en-GB"/>
        </w:rPr>
        <w:t xml:space="preserve"> and published on the Ministry's website.</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 xml:space="preserve">In order to meet this legal requirement, a professional regulatory material entitled “Institutional, maintenance and sectoral methodology for investigating and dealing with cases of abuse of children and young adults in institutions providing child protection care, foster parenting networks and reformatories” (hereinafter: Methodology) has been prepared. The provisions of the Methodology shall be mandatory from 1 July 2018 in all </w:t>
      </w:r>
      <w:proofErr w:type="gramStart"/>
      <w:r w:rsidRPr="00F94A86">
        <w:rPr>
          <w:rFonts w:ascii="Times New Roman" w:hAnsi="Times New Roman" w:cs="Times New Roman"/>
          <w:sz w:val="24"/>
          <w:szCs w:val="24"/>
          <w:lang w:val="en-GB"/>
        </w:rPr>
        <w:t>child protection care institutions</w:t>
      </w:r>
      <w:proofErr w:type="gramEnd"/>
      <w:r w:rsidRPr="00F94A86">
        <w:rPr>
          <w:rFonts w:ascii="Times New Roman" w:hAnsi="Times New Roman" w:cs="Times New Roman"/>
          <w:sz w:val="24"/>
          <w:szCs w:val="24"/>
          <w:lang w:val="en-GB"/>
        </w:rPr>
        <w:t xml:space="preserve">, reformatories, regardless of the form of care and the maintainer. The introduction and application of the Methodology provides an opportunity for </w:t>
      </w:r>
      <w:proofErr w:type="gramStart"/>
      <w:r w:rsidRPr="00F94A86">
        <w:rPr>
          <w:rFonts w:ascii="Times New Roman" w:hAnsi="Times New Roman" w:cs="Times New Roman"/>
          <w:sz w:val="24"/>
          <w:szCs w:val="24"/>
          <w:lang w:val="en-GB"/>
        </w:rPr>
        <w:t xml:space="preserve">child protection care </w:t>
      </w:r>
      <w:r w:rsidR="00D5002D" w:rsidRPr="00F94A86">
        <w:rPr>
          <w:rFonts w:ascii="Times New Roman" w:hAnsi="Times New Roman" w:cs="Times New Roman"/>
          <w:sz w:val="24"/>
          <w:szCs w:val="24"/>
          <w:lang w:val="en-GB"/>
        </w:rPr>
        <w:t>institutions</w:t>
      </w:r>
      <w:proofErr w:type="gramEnd"/>
      <w:r w:rsidR="00D5002D" w:rsidRPr="00F94A86">
        <w:rPr>
          <w:rFonts w:ascii="Times New Roman" w:hAnsi="Times New Roman" w:cs="Times New Roman"/>
          <w:sz w:val="24"/>
          <w:szCs w:val="24"/>
          <w:lang w:val="en-GB"/>
        </w:rPr>
        <w:t xml:space="preserve"> </w:t>
      </w:r>
      <w:r w:rsidRPr="00F94A86">
        <w:rPr>
          <w:rFonts w:ascii="Times New Roman" w:hAnsi="Times New Roman" w:cs="Times New Roman"/>
          <w:sz w:val="24"/>
          <w:szCs w:val="24"/>
          <w:lang w:val="en-GB"/>
        </w:rPr>
        <w:t>and reformatories to act in the same way and with binding force in all child abuse cases.</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proofErr w:type="gramStart"/>
      <w:r w:rsidRPr="00F94A86">
        <w:rPr>
          <w:rFonts w:ascii="Times New Roman" w:hAnsi="Times New Roman" w:cs="Times New Roman"/>
          <w:sz w:val="24"/>
          <w:szCs w:val="24"/>
          <w:lang w:val="en-GB"/>
        </w:rPr>
        <w:t xml:space="preserve">Since 1 January 2018, the Child Protection Act also stipulates that the person exercising the right of appointment shall request a professional opinion on the performance of professional duties and </w:t>
      </w:r>
      <w:r w:rsidR="007168DC" w:rsidRPr="00F94A86">
        <w:rPr>
          <w:rFonts w:ascii="Times New Roman" w:hAnsi="Times New Roman" w:cs="Times New Roman"/>
          <w:sz w:val="24"/>
          <w:szCs w:val="24"/>
          <w:lang w:val="en-GB"/>
        </w:rPr>
        <w:t>o</w:t>
      </w:r>
      <w:r w:rsidRPr="00F94A86">
        <w:rPr>
          <w:rFonts w:ascii="Times New Roman" w:hAnsi="Times New Roman" w:cs="Times New Roman"/>
          <w:sz w:val="24"/>
          <w:szCs w:val="24"/>
          <w:lang w:val="en-GB"/>
        </w:rPr>
        <w:t xml:space="preserve">n the termination of the employment relationship from the previous employer of the person affected by the assignment and </w:t>
      </w:r>
      <w:r w:rsidR="007168DC" w:rsidRPr="00F94A86">
        <w:rPr>
          <w:rFonts w:ascii="Times New Roman" w:hAnsi="Times New Roman" w:cs="Times New Roman"/>
          <w:sz w:val="24"/>
          <w:szCs w:val="24"/>
          <w:lang w:val="en-GB"/>
        </w:rPr>
        <w:t xml:space="preserve">from </w:t>
      </w:r>
      <w:r w:rsidRPr="00F94A86">
        <w:rPr>
          <w:rFonts w:ascii="Times New Roman" w:hAnsi="Times New Roman" w:cs="Times New Roman"/>
          <w:sz w:val="24"/>
          <w:szCs w:val="24"/>
          <w:lang w:val="en-GB"/>
        </w:rPr>
        <w:t>the persons and bodies performing legal protection duties at the previous employer.</w:t>
      </w:r>
      <w:proofErr w:type="gramEnd"/>
      <w:r w:rsidRPr="00F94A86">
        <w:rPr>
          <w:rFonts w:ascii="Times New Roman" w:hAnsi="Times New Roman" w:cs="Times New Roman"/>
          <w:sz w:val="24"/>
          <w:szCs w:val="24"/>
          <w:lang w:val="en-GB"/>
        </w:rPr>
        <w:t xml:space="preserve"> In the case of re-appointment, the person exercising the employer's authority is informed about the professional opinion of the child rights representative, the child protection guardians, the opinion of the interest representation forum, the board of educators, </w:t>
      </w:r>
      <w:r w:rsidRPr="00F94A86">
        <w:rPr>
          <w:rFonts w:ascii="Times New Roman" w:hAnsi="Times New Roman" w:cs="Times New Roman"/>
          <w:sz w:val="24"/>
          <w:szCs w:val="24"/>
          <w:lang w:val="en-GB"/>
        </w:rPr>
        <w:lastRenderedPageBreak/>
        <w:t>and the results of government office</w:t>
      </w:r>
      <w:r w:rsidR="00400A43" w:rsidRPr="00F94A86">
        <w:rPr>
          <w:rFonts w:ascii="Times New Roman" w:hAnsi="Times New Roman" w:cs="Times New Roman"/>
          <w:sz w:val="24"/>
          <w:szCs w:val="24"/>
          <w:lang w:val="en-GB"/>
        </w:rPr>
        <w:t>’s</w:t>
      </w:r>
      <w:r w:rsidRPr="00F94A86">
        <w:rPr>
          <w:rFonts w:ascii="Times New Roman" w:hAnsi="Times New Roman" w:cs="Times New Roman"/>
          <w:sz w:val="24"/>
          <w:szCs w:val="24"/>
          <w:lang w:val="en-GB"/>
        </w:rPr>
        <w:t>, ombudsman</w:t>
      </w:r>
      <w:r w:rsidR="00400A43" w:rsidRPr="00F94A86">
        <w:rPr>
          <w:rFonts w:ascii="Times New Roman" w:hAnsi="Times New Roman" w:cs="Times New Roman"/>
          <w:sz w:val="24"/>
          <w:szCs w:val="24"/>
          <w:lang w:val="en-GB"/>
        </w:rPr>
        <w:t>’s</w:t>
      </w:r>
      <w:r w:rsidRPr="00F94A86">
        <w:rPr>
          <w:rFonts w:ascii="Times New Roman" w:hAnsi="Times New Roman" w:cs="Times New Roman"/>
          <w:sz w:val="24"/>
          <w:szCs w:val="24"/>
          <w:lang w:val="en-GB"/>
        </w:rPr>
        <w:t xml:space="preserve"> and prosecutoria</w:t>
      </w:r>
      <w:r w:rsidR="00400A43" w:rsidRPr="00F94A86">
        <w:rPr>
          <w:rFonts w:ascii="Times New Roman" w:hAnsi="Times New Roman" w:cs="Times New Roman"/>
          <w:sz w:val="24"/>
          <w:szCs w:val="24"/>
          <w:lang w:val="en-GB"/>
        </w:rPr>
        <w:t>l</w:t>
      </w:r>
      <w:r w:rsidRPr="00F94A86">
        <w:rPr>
          <w:rFonts w:ascii="Times New Roman" w:hAnsi="Times New Roman" w:cs="Times New Roman"/>
          <w:sz w:val="24"/>
          <w:szCs w:val="24"/>
          <w:lang w:val="en-GB"/>
        </w:rPr>
        <w:t xml:space="preserve"> inquiries concerning the institution.</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 xml:space="preserve">Similarly, a person applying to be a foster parent is required to declare whether they have previously been in a foster, professional foster or foster </w:t>
      </w:r>
      <w:r w:rsidR="002D203E" w:rsidRPr="00F94A86">
        <w:rPr>
          <w:rFonts w:ascii="Times New Roman" w:hAnsi="Times New Roman" w:cs="Times New Roman"/>
          <w:sz w:val="24"/>
          <w:szCs w:val="24"/>
          <w:lang w:val="en-GB"/>
        </w:rPr>
        <w:t xml:space="preserve">parent </w:t>
      </w:r>
      <w:r w:rsidRPr="00F94A86">
        <w:rPr>
          <w:rFonts w:ascii="Times New Roman" w:hAnsi="Times New Roman" w:cs="Times New Roman"/>
          <w:sz w:val="24"/>
          <w:szCs w:val="24"/>
          <w:lang w:val="en-GB"/>
        </w:rPr>
        <w:t xml:space="preserve">employment relationship with another operator as part of the foster parent's aptitude test. </w:t>
      </w:r>
      <w:proofErr w:type="gramStart"/>
      <w:r w:rsidRPr="00F94A86">
        <w:rPr>
          <w:rFonts w:ascii="Times New Roman" w:hAnsi="Times New Roman" w:cs="Times New Roman"/>
          <w:sz w:val="24"/>
          <w:szCs w:val="24"/>
          <w:lang w:val="en-GB"/>
        </w:rPr>
        <w:t>On the basis of</w:t>
      </w:r>
      <w:proofErr w:type="gramEnd"/>
      <w:r w:rsidRPr="00F94A86">
        <w:rPr>
          <w:rFonts w:ascii="Times New Roman" w:hAnsi="Times New Roman" w:cs="Times New Roman"/>
          <w:sz w:val="24"/>
          <w:szCs w:val="24"/>
          <w:lang w:val="en-GB"/>
        </w:rPr>
        <w:t xml:space="preserve"> this statement, the operator requests a professional opinion from the previous operator of the foster parent regarding the performance of the foster parent's professional duties and the termination of their legal relationship in order to determine the suitability of the foster parent.</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The purpose of these amendments was to make the historical information and circumstances related to the previous legal relationship</w:t>
      </w:r>
      <w:r w:rsidR="002D203E" w:rsidRPr="00F94A86">
        <w:rPr>
          <w:rFonts w:ascii="Times New Roman" w:hAnsi="Times New Roman" w:cs="Times New Roman"/>
          <w:sz w:val="24"/>
          <w:szCs w:val="24"/>
          <w:lang w:val="en-GB"/>
        </w:rPr>
        <w:t xml:space="preserve"> and </w:t>
      </w:r>
      <w:r w:rsidRPr="00F94A86">
        <w:rPr>
          <w:rFonts w:ascii="Times New Roman" w:hAnsi="Times New Roman" w:cs="Times New Roman"/>
          <w:sz w:val="24"/>
          <w:szCs w:val="24"/>
          <w:lang w:val="en-GB"/>
        </w:rPr>
        <w:t xml:space="preserve">its termination available to the potential new employer, thus reducing the risks (dangers) related to the information that </w:t>
      </w:r>
      <w:proofErr w:type="gramStart"/>
      <w:r w:rsidRPr="00F94A86">
        <w:rPr>
          <w:rFonts w:ascii="Times New Roman" w:hAnsi="Times New Roman" w:cs="Times New Roman"/>
          <w:sz w:val="24"/>
          <w:szCs w:val="24"/>
          <w:lang w:val="en-GB"/>
        </w:rPr>
        <w:t>can be withheld</w:t>
      </w:r>
      <w:proofErr w:type="gramEnd"/>
      <w:r w:rsidRPr="00F94A86">
        <w:rPr>
          <w:rFonts w:ascii="Times New Roman" w:hAnsi="Times New Roman" w:cs="Times New Roman"/>
          <w:sz w:val="24"/>
          <w:szCs w:val="24"/>
          <w:lang w:val="en-GB"/>
        </w:rPr>
        <w:t xml:space="preserve"> in order to increase the protection of children.</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rPr>
      </w:pPr>
      <w:r w:rsidRPr="00F94A86">
        <w:rPr>
          <w:rFonts w:ascii="Times New Roman" w:hAnsi="Times New Roman" w:cs="Times New Roman"/>
          <w:sz w:val="24"/>
          <w:szCs w:val="24"/>
          <w:lang w:val="en-GB"/>
        </w:rPr>
        <w:t xml:space="preserve">From 1 January 2019, the range of grounds for exclusion from employment </w:t>
      </w:r>
      <w:proofErr w:type="gramStart"/>
      <w:r w:rsidRPr="00F94A86">
        <w:rPr>
          <w:rFonts w:ascii="Times New Roman" w:hAnsi="Times New Roman" w:cs="Times New Roman"/>
          <w:sz w:val="24"/>
          <w:szCs w:val="24"/>
          <w:lang w:val="en-GB"/>
        </w:rPr>
        <w:t>was also extended</w:t>
      </w:r>
      <w:proofErr w:type="gramEnd"/>
      <w:r w:rsidRPr="00F94A86">
        <w:rPr>
          <w:rFonts w:ascii="Times New Roman" w:hAnsi="Times New Roman" w:cs="Times New Roman"/>
          <w:sz w:val="24"/>
          <w:szCs w:val="24"/>
          <w:lang w:val="en-GB"/>
        </w:rPr>
        <w:t xml:space="preserve"> and the period of disqualification from employment was tightened in the child protection system in order to protect </w:t>
      </w:r>
      <w:r w:rsidR="0088042C" w:rsidRPr="00F94A86">
        <w:rPr>
          <w:rFonts w:ascii="Times New Roman" w:hAnsi="Times New Roman" w:cs="Times New Roman"/>
          <w:sz w:val="24"/>
          <w:szCs w:val="24"/>
          <w:lang w:val="en-GB"/>
        </w:rPr>
        <w:t xml:space="preserve">children from </w:t>
      </w:r>
      <w:r w:rsidRPr="00F94A86">
        <w:rPr>
          <w:rFonts w:ascii="Times New Roman" w:hAnsi="Times New Roman" w:cs="Times New Roman"/>
          <w:sz w:val="24"/>
          <w:szCs w:val="24"/>
          <w:lang w:val="en-GB"/>
        </w:rPr>
        <w:t>those who deal with children but who had previously committed crimes.</w:t>
      </w:r>
    </w:p>
    <w:p w:rsidR="00257564" w:rsidRPr="00F94A86" w:rsidRDefault="00257564" w:rsidP="00257564">
      <w:pPr>
        <w:spacing w:after="0"/>
        <w:jc w:val="both"/>
        <w:rPr>
          <w:rFonts w:ascii="Times New Roman" w:hAnsi="Times New Roman" w:cs="Times New Roman"/>
          <w:sz w:val="24"/>
          <w:szCs w:val="24"/>
        </w:rPr>
      </w:pPr>
    </w:p>
    <w:p w:rsidR="00257564" w:rsidRPr="00F94A86" w:rsidRDefault="00257564" w:rsidP="00257564">
      <w:pPr>
        <w:spacing w:after="0"/>
        <w:jc w:val="both"/>
        <w:rPr>
          <w:rFonts w:ascii="Times New Roman" w:hAnsi="Times New Roman" w:cs="Times New Roman"/>
          <w:b/>
          <w:sz w:val="24"/>
          <w:szCs w:val="24"/>
          <w:lang w:val="en-GB"/>
        </w:rPr>
      </w:pPr>
      <w:r w:rsidRPr="00F94A86">
        <w:rPr>
          <w:rFonts w:ascii="Times New Roman" w:hAnsi="Times New Roman" w:cs="Times New Roman"/>
          <w:b/>
          <w:sz w:val="24"/>
          <w:szCs w:val="24"/>
          <w:lang w:val="en-GB"/>
        </w:rPr>
        <w:t>„Access to justice for children, including inquiries and reparations for abuse in all forms of alternative care.”</w:t>
      </w:r>
    </w:p>
    <w:p w:rsidR="00257564" w:rsidRPr="00F94A86" w:rsidRDefault="00257564" w:rsidP="00257564">
      <w:pPr>
        <w:spacing w:after="0"/>
        <w:jc w:val="both"/>
        <w:rPr>
          <w:rFonts w:ascii="Times New Roman" w:hAnsi="Times New Roman" w:cs="Times New Roman"/>
          <w:sz w:val="24"/>
          <w:szCs w:val="24"/>
        </w:rPr>
      </w:pPr>
    </w:p>
    <w:p w:rsidR="00257564" w:rsidRPr="00F94A86" w:rsidRDefault="00E2576F" w:rsidP="00257564">
      <w:pPr>
        <w:spacing w:after="0"/>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A great step forward that as of</w:t>
      </w:r>
      <w:r w:rsidR="00257564" w:rsidRPr="00F94A86">
        <w:rPr>
          <w:rFonts w:ascii="Times New Roman" w:hAnsi="Times New Roman" w:cs="Times New Roman"/>
          <w:sz w:val="24"/>
          <w:szCs w:val="24"/>
          <w:lang w:val="en-GB"/>
        </w:rPr>
        <w:t xml:space="preserve"> 1 January 2019 the remit of regional child protection services</w:t>
      </w:r>
      <w:r w:rsidRPr="00F94A86">
        <w:rPr>
          <w:rFonts w:ascii="Times New Roman" w:hAnsi="Times New Roman" w:cs="Times New Roman"/>
          <w:sz w:val="24"/>
          <w:szCs w:val="24"/>
          <w:lang w:val="en-GB"/>
        </w:rPr>
        <w:t xml:space="preserve"> was extended </w:t>
      </w:r>
      <w:r w:rsidR="00356C83" w:rsidRPr="00F94A86">
        <w:rPr>
          <w:rFonts w:ascii="Times New Roman" w:hAnsi="Times New Roman" w:cs="Times New Roman"/>
          <w:sz w:val="24"/>
          <w:szCs w:val="24"/>
          <w:lang w:val="en-GB"/>
        </w:rPr>
        <w:t>with a service providing</w:t>
      </w:r>
      <w:r w:rsidR="00257564" w:rsidRPr="00F94A86">
        <w:rPr>
          <w:rFonts w:ascii="Times New Roman" w:hAnsi="Times New Roman" w:cs="Times New Roman"/>
          <w:sz w:val="24"/>
          <w:szCs w:val="24"/>
          <w:lang w:val="en-GB"/>
        </w:rPr>
        <w:t xml:space="preserve"> investigation and therapy of neglected and abused children, especially those who have been sexually abused, and at the request of an official body, </w:t>
      </w:r>
      <w:r w:rsidR="00356C83" w:rsidRPr="00F94A86">
        <w:rPr>
          <w:rFonts w:ascii="Times New Roman" w:hAnsi="Times New Roman" w:cs="Times New Roman"/>
          <w:sz w:val="24"/>
          <w:szCs w:val="24"/>
          <w:lang w:val="en-GB"/>
        </w:rPr>
        <w:t xml:space="preserve">facilitating of </w:t>
      </w:r>
      <w:r w:rsidR="00257564" w:rsidRPr="00F94A86">
        <w:rPr>
          <w:rFonts w:ascii="Times New Roman" w:hAnsi="Times New Roman" w:cs="Times New Roman"/>
          <w:sz w:val="24"/>
          <w:szCs w:val="24"/>
          <w:lang w:val="en-GB"/>
        </w:rPr>
        <w:t xml:space="preserve">hearing of affected children, based on </w:t>
      </w:r>
      <w:proofErr w:type="spellStart"/>
      <w:r w:rsidR="00257564" w:rsidRPr="00F94A86">
        <w:rPr>
          <w:rFonts w:ascii="Times New Roman" w:hAnsi="Times New Roman" w:cs="Times New Roman"/>
          <w:sz w:val="24"/>
          <w:szCs w:val="24"/>
          <w:lang w:val="en-GB"/>
        </w:rPr>
        <w:t>Barnahus</w:t>
      </w:r>
      <w:proofErr w:type="spellEnd"/>
      <w:r w:rsidR="00257564" w:rsidRPr="00F94A86">
        <w:rPr>
          <w:rFonts w:ascii="Times New Roman" w:hAnsi="Times New Roman" w:cs="Times New Roman"/>
          <w:sz w:val="24"/>
          <w:szCs w:val="24"/>
          <w:lang w:val="en-GB"/>
        </w:rPr>
        <w:t xml:space="preserve"> model. It aims to protect child victims of sexual abuse from the </w:t>
      </w:r>
      <w:proofErr w:type="spellStart"/>
      <w:r w:rsidR="00257564" w:rsidRPr="00F94A86">
        <w:rPr>
          <w:rFonts w:ascii="Times New Roman" w:hAnsi="Times New Roman" w:cs="Times New Roman"/>
          <w:sz w:val="24"/>
          <w:szCs w:val="24"/>
          <w:lang w:val="en-GB"/>
        </w:rPr>
        <w:t>retraumatizing</w:t>
      </w:r>
      <w:proofErr w:type="spellEnd"/>
      <w:r w:rsidR="00257564" w:rsidRPr="00F94A86">
        <w:rPr>
          <w:rFonts w:ascii="Times New Roman" w:hAnsi="Times New Roman" w:cs="Times New Roman"/>
          <w:sz w:val="24"/>
          <w:szCs w:val="24"/>
          <w:lang w:val="en-GB"/>
        </w:rPr>
        <w:t xml:space="preserve"> effects of multiple interrogations during evidentiary and criminal proceedings, and to protect the child from other severely traumatic factors during the proceedings (e</w:t>
      </w:r>
      <w:r w:rsidR="000A0E88">
        <w:rPr>
          <w:rFonts w:ascii="Times New Roman" w:hAnsi="Times New Roman" w:cs="Times New Roman"/>
          <w:sz w:val="24"/>
          <w:szCs w:val="24"/>
          <w:lang w:val="en-GB"/>
        </w:rPr>
        <w:t>.</w:t>
      </w:r>
      <w:r w:rsidR="00257564" w:rsidRPr="00F94A86">
        <w:rPr>
          <w:rFonts w:ascii="Times New Roman" w:hAnsi="Times New Roman" w:cs="Times New Roman"/>
          <w:sz w:val="24"/>
          <w:szCs w:val="24"/>
          <w:lang w:val="en-GB"/>
        </w:rPr>
        <w:t>g</w:t>
      </w:r>
      <w:r w:rsidR="000A0E88">
        <w:rPr>
          <w:rFonts w:ascii="Times New Roman" w:hAnsi="Times New Roman" w:cs="Times New Roman"/>
          <w:sz w:val="24"/>
          <w:szCs w:val="24"/>
          <w:lang w:val="en-GB"/>
        </w:rPr>
        <w:t>.</w:t>
      </w:r>
      <w:r w:rsidR="00257564" w:rsidRPr="00F94A86">
        <w:rPr>
          <w:rFonts w:ascii="Times New Roman" w:hAnsi="Times New Roman" w:cs="Times New Roman"/>
          <w:sz w:val="24"/>
          <w:szCs w:val="24"/>
          <w:lang w:val="en-GB"/>
        </w:rPr>
        <w:t xml:space="preserve"> confrontation with the abuser, non-child-friendly interrogation). The main goal of the</w:t>
      </w:r>
      <w:bookmarkStart w:id="0" w:name="_GoBack"/>
      <w:bookmarkEnd w:id="0"/>
      <w:r w:rsidR="00257564" w:rsidRPr="00F94A86">
        <w:rPr>
          <w:rFonts w:ascii="Times New Roman" w:hAnsi="Times New Roman" w:cs="Times New Roman"/>
          <w:sz w:val="24"/>
          <w:szCs w:val="24"/>
          <w:lang w:val="en-GB"/>
        </w:rPr>
        <w:t xml:space="preserve"> model is that the child abuse procedure </w:t>
      </w:r>
      <w:proofErr w:type="gramStart"/>
      <w:r w:rsidR="00257564" w:rsidRPr="00F94A86">
        <w:rPr>
          <w:rFonts w:ascii="Times New Roman" w:hAnsi="Times New Roman" w:cs="Times New Roman"/>
          <w:sz w:val="24"/>
          <w:szCs w:val="24"/>
          <w:lang w:val="en-GB"/>
        </w:rPr>
        <w:t>should not be dominated</w:t>
      </w:r>
      <w:proofErr w:type="gramEnd"/>
      <w:r w:rsidR="00257564" w:rsidRPr="00F94A86">
        <w:rPr>
          <w:rFonts w:ascii="Times New Roman" w:hAnsi="Times New Roman" w:cs="Times New Roman"/>
          <w:sz w:val="24"/>
          <w:szCs w:val="24"/>
          <w:lang w:val="en-GB"/>
        </w:rPr>
        <w:t xml:space="preserve"> by the aspects of proof and criminal law, but by the consideration of the best interests of the child. The new service is also available for children living in a family and in child protection care.</w:t>
      </w:r>
    </w:p>
    <w:p w:rsidR="00257564" w:rsidRPr="00F94A86" w:rsidRDefault="00257564" w:rsidP="00257564">
      <w:pPr>
        <w:spacing w:after="0"/>
        <w:jc w:val="both"/>
        <w:rPr>
          <w:rFonts w:ascii="Times New Roman" w:hAnsi="Times New Roman" w:cs="Times New Roman"/>
          <w:sz w:val="24"/>
          <w:szCs w:val="24"/>
          <w:lang w:val="en-GB"/>
        </w:rPr>
      </w:pPr>
    </w:p>
    <w:p w:rsidR="00257564" w:rsidRPr="00F94A86" w:rsidRDefault="00257564" w:rsidP="00257564">
      <w:pPr>
        <w:spacing w:after="0"/>
        <w:jc w:val="both"/>
        <w:rPr>
          <w:rFonts w:ascii="Times New Roman" w:hAnsi="Times New Roman" w:cs="Times New Roman"/>
          <w:sz w:val="24"/>
          <w:szCs w:val="24"/>
        </w:rPr>
      </w:pPr>
      <w:r w:rsidRPr="00F94A86">
        <w:rPr>
          <w:rFonts w:ascii="Times New Roman" w:hAnsi="Times New Roman" w:cs="Times New Roman"/>
          <w:sz w:val="24"/>
          <w:szCs w:val="24"/>
          <w:lang w:val="en-GB"/>
        </w:rPr>
        <w:t xml:space="preserve">The introduction of the new service complies with Act 92 of 2015 on the provisions of the Council of Europe Convention on the Protection of Children against Sexual Exploitation and Sexual Abuse on the Assistance to Victims, promulgated by law. </w:t>
      </w:r>
      <w:proofErr w:type="gramStart"/>
      <w:r w:rsidRPr="00F94A86">
        <w:rPr>
          <w:rFonts w:ascii="Times New Roman" w:hAnsi="Times New Roman" w:cs="Times New Roman"/>
          <w:sz w:val="24"/>
          <w:szCs w:val="24"/>
          <w:lang w:val="en-GB"/>
        </w:rPr>
        <w:t xml:space="preserve">The application of the </w:t>
      </w:r>
      <w:proofErr w:type="spellStart"/>
      <w:r w:rsidRPr="00F94A86">
        <w:rPr>
          <w:rFonts w:ascii="Times New Roman" w:hAnsi="Times New Roman" w:cs="Times New Roman"/>
          <w:sz w:val="24"/>
          <w:szCs w:val="24"/>
          <w:lang w:val="en-GB"/>
        </w:rPr>
        <w:t>Barnahus</w:t>
      </w:r>
      <w:proofErr w:type="spellEnd"/>
      <w:r w:rsidRPr="00F94A86">
        <w:rPr>
          <w:rFonts w:ascii="Times New Roman" w:hAnsi="Times New Roman" w:cs="Times New Roman"/>
          <w:sz w:val="24"/>
          <w:szCs w:val="24"/>
          <w:lang w:val="en-GB"/>
        </w:rPr>
        <w:t xml:space="preserve"> method service is governed by Act 43 of 2020 </w:t>
      </w:r>
      <w:r w:rsidRPr="00F94A86">
        <w:rPr>
          <w:rFonts w:ascii="Times New Roman" w:hAnsi="Times New Roman" w:cs="Times New Roman"/>
          <w:sz w:val="24"/>
          <w:szCs w:val="24"/>
          <w:lang w:val="en-GB"/>
        </w:rPr>
        <w:lastRenderedPageBreak/>
        <w:t>amending the Criminal Procedure Act and other related laws</w:t>
      </w:r>
      <w:proofErr w:type="gramEnd"/>
      <w:r w:rsidRPr="00F94A86">
        <w:rPr>
          <w:rFonts w:ascii="Times New Roman" w:hAnsi="Times New Roman" w:cs="Times New Roman"/>
          <w:sz w:val="24"/>
          <w:szCs w:val="24"/>
          <w:lang w:val="en-GB"/>
        </w:rPr>
        <w:t>. It was also included in the provisions of the Act on the Interrogation of Victims Requiring Special Treatment during the investigation</w:t>
      </w:r>
      <w:r w:rsidR="0038391F" w:rsidRPr="00F94A86">
        <w:rPr>
          <w:rFonts w:ascii="Times New Roman" w:hAnsi="Times New Roman" w:cs="Times New Roman"/>
          <w:sz w:val="24"/>
          <w:szCs w:val="24"/>
          <w:lang w:val="en-GB"/>
        </w:rPr>
        <w:t xml:space="preserve">. </w:t>
      </w:r>
      <w:proofErr w:type="spellStart"/>
      <w:r w:rsidRPr="00F94A86">
        <w:rPr>
          <w:rFonts w:ascii="Times New Roman" w:hAnsi="Times New Roman" w:cs="Times New Roman"/>
          <w:sz w:val="24"/>
          <w:szCs w:val="24"/>
          <w:lang w:val="en-GB"/>
        </w:rPr>
        <w:t>Barnahus</w:t>
      </w:r>
      <w:proofErr w:type="spellEnd"/>
      <w:r w:rsidRPr="00F94A86">
        <w:rPr>
          <w:rFonts w:ascii="Times New Roman" w:hAnsi="Times New Roman" w:cs="Times New Roman"/>
          <w:sz w:val="24"/>
          <w:szCs w:val="24"/>
          <w:lang w:val="en-GB"/>
        </w:rPr>
        <w:t xml:space="preserve"> model, as well as the use of video and audio recordings made in this way </w:t>
      </w:r>
      <w:r w:rsidR="0038391F" w:rsidRPr="00F94A86">
        <w:rPr>
          <w:rFonts w:ascii="Times New Roman" w:hAnsi="Times New Roman" w:cs="Times New Roman"/>
          <w:sz w:val="24"/>
          <w:szCs w:val="24"/>
          <w:lang w:val="en-GB"/>
        </w:rPr>
        <w:t xml:space="preserve">can serve </w:t>
      </w:r>
      <w:r w:rsidRPr="00F94A86">
        <w:rPr>
          <w:rFonts w:ascii="Times New Roman" w:hAnsi="Times New Roman" w:cs="Times New Roman"/>
          <w:sz w:val="24"/>
          <w:szCs w:val="24"/>
          <w:lang w:val="en-GB"/>
        </w:rPr>
        <w:t>as evidence in criminal proceedings.</w:t>
      </w:r>
    </w:p>
    <w:p w:rsidR="0038391F" w:rsidRPr="00F94A86" w:rsidRDefault="0038391F" w:rsidP="00257564">
      <w:pPr>
        <w:rPr>
          <w:rFonts w:ascii="Times New Roman" w:hAnsi="Times New Roman" w:cs="Times New Roman"/>
          <w:b/>
          <w:sz w:val="24"/>
          <w:szCs w:val="24"/>
        </w:rPr>
      </w:pPr>
    </w:p>
    <w:p w:rsidR="00257564" w:rsidRPr="000A0E88" w:rsidRDefault="00257564" w:rsidP="00257564">
      <w:pPr>
        <w:rPr>
          <w:rFonts w:ascii="Times New Roman" w:hAnsi="Times New Roman" w:cs="Times New Roman"/>
          <w:b/>
          <w:sz w:val="24"/>
          <w:szCs w:val="24"/>
          <w:lang w:val="en-GB"/>
        </w:rPr>
      </w:pPr>
      <w:r w:rsidRPr="000A0E88">
        <w:rPr>
          <w:rFonts w:ascii="Times New Roman" w:hAnsi="Times New Roman" w:cs="Times New Roman"/>
          <w:b/>
          <w:sz w:val="24"/>
          <w:szCs w:val="24"/>
          <w:lang w:val="en-GB"/>
        </w:rPr>
        <w:t>The introduction of kindergarten and school social work</w:t>
      </w:r>
    </w:p>
    <w:p w:rsidR="00680C58" w:rsidRPr="00F94A86" w:rsidRDefault="00680C58" w:rsidP="00680C58">
      <w:pPr>
        <w:jc w:val="both"/>
        <w:rPr>
          <w:rFonts w:ascii="Times New Roman" w:hAnsi="Times New Roman" w:cs="Times New Roman"/>
          <w:b/>
          <w:sz w:val="24"/>
          <w:szCs w:val="24"/>
          <w:lang w:val="en-GB"/>
        </w:rPr>
      </w:pPr>
      <w:r w:rsidRPr="00F94A86">
        <w:rPr>
          <w:rFonts w:ascii="Times New Roman" w:hAnsi="Times New Roman" w:cs="Times New Roman"/>
          <w:b/>
          <w:sz w:val="24"/>
          <w:szCs w:val="24"/>
          <w:lang w:val="en-GB"/>
        </w:rPr>
        <w:t xml:space="preserve">Why </w:t>
      </w:r>
      <w:proofErr w:type="gramStart"/>
      <w:r w:rsidRPr="00F94A86">
        <w:rPr>
          <w:rFonts w:ascii="Times New Roman" w:hAnsi="Times New Roman" w:cs="Times New Roman"/>
          <w:b/>
          <w:sz w:val="24"/>
          <w:szCs w:val="24"/>
          <w:lang w:val="en-GB"/>
        </w:rPr>
        <w:t>was kindergarten and school social work introduced</w:t>
      </w:r>
      <w:proofErr w:type="gramEnd"/>
      <w:r w:rsidRPr="00F94A86">
        <w:rPr>
          <w:rFonts w:ascii="Times New Roman" w:hAnsi="Times New Roman" w:cs="Times New Roman"/>
          <w:b/>
          <w:sz w:val="24"/>
          <w:szCs w:val="24"/>
          <w:lang w:val="en-GB"/>
        </w:rPr>
        <w:t>?</w:t>
      </w:r>
    </w:p>
    <w:p w:rsidR="00680C58" w:rsidRPr="00F94A86" w:rsidRDefault="00680C58" w:rsidP="00680C58">
      <w:pPr>
        <w:jc w:val="both"/>
        <w:rPr>
          <w:rFonts w:ascii="Times New Roman" w:hAnsi="Times New Roman" w:cs="Times New Roman"/>
          <w:bCs/>
          <w:iCs/>
          <w:sz w:val="24"/>
          <w:szCs w:val="24"/>
          <w:lang w:val="en-GB"/>
        </w:rPr>
      </w:pPr>
      <w:r w:rsidRPr="00F94A86">
        <w:rPr>
          <w:rFonts w:ascii="Times New Roman" w:hAnsi="Times New Roman" w:cs="Times New Roman"/>
          <w:bCs/>
          <w:iCs/>
          <w:sz w:val="24"/>
          <w:szCs w:val="24"/>
          <w:lang w:val="en-GB"/>
        </w:rPr>
        <w:t xml:space="preserve">In recent </w:t>
      </w:r>
      <w:proofErr w:type="gramStart"/>
      <w:r w:rsidRPr="00F94A86">
        <w:rPr>
          <w:rFonts w:ascii="Times New Roman" w:hAnsi="Times New Roman" w:cs="Times New Roman"/>
          <w:bCs/>
          <w:iCs/>
          <w:sz w:val="24"/>
          <w:szCs w:val="24"/>
          <w:lang w:val="en-GB"/>
        </w:rPr>
        <w:t>years</w:t>
      </w:r>
      <w:proofErr w:type="gramEnd"/>
      <w:r w:rsidRPr="00F94A86">
        <w:rPr>
          <w:rFonts w:ascii="Times New Roman" w:hAnsi="Times New Roman" w:cs="Times New Roman"/>
          <w:bCs/>
          <w:iCs/>
          <w:sz w:val="24"/>
          <w:szCs w:val="24"/>
          <w:lang w:val="en-GB"/>
        </w:rPr>
        <w:t xml:space="preserve"> social changes have highlighted such problems that become visible when children first get into community. Previously, the increase in negative tendencies was detected by teachers in schools but over the past few years new problems were shifted to younger ages as well e.g. rise in the number of children having problems with social behaviour, aggression and/or children with mental disorders.</w:t>
      </w:r>
    </w:p>
    <w:p w:rsidR="00680C58" w:rsidRPr="00F94A86" w:rsidRDefault="00680C58" w:rsidP="00680C58">
      <w:pPr>
        <w:jc w:val="both"/>
        <w:rPr>
          <w:rFonts w:ascii="Times New Roman" w:hAnsi="Times New Roman" w:cs="Times New Roman"/>
          <w:b/>
          <w:sz w:val="24"/>
          <w:szCs w:val="24"/>
          <w:lang w:val="en-GB"/>
        </w:rPr>
      </w:pPr>
      <w:r w:rsidRPr="00F94A86">
        <w:rPr>
          <w:rFonts w:ascii="Times New Roman" w:hAnsi="Times New Roman" w:cs="Times New Roman"/>
          <w:b/>
          <w:sz w:val="24"/>
          <w:szCs w:val="24"/>
          <w:lang w:val="en-GB"/>
        </w:rPr>
        <w:t xml:space="preserve">The kindergarten and school social assistant in public institutions as a professional social and child welfare service can provide help in this situation. </w:t>
      </w:r>
      <w:r w:rsidRPr="00F94A86">
        <w:rPr>
          <w:rFonts w:ascii="Times New Roman" w:hAnsi="Times New Roman" w:cs="Times New Roman"/>
          <w:sz w:val="24"/>
          <w:szCs w:val="24"/>
          <w:lang w:val="en-GB"/>
        </w:rPr>
        <w:t xml:space="preserve">The emphasis </w:t>
      </w:r>
      <w:proofErr w:type="gramStart"/>
      <w:r w:rsidRPr="00F94A86">
        <w:rPr>
          <w:rFonts w:ascii="Times New Roman" w:hAnsi="Times New Roman" w:cs="Times New Roman"/>
          <w:sz w:val="24"/>
          <w:szCs w:val="24"/>
          <w:lang w:val="en-GB"/>
        </w:rPr>
        <w:t>is put</w:t>
      </w:r>
      <w:proofErr w:type="gramEnd"/>
      <w:r w:rsidRPr="00F94A86">
        <w:rPr>
          <w:rFonts w:ascii="Times New Roman" w:hAnsi="Times New Roman" w:cs="Times New Roman"/>
          <w:sz w:val="24"/>
          <w:szCs w:val="24"/>
          <w:lang w:val="en-GB"/>
        </w:rPr>
        <w:t xml:space="preserve"> on the daily presence of the social worker having the task of prevention, handling cases of children at risk, developing competences, mediating between parents and children, children and teachers, parents and teachers, making and maintaining contacts with other institutions.</w:t>
      </w:r>
      <w:r w:rsidRPr="00F94A86">
        <w:rPr>
          <w:rFonts w:ascii="Times New Roman" w:hAnsi="Times New Roman" w:cs="Times New Roman"/>
          <w:b/>
          <w:sz w:val="24"/>
          <w:szCs w:val="24"/>
          <w:lang w:val="en-GB"/>
        </w:rPr>
        <w:t xml:space="preserve"> The social worker also participates in contributing to the children’s health development and prevention. The involvement of the social professional can make the life of the public education institutions more balanced in recognizing and solving problems, help in the socialization of children and improve their school performance even reducing the possibility of early school leaving.</w:t>
      </w:r>
      <w:r w:rsidRPr="00F94A86">
        <w:rPr>
          <w:rFonts w:ascii="Times New Roman" w:eastAsia="Times New Roman" w:hAnsi="Times New Roman" w:cs="Times New Roman"/>
          <w:sz w:val="24"/>
          <w:szCs w:val="24"/>
          <w:lang w:val="en-GB" w:eastAsia="en-GB"/>
        </w:rPr>
        <w:t xml:space="preserve"> </w:t>
      </w:r>
      <w:r w:rsidRPr="00F94A86">
        <w:rPr>
          <w:rFonts w:ascii="Times New Roman" w:hAnsi="Times New Roman" w:cs="Times New Roman"/>
          <w:b/>
          <w:sz w:val="24"/>
          <w:szCs w:val="24"/>
          <w:lang w:val="en-GB"/>
        </w:rPr>
        <w:t xml:space="preserve">In long </w:t>
      </w:r>
      <w:proofErr w:type="gramStart"/>
      <w:r w:rsidRPr="00F94A86">
        <w:rPr>
          <w:rFonts w:ascii="Times New Roman" w:hAnsi="Times New Roman" w:cs="Times New Roman"/>
          <w:b/>
          <w:sz w:val="24"/>
          <w:szCs w:val="24"/>
          <w:lang w:val="en-GB"/>
        </w:rPr>
        <w:t>term</w:t>
      </w:r>
      <w:proofErr w:type="gramEnd"/>
      <w:r w:rsidRPr="00F94A86">
        <w:rPr>
          <w:rFonts w:ascii="Times New Roman" w:hAnsi="Times New Roman" w:cs="Times New Roman"/>
          <w:b/>
          <w:sz w:val="24"/>
          <w:szCs w:val="24"/>
          <w:lang w:val="en-GB"/>
        </w:rPr>
        <w:t xml:space="preserve"> the social work contributes to promoting the upbringing of children in their own families.</w:t>
      </w:r>
    </w:p>
    <w:p w:rsidR="00680C58" w:rsidRPr="00B95751" w:rsidRDefault="00680C58" w:rsidP="00680C58">
      <w:pPr>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 xml:space="preserve">The kindergarten and school social worker helps children, their parents and the public education institutions by social work with groups in prevention, which </w:t>
      </w:r>
      <w:proofErr w:type="gramStart"/>
      <w:r w:rsidRPr="00F94A86">
        <w:rPr>
          <w:rFonts w:ascii="Times New Roman" w:hAnsi="Times New Roman" w:cs="Times New Roman"/>
          <w:sz w:val="24"/>
          <w:szCs w:val="24"/>
          <w:lang w:val="en-GB"/>
        </w:rPr>
        <w:t>can be targeted</w:t>
      </w:r>
      <w:proofErr w:type="gramEnd"/>
      <w:r w:rsidRPr="00F94A86">
        <w:rPr>
          <w:rFonts w:ascii="Times New Roman" w:hAnsi="Times New Roman" w:cs="Times New Roman"/>
          <w:sz w:val="24"/>
          <w:szCs w:val="24"/>
          <w:lang w:val="en-GB"/>
        </w:rPr>
        <w:t xml:space="preserve"> to aggression and bullying prevention and management and the improvement of parental competencies. The kindergarten and school social worker also has to provide community activities or gets involved in school programmes e.g. health day, environment protection, financial awareness programmes.</w:t>
      </w:r>
    </w:p>
    <w:p w:rsidR="00680C58" w:rsidRPr="00F94A86" w:rsidRDefault="00680C58" w:rsidP="00680C58">
      <w:pPr>
        <w:jc w:val="both"/>
        <w:rPr>
          <w:rFonts w:ascii="Times New Roman" w:hAnsi="Times New Roman" w:cs="Times New Roman"/>
          <w:b/>
          <w:sz w:val="24"/>
          <w:szCs w:val="24"/>
          <w:lang w:val="en-GB"/>
        </w:rPr>
      </w:pPr>
      <w:r w:rsidRPr="00F94A86">
        <w:rPr>
          <w:rFonts w:ascii="Times New Roman" w:hAnsi="Times New Roman" w:cs="Times New Roman"/>
          <w:b/>
          <w:sz w:val="24"/>
          <w:szCs w:val="24"/>
          <w:lang w:val="en-GB"/>
        </w:rPr>
        <w:t xml:space="preserve">The key to the success of kindergarten and school social work is the provision of general and special services easily used and close to the target group, </w:t>
      </w:r>
      <w:r w:rsidR="00B95751">
        <w:rPr>
          <w:rFonts w:ascii="Times New Roman" w:hAnsi="Times New Roman" w:cs="Times New Roman"/>
          <w:b/>
          <w:sz w:val="24"/>
          <w:szCs w:val="24"/>
          <w:lang w:val="en-GB"/>
        </w:rPr>
        <w:t>as well as</w:t>
      </w:r>
      <w:r w:rsidRPr="00F94A86">
        <w:rPr>
          <w:rFonts w:ascii="Times New Roman" w:hAnsi="Times New Roman" w:cs="Times New Roman"/>
          <w:b/>
          <w:sz w:val="24"/>
          <w:szCs w:val="24"/>
          <w:lang w:val="en-GB"/>
        </w:rPr>
        <w:t xml:space="preserve"> the employment of professionals having third level qualifications who quickly, innovatively and flexibly react to changes.</w:t>
      </w:r>
    </w:p>
    <w:p w:rsidR="00680C58" w:rsidRPr="00F94A86" w:rsidRDefault="00680C58" w:rsidP="00680C58">
      <w:pPr>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lastRenderedPageBreak/>
        <w:t xml:space="preserve">The kindergarten and school workers have those skills and knowledge </w:t>
      </w:r>
      <w:r w:rsidR="00B95751">
        <w:rPr>
          <w:rFonts w:ascii="Times New Roman" w:hAnsi="Times New Roman" w:cs="Times New Roman"/>
          <w:sz w:val="24"/>
          <w:szCs w:val="24"/>
          <w:lang w:val="en-GB"/>
        </w:rPr>
        <w:t>that</w:t>
      </w:r>
      <w:r w:rsidRPr="00F94A86">
        <w:rPr>
          <w:rFonts w:ascii="Times New Roman" w:hAnsi="Times New Roman" w:cs="Times New Roman"/>
          <w:sz w:val="24"/>
          <w:szCs w:val="24"/>
          <w:lang w:val="en-GB"/>
        </w:rPr>
        <w:t xml:space="preserve"> make it possible for them to early recognize and avert risks in children’s development.</w:t>
      </w:r>
    </w:p>
    <w:p w:rsidR="00680C58" w:rsidRPr="00F94A86" w:rsidRDefault="00680C58" w:rsidP="00680C58">
      <w:pPr>
        <w:jc w:val="both"/>
        <w:rPr>
          <w:rFonts w:ascii="Times New Roman" w:hAnsi="Times New Roman" w:cs="Times New Roman"/>
          <w:sz w:val="24"/>
          <w:szCs w:val="24"/>
          <w:lang w:val="en-GB"/>
        </w:rPr>
      </w:pPr>
    </w:p>
    <w:p w:rsidR="00680C58" w:rsidRPr="00F94A86" w:rsidRDefault="00680C58" w:rsidP="00680C58">
      <w:pPr>
        <w:jc w:val="both"/>
        <w:rPr>
          <w:rFonts w:ascii="Times New Roman" w:hAnsi="Times New Roman" w:cs="Times New Roman"/>
          <w:b/>
          <w:sz w:val="24"/>
          <w:szCs w:val="24"/>
          <w:lang w:val="en-GB"/>
        </w:rPr>
      </w:pPr>
      <w:r w:rsidRPr="00F94A86">
        <w:rPr>
          <w:rFonts w:ascii="Times New Roman" w:hAnsi="Times New Roman" w:cs="Times New Roman"/>
          <w:b/>
          <w:sz w:val="24"/>
          <w:szCs w:val="24"/>
          <w:lang w:val="en-GB"/>
        </w:rPr>
        <w:t xml:space="preserve">The countrywide implementation </w:t>
      </w:r>
      <w:proofErr w:type="gramStart"/>
      <w:r w:rsidRPr="00F94A86">
        <w:rPr>
          <w:rFonts w:ascii="Times New Roman" w:hAnsi="Times New Roman" w:cs="Times New Roman"/>
          <w:b/>
          <w:sz w:val="24"/>
          <w:szCs w:val="24"/>
          <w:lang w:val="en-GB"/>
        </w:rPr>
        <w:t>was preceded</w:t>
      </w:r>
      <w:proofErr w:type="gramEnd"/>
      <w:r w:rsidRPr="00F94A86">
        <w:rPr>
          <w:rFonts w:ascii="Times New Roman" w:hAnsi="Times New Roman" w:cs="Times New Roman"/>
          <w:b/>
          <w:sz w:val="24"/>
          <w:szCs w:val="24"/>
          <w:lang w:val="en-GB"/>
        </w:rPr>
        <w:t xml:space="preserve"> by the tender construction no. EFOP-3.2.9-16 “Development of Kindergarten and School Social Work” with a HUF 2.07 billion budget. </w:t>
      </w:r>
      <w:r w:rsidRPr="00F94A86">
        <w:rPr>
          <w:rFonts w:ascii="Times New Roman" w:hAnsi="Times New Roman" w:cs="Times New Roman"/>
          <w:sz w:val="24"/>
          <w:szCs w:val="24"/>
          <w:lang w:val="en-GB"/>
        </w:rPr>
        <w:t>During the implementation period of the project the content of the kindergarten and school social work, the detection and connection of the measures and the problems and the appearance in public education scenes was determined as primary tasks.</w:t>
      </w:r>
    </w:p>
    <w:p w:rsidR="00680C58" w:rsidRPr="00F94A86" w:rsidRDefault="00680C58" w:rsidP="00680C58">
      <w:pPr>
        <w:jc w:val="both"/>
        <w:rPr>
          <w:rFonts w:ascii="Times New Roman" w:hAnsi="Times New Roman" w:cs="Times New Roman"/>
          <w:sz w:val="24"/>
          <w:szCs w:val="24"/>
          <w:lang w:val="en-GB"/>
        </w:rPr>
      </w:pPr>
      <w:r w:rsidRPr="00F94A86">
        <w:rPr>
          <w:rFonts w:ascii="Times New Roman" w:hAnsi="Times New Roman" w:cs="Times New Roman"/>
          <w:b/>
          <w:sz w:val="24"/>
          <w:szCs w:val="24"/>
          <w:lang w:val="en-GB"/>
        </w:rPr>
        <w:t xml:space="preserve">The aim of the project was to improve the social wellbeing and life quality of kindergarten and school pupils (even the socially handicapped) by reinforcing primary prevention, creating the conditions, professional content and determining human and financial resources of this task. </w:t>
      </w:r>
    </w:p>
    <w:p w:rsidR="00680C58" w:rsidRPr="00B95751" w:rsidRDefault="00680C58" w:rsidP="00680C58">
      <w:pPr>
        <w:jc w:val="both"/>
        <w:rPr>
          <w:rFonts w:ascii="Times New Roman" w:hAnsi="Times New Roman" w:cs="Times New Roman"/>
          <w:sz w:val="24"/>
          <w:szCs w:val="24"/>
          <w:lang w:val="en-GB"/>
        </w:rPr>
      </w:pPr>
      <w:r w:rsidRPr="00F94A86">
        <w:rPr>
          <w:rFonts w:ascii="Times New Roman" w:hAnsi="Times New Roman" w:cs="Times New Roman"/>
          <w:b/>
          <w:sz w:val="24"/>
          <w:szCs w:val="24"/>
          <w:lang w:val="en-GB"/>
        </w:rPr>
        <w:t>On 1 September 2018</w:t>
      </w:r>
      <w:r w:rsidR="00B95751">
        <w:rPr>
          <w:rFonts w:ascii="Times New Roman" w:hAnsi="Times New Roman" w:cs="Times New Roman"/>
          <w:b/>
          <w:sz w:val="24"/>
          <w:szCs w:val="24"/>
          <w:lang w:val="en-GB"/>
        </w:rPr>
        <w:t>,</w:t>
      </w:r>
      <w:r w:rsidRPr="00F94A86">
        <w:rPr>
          <w:rFonts w:ascii="Times New Roman" w:hAnsi="Times New Roman" w:cs="Times New Roman"/>
          <w:b/>
          <w:sz w:val="24"/>
          <w:szCs w:val="24"/>
          <w:lang w:val="en-GB"/>
        </w:rPr>
        <w:t xml:space="preserve"> the kindergarten and school social worker service </w:t>
      </w:r>
      <w:proofErr w:type="gramStart"/>
      <w:r w:rsidRPr="00F94A86">
        <w:rPr>
          <w:rFonts w:ascii="Times New Roman" w:hAnsi="Times New Roman" w:cs="Times New Roman"/>
          <w:b/>
          <w:sz w:val="24"/>
          <w:szCs w:val="24"/>
          <w:lang w:val="en-GB"/>
        </w:rPr>
        <w:t>was introduced</w:t>
      </w:r>
      <w:proofErr w:type="gramEnd"/>
      <w:r w:rsidRPr="00F94A86">
        <w:rPr>
          <w:rFonts w:ascii="Times New Roman" w:hAnsi="Times New Roman" w:cs="Times New Roman"/>
          <w:b/>
          <w:sz w:val="24"/>
          <w:szCs w:val="24"/>
          <w:lang w:val="en-GB"/>
        </w:rPr>
        <w:t xml:space="preserve"> into the Act XXXI of 1997 on the Protection of Children and Guardianship (Child Protection Act) according to which every family and child welfare centre maintained by the district capital municipality has to provide this service. </w:t>
      </w:r>
    </w:p>
    <w:p w:rsidR="00680C58" w:rsidRPr="00F94A86" w:rsidRDefault="00680C58" w:rsidP="00680C58">
      <w:pPr>
        <w:jc w:val="both"/>
        <w:rPr>
          <w:rFonts w:ascii="Times New Roman" w:hAnsi="Times New Roman" w:cs="Times New Roman"/>
          <w:sz w:val="24"/>
          <w:szCs w:val="24"/>
          <w:lang w:val="en-GB"/>
        </w:rPr>
      </w:pPr>
      <w:proofErr w:type="gramStart"/>
      <w:r w:rsidRPr="00F94A86">
        <w:rPr>
          <w:rFonts w:ascii="Times New Roman" w:hAnsi="Times New Roman" w:cs="Times New Roman"/>
          <w:sz w:val="24"/>
          <w:szCs w:val="24"/>
          <w:lang w:val="en-GB"/>
        </w:rPr>
        <w:t>The legal basis for the qualification and staff number of kindergarten and school workers was also determined by 149/1997</w:t>
      </w:r>
      <w:proofErr w:type="gramEnd"/>
      <w:r w:rsidRPr="00F94A86">
        <w:rPr>
          <w:rFonts w:ascii="Times New Roman" w:hAnsi="Times New Roman" w:cs="Times New Roman"/>
          <w:sz w:val="24"/>
          <w:szCs w:val="24"/>
          <w:lang w:val="en-GB"/>
        </w:rPr>
        <w:t xml:space="preserve">. (IX.10.) Government’s Decree on Guardianship and Child Protection and Guardianship Procedures. It is compulsory to employ </w:t>
      </w:r>
      <w:proofErr w:type="gramStart"/>
      <w:r w:rsidRPr="00F94A86">
        <w:rPr>
          <w:rFonts w:ascii="Times New Roman" w:hAnsi="Times New Roman" w:cs="Times New Roman"/>
          <w:sz w:val="24"/>
          <w:szCs w:val="24"/>
          <w:lang w:val="en-GB"/>
        </w:rPr>
        <w:t>1</w:t>
      </w:r>
      <w:proofErr w:type="gramEnd"/>
      <w:r w:rsidRPr="00F94A86">
        <w:rPr>
          <w:rFonts w:ascii="Times New Roman" w:hAnsi="Times New Roman" w:cs="Times New Roman"/>
          <w:sz w:val="24"/>
          <w:szCs w:val="24"/>
          <w:lang w:val="en-GB"/>
        </w:rPr>
        <w:t xml:space="preserve"> kindergarten and school social worker by every 1000 kindergarten and school pupils in all 197 districts of the country. The kindergarten and school social worker is a supporting person working in a kindergarten, a school or a boarding school.</w:t>
      </w:r>
    </w:p>
    <w:p w:rsidR="00680C58" w:rsidRPr="00F94A86" w:rsidRDefault="00680C58" w:rsidP="00680C58">
      <w:pPr>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From September 2018</w:t>
      </w:r>
      <w:r w:rsidR="00B95751">
        <w:rPr>
          <w:rFonts w:ascii="Times New Roman" w:hAnsi="Times New Roman" w:cs="Times New Roman"/>
          <w:sz w:val="24"/>
          <w:szCs w:val="24"/>
          <w:lang w:val="en-GB"/>
        </w:rPr>
        <w:t>,</w:t>
      </w:r>
      <w:r w:rsidRPr="00F94A86">
        <w:rPr>
          <w:rFonts w:ascii="Times New Roman" w:hAnsi="Times New Roman" w:cs="Times New Roman"/>
          <w:sz w:val="24"/>
          <w:szCs w:val="24"/>
          <w:lang w:val="en-GB"/>
        </w:rPr>
        <w:t xml:space="preserve"> the comprehensive introduction of social assistance in kindergartens and schools </w:t>
      </w:r>
      <w:proofErr w:type="gramStart"/>
      <w:r w:rsidRPr="00F94A86">
        <w:rPr>
          <w:rFonts w:ascii="Times New Roman" w:hAnsi="Times New Roman" w:cs="Times New Roman"/>
          <w:sz w:val="24"/>
          <w:szCs w:val="24"/>
          <w:lang w:val="en-GB"/>
        </w:rPr>
        <w:t>was implemented</w:t>
      </w:r>
      <w:proofErr w:type="gramEnd"/>
      <w:r w:rsidRPr="00F94A86">
        <w:rPr>
          <w:rFonts w:ascii="Times New Roman" w:hAnsi="Times New Roman" w:cs="Times New Roman"/>
          <w:sz w:val="24"/>
          <w:szCs w:val="24"/>
          <w:lang w:val="en-GB"/>
        </w:rPr>
        <w:t xml:space="preserve">, for which the central budget provides a resource of HUF 5.6 billion. The </w:t>
      </w:r>
      <w:proofErr w:type="gramStart"/>
      <w:r w:rsidRPr="00F94A86">
        <w:rPr>
          <w:rFonts w:ascii="Times New Roman" w:hAnsi="Times New Roman" w:cs="Times New Roman"/>
          <w:sz w:val="24"/>
          <w:szCs w:val="24"/>
          <w:lang w:val="en-GB"/>
        </w:rPr>
        <w:t>tasks will be accomplished by the family</w:t>
      </w:r>
      <w:proofErr w:type="gramEnd"/>
      <w:r w:rsidRPr="00F94A86">
        <w:rPr>
          <w:rFonts w:ascii="Times New Roman" w:hAnsi="Times New Roman" w:cs="Times New Roman"/>
          <w:sz w:val="24"/>
          <w:szCs w:val="24"/>
          <w:lang w:val="en-GB"/>
        </w:rPr>
        <w:t xml:space="preserve"> and child welfare centres under the operation of the district seat's municipality. One social worker per 1000 children is required.</w:t>
      </w:r>
    </w:p>
    <w:p w:rsidR="00680C58" w:rsidRPr="00F94A86" w:rsidRDefault="00680C58" w:rsidP="00680C58">
      <w:pPr>
        <w:jc w:val="both"/>
        <w:rPr>
          <w:rFonts w:ascii="Times New Roman" w:hAnsi="Times New Roman" w:cs="Times New Roman"/>
          <w:sz w:val="24"/>
          <w:szCs w:val="24"/>
          <w:lang w:val="en-GB"/>
        </w:rPr>
      </w:pPr>
      <w:r w:rsidRPr="00F94A86">
        <w:rPr>
          <w:rFonts w:ascii="Times New Roman" w:hAnsi="Times New Roman" w:cs="Times New Roman"/>
          <w:sz w:val="24"/>
          <w:szCs w:val="24"/>
          <w:lang w:val="en-GB"/>
        </w:rPr>
        <w:t>The kindergarten and school social assistants are working in kindergartens and schools and in dormitories.</w:t>
      </w:r>
    </w:p>
    <w:p w:rsidR="00F677EE" w:rsidRPr="00F94A86" w:rsidRDefault="00F677EE" w:rsidP="003F3D7A">
      <w:pPr>
        <w:jc w:val="both"/>
        <w:rPr>
          <w:rFonts w:ascii="Times New Roman" w:hAnsi="Times New Roman" w:cs="Times New Roman"/>
          <w:sz w:val="24"/>
          <w:szCs w:val="24"/>
          <w:lang w:val="en-GB"/>
        </w:rPr>
      </w:pPr>
    </w:p>
    <w:sectPr w:rsidR="00F677EE" w:rsidRPr="00F94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E45"/>
    <w:multiLevelType w:val="hybridMultilevel"/>
    <w:tmpl w:val="5F9200BA"/>
    <w:lvl w:ilvl="0" w:tplc="00B8CD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E8C1ECC"/>
    <w:multiLevelType w:val="hybridMultilevel"/>
    <w:tmpl w:val="5AA49DF2"/>
    <w:lvl w:ilvl="0" w:tplc="00B8CD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13B5199"/>
    <w:multiLevelType w:val="hybridMultilevel"/>
    <w:tmpl w:val="3DC4E02E"/>
    <w:lvl w:ilvl="0" w:tplc="00B8CD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FD51D33"/>
    <w:multiLevelType w:val="hybridMultilevel"/>
    <w:tmpl w:val="DC9CD348"/>
    <w:lvl w:ilvl="0" w:tplc="00B8CD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38147FB"/>
    <w:multiLevelType w:val="hybridMultilevel"/>
    <w:tmpl w:val="7A8E3170"/>
    <w:lvl w:ilvl="0" w:tplc="00B8CD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BC36E8"/>
    <w:multiLevelType w:val="hybridMultilevel"/>
    <w:tmpl w:val="2D62509A"/>
    <w:lvl w:ilvl="0" w:tplc="00B8CD5E">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B0D"/>
    <w:rsid w:val="00074504"/>
    <w:rsid w:val="000A0E88"/>
    <w:rsid w:val="001A3D02"/>
    <w:rsid w:val="00237910"/>
    <w:rsid w:val="00257564"/>
    <w:rsid w:val="002C1CC6"/>
    <w:rsid w:val="002D203E"/>
    <w:rsid w:val="00334D85"/>
    <w:rsid w:val="00351793"/>
    <w:rsid w:val="00356C83"/>
    <w:rsid w:val="00370C40"/>
    <w:rsid w:val="0038391F"/>
    <w:rsid w:val="003F3D7A"/>
    <w:rsid w:val="00400A43"/>
    <w:rsid w:val="005864A1"/>
    <w:rsid w:val="00601EC0"/>
    <w:rsid w:val="00621B0D"/>
    <w:rsid w:val="00643BDD"/>
    <w:rsid w:val="00680C58"/>
    <w:rsid w:val="007168DC"/>
    <w:rsid w:val="00726404"/>
    <w:rsid w:val="0088042C"/>
    <w:rsid w:val="008E2906"/>
    <w:rsid w:val="00934440"/>
    <w:rsid w:val="00AD43BE"/>
    <w:rsid w:val="00B95751"/>
    <w:rsid w:val="00C15308"/>
    <w:rsid w:val="00C366BA"/>
    <w:rsid w:val="00C94EFD"/>
    <w:rsid w:val="00CD2E46"/>
    <w:rsid w:val="00D5002D"/>
    <w:rsid w:val="00D54785"/>
    <w:rsid w:val="00E2576F"/>
    <w:rsid w:val="00F677EE"/>
    <w:rsid w:val="00F94A86"/>
    <w:rsid w:val="00FB01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3722F"/>
  <w15:docId w15:val="{038A3EDF-D606-48D9-A730-A542E536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5756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57564"/>
    <w:pPr>
      <w:ind w:left="720"/>
      <w:contextualSpacing/>
    </w:pPr>
  </w:style>
  <w:style w:type="table" w:styleId="Rcsostblzat">
    <w:name w:val="Table Grid"/>
    <w:basedOn w:val="Normltblzat"/>
    <w:uiPriority w:val="59"/>
    <w:rsid w:val="00257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C1C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C1CC6"/>
    <w:rPr>
      <w:rFonts w:ascii="Tahoma" w:hAnsi="Tahoma" w:cs="Tahoma"/>
      <w:sz w:val="16"/>
      <w:szCs w:val="16"/>
    </w:rPr>
  </w:style>
  <w:style w:type="character" w:styleId="Jegyzethivatkozs">
    <w:name w:val="annotation reference"/>
    <w:basedOn w:val="Bekezdsalapbettpusa"/>
    <w:uiPriority w:val="99"/>
    <w:semiHidden/>
    <w:unhideWhenUsed/>
    <w:rsid w:val="00237910"/>
    <w:rPr>
      <w:sz w:val="16"/>
      <w:szCs w:val="16"/>
    </w:rPr>
  </w:style>
  <w:style w:type="paragraph" w:styleId="Jegyzetszveg">
    <w:name w:val="annotation text"/>
    <w:basedOn w:val="Norml"/>
    <w:link w:val="JegyzetszvegChar"/>
    <w:uiPriority w:val="99"/>
    <w:semiHidden/>
    <w:unhideWhenUsed/>
    <w:rsid w:val="00237910"/>
    <w:pPr>
      <w:spacing w:line="240" w:lineRule="auto"/>
    </w:pPr>
    <w:rPr>
      <w:sz w:val="20"/>
      <w:szCs w:val="20"/>
    </w:rPr>
  </w:style>
  <w:style w:type="character" w:customStyle="1" w:styleId="JegyzetszvegChar">
    <w:name w:val="Jegyzetszöveg Char"/>
    <w:basedOn w:val="Bekezdsalapbettpusa"/>
    <w:link w:val="Jegyzetszveg"/>
    <w:uiPriority w:val="99"/>
    <w:semiHidden/>
    <w:rsid w:val="00237910"/>
    <w:rPr>
      <w:sz w:val="20"/>
      <w:szCs w:val="20"/>
    </w:rPr>
  </w:style>
  <w:style w:type="paragraph" w:styleId="Megjegyzstrgya">
    <w:name w:val="annotation subject"/>
    <w:basedOn w:val="Jegyzetszveg"/>
    <w:next w:val="Jegyzetszveg"/>
    <w:link w:val="MegjegyzstrgyaChar"/>
    <w:uiPriority w:val="99"/>
    <w:semiHidden/>
    <w:unhideWhenUsed/>
    <w:rsid w:val="00237910"/>
    <w:rPr>
      <w:b/>
      <w:bCs/>
    </w:rPr>
  </w:style>
  <w:style w:type="character" w:customStyle="1" w:styleId="MegjegyzstrgyaChar">
    <w:name w:val="Megjegyzés tárgya Char"/>
    <w:basedOn w:val="JegyzetszvegChar"/>
    <w:link w:val="Megjegyzstrgya"/>
    <w:uiPriority w:val="99"/>
    <w:semiHidden/>
    <w:rsid w:val="002379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Hungary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538C8BB-B7B4-4A05-92DD-5014412D5CFA}"/>
</file>

<file path=customXml/itemProps2.xml><?xml version="1.0" encoding="utf-8"?>
<ds:datastoreItem xmlns:ds="http://schemas.openxmlformats.org/officeDocument/2006/customXml" ds:itemID="{BCD6BC62-DA1E-4665-A4CB-61C78C8218EA}"/>
</file>

<file path=customXml/itemProps3.xml><?xml version="1.0" encoding="utf-8"?>
<ds:datastoreItem xmlns:ds="http://schemas.openxmlformats.org/officeDocument/2006/customXml" ds:itemID="{AB4B350D-43CB-4416-B9E4-FD0549BD6FBC}"/>
</file>

<file path=docProps/app.xml><?xml version="1.0" encoding="utf-8"?>
<Properties xmlns="http://schemas.openxmlformats.org/officeDocument/2006/extended-properties" xmlns:vt="http://schemas.openxmlformats.org/officeDocument/2006/docPropsVTypes">
  <Template>Normal</Template>
  <TotalTime>4</TotalTime>
  <Pages>6</Pages>
  <Words>1947</Words>
  <Characters>13442</Characters>
  <Application>Microsoft Office Word</Application>
  <DocSecurity>4</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 Anett</dc:creator>
  <cp:lastModifiedBy>Koncz-Kiss Júlia - GVA</cp:lastModifiedBy>
  <cp:revision>2</cp:revision>
  <cp:lastPrinted>2021-06-28T13:36:00Z</cp:lastPrinted>
  <dcterms:created xsi:type="dcterms:W3CDTF">2021-06-28T13:51:00Z</dcterms:created>
  <dcterms:modified xsi:type="dcterms:W3CDTF">2021-06-28T13:51:00Z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