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C84DA" w14:textId="77777777" w:rsidR="001B2EAC" w:rsidRPr="001B2EAC" w:rsidRDefault="00EE0BD2" w:rsidP="00E30DCF">
      <w:pPr>
        <w:spacing w:before="240" w:after="240" w:line="276" w:lineRule="auto"/>
        <w:jc w:val="right"/>
        <w:rPr>
          <w:rFonts w:ascii="Times New Roman" w:eastAsia="Times New Roman" w:hAnsi="Times New Roman" w:cs="Times New Roman"/>
          <w:sz w:val="24"/>
          <w:szCs w:val="24"/>
        </w:rPr>
      </w:pPr>
      <w:r w:rsidRPr="001B2EAC">
        <w:rPr>
          <w:rFonts w:ascii="Times New Roman" w:eastAsia="Times New Roman" w:hAnsi="Times New Roman" w:cs="Times New Roman"/>
          <w:noProof/>
          <w:sz w:val="24"/>
          <w:szCs w:val="24"/>
        </w:rPr>
        <w:drawing>
          <wp:inline distT="0" distB="0" distL="0" distR="0" wp14:anchorId="24360127" wp14:editId="46D6ED70">
            <wp:extent cx="1179195" cy="1179195"/>
            <wp:effectExtent l="0" t="0" r="1905" b="1905"/>
            <wp:docPr id="1" name="Picture 1" descr="C:\Claire O\Pictures\Generations Together Logo\gentog 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aire O\Pictures\Generations Together Logo\gentog logo 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195" cy="1179195"/>
                    </a:xfrm>
                    <a:prstGeom prst="rect">
                      <a:avLst/>
                    </a:prstGeom>
                    <a:noFill/>
                    <a:ln>
                      <a:noFill/>
                    </a:ln>
                  </pic:spPr>
                </pic:pic>
              </a:graphicData>
            </a:graphic>
          </wp:inline>
        </w:drawing>
      </w:r>
    </w:p>
    <w:p w14:paraId="6BB8DFC2" w14:textId="0E0DDAFE" w:rsidR="00DC25B5" w:rsidRPr="001B2EAC" w:rsidRDefault="00F5798C" w:rsidP="00E30DCF">
      <w:pPr>
        <w:spacing w:before="240" w:after="240" w:line="276" w:lineRule="auto"/>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1</w:t>
      </w:r>
      <w:r w:rsidR="0055282A">
        <w:rPr>
          <w:rFonts w:ascii="Times New Roman" w:eastAsia="Times New Roman" w:hAnsi="Times New Roman" w:cs="Times New Roman"/>
          <w:sz w:val="24"/>
          <w:szCs w:val="24"/>
        </w:rPr>
        <w:t>5</w:t>
      </w:r>
      <w:r w:rsidR="00B81C1C" w:rsidRPr="001B2EAC">
        <w:rPr>
          <w:rFonts w:ascii="Times New Roman" w:eastAsia="Times New Roman" w:hAnsi="Times New Roman" w:cs="Times New Roman"/>
          <w:sz w:val="24"/>
          <w:szCs w:val="24"/>
          <w:vertAlign w:val="superscript"/>
        </w:rPr>
        <w:t>th</w:t>
      </w:r>
      <w:r w:rsidR="00B81C1C" w:rsidRPr="001B2EAC">
        <w:rPr>
          <w:rFonts w:ascii="Times New Roman" w:eastAsia="Times New Roman" w:hAnsi="Times New Roman" w:cs="Times New Roman"/>
          <w:sz w:val="24"/>
          <w:szCs w:val="24"/>
        </w:rPr>
        <w:t xml:space="preserve"> </w:t>
      </w:r>
      <w:r w:rsidRPr="001B2EAC">
        <w:rPr>
          <w:rFonts w:ascii="Times New Roman" w:eastAsia="Times New Roman" w:hAnsi="Times New Roman" w:cs="Times New Roman"/>
          <w:sz w:val="24"/>
          <w:szCs w:val="24"/>
        </w:rPr>
        <w:t>February 2023</w:t>
      </w:r>
    </w:p>
    <w:p w14:paraId="2E6D0652" w14:textId="77777777" w:rsidR="00DC25B5" w:rsidRPr="001B2EAC" w:rsidRDefault="00F5798C" w:rsidP="00E30DCF">
      <w:pPr>
        <w:spacing w:before="240" w:after="240" w:line="276" w:lineRule="auto"/>
        <w:ind w:left="1440" w:hanging="720"/>
        <w:rPr>
          <w:rFonts w:ascii="Times New Roman" w:eastAsia="Times New Roman" w:hAnsi="Times New Roman" w:cs="Times New Roman"/>
          <w:b/>
          <w:sz w:val="24"/>
          <w:szCs w:val="24"/>
        </w:rPr>
      </w:pPr>
      <w:r w:rsidRPr="001B2EAC">
        <w:rPr>
          <w:rFonts w:ascii="Times New Roman" w:eastAsia="Times New Roman" w:hAnsi="Times New Roman" w:cs="Times New Roman"/>
          <w:b/>
          <w:sz w:val="24"/>
          <w:szCs w:val="24"/>
        </w:rPr>
        <w:t>Comments on Draft General Comment No. 26: “Children’s Rights and the Environment with a Special Focus on Climate Change”</w:t>
      </w:r>
    </w:p>
    <w:p w14:paraId="2798408C" w14:textId="16CF32A6" w:rsidR="00DC25B5" w:rsidRPr="001B2EAC" w:rsidRDefault="00F5798C" w:rsidP="00E30DCF">
      <w:pPr>
        <w:spacing w:before="240" w:after="240" w:line="276" w:lineRule="auto"/>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 xml:space="preserve">Generations Together is a group of international professionals and academics working in the fields of child rights, protection, law and social work, as well as youth engaged in climate activism. </w:t>
      </w:r>
      <w:proofErr w:type="gramStart"/>
      <w:r w:rsidR="009B4D30" w:rsidRPr="001B2EAC">
        <w:rPr>
          <w:rFonts w:ascii="Times New Roman" w:eastAsia="Times New Roman" w:hAnsi="Times New Roman" w:cs="Times New Roman"/>
          <w:sz w:val="24"/>
          <w:szCs w:val="24"/>
        </w:rPr>
        <w:t>Generations</w:t>
      </w:r>
      <w:proofErr w:type="gramEnd"/>
      <w:r w:rsidR="009B4D30" w:rsidRPr="001B2EAC">
        <w:rPr>
          <w:rFonts w:ascii="Times New Roman" w:eastAsia="Times New Roman" w:hAnsi="Times New Roman" w:cs="Times New Roman"/>
          <w:sz w:val="24"/>
          <w:szCs w:val="24"/>
        </w:rPr>
        <w:t xml:space="preserve"> Together runs a campaign “Climate destruction is child abuse” (see our declaration </w:t>
      </w:r>
      <w:hyperlink r:id="rId9" w:history="1">
        <w:r w:rsidR="009B4D30" w:rsidRPr="001B2EAC">
          <w:rPr>
            <w:rStyle w:val="Hyperlink"/>
            <w:rFonts w:ascii="Times New Roman" w:hAnsi="Times New Roman" w:cs="Times New Roman"/>
            <w:bCs/>
            <w:sz w:val="24"/>
            <w:szCs w:val="24"/>
          </w:rPr>
          <w:t>here</w:t>
        </w:r>
      </w:hyperlink>
      <w:r w:rsidR="009B4D30" w:rsidRPr="001B2EAC">
        <w:rPr>
          <w:rFonts w:ascii="Times New Roman" w:hAnsi="Times New Roman" w:cs="Times New Roman"/>
          <w:bCs/>
          <w:sz w:val="24"/>
          <w:szCs w:val="24"/>
        </w:rPr>
        <w:t xml:space="preserve">) </w:t>
      </w:r>
      <w:r w:rsidR="009B4D30" w:rsidRPr="001B2EAC">
        <w:rPr>
          <w:rFonts w:ascii="Times New Roman" w:eastAsia="Times New Roman" w:hAnsi="Times New Roman" w:cs="Times New Roman"/>
          <w:sz w:val="24"/>
          <w:szCs w:val="24"/>
        </w:rPr>
        <w:t xml:space="preserve">to increase accountability for climate action by </w:t>
      </w:r>
      <w:r w:rsidR="007B207D">
        <w:rPr>
          <w:rFonts w:ascii="Times New Roman" w:eastAsia="Times New Roman" w:hAnsi="Times New Roman" w:cs="Times New Roman"/>
          <w:sz w:val="24"/>
          <w:szCs w:val="24"/>
        </w:rPr>
        <w:t>concerned</w:t>
      </w:r>
      <w:r w:rsidR="009B4D30" w:rsidRPr="001B2EAC">
        <w:rPr>
          <w:rFonts w:ascii="Times New Roman" w:eastAsia="Times New Roman" w:hAnsi="Times New Roman" w:cs="Times New Roman"/>
          <w:sz w:val="24"/>
          <w:szCs w:val="24"/>
        </w:rPr>
        <w:t xml:space="preserve"> duty bearers. </w:t>
      </w:r>
      <w:r w:rsidRPr="001B2EAC">
        <w:rPr>
          <w:rFonts w:ascii="Times New Roman" w:eastAsia="Times New Roman" w:hAnsi="Times New Roman" w:cs="Times New Roman"/>
          <w:sz w:val="24"/>
          <w:szCs w:val="24"/>
        </w:rPr>
        <w:t xml:space="preserve">Our comments </w:t>
      </w:r>
      <w:r w:rsidR="00B87D60">
        <w:rPr>
          <w:rFonts w:ascii="Times New Roman" w:eastAsia="Times New Roman" w:hAnsi="Times New Roman" w:cs="Times New Roman"/>
          <w:sz w:val="24"/>
          <w:szCs w:val="24"/>
        </w:rPr>
        <w:t xml:space="preserve">on the draft General Comment </w:t>
      </w:r>
      <w:r w:rsidRPr="001B2EAC">
        <w:rPr>
          <w:rFonts w:ascii="Times New Roman" w:eastAsia="Times New Roman" w:hAnsi="Times New Roman" w:cs="Times New Roman"/>
          <w:sz w:val="24"/>
          <w:szCs w:val="24"/>
        </w:rPr>
        <w:t>are submitted to strengthen the child-rights based approach to address the climate crisis and violations of children’s rights; in particular to strengthen accountability mechanisms.</w:t>
      </w:r>
    </w:p>
    <w:tbl>
      <w:tblPr>
        <w:tblStyle w:val="a"/>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71"/>
      </w:tblGrid>
      <w:tr w:rsidR="00DC25B5" w:rsidRPr="001B2EAC" w14:paraId="05E1FA1B" w14:textId="77777777" w:rsidTr="00D64CE3">
        <w:trPr>
          <w:trHeight w:val="456"/>
        </w:trPr>
        <w:tc>
          <w:tcPr>
            <w:tcW w:w="9071"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16F0FCA6" w14:textId="77777777" w:rsidR="00DC25B5" w:rsidRPr="001B2EAC" w:rsidRDefault="00125178" w:rsidP="00E30DCF">
            <w:pPr>
              <w:spacing w:after="0" w:line="276" w:lineRule="auto"/>
              <w:jc w:val="both"/>
              <w:rPr>
                <w:rFonts w:ascii="Times New Roman" w:eastAsia="Times New Roman" w:hAnsi="Times New Roman" w:cs="Times New Roman"/>
              </w:rPr>
            </w:pPr>
            <w:r w:rsidRPr="001B2EAC">
              <w:rPr>
                <w:rFonts w:ascii="Times New Roman" w:eastAsia="Times New Roman" w:hAnsi="Times New Roman" w:cs="Times New Roman"/>
              </w:rPr>
              <w:t>We</w:t>
            </w:r>
            <w:r w:rsidR="00F5798C" w:rsidRPr="001B2EAC">
              <w:rPr>
                <w:rFonts w:ascii="Times New Roman" w:eastAsia="Times New Roman" w:hAnsi="Times New Roman" w:cs="Times New Roman"/>
              </w:rPr>
              <w:t xml:space="preserve"> respectfully request that the General Comment is refined to address</w:t>
            </w:r>
            <w:r w:rsidR="004F0BD5" w:rsidRPr="001B2EAC">
              <w:rPr>
                <w:rFonts w:ascii="Times New Roman" w:eastAsia="Times New Roman" w:hAnsi="Times New Roman" w:cs="Times New Roman"/>
              </w:rPr>
              <w:t xml:space="preserve"> these </w:t>
            </w:r>
            <w:r w:rsidR="00F5798C" w:rsidRPr="001B2EAC">
              <w:rPr>
                <w:rFonts w:ascii="Times New Roman" w:eastAsia="Times New Roman" w:hAnsi="Times New Roman" w:cs="Times New Roman"/>
              </w:rPr>
              <w:t>key recommendations:</w:t>
            </w:r>
          </w:p>
          <w:p w14:paraId="36193237" w14:textId="14A03432" w:rsidR="008A1234" w:rsidRPr="001B2EAC" w:rsidRDefault="00F5798C" w:rsidP="00E30DCF">
            <w:pPr>
              <w:spacing w:before="240" w:after="0" w:line="276" w:lineRule="auto"/>
              <w:jc w:val="both"/>
              <w:rPr>
                <w:rFonts w:ascii="Times New Roman" w:hAnsi="Times New Roman" w:cs="Times New Roman"/>
                <w:b/>
              </w:rPr>
            </w:pPr>
            <w:r w:rsidRPr="001B2EAC">
              <w:rPr>
                <w:rFonts w:ascii="Times New Roman" w:eastAsia="Times New Roman" w:hAnsi="Times New Roman" w:cs="Times New Roman"/>
                <w:b/>
              </w:rPr>
              <w:t xml:space="preserve">Recommendation 1. Prioritize redressing harm </w:t>
            </w:r>
            <w:r w:rsidR="00E043C7" w:rsidRPr="001B2EAC">
              <w:rPr>
                <w:rFonts w:ascii="Times New Roman" w:eastAsia="Times New Roman" w:hAnsi="Times New Roman" w:cs="Times New Roman"/>
                <w:b/>
              </w:rPr>
              <w:t xml:space="preserve">to children and violations of children’s rights caused by </w:t>
            </w:r>
            <w:r w:rsidR="008A1234" w:rsidRPr="001B2EAC">
              <w:rPr>
                <w:rFonts w:ascii="Times New Roman" w:hAnsi="Times New Roman" w:cs="Times New Roman"/>
                <w:b/>
              </w:rPr>
              <w:t>the climate crisis.</w:t>
            </w:r>
          </w:p>
          <w:p w14:paraId="7FA82D83" w14:textId="77777777" w:rsidR="008A1234" w:rsidRPr="001B2EAC" w:rsidRDefault="00F5798C" w:rsidP="00E30DCF">
            <w:pPr>
              <w:spacing w:before="240" w:after="0" w:line="276" w:lineRule="auto"/>
              <w:jc w:val="both"/>
              <w:rPr>
                <w:rFonts w:ascii="Times New Roman" w:eastAsia="Times New Roman" w:hAnsi="Times New Roman" w:cs="Times New Roman"/>
                <w:b/>
              </w:rPr>
            </w:pPr>
            <w:r w:rsidRPr="001B2EAC">
              <w:rPr>
                <w:rFonts w:ascii="Times New Roman" w:eastAsia="Times New Roman" w:hAnsi="Times New Roman" w:cs="Times New Roman"/>
                <w:b/>
              </w:rPr>
              <w:t xml:space="preserve">Recommendation 2. Strengthen the child-rights based approach, especially to include stronger provisions to: </w:t>
            </w:r>
          </w:p>
          <w:p w14:paraId="71E6EA01" w14:textId="43D5489D" w:rsidR="008A1234" w:rsidRPr="001B2EAC" w:rsidRDefault="00F5798C" w:rsidP="00E30DCF">
            <w:pPr>
              <w:pStyle w:val="ListParagraph"/>
              <w:numPr>
                <w:ilvl w:val="0"/>
                <w:numId w:val="6"/>
              </w:numPr>
              <w:spacing w:after="0" w:line="276" w:lineRule="auto"/>
              <w:jc w:val="both"/>
              <w:rPr>
                <w:rFonts w:ascii="Times New Roman" w:eastAsia="Times New Roman" w:hAnsi="Times New Roman" w:cs="Times New Roman"/>
                <w:b/>
              </w:rPr>
            </w:pPr>
            <w:r w:rsidRPr="001B2EAC">
              <w:rPr>
                <w:rFonts w:ascii="Times New Roman" w:eastAsia="Times New Roman" w:hAnsi="Times New Roman" w:cs="Times New Roman"/>
                <w:b/>
              </w:rPr>
              <w:t xml:space="preserve">hold States and corporations accountable for knowingly contributing to the climate crisis </w:t>
            </w:r>
            <w:r w:rsidR="005E46EE" w:rsidRPr="001B2EAC">
              <w:rPr>
                <w:rFonts w:ascii="Times New Roman" w:eastAsia="Times New Roman" w:hAnsi="Times New Roman" w:cs="Times New Roman"/>
                <w:b/>
              </w:rPr>
              <w:t xml:space="preserve">and thereby </w:t>
            </w:r>
            <w:r w:rsidRPr="001B2EAC">
              <w:rPr>
                <w:rFonts w:ascii="Times New Roman" w:eastAsia="Times New Roman" w:hAnsi="Times New Roman" w:cs="Times New Roman"/>
                <w:b/>
              </w:rPr>
              <w:t xml:space="preserve">violations of children’s rights; </w:t>
            </w:r>
          </w:p>
          <w:p w14:paraId="42AC2C76" w14:textId="26F1C37E" w:rsidR="008A1234" w:rsidRPr="001B2EAC" w:rsidRDefault="008A1234" w:rsidP="00E30DCF">
            <w:pPr>
              <w:pStyle w:val="ListParagraph"/>
              <w:numPr>
                <w:ilvl w:val="0"/>
                <w:numId w:val="6"/>
              </w:numPr>
              <w:spacing w:before="240" w:after="0" w:line="276" w:lineRule="auto"/>
              <w:jc w:val="both"/>
              <w:rPr>
                <w:rFonts w:ascii="Times New Roman" w:eastAsia="Times New Roman" w:hAnsi="Times New Roman" w:cs="Times New Roman"/>
                <w:b/>
              </w:rPr>
            </w:pPr>
            <w:r w:rsidRPr="001B2EAC">
              <w:rPr>
                <w:rFonts w:ascii="Times New Roman" w:eastAsia="Times New Roman" w:hAnsi="Times New Roman" w:cs="Times New Roman"/>
                <w:b/>
              </w:rPr>
              <w:t>empower right holders and enhance protection of human rights defenders</w:t>
            </w:r>
            <w:r w:rsidR="00046ADB" w:rsidRPr="001B2EAC">
              <w:rPr>
                <w:rFonts w:ascii="Times New Roman" w:eastAsia="Times New Roman" w:hAnsi="Times New Roman" w:cs="Times New Roman"/>
                <w:b/>
              </w:rPr>
              <w:t>,</w:t>
            </w:r>
            <w:r w:rsidR="004A7798">
              <w:rPr>
                <w:rFonts w:ascii="Times New Roman" w:eastAsia="Times New Roman" w:hAnsi="Times New Roman" w:cs="Times New Roman"/>
                <w:b/>
              </w:rPr>
              <w:t xml:space="preserve"> </w:t>
            </w:r>
            <w:r w:rsidRPr="001B2EAC">
              <w:rPr>
                <w:rFonts w:ascii="Times New Roman" w:eastAsia="Times New Roman" w:hAnsi="Times New Roman" w:cs="Times New Roman"/>
                <w:b/>
              </w:rPr>
              <w:t>including child human rights defenders</w:t>
            </w:r>
            <w:r w:rsidR="00F5798C" w:rsidRPr="001B2EAC">
              <w:rPr>
                <w:rFonts w:ascii="Times New Roman" w:eastAsia="Times New Roman" w:hAnsi="Times New Roman" w:cs="Times New Roman"/>
                <w:b/>
              </w:rPr>
              <w:t xml:space="preserve">; </w:t>
            </w:r>
          </w:p>
          <w:p w14:paraId="62328DB2" w14:textId="0FCFAFD3" w:rsidR="00DC25B5" w:rsidRPr="001B2EAC" w:rsidRDefault="00F5798C" w:rsidP="00E30DCF">
            <w:pPr>
              <w:pStyle w:val="ListParagraph"/>
              <w:numPr>
                <w:ilvl w:val="0"/>
                <w:numId w:val="6"/>
              </w:numPr>
              <w:spacing w:before="240" w:after="0" w:line="276" w:lineRule="auto"/>
              <w:jc w:val="both"/>
              <w:rPr>
                <w:rFonts w:ascii="Times New Roman" w:eastAsia="Times New Roman" w:hAnsi="Times New Roman" w:cs="Times New Roman"/>
                <w:b/>
              </w:rPr>
            </w:pPr>
            <w:proofErr w:type="gramStart"/>
            <w:r w:rsidRPr="001B2EAC">
              <w:rPr>
                <w:rFonts w:ascii="Times New Roman" w:eastAsia="Times New Roman" w:hAnsi="Times New Roman" w:cs="Times New Roman"/>
                <w:b/>
              </w:rPr>
              <w:t>increase</w:t>
            </w:r>
            <w:proofErr w:type="gramEnd"/>
            <w:r w:rsidRPr="001B2EAC">
              <w:rPr>
                <w:rFonts w:ascii="Times New Roman" w:eastAsia="Times New Roman" w:hAnsi="Times New Roman" w:cs="Times New Roman"/>
                <w:b/>
              </w:rPr>
              <w:t xml:space="preserve"> resources to prevent, mitigate and adapt to climate change.</w:t>
            </w:r>
          </w:p>
          <w:p w14:paraId="4872D5E8" w14:textId="01EBFF7B" w:rsidR="009F5BCA" w:rsidRPr="001B2EAC" w:rsidRDefault="00F5798C" w:rsidP="00E30DCF">
            <w:pPr>
              <w:spacing w:before="240" w:after="0" w:line="276" w:lineRule="auto"/>
              <w:jc w:val="both"/>
              <w:rPr>
                <w:rFonts w:ascii="Times New Roman" w:eastAsia="Times New Roman" w:hAnsi="Times New Roman" w:cs="Times New Roman"/>
              </w:rPr>
            </w:pPr>
            <w:r w:rsidRPr="001B2EAC">
              <w:rPr>
                <w:rFonts w:ascii="Times New Roman" w:eastAsia="Times New Roman" w:hAnsi="Times New Roman" w:cs="Times New Roman"/>
                <w:b/>
              </w:rPr>
              <w:t xml:space="preserve">Recommendation 3. Emphasize the </w:t>
            </w:r>
            <w:r w:rsidR="008B668F" w:rsidRPr="001B2EAC">
              <w:rPr>
                <w:rFonts w:ascii="Times New Roman" w:eastAsia="Times New Roman" w:hAnsi="Times New Roman" w:cs="Times New Roman"/>
                <w:b/>
              </w:rPr>
              <w:t xml:space="preserve">urgent </w:t>
            </w:r>
            <w:r w:rsidRPr="001B2EAC">
              <w:rPr>
                <w:rFonts w:ascii="Times New Roman" w:eastAsia="Times New Roman" w:hAnsi="Times New Roman" w:cs="Times New Roman"/>
                <w:b/>
              </w:rPr>
              <w:t xml:space="preserve">need to stop the harms already </w:t>
            </w:r>
            <w:r w:rsidR="00AC0439" w:rsidRPr="001B2EAC">
              <w:rPr>
                <w:rFonts w:ascii="Times New Roman" w:eastAsia="Times New Roman" w:hAnsi="Times New Roman" w:cs="Times New Roman"/>
                <w:b/>
              </w:rPr>
              <w:t>being inflicted on</w:t>
            </w:r>
            <w:r w:rsidRPr="001B2EAC">
              <w:rPr>
                <w:rFonts w:ascii="Times New Roman" w:eastAsia="Times New Roman" w:hAnsi="Times New Roman" w:cs="Times New Roman"/>
                <w:b/>
              </w:rPr>
              <w:t xml:space="preserve"> children </w:t>
            </w:r>
            <w:r w:rsidR="00AC0439" w:rsidRPr="001B2EAC">
              <w:rPr>
                <w:rFonts w:ascii="Times New Roman" w:eastAsia="Times New Roman" w:hAnsi="Times New Roman" w:cs="Times New Roman"/>
                <w:b/>
              </w:rPr>
              <w:t>as a direct or indirect result of climate change</w:t>
            </w:r>
            <w:r w:rsidR="008A1234" w:rsidRPr="001B2EAC">
              <w:rPr>
                <w:rFonts w:ascii="Times New Roman" w:eastAsia="Times New Roman" w:hAnsi="Times New Roman" w:cs="Times New Roman"/>
                <w:b/>
              </w:rPr>
              <w:t>.</w:t>
            </w:r>
            <w:r w:rsidRPr="001B2EAC">
              <w:rPr>
                <w:rFonts w:ascii="Times New Roman" w:eastAsia="Times New Roman" w:hAnsi="Times New Roman" w:cs="Times New Roman"/>
              </w:rPr>
              <w:t xml:space="preserve"> </w:t>
            </w:r>
          </w:p>
          <w:p w14:paraId="788502DD" w14:textId="75604DD5" w:rsidR="00D64CE3" w:rsidRPr="001B2EAC" w:rsidRDefault="00D64CE3" w:rsidP="00E30DCF">
            <w:pPr>
              <w:spacing w:before="240" w:after="0" w:line="276" w:lineRule="auto"/>
              <w:jc w:val="both"/>
              <w:rPr>
                <w:rFonts w:ascii="Times New Roman" w:hAnsi="Times New Roman" w:cs="Times New Roman"/>
                <w:b/>
                <w:bCs/>
              </w:rPr>
            </w:pPr>
            <w:r w:rsidRPr="001B2EAC">
              <w:rPr>
                <w:rFonts w:ascii="Times New Roman" w:eastAsia="Times New Roman" w:hAnsi="Times New Roman" w:cs="Times New Roman"/>
                <w:b/>
              </w:rPr>
              <w:t>Recommendation 4</w:t>
            </w:r>
            <w:r w:rsidRPr="001B2EAC">
              <w:rPr>
                <w:rFonts w:ascii="Times New Roman" w:eastAsia="Times New Roman" w:hAnsi="Times New Roman" w:cs="Times New Roman"/>
              </w:rPr>
              <w:t xml:space="preserve">. </w:t>
            </w:r>
            <w:r w:rsidRPr="001B2EAC">
              <w:rPr>
                <w:rFonts w:ascii="Times New Roman" w:hAnsi="Times New Roman" w:cs="Times New Roman"/>
                <w:b/>
                <w:bCs/>
              </w:rPr>
              <w:t xml:space="preserve">The Comment must use assertive and precise language that makes clear the </w:t>
            </w:r>
            <w:r w:rsidR="00072F0F" w:rsidRPr="001B2EAC">
              <w:rPr>
                <w:rFonts w:ascii="Times New Roman" w:hAnsi="Times New Roman" w:cs="Times New Roman"/>
                <w:b/>
                <w:bCs/>
              </w:rPr>
              <w:t xml:space="preserve">urgency of the situation and the </w:t>
            </w:r>
            <w:r w:rsidR="00375F5D" w:rsidRPr="001B2EAC">
              <w:rPr>
                <w:rFonts w:ascii="Times New Roman" w:hAnsi="Times New Roman" w:cs="Times New Roman"/>
                <w:b/>
                <w:bCs/>
              </w:rPr>
              <w:t>expectations on duty bearers</w:t>
            </w:r>
            <w:r w:rsidRPr="001B2EAC">
              <w:rPr>
                <w:rFonts w:ascii="Times New Roman" w:hAnsi="Times New Roman" w:cs="Times New Roman"/>
                <w:b/>
                <w:bCs/>
              </w:rPr>
              <w:t>.</w:t>
            </w:r>
          </w:p>
          <w:p w14:paraId="21CBD378" w14:textId="39696F3F" w:rsidR="00C83DDA" w:rsidRPr="001B2EAC" w:rsidRDefault="00375F5D" w:rsidP="00E30DCF">
            <w:pPr>
              <w:spacing w:before="240" w:after="0" w:line="276" w:lineRule="auto"/>
              <w:jc w:val="both"/>
              <w:rPr>
                <w:rFonts w:ascii="Times New Roman" w:eastAsia="Times New Roman" w:hAnsi="Times New Roman" w:cs="Times New Roman"/>
              </w:rPr>
            </w:pPr>
            <w:r w:rsidRPr="001B2EAC">
              <w:rPr>
                <w:rFonts w:ascii="Times New Roman" w:eastAsia="Times New Roman" w:hAnsi="Times New Roman" w:cs="Times New Roman"/>
              </w:rPr>
              <w:t>W</w:t>
            </w:r>
            <w:r w:rsidR="00C83DDA" w:rsidRPr="001B2EAC">
              <w:rPr>
                <w:rFonts w:ascii="Times New Roman" w:eastAsia="Times New Roman" w:hAnsi="Times New Roman" w:cs="Times New Roman"/>
              </w:rPr>
              <w:t xml:space="preserve">e </w:t>
            </w:r>
            <w:r w:rsidR="00D735ED">
              <w:rPr>
                <w:rFonts w:ascii="Times New Roman" w:eastAsia="Times New Roman" w:hAnsi="Times New Roman" w:cs="Times New Roman"/>
              </w:rPr>
              <w:t>further</w:t>
            </w:r>
            <w:r w:rsidR="005817DF" w:rsidRPr="001B2EAC">
              <w:rPr>
                <w:rFonts w:ascii="Times New Roman" w:eastAsia="Times New Roman" w:hAnsi="Times New Roman" w:cs="Times New Roman"/>
              </w:rPr>
              <w:t xml:space="preserve"> </w:t>
            </w:r>
            <w:r w:rsidR="00C83DDA" w:rsidRPr="001B2EAC">
              <w:rPr>
                <w:rFonts w:ascii="Times New Roman" w:eastAsia="Times New Roman" w:hAnsi="Times New Roman" w:cs="Times New Roman"/>
              </w:rPr>
              <w:t xml:space="preserve">endorse additional recommendations made in the submission by </w:t>
            </w:r>
            <w:r w:rsidR="00C83DDA" w:rsidRPr="001B2EAC">
              <w:rPr>
                <w:rFonts w:ascii="Times New Roman" w:eastAsia="Times New Roman" w:hAnsi="Times New Roman" w:cs="Times New Roman"/>
                <w:b/>
              </w:rPr>
              <w:t>Our Children’s Trust</w:t>
            </w:r>
            <w:r w:rsidR="00C83DDA" w:rsidRPr="001B2EAC">
              <w:rPr>
                <w:rFonts w:ascii="Times New Roman" w:eastAsia="Times New Roman" w:hAnsi="Times New Roman" w:cs="Times New Roman"/>
              </w:rPr>
              <w:t>:</w:t>
            </w:r>
          </w:p>
          <w:p w14:paraId="237C6DC0" w14:textId="77777777" w:rsidR="00C83DDA" w:rsidRPr="001B2EAC" w:rsidRDefault="00C83DDA" w:rsidP="00E30DCF">
            <w:pPr>
              <w:pStyle w:val="ListParagraph"/>
              <w:widowControl w:val="0"/>
              <w:numPr>
                <w:ilvl w:val="0"/>
                <w:numId w:val="7"/>
              </w:numPr>
              <w:autoSpaceDE w:val="0"/>
              <w:autoSpaceDN w:val="0"/>
              <w:adjustRightInd w:val="0"/>
              <w:spacing w:after="0" w:line="276" w:lineRule="auto"/>
              <w:ind w:left="723"/>
              <w:jc w:val="both"/>
              <w:rPr>
                <w:rFonts w:ascii="Times New Roman" w:hAnsi="Times New Roman" w:cs="Times New Roman"/>
              </w:rPr>
            </w:pPr>
            <w:r w:rsidRPr="001B2EAC">
              <w:rPr>
                <w:rFonts w:ascii="Times New Roman" w:hAnsi="Times New Roman" w:cs="Times New Roman"/>
              </w:rPr>
              <w:t>Include an accurate definition for best available climate science that does not reference the temperature targets set forth in the Paris Agreement.</w:t>
            </w:r>
          </w:p>
          <w:p w14:paraId="778B1957" w14:textId="77777777" w:rsidR="00C83DDA" w:rsidRPr="001B2EAC" w:rsidRDefault="00C83DDA" w:rsidP="00E30DCF">
            <w:pPr>
              <w:pStyle w:val="ListParagraph"/>
              <w:widowControl w:val="0"/>
              <w:numPr>
                <w:ilvl w:val="0"/>
                <w:numId w:val="7"/>
              </w:numPr>
              <w:autoSpaceDE w:val="0"/>
              <w:autoSpaceDN w:val="0"/>
              <w:adjustRightInd w:val="0"/>
              <w:spacing w:after="0" w:line="276" w:lineRule="auto"/>
              <w:ind w:left="720"/>
              <w:jc w:val="both"/>
              <w:rPr>
                <w:rFonts w:ascii="Times New Roman" w:hAnsi="Times New Roman" w:cs="Times New Roman"/>
              </w:rPr>
            </w:pPr>
            <w:r w:rsidRPr="001B2EAC">
              <w:rPr>
                <w:rFonts w:ascii="Times New Roman" w:hAnsi="Times New Roman" w:cs="Times New Roman"/>
              </w:rPr>
              <w:t>Incorporate thoughtful and practical recommendations calling on States to take positive steps to combat the climate crisis.</w:t>
            </w:r>
          </w:p>
          <w:p w14:paraId="2E582075" w14:textId="32DF2FEE" w:rsidR="00C83DDA" w:rsidRPr="001B2EAC" w:rsidRDefault="00C83DDA" w:rsidP="00E30DCF">
            <w:pPr>
              <w:pStyle w:val="ListParagraph"/>
              <w:widowControl w:val="0"/>
              <w:numPr>
                <w:ilvl w:val="0"/>
                <w:numId w:val="7"/>
              </w:numPr>
              <w:autoSpaceDE w:val="0"/>
              <w:autoSpaceDN w:val="0"/>
              <w:adjustRightInd w:val="0"/>
              <w:spacing w:after="0" w:line="276" w:lineRule="auto"/>
              <w:ind w:left="720"/>
              <w:jc w:val="both"/>
              <w:rPr>
                <w:rFonts w:ascii="Times New Roman" w:eastAsia="Times New Roman" w:hAnsi="Times New Roman" w:cs="Times New Roman"/>
                <w:sz w:val="24"/>
                <w:szCs w:val="24"/>
              </w:rPr>
            </w:pPr>
            <w:r w:rsidRPr="001B2EAC">
              <w:rPr>
                <w:rFonts w:ascii="Times New Roman" w:hAnsi="Times New Roman" w:cs="Times New Roman"/>
              </w:rPr>
              <w:t>Thoughtfully consider areas in which recommendations may conflict and acknowledge when trade</w:t>
            </w:r>
            <w:r w:rsidR="00375F5D" w:rsidRPr="001B2EAC">
              <w:rPr>
                <w:rFonts w:ascii="Times New Roman" w:hAnsi="Times New Roman" w:cs="Times New Roman"/>
              </w:rPr>
              <w:t>-</w:t>
            </w:r>
            <w:r w:rsidRPr="001B2EAC">
              <w:rPr>
                <w:rFonts w:ascii="Times New Roman" w:hAnsi="Times New Roman" w:cs="Times New Roman"/>
              </w:rPr>
              <w:t>offs and prioritizations may need to be made.</w:t>
            </w:r>
          </w:p>
        </w:tc>
      </w:tr>
    </w:tbl>
    <w:p w14:paraId="02CD00CC" w14:textId="34499388" w:rsidR="00484B6F" w:rsidRPr="00AC299A" w:rsidRDefault="008A1234" w:rsidP="00E30DCF">
      <w:pPr>
        <w:spacing w:before="240" w:after="240" w:line="276" w:lineRule="auto"/>
        <w:jc w:val="both"/>
        <w:rPr>
          <w:rFonts w:ascii="Times New Roman" w:hAnsi="Times New Roman" w:cs="Times New Roman"/>
          <w:b/>
          <w:color w:val="70AD47" w:themeColor="accent6"/>
          <w:sz w:val="24"/>
          <w:szCs w:val="24"/>
        </w:rPr>
      </w:pPr>
      <w:r w:rsidRPr="00AC299A">
        <w:rPr>
          <w:rFonts w:ascii="Times New Roman" w:eastAsia="Times New Roman" w:hAnsi="Times New Roman" w:cs="Times New Roman"/>
          <w:b/>
          <w:color w:val="70AD47" w:themeColor="accent6"/>
          <w:sz w:val="24"/>
          <w:szCs w:val="24"/>
        </w:rPr>
        <w:lastRenderedPageBreak/>
        <w:t xml:space="preserve">Recommendation 1. </w:t>
      </w:r>
      <w:r w:rsidR="00375F5D" w:rsidRPr="00AC299A">
        <w:rPr>
          <w:rFonts w:ascii="Times New Roman" w:eastAsia="Times New Roman" w:hAnsi="Times New Roman" w:cs="Times New Roman"/>
          <w:b/>
          <w:color w:val="70AD47" w:themeColor="accent6"/>
          <w:sz w:val="24"/>
          <w:szCs w:val="24"/>
        </w:rPr>
        <w:t xml:space="preserve">Prioritize redressing harm to children and violations of children’s rights caused by </w:t>
      </w:r>
      <w:r w:rsidR="00375F5D" w:rsidRPr="00AC299A">
        <w:rPr>
          <w:rFonts w:ascii="Times New Roman" w:hAnsi="Times New Roman" w:cs="Times New Roman"/>
          <w:b/>
          <w:color w:val="70AD47" w:themeColor="accent6"/>
          <w:sz w:val="24"/>
          <w:szCs w:val="24"/>
        </w:rPr>
        <w:t>the climate crisis</w:t>
      </w:r>
      <w:r w:rsidR="00375F5D" w:rsidRPr="00AC299A" w:rsidDel="00375F5D">
        <w:rPr>
          <w:rFonts w:ascii="Times New Roman" w:eastAsia="Times New Roman" w:hAnsi="Times New Roman" w:cs="Times New Roman"/>
          <w:b/>
          <w:color w:val="70AD47" w:themeColor="accent6"/>
          <w:sz w:val="24"/>
          <w:szCs w:val="24"/>
        </w:rPr>
        <w:t xml:space="preserve"> </w:t>
      </w:r>
    </w:p>
    <w:p w14:paraId="6569DBFE" w14:textId="77C9DB1D" w:rsidR="00DC25B5" w:rsidRPr="001B2EAC" w:rsidRDefault="00F5798C" w:rsidP="00E30DCF">
      <w:pPr>
        <w:spacing w:before="240" w:after="240" w:line="276" w:lineRule="auto"/>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u w:val="single"/>
        </w:rPr>
        <w:t>Rationale</w:t>
      </w:r>
      <w:r w:rsidR="00D64CE3" w:rsidRPr="001B2EAC">
        <w:rPr>
          <w:rFonts w:ascii="Times New Roman" w:eastAsia="Times New Roman" w:hAnsi="Times New Roman" w:cs="Times New Roman"/>
          <w:sz w:val="24"/>
          <w:szCs w:val="24"/>
          <w:u w:val="single"/>
        </w:rPr>
        <w:t>:</w:t>
      </w:r>
      <w:r w:rsidR="00D64CE3" w:rsidRPr="001B2EAC">
        <w:rPr>
          <w:rFonts w:ascii="Times New Roman" w:eastAsia="Times New Roman" w:hAnsi="Times New Roman" w:cs="Times New Roman"/>
          <w:sz w:val="24"/>
          <w:szCs w:val="24"/>
        </w:rPr>
        <w:t xml:space="preserve"> </w:t>
      </w:r>
      <w:r w:rsidR="00C83DDA" w:rsidRPr="001B2EAC">
        <w:rPr>
          <w:rFonts w:ascii="Times New Roman" w:hAnsi="Times New Roman" w:cs="Times New Roman"/>
          <w:sz w:val="24"/>
          <w:szCs w:val="24"/>
        </w:rPr>
        <w:t>According to UNICEF, “The climate crisis is the defining human and child’s rights challenge of this generation, and is already having a devastating impact on the well-being of children globally.”</w:t>
      </w:r>
      <w:r w:rsidR="00C83DDA" w:rsidRPr="001B2EAC">
        <w:rPr>
          <w:rStyle w:val="FootnoteReference"/>
          <w:rFonts w:ascii="Times New Roman" w:hAnsi="Times New Roman" w:cs="Times New Roman"/>
          <w:sz w:val="24"/>
          <w:szCs w:val="24"/>
        </w:rPr>
        <w:footnoteReference w:id="1"/>
      </w:r>
      <w:r w:rsidR="00C83DDA" w:rsidRPr="001B2EAC">
        <w:rPr>
          <w:rFonts w:ascii="Times New Roman" w:hAnsi="Times New Roman" w:cs="Times New Roman"/>
          <w:sz w:val="24"/>
          <w:szCs w:val="24"/>
        </w:rPr>
        <w:t xml:space="preserve"> </w:t>
      </w:r>
      <w:r w:rsidRPr="001B2EAC">
        <w:rPr>
          <w:rFonts w:ascii="Times New Roman" w:eastAsia="Times New Roman" w:hAnsi="Times New Roman" w:cs="Times New Roman"/>
          <w:sz w:val="24"/>
          <w:szCs w:val="24"/>
        </w:rPr>
        <w:t xml:space="preserve">Yet, despite the universally agreed upon urgency of the issue, the </w:t>
      </w:r>
      <w:r w:rsidR="00EA0692" w:rsidRPr="001B2EAC">
        <w:rPr>
          <w:rFonts w:ascii="Times New Roman" w:eastAsia="Times New Roman" w:hAnsi="Times New Roman" w:cs="Times New Roman"/>
          <w:sz w:val="24"/>
          <w:szCs w:val="24"/>
        </w:rPr>
        <w:t xml:space="preserve">draft </w:t>
      </w:r>
      <w:r w:rsidRPr="001B2EAC">
        <w:rPr>
          <w:rFonts w:ascii="Times New Roman" w:eastAsia="Times New Roman" w:hAnsi="Times New Roman" w:cs="Times New Roman"/>
          <w:sz w:val="24"/>
          <w:szCs w:val="24"/>
        </w:rPr>
        <w:t xml:space="preserve">General </w:t>
      </w:r>
      <w:r w:rsidR="00EA0692" w:rsidRPr="001B2EAC">
        <w:rPr>
          <w:rFonts w:ascii="Times New Roman" w:eastAsia="Times New Roman" w:hAnsi="Times New Roman" w:cs="Times New Roman"/>
          <w:sz w:val="24"/>
          <w:szCs w:val="24"/>
        </w:rPr>
        <w:t xml:space="preserve">Comment </w:t>
      </w:r>
      <w:r w:rsidRPr="001B2EAC">
        <w:rPr>
          <w:rFonts w:ascii="Times New Roman" w:eastAsia="Times New Roman" w:hAnsi="Times New Roman" w:cs="Times New Roman"/>
          <w:sz w:val="24"/>
          <w:szCs w:val="24"/>
        </w:rPr>
        <w:t>does not focus on climate change until page sixteen of the twenty page document. Accumulating studies and real world experience indicate that due to physical and developmental factors, children are the most vulnerable to death, illness, and injury from direct and indirect impacts of climate change. They are its primary victims and they are aware of this fact, as their mounting protests attest. Recent research reports that young people feel abandoned and betrayed by adult disinterest and ineptness in dealing with this crisis</w:t>
      </w:r>
      <w:r w:rsidR="00116750" w:rsidRPr="001B2EAC">
        <w:rPr>
          <w:rFonts w:ascii="Times New Roman" w:eastAsia="Times New Roman" w:hAnsi="Times New Roman" w:cs="Times New Roman"/>
          <w:sz w:val="24"/>
          <w:szCs w:val="24"/>
        </w:rPr>
        <w:t>,</w:t>
      </w:r>
      <w:r w:rsidRPr="001B2EAC">
        <w:rPr>
          <w:rFonts w:ascii="Times New Roman" w:eastAsia="Times New Roman" w:hAnsi="Times New Roman" w:cs="Times New Roman"/>
          <w:sz w:val="24"/>
          <w:szCs w:val="24"/>
        </w:rPr>
        <w:t xml:space="preserve"> </w:t>
      </w:r>
      <w:r w:rsidR="00116750" w:rsidRPr="001B2EAC">
        <w:rPr>
          <w:rFonts w:ascii="Times New Roman" w:eastAsia="Times New Roman" w:hAnsi="Times New Roman" w:cs="Times New Roman"/>
          <w:sz w:val="24"/>
          <w:szCs w:val="24"/>
        </w:rPr>
        <w:t xml:space="preserve">which </w:t>
      </w:r>
      <w:r w:rsidRPr="001B2EAC">
        <w:rPr>
          <w:rFonts w:ascii="Times New Roman" w:eastAsia="Times New Roman" w:hAnsi="Times New Roman" w:cs="Times New Roman"/>
          <w:sz w:val="24"/>
          <w:szCs w:val="24"/>
        </w:rPr>
        <w:t>is profoundly threatening their current and future well-being. This despair feeds and exacerbates the widespread mental health problems that increasingly afflict the young.</w:t>
      </w:r>
    </w:p>
    <w:p w14:paraId="29299104" w14:textId="77777777" w:rsidR="00DC25B5" w:rsidRPr="001B2EAC" w:rsidRDefault="00F5798C" w:rsidP="00E30DCF">
      <w:pPr>
        <w:spacing w:before="240" w:after="240" w:line="276" w:lineRule="auto"/>
        <w:jc w:val="both"/>
        <w:rPr>
          <w:rFonts w:ascii="Times New Roman" w:eastAsia="Times New Roman" w:hAnsi="Times New Roman" w:cs="Times New Roman"/>
          <w:sz w:val="24"/>
          <w:szCs w:val="24"/>
          <w:u w:val="single"/>
        </w:rPr>
      </w:pPr>
      <w:r w:rsidRPr="001B2EAC">
        <w:rPr>
          <w:rFonts w:ascii="Times New Roman" w:eastAsia="Times New Roman" w:hAnsi="Times New Roman" w:cs="Times New Roman"/>
          <w:sz w:val="24"/>
          <w:szCs w:val="24"/>
          <w:u w:val="single"/>
        </w:rPr>
        <w:t>Recommended edits to the draft General Comment:</w:t>
      </w:r>
    </w:p>
    <w:p w14:paraId="3AAD15F4" w14:textId="77777777" w:rsidR="00DC25B5" w:rsidRPr="001B2EAC" w:rsidRDefault="00F5798C" w:rsidP="00E30DCF">
      <w:pPr>
        <w:pStyle w:val="ListParagraph"/>
        <w:numPr>
          <w:ilvl w:val="0"/>
          <w:numId w:val="16"/>
        </w:numPr>
        <w:spacing w:after="0" w:line="276" w:lineRule="auto"/>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 xml:space="preserve">Prioritize Section VI by moving it to the beginning of the Draft Comment. </w:t>
      </w:r>
      <w:r w:rsidRPr="001B2EAC">
        <w:rPr>
          <w:rFonts w:ascii="Times New Roman" w:eastAsia="Times New Roman" w:hAnsi="Times New Roman" w:cs="Times New Roman"/>
          <w:b/>
          <w:sz w:val="24"/>
          <w:szCs w:val="24"/>
        </w:rPr>
        <w:t>Move extracts from Draft GC paragraphs 98, 100 and 101 to Section 1. Introduction</w:t>
      </w:r>
      <w:r w:rsidRPr="001B2EAC">
        <w:rPr>
          <w:rFonts w:ascii="Times New Roman" w:eastAsia="Times New Roman" w:hAnsi="Times New Roman" w:cs="Times New Roman"/>
          <w:sz w:val="24"/>
          <w:szCs w:val="24"/>
        </w:rPr>
        <w:t>. “(98) The climate crisis poses a massive risk to the enjoyment of children’s rights in the Convention. (100) Under the Convention, States have obligations, including extraterritorial obligations, to respect, protect and fulfil children’s rights. The foreseeable adverse effects of climate change on the enjoyment of children’s rights give rise to obligations of States to take actions to protect against those effects, and to mobilize the maximum available resources for the adoption of measures aimed at mitigating its cause and effect and preventing further harm.  (101.) States shall respect children’s rights, including by refraining from the adoption of measures that could worsen the cause and effect of climate change; protect children’s rights, by effectively regulating non-State actors, especially business sectors, to ensure that their actions do not worsen the impacts of climate change; and fulfil children’s rights, by adopting measures that channel modes of production and consumption towards a more environmentally sustainable pathway, and foster the resilience of children and their communities</w:t>
      </w:r>
      <w:r w:rsidR="00A93138" w:rsidRPr="001B2EAC">
        <w:rPr>
          <w:rFonts w:ascii="Times New Roman" w:eastAsia="Times New Roman" w:hAnsi="Times New Roman" w:cs="Times New Roman"/>
          <w:sz w:val="24"/>
          <w:szCs w:val="24"/>
        </w:rPr>
        <w:t>.</w:t>
      </w:r>
    </w:p>
    <w:p w14:paraId="1D3000C4" w14:textId="14925C5D" w:rsidR="00A93138" w:rsidRDefault="00A93138" w:rsidP="00E30DCF">
      <w:pPr>
        <w:pStyle w:val="ListParagraph"/>
        <w:spacing w:after="0" w:line="276" w:lineRule="auto"/>
        <w:jc w:val="both"/>
        <w:rPr>
          <w:rFonts w:ascii="Times New Roman" w:eastAsia="Times New Roman" w:hAnsi="Times New Roman" w:cs="Times New Roman"/>
          <w:sz w:val="24"/>
          <w:szCs w:val="24"/>
        </w:rPr>
      </w:pPr>
    </w:p>
    <w:p w14:paraId="53D5C002" w14:textId="77777777" w:rsidR="00DC25B5" w:rsidRPr="001B2EAC" w:rsidRDefault="00F5798C" w:rsidP="00E30DCF">
      <w:pPr>
        <w:pStyle w:val="ListParagraph"/>
        <w:numPr>
          <w:ilvl w:val="0"/>
          <w:numId w:val="16"/>
        </w:numPr>
        <w:spacing w:before="240" w:after="240" w:line="276" w:lineRule="auto"/>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Incorporate climate-specific elements and examples into every rights-focused subsection in Section III.</w:t>
      </w:r>
    </w:p>
    <w:p w14:paraId="4A33DD59" w14:textId="77777777" w:rsidR="00A93138" w:rsidRPr="001B2EAC" w:rsidRDefault="00A93138" w:rsidP="00E30DCF">
      <w:pPr>
        <w:pStyle w:val="ListParagraph"/>
        <w:spacing w:line="276" w:lineRule="auto"/>
        <w:rPr>
          <w:rFonts w:ascii="Times New Roman" w:eastAsia="Times New Roman" w:hAnsi="Times New Roman" w:cs="Times New Roman"/>
          <w:sz w:val="24"/>
          <w:szCs w:val="24"/>
        </w:rPr>
      </w:pPr>
    </w:p>
    <w:p w14:paraId="42BF8A41" w14:textId="287C746F" w:rsidR="00DC25B5" w:rsidRDefault="00F5798C" w:rsidP="00E30DCF">
      <w:pPr>
        <w:pStyle w:val="ListParagraph"/>
        <w:numPr>
          <w:ilvl w:val="0"/>
          <w:numId w:val="16"/>
        </w:numPr>
        <w:spacing w:before="240" w:after="240" w:line="276" w:lineRule="auto"/>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In section III</w:t>
      </w:r>
      <w:r w:rsidR="004D65E0">
        <w:rPr>
          <w:rFonts w:ascii="Times New Roman" w:eastAsia="Times New Roman" w:hAnsi="Times New Roman" w:cs="Times New Roman"/>
          <w:sz w:val="24"/>
          <w:szCs w:val="24"/>
        </w:rPr>
        <w:t xml:space="preserve">, </w:t>
      </w:r>
      <w:r w:rsidRPr="001B2EAC">
        <w:rPr>
          <w:rFonts w:ascii="Times New Roman" w:eastAsia="Times New Roman" w:hAnsi="Times New Roman" w:cs="Times New Roman"/>
          <w:sz w:val="24"/>
          <w:szCs w:val="24"/>
        </w:rPr>
        <w:t xml:space="preserve">Specific rights of the Convention as they relate to the environment, include a sub-heading on children’s rights to protection from violence (article 19) and rights to special protection (articles 32-36), as there is significant evidence relating to the impact of the climate crisis on children’s rights to protection from all forms of </w:t>
      </w:r>
      <w:r w:rsidRPr="001B2EAC">
        <w:rPr>
          <w:rFonts w:ascii="Times New Roman" w:eastAsia="Times New Roman" w:hAnsi="Times New Roman" w:cs="Times New Roman"/>
          <w:sz w:val="24"/>
          <w:szCs w:val="24"/>
        </w:rPr>
        <w:lastRenderedPageBreak/>
        <w:t xml:space="preserve">violence and exploitation. Plus, as described below, </w:t>
      </w:r>
      <w:r w:rsidR="005817DF" w:rsidRPr="001B2EAC">
        <w:rPr>
          <w:rFonts w:ascii="Times New Roman" w:eastAsia="Times New Roman" w:hAnsi="Times New Roman" w:cs="Times New Roman"/>
          <w:sz w:val="24"/>
          <w:szCs w:val="24"/>
        </w:rPr>
        <w:t xml:space="preserve">acknowledge how </w:t>
      </w:r>
      <w:r w:rsidRPr="001B2EAC">
        <w:rPr>
          <w:rFonts w:ascii="Times New Roman" w:eastAsia="Times New Roman" w:hAnsi="Times New Roman" w:cs="Times New Roman"/>
          <w:sz w:val="24"/>
          <w:szCs w:val="24"/>
        </w:rPr>
        <w:t>government inaction to address the climate crisis is a form of systemic violence against children.</w:t>
      </w:r>
    </w:p>
    <w:p w14:paraId="4927C12B" w14:textId="77777777" w:rsidR="009F5BCA" w:rsidRPr="00AC299A" w:rsidRDefault="00F5798C" w:rsidP="00E30DCF">
      <w:pPr>
        <w:spacing w:before="240" w:after="0" w:line="276" w:lineRule="auto"/>
        <w:rPr>
          <w:rFonts w:ascii="Times New Roman" w:eastAsia="Times New Roman" w:hAnsi="Times New Roman" w:cs="Times New Roman"/>
          <w:b/>
          <w:color w:val="70AD47" w:themeColor="accent6"/>
          <w:sz w:val="24"/>
          <w:szCs w:val="24"/>
        </w:rPr>
      </w:pPr>
      <w:r w:rsidRPr="00AC299A">
        <w:rPr>
          <w:rFonts w:ascii="Times New Roman" w:eastAsia="Times New Roman" w:hAnsi="Times New Roman" w:cs="Times New Roman"/>
          <w:b/>
          <w:color w:val="70AD47" w:themeColor="accent6"/>
          <w:sz w:val="24"/>
          <w:szCs w:val="24"/>
        </w:rPr>
        <w:t xml:space="preserve">Recommendation 2. </w:t>
      </w:r>
      <w:r w:rsidR="009F5BCA" w:rsidRPr="00AC299A">
        <w:rPr>
          <w:rFonts w:ascii="Times New Roman" w:eastAsia="Times New Roman" w:hAnsi="Times New Roman" w:cs="Times New Roman"/>
          <w:b/>
          <w:color w:val="70AD47" w:themeColor="accent6"/>
          <w:sz w:val="24"/>
          <w:szCs w:val="24"/>
        </w:rPr>
        <w:t xml:space="preserve">Strengthen the child-rights based approach, especially to include stronger provisions to: </w:t>
      </w:r>
    </w:p>
    <w:p w14:paraId="152A7B7F" w14:textId="77777777" w:rsidR="009F5BCA" w:rsidRPr="00AC299A" w:rsidRDefault="009F5BCA" w:rsidP="00E30DCF">
      <w:pPr>
        <w:pStyle w:val="ListParagraph"/>
        <w:numPr>
          <w:ilvl w:val="0"/>
          <w:numId w:val="6"/>
        </w:numPr>
        <w:spacing w:before="240" w:after="0" w:line="276" w:lineRule="auto"/>
        <w:jc w:val="both"/>
        <w:rPr>
          <w:rFonts w:ascii="Times New Roman" w:eastAsia="Times New Roman" w:hAnsi="Times New Roman" w:cs="Times New Roman"/>
          <w:b/>
          <w:color w:val="70AD47" w:themeColor="accent6"/>
          <w:sz w:val="24"/>
          <w:szCs w:val="24"/>
        </w:rPr>
      </w:pPr>
      <w:r w:rsidRPr="00AC299A">
        <w:rPr>
          <w:rFonts w:ascii="Times New Roman" w:eastAsia="Times New Roman" w:hAnsi="Times New Roman" w:cs="Times New Roman"/>
          <w:b/>
          <w:color w:val="70AD47" w:themeColor="accent6"/>
          <w:sz w:val="24"/>
          <w:szCs w:val="24"/>
        </w:rPr>
        <w:t xml:space="preserve">hold States and corporations accountable for knowingly contributing to the climate crisis causing violations of children’s rights; </w:t>
      </w:r>
    </w:p>
    <w:p w14:paraId="19D067B1" w14:textId="72EA8365" w:rsidR="009F5BCA" w:rsidRPr="00AC299A" w:rsidRDefault="009F5BCA" w:rsidP="00E30DCF">
      <w:pPr>
        <w:pStyle w:val="ListParagraph"/>
        <w:numPr>
          <w:ilvl w:val="0"/>
          <w:numId w:val="6"/>
        </w:numPr>
        <w:spacing w:before="240" w:after="0" w:line="276" w:lineRule="auto"/>
        <w:jc w:val="both"/>
        <w:rPr>
          <w:rFonts w:ascii="Times New Roman" w:eastAsia="Times New Roman" w:hAnsi="Times New Roman" w:cs="Times New Roman"/>
          <w:b/>
          <w:color w:val="70AD47" w:themeColor="accent6"/>
          <w:sz w:val="24"/>
          <w:szCs w:val="24"/>
        </w:rPr>
      </w:pPr>
      <w:r w:rsidRPr="00AC299A">
        <w:rPr>
          <w:rFonts w:ascii="Times New Roman" w:eastAsia="Times New Roman" w:hAnsi="Times New Roman" w:cs="Times New Roman"/>
          <w:b/>
          <w:color w:val="70AD47" w:themeColor="accent6"/>
          <w:sz w:val="24"/>
          <w:szCs w:val="24"/>
        </w:rPr>
        <w:t>empower right holders and enhance protection of human rights defenders</w:t>
      </w:r>
      <w:r w:rsidR="00D11B35" w:rsidRPr="00AC299A">
        <w:rPr>
          <w:rFonts w:ascii="Times New Roman" w:eastAsia="Times New Roman" w:hAnsi="Times New Roman" w:cs="Times New Roman"/>
          <w:b/>
          <w:color w:val="70AD47" w:themeColor="accent6"/>
          <w:sz w:val="24"/>
          <w:szCs w:val="24"/>
        </w:rPr>
        <w:t xml:space="preserve">, </w:t>
      </w:r>
      <w:r w:rsidRPr="00AC299A">
        <w:rPr>
          <w:rFonts w:ascii="Times New Roman" w:eastAsia="Times New Roman" w:hAnsi="Times New Roman" w:cs="Times New Roman"/>
          <w:b/>
          <w:color w:val="70AD47" w:themeColor="accent6"/>
          <w:sz w:val="24"/>
          <w:szCs w:val="24"/>
        </w:rPr>
        <w:t xml:space="preserve">including child human rights defenders; </w:t>
      </w:r>
    </w:p>
    <w:p w14:paraId="6B26BFC0" w14:textId="77777777" w:rsidR="009F5BCA" w:rsidRPr="00AC299A" w:rsidRDefault="009F5BCA" w:rsidP="00E30DCF">
      <w:pPr>
        <w:pStyle w:val="ListParagraph"/>
        <w:numPr>
          <w:ilvl w:val="0"/>
          <w:numId w:val="6"/>
        </w:numPr>
        <w:spacing w:before="240" w:after="0" w:line="276" w:lineRule="auto"/>
        <w:jc w:val="both"/>
        <w:rPr>
          <w:rFonts w:ascii="Times New Roman" w:eastAsia="Times New Roman" w:hAnsi="Times New Roman" w:cs="Times New Roman"/>
          <w:b/>
          <w:color w:val="70AD47" w:themeColor="accent6"/>
          <w:sz w:val="24"/>
          <w:szCs w:val="24"/>
        </w:rPr>
      </w:pPr>
      <w:proofErr w:type="gramStart"/>
      <w:r w:rsidRPr="00AC299A">
        <w:rPr>
          <w:rFonts w:ascii="Times New Roman" w:eastAsia="Times New Roman" w:hAnsi="Times New Roman" w:cs="Times New Roman"/>
          <w:b/>
          <w:color w:val="70AD47" w:themeColor="accent6"/>
          <w:sz w:val="24"/>
          <w:szCs w:val="24"/>
        </w:rPr>
        <w:t>increase</w:t>
      </w:r>
      <w:proofErr w:type="gramEnd"/>
      <w:r w:rsidRPr="00AC299A">
        <w:rPr>
          <w:rFonts w:ascii="Times New Roman" w:eastAsia="Times New Roman" w:hAnsi="Times New Roman" w:cs="Times New Roman"/>
          <w:b/>
          <w:color w:val="70AD47" w:themeColor="accent6"/>
          <w:sz w:val="24"/>
          <w:szCs w:val="24"/>
        </w:rPr>
        <w:t xml:space="preserve"> resources to prevent, mitigate and adapt to climate change.</w:t>
      </w:r>
    </w:p>
    <w:p w14:paraId="48970968" w14:textId="1143F770" w:rsidR="00DC25B5" w:rsidRPr="001B2EAC" w:rsidRDefault="00F5798C" w:rsidP="00E30DCF">
      <w:pPr>
        <w:spacing w:before="240" w:after="240" w:line="276" w:lineRule="auto"/>
        <w:jc w:val="both"/>
        <w:rPr>
          <w:rFonts w:ascii="Times New Roman" w:eastAsia="Times New Roman" w:hAnsi="Times New Roman" w:cs="Times New Roman"/>
          <w:i/>
          <w:sz w:val="24"/>
          <w:szCs w:val="24"/>
        </w:rPr>
      </w:pPr>
      <w:r w:rsidRPr="001B2EAC">
        <w:rPr>
          <w:rFonts w:ascii="Times New Roman" w:eastAsia="Times New Roman" w:hAnsi="Times New Roman" w:cs="Times New Roman"/>
          <w:sz w:val="24"/>
          <w:szCs w:val="24"/>
          <w:u w:val="single"/>
        </w:rPr>
        <w:t>Rationale</w:t>
      </w:r>
      <w:r w:rsidRPr="001B2EAC">
        <w:rPr>
          <w:rFonts w:ascii="Times New Roman" w:eastAsia="Times New Roman" w:hAnsi="Times New Roman" w:cs="Times New Roman"/>
          <w:sz w:val="24"/>
          <w:szCs w:val="24"/>
        </w:rPr>
        <w:t>:</w:t>
      </w:r>
      <w:r w:rsidR="006209B0" w:rsidRPr="001B2EAC">
        <w:rPr>
          <w:rFonts w:ascii="Times New Roman" w:eastAsia="Times New Roman" w:hAnsi="Times New Roman" w:cs="Times New Roman"/>
          <w:sz w:val="24"/>
          <w:szCs w:val="24"/>
        </w:rPr>
        <w:t xml:space="preserve"> </w:t>
      </w:r>
      <w:r w:rsidRPr="001B2EAC">
        <w:rPr>
          <w:rFonts w:ascii="Times New Roman" w:eastAsia="Times New Roman" w:hAnsi="Times New Roman" w:cs="Times New Roman"/>
          <w:sz w:val="24"/>
          <w:szCs w:val="24"/>
        </w:rPr>
        <w:t>Section A of the draft G</w:t>
      </w:r>
      <w:r w:rsidR="008035B3" w:rsidRPr="001B2EAC">
        <w:rPr>
          <w:rFonts w:ascii="Times New Roman" w:eastAsia="Times New Roman" w:hAnsi="Times New Roman" w:cs="Times New Roman"/>
          <w:sz w:val="24"/>
          <w:szCs w:val="24"/>
        </w:rPr>
        <w:t xml:space="preserve">eneral </w:t>
      </w:r>
      <w:r w:rsidRPr="001B2EAC">
        <w:rPr>
          <w:rFonts w:ascii="Times New Roman" w:eastAsia="Times New Roman" w:hAnsi="Times New Roman" w:cs="Times New Roman"/>
          <w:sz w:val="24"/>
          <w:szCs w:val="24"/>
        </w:rPr>
        <w:t>C</w:t>
      </w:r>
      <w:r w:rsidR="008035B3" w:rsidRPr="001B2EAC">
        <w:rPr>
          <w:rFonts w:ascii="Times New Roman" w:eastAsia="Times New Roman" w:hAnsi="Times New Roman" w:cs="Times New Roman"/>
          <w:sz w:val="24"/>
          <w:szCs w:val="24"/>
        </w:rPr>
        <w:t>omment</w:t>
      </w:r>
      <w:r w:rsidRPr="001B2EAC">
        <w:rPr>
          <w:rFonts w:ascii="Times New Roman" w:eastAsia="Times New Roman" w:hAnsi="Times New Roman" w:cs="Times New Roman"/>
          <w:sz w:val="24"/>
          <w:szCs w:val="24"/>
        </w:rPr>
        <w:t xml:space="preserve"> recognises that a child rights-based approach in the environmental context requires the full consideration of all children’s rights under the Convention on the Rights of the Child. However, there is limited focus on Article 4 of the UNCRC that, </w:t>
      </w:r>
      <w:r w:rsidRPr="001B2EAC">
        <w:rPr>
          <w:rFonts w:ascii="Times New Roman" w:eastAsia="Times New Roman" w:hAnsi="Times New Roman" w:cs="Times New Roman"/>
          <w:i/>
          <w:sz w:val="24"/>
          <w:szCs w:val="24"/>
        </w:rPr>
        <w:t>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w:t>
      </w:r>
    </w:p>
    <w:p w14:paraId="6550C0E8" w14:textId="1CD6BD19" w:rsidR="00DC25B5" w:rsidRPr="001B2EAC" w:rsidRDefault="002E2C8C" w:rsidP="00E30DCF">
      <w:pPr>
        <w:spacing w:after="0" w:line="276" w:lineRule="auto"/>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T</w:t>
      </w:r>
      <w:r w:rsidR="00F5798C" w:rsidRPr="001B2EAC">
        <w:rPr>
          <w:rFonts w:ascii="Times New Roman" w:eastAsia="Times New Roman" w:hAnsi="Times New Roman" w:cs="Times New Roman"/>
          <w:sz w:val="24"/>
          <w:szCs w:val="24"/>
        </w:rPr>
        <w:t xml:space="preserve">here is limited causal analysis </w:t>
      </w:r>
      <w:r w:rsidR="00C313AF" w:rsidRPr="001B2EAC">
        <w:rPr>
          <w:rFonts w:ascii="Times New Roman" w:eastAsia="Times New Roman" w:hAnsi="Times New Roman" w:cs="Times New Roman"/>
          <w:sz w:val="24"/>
          <w:szCs w:val="24"/>
        </w:rPr>
        <w:t xml:space="preserve">in the draft General Comment </w:t>
      </w:r>
      <w:r w:rsidR="00F5798C" w:rsidRPr="001B2EAC">
        <w:rPr>
          <w:rFonts w:ascii="Times New Roman" w:eastAsia="Times New Roman" w:hAnsi="Times New Roman" w:cs="Times New Roman"/>
          <w:sz w:val="24"/>
          <w:szCs w:val="24"/>
        </w:rPr>
        <w:t xml:space="preserve">of the </w:t>
      </w:r>
      <w:r w:rsidR="002A1709" w:rsidRPr="001B2EAC">
        <w:rPr>
          <w:rFonts w:ascii="Times New Roman" w:eastAsia="Times New Roman" w:hAnsi="Times New Roman" w:cs="Times New Roman"/>
          <w:sz w:val="24"/>
          <w:szCs w:val="24"/>
        </w:rPr>
        <w:t xml:space="preserve">relationship between the </w:t>
      </w:r>
      <w:r w:rsidR="00F5798C" w:rsidRPr="001B2EAC">
        <w:rPr>
          <w:rFonts w:ascii="Times New Roman" w:eastAsia="Times New Roman" w:hAnsi="Times New Roman" w:cs="Times New Roman"/>
          <w:sz w:val="24"/>
          <w:szCs w:val="24"/>
        </w:rPr>
        <w:t xml:space="preserve">climate crisis and children’s rights violations. </w:t>
      </w:r>
      <w:r w:rsidR="00622EEC" w:rsidRPr="001B2EAC">
        <w:rPr>
          <w:rFonts w:ascii="Times New Roman" w:eastAsia="Times New Roman" w:hAnsi="Times New Roman" w:cs="Times New Roman"/>
          <w:sz w:val="24"/>
          <w:szCs w:val="24"/>
        </w:rPr>
        <w:t xml:space="preserve">Greater attention must </w:t>
      </w:r>
      <w:r w:rsidR="00960B9F">
        <w:rPr>
          <w:rFonts w:ascii="Times New Roman" w:eastAsia="Times New Roman" w:hAnsi="Times New Roman" w:cs="Times New Roman"/>
          <w:sz w:val="24"/>
          <w:szCs w:val="24"/>
        </w:rPr>
        <w:t xml:space="preserve">also </w:t>
      </w:r>
      <w:r w:rsidR="00622EEC" w:rsidRPr="001B2EAC">
        <w:rPr>
          <w:rFonts w:ascii="Times New Roman" w:eastAsia="Times New Roman" w:hAnsi="Times New Roman" w:cs="Times New Roman"/>
          <w:sz w:val="24"/>
          <w:szCs w:val="24"/>
        </w:rPr>
        <w:t>be given to</w:t>
      </w:r>
      <w:r w:rsidR="00F5798C" w:rsidRPr="001B2EAC">
        <w:rPr>
          <w:rFonts w:ascii="Times New Roman" w:eastAsia="Times New Roman" w:hAnsi="Times New Roman" w:cs="Times New Roman"/>
          <w:sz w:val="24"/>
          <w:szCs w:val="24"/>
        </w:rPr>
        <w:t xml:space="preserve"> efforts to strengthen accountability mechanisms</w:t>
      </w:r>
      <w:r w:rsidR="00941F02" w:rsidRPr="001B2EAC">
        <w:rPr>
          <w:rFonts w:ascii="Times New Roman" w:eastAsia="Times New Roman" w:hAnsi="Times New Roman" w:cs="Times New Roman"/>
          <w:sz w:val="24"/>
          <w:szCs w:val="24"/>
        </w:rPr>
        <w:t>, including through</w:t>
      </w:r>
      <w:r w:rsidR="00F5798C" w:rsidRPr="001B2EAC">
        <w:rPr>
          <w:rFonts w:ascii="Times New Roman" w:eastAsia="Times New Roman" w:hAnsi="Times New Roman" w:cs="Times New Roman"/>
          <w:sz w:val="24"/>
          <w:szCs w:val="24"/>
        </w:rPr>
        <w:t>:</w:t>
      </w:r>
    </w:p>
    <w:p w14:paraId="66057439" w14:textId="50172567" w:rsidR="00E25077" w:rsidRPr="001B2EAC" w:rsidRDefault="00941F02" w:rsidP="00E30DCF">
      <w:pPr>
        <w:pStyle w:val="ListParagraph"/>
        <w:numPr>
          <w:ilvl w:val="0"/>
          <w:numId w:val="8"/>
        </w:numPr>
        <w:spacing w:after="240" w:line="276" w:lineRule="auto"/>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 xml:space="preserve">Promotion of </w:t>
      </w:r>
      <w:r w:rsidR="00F5798C" w:rsidRPr="001B2EAC">
        <w:rPr>
          <w:rFonts w:ascii="Times New Roman" w:eastAsia="Times New Roman" w:hAnsi="Times New Roman" w:cs="Times New Roman"/>
          <w:sz w:val="24"/>
          <w:szCs w:val="24"/>
        </w:rPr>
        <w:t>inter-government accountability, recognising that Governments in the Global North have contributed more to the climate crisis that is disproportionately affecti</w:t>
      </w:r>
      <w:r w:rsidR="00E25077" w:rsidRPr="001B2EAC">
        <w:rPr>
          <w:rFonts w:ascii="Times New Roman" w:eastAsia="Times New Roman" w:hAnsi="Times New Roman" w:cs="Times New Roman"/>
          <w:sz w:val="24"/>
          <w:szCs w:val="24"/>
        </w:rPr>
        <w:t>ng children in the Global South.</w:t>
      </w:r>
    </w:p>
    <w:p w14:paraId="7A4896C7" w14:textId="7718E678" w:rsidR="00DC25B5" w:rsidRPr="001B2EAC" w:rsidRDefault="00F5798C" w:rsidP="00E30DCF">
      <w:pPr>
        <w:pStyle w:val="ListParagraph"/>
        <w:numPr>
          <w:ilvl w:val="0"/>
          <w:numId w:val="8"/>
        </w:numPr>
        <w:spacing w:after="240" w:line="276" w:lineRule="auto"/>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Hold</w:t>
      </w:r>
      <w:r w:rsidR="00941F02" w:rsidRPr="001B2EAC">
        <w:rPr>
          <w:rFonts w:ascii="Times New Roman" w:eastAsia="Times New Roman" w:hAnsi="Times New Roman" w:cs="Times New Roman"/>
          <w:sz w:val="24"/>
          <w:szCs w:val="24"/>
        </w:rPr>
        <w:t>ing</w:t>
      </w:r>
      <w:r w:rsidRPr="001B2EAC">
        <w:rPr>
          <w:rFonts w:ascii="Times New Roman" w:eastAsia="Times New Roman" w:hAnsi="Times New Roman" w:cs="Times New Roman"/>
          <w:sz w:val="24"/>
          <w:szCs w:val="24"/>
        </w:rPr>
        <w:t xml:space="preserve"> governments, businesses and other relevant actors to account when they knowingly contribute to the climate crisis and violate children’s rights</w:t>
      </w:r>
      <w:r w:rsidR="00E25077" w:rsidRPr="001B2EAC">
        <w:rPr>
          <w:rFonts w:ascii="Times New Roman" w:eastAsia="Times New Roman" w:hAnsi="Times New Roman" w:cs="Times New Roman"/>
          <w:sz w:val="24"/>
          <w:szCs w:val="24"/>
        </w:rPr>
        <w:t>.</w:t>
      </w:r>
    </w:p>
    <w:p w14:paraId="4DCD5BF5" w14:textId="6DC6430F" w:rsidR="00E25077" w:rsidRPr="001B2EAC" w:rsidRDefault="00E25077" w:rsidP="00E30DCF">
      <w:pPr>
        <w:pStyle w:val="ListParagraph"/>
        <w:numPr>
          <w:ilvl w:val="0"/>
          <w:numId w:val="8"/>
        </w:numPr>
        <w:spacing w:before="240" w:after="0" w:line="276" w:lineRule="auto"/>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Enhanc</w:t>
      </w:r>
      <w:r w:rsidR="004B2EAF" w:rsidRPr="001B2EAC">
        <w:rPr>
          <w:rFonts w:ascii="Times New Roman" w:eastAsia="Times New Roman" w:hAnsi="Times New Roman" w:cs="Times New Roman"/>
          <w:sz w:val="24"/>
          <w:szCs w:val="24"/>
        </w:rPr>
        <w:t>ing</w:t>
      </w:r>
      <w:r w:rsidRPr="001B2EAC">
        <w:rPr>
          <w:rFonts w:ascii="Times New Roman" w:eastAsia="Times New Roman" w:hAnsi="Times New Roman" w:cs="Times New Roman"/>
          <w:sz w:val="24"/>
          <w:szCs w:val="24"/>
        </w:rPr>
        <w:t xml:space="preserve"> protection of human rights defenders, including child human rights defenders.</w:t>
      </w:r>
    </w:p>
    <w:p w14:paraId="5A4DB605" w14:textId="75C91373" w:rsidR="00DC25B5" w:rsidRPr="001B2EAC" w:rsidRDefault="00F5798C" w:rsidP="00E30DCF">
      <w:pPr>
        <w:pStyle w:val="ListParagraph"/>
        <w:numPr>
          <w:ilvl w:val="0"/>
          <w:numId w:val="8"/>
        </w:numPr>
        <w:spacing w:before="240" w:after="240" w:line="276" w:lineRule="auto"/>
        <w:ind w:left="723"/>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Increas</w:t>
      </w:r>
      <w:r w:rsidR="004B2EAF" w:rsidRPr="001B2EAC">
        <w:rPr>
          <w:rFonts w:ascii="Times New Roman" w:eastAsia="Times New Roman" w:hAnsi="Times New Roman" w:cs="Times New Roman"/>
          <w:sz w:val="24"/>
          <w:szCs w:val="24"/>
        </w:rPr>
        <w:t>ing</w:t>
      </w:r>
      <w:r w:rsidRPr="001B2EAC">
        <w:rPr>
          <w:rFonts w:ascii="Times New Roman" w:eastAsia="Times New Roman" w:hAnsi="Times New Roman" w:cs="Times New Roman"/>
          <w:sz w:val="24"/>
          <w:szCs w:val="24"/>
        </w:rPr>
        <w:t xml:space="preserve"> provision of financial and human resources to prevent, mitigate and adapt to climate change.</w:t>
      </w:r>
    </w:p>
    <w:p w14:paraId="724CCCDB" w14:textId="77777777" w:rsidR="00DC25B5" w:rsidRPr="001B2EAC" w:rsidRDefault="00F5798C" w:rsidP="00E30DCF">
      <w:pPr>
        <w:spacing w:before="240" w:after="240" w:line="276" w:lineRule="auto"/>
        <w:jc w:val="both"/>
        <w:rPr>
          <w:rFonts w:ascii="Times New Roman" w:eastAsia="Times New Roman" w:hAnsi="Times New Roman" w:cs="Times New Roman"/>
          <w:sz w:val="24"/>
          <w:szCs w:val="24"/>
          <w:u w:val="single"/>
        </w:rPr>
      </w:pPr>
      <w:r w:rsidRPr="001B2EAC">
        <w:rPr>
          <w:rFonts w:ascii="Times New Roman" w:eastAsia="Times New Roman" w:hAnsi="Times New Roman" w:cs="Times New Roman"/>
          <w:sz w:val="24"/>
          <w:szCs w:val="24"/>
          <w:u w:val="single"/>
        </w:rPr>
        <w:t>Recommended edits to the draft General Comment:</w:t>
      </w:r>
    </w:p>
    <w:p w14:paraId="075BF51C" w14:textId="77777777" w:rsidR="00DC25B5" w:rsidRPr="001B2EAC" w:rsidRDefault="00F5798C" w:rsidP="00E30DCF">
      <w:pPr>
        <w:spacing w:before="240" w:after="240" w:line="276" w:lineRule="auto"/>
        <w:ind w:left="170"/>
        <w:jc w:val="both"/>
        <w:rPr>
          <w:rFonts w:ascii="Times New Roman" w:eastAsia="Times New Roman" w:hAnsi="Times New Roman" w:cs="Times New Roman"/>
          <w:sz w:val="24"/>
          <w:szCs w:val="24"/>
        </w:rPr>
      </w:pPr>
      <w:proofErr w:type="spellStart"/>
      <w:r w:rsidRPr="001B2EAC">
        <w:rPr>
          <w:rFonts w:ascii="Times New Roman" w:eastAsia="Times New Roman" w:hAnsi="Times New Roman" w:cs="Times New Roman"/>
          <w:sz w:val="24"/>
          <w:szCs w:val="24"/>
        </w:rPr>
        <w:t>i</w:t>
      </w:r>
      <w:proofErr w:type="spellEnd"/>
      <w:r w:rsidRPr="001B2EAC">
        <w:rPr>
          <w:rFonts w:ascii="Times New Roman" w:eastAsia="Times New Roman" w:hAnsi="Times New Roman" w:cs="Times New Roman"/>
          <w:sz w:val="24"/>
          <w:szCs w:val="24"/>
        </w:rPr>
        <w:t xml:space="preserve">.        </w:t>
      </w:r>
      <w:r w:rsidRPr="001B2EAC">
        <w:rPr>
          <w:rFonts w:ascii="Times New Roman" w:eastAsia="Times New Roman" w:hAnsi="Times New Roman" w:cs="Times New Roman"/>
          <w:sz w:val="24"/>
          <w:szCs w:val="24"/>
          <w:u w:val="single"/>
        </w:rPr>
        <w:t xml:space="preserve">Update I. Section A </w:t>
      </w:r>
      <w:r w:rsidRPr="001B2EAC">
        <w:rPr>
          <w:rFonts w:ascii="Times New Roman" w:eastAsia="Times New Roman" w:hAnsi="Times New Roman" w:cs="Times New Roman"/>
          <w:sz w:val="24"/>
          <w:szCs w:val="24"/>
        </w:rPr>
        <w:t>to:</w:t>
      </w:r>
    </w:p>
    <w:p w14:paraId="6DD6D6E9" w14:textId="0758FDD1" w:rsidR="004B5CDB" w:rsidRPr="001B2EAC" w:rsidRDefault="00F5798C" w:rsidP="00E30DCF">
      <w:pPr>
        <w:pStyle w:val="ListParagraph"/>
        <w:numPr>
          <w:ilvl w:val="0"/>
          <w:numId w:val="10"/>
        </w:numPr>
        <w:spacing w:before="240" w:after="240" w:line="276" w:lineRule="auto"/>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 xml:space="preserve">Refer to Article 4, UNCRC and the need for increased government resources to prevent, mitigate and adapt to climate change, and </w:t>
      </w:r>
      <w:r w:rsidR="00734B64" w:rsidRPr="001B2EAC">
        <w:rPr>
          <w:rFonts w:ascii="Times New Roman" w:eastAsia="Times New Roman" w:hAnsi="Times New Roman" w:cs="Times New Roman"/>
          <w:sz w:val="24"/>
          <w:szCs w:val="24"/>
        </w:rPr>
        <w:t xml:space="preserve">for States Parties </w:t>
      </w:r>
      <w:r w:rsidRPr="001B2EAC">
        <w:rPr>
          <w:rFonts w:ascii="Times New Roman" w:eastAsia="Times New Roman" w:hAnsi="Times New Roman" w:cs="Times New Roman"/>
          <w:sz w:val="24"/>
          <w:szCs w:val="24"/>
        </w:rPr>
        <w:t xml:space="preserve">to submit </w:t>
      </w:r>
      <w:r w:rsidR="00C86900" w:rsidRPr="001B2EAC">
        <w:rPr>
          <w:rFonts w:ascii="Times New Roman" w:eastAsia="Times New Roman" w:hAnsi="Times New Roman" w:cs="Times New Roman"/>
          <w:sz w:val="24"/>
          <w:szCs w:val="24"/>
        </w:rPr>
        <w:t xml:space="preserve">evidence of the implementation of </w:t>
      </w:r>
      <w:r w:rsidR="004B5CDB" w:rsidRPr="001B2EAC">
        <w:rPr>
          <w:rFonts w:ascii="Times New Roman" w:eastAsia="Times New Roman" w:hAnsi="Times New Roman" w:cs="Times New Roman"/>
          <w:sz w:val="24"/>
          <w:szCs w:val="24"/>
        </w:rPr>
        <w:t>accountability mechanisms.</w:t>
      </w:r>
    </w:p>
    <w:p w14:paraId="65FF9B22" w14:textId="77777777" w:rsidR="004B5CDB" w:rsidRPr="001B2EAC" w:rsidRDefault="004B5CDB" w:rsidP="00E30DCF">
      <w:pPr>
        <w:pStyle w:val="ListParagraph"/>
        <w:spacing w:before="240" w:after="240" w:line="276" w:lineRule="auto"/>
        <w:jc w:val="both"/>
        <w:rPr>
          <w:rFonts w:ascii="Times New Roman" w:eastAsia="Times New Roman" w:hAnsi="Times New Roman" w:cs="Times New Roman"/>
          <w:sz w:val="24"/>
          <w:szCs w:val="24"/>
        </w:rPr>
      </w:pPr>
    </w:p>
    <w:p w14:paraId="19EF562C" w14:textId="77777777" w:rsidR="004B5CDB" w:rsidRPr="001B2EAC" w:rsidRDefault="00F5798C" w:rsidP="00E30DCF">
      <w:pPr>
        <w:pStyle w:val="ListParagraph"/>
        <w:numPr>
          <w:ilvl w:val="0"/>
          <w:numId w:val="10"/>
        </w:numPr>
        <w:spacing w:before="240" w:after="240" w:line="276" w:lineRule="auto"/>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 xml:space="preserve">Recognise the complexity of determining causes and effects in relation to climate change and human rights, while also acknowledging that the climate crisis has primarily been caused in industrialized states, mostly by private companies, with devastating </w:t>
      </w:r>
      <w:r w:rsidRPr="001B2EAC">
        <w:rPr>
          <w:rFonts w:ascii="Times New Roman" w:eastAsia="Times New Roman" w:hAnsi="Times New Roman" w:cs="Times New Roman"/>
          <w:sz w:val="24"/>
          <w:szCs w:val="24"/>
        </w:rPr>
        <w:lastRenderedPageBreak/>
        <w:t>negative impacts on vulnerable societal groups, especially children, particularly in developing countries. Thus, extraterritorial obligations are integral to climate justice.</w:t>
      </w:r>
    </w:p>
    <w:p w14:paraId="0DC9A244" w14:textId="77777777" w:rsidR="004B5CDB" w:rsidRPr="001B2EAC" w:rsidRDefault="004B5CDB" w:rsidP="00E30DCF">
      <w:pPr>
        <w:pStyle w:val="ListParagraph"/>
        <w:spacing w:line="276" w:lineRule="auto"/>
        <w:rPr>
          <w:rFonts w:ascii="Times New Roman" w:eastAsia="Times New Roman" w:hAnsi="Times New Roman" w:cs="Times New Roman"/>
          <w:sz w:val="24"/>
          <w:szCs w:val="24"/>
        </w:rPr>
      </w:pPr>
    </w:p>
    <w:p w14:paraId="0B62BABC" w14:textId="745440C8" w:rsidR="00DC25B5" w:rsidRPr="001B2EAC" w:rsidRDefault="00F5798C" w:rsidP="00E30DCF">
      <w:pPr>
        <w:pStyle w:val="ListParagraph"/>
        <w:numPr>
          <w:ilvl w:val="0"/>
          <w:numId w:val="10"/>
        </w:numPr>
        <w:spacing w:before="240" w:after="240" w:line="276" w:lineRule="auto"/>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Add a clear statement to reflect a child-rights causal analysis: “</w:t>
      </w:r>
      <w:r w:rsidRPr="001B2EAC">
        <w:rPr>
          <w:rFonts w:ascii="Times New Roman" w:eastAsia="Times New Roman" w:hAnsi="Times New Roman" w:cs="Times New Roman"/>
          <w:i/>
          <w:sz w:val="24"/>
          <w:szCs w:val="24"/>
        </w:rPr>
        <w:t>Ongoing extraction of fossil fuels, capitalism and influential actors’ prioritisation of profit over people are causes of climate change. Many Governments continue to support fossil fuel production despite growing evidence of harms caused to the climate and subsequent violations of children’s rights. Unjustly, the climate crisis has been driven primarily by wealthy nations’ industrialization and consumption, while its injuries fall disproportionately and most harshly on those who have least contributed to it: low-income nations and communities, Indigenous communities, communities of colo</w:t>
      </w:r>
      <w:r w:rsidR="00D11B35">
        <w:rPr>
          <w:rFonts w:ascii="Times New Roman" w:eastAsia="Times New Roman" w:hAnsi="Times New Roman" w:cs="Times New Roman"/>
          <w:i/>
          <w:sz w:val="24"/>
          <w:szCs w:val="24"/>
        </w:rPr>
        <w:t>u</w:t>
      </w:r>
      <w:r w:rsidRPr="001B2EAC">
        <w:rPr>
          <w:rFonts w:ascii="Times New Roman" w:eastAsia="Times New Roman" w:hAnsi="Times New Roman" w:cs="Times New Roman"/>
          <w:i/>
          <w:sz w:val="24"/>
          <w:szCs w:val="24"/>
        </w:rPr>
        <w:t>r, and children”.</w:t>
      </w:r>
    </w:p>
    <w:p w14:paraId="65A28254" w14:textId="77777777" w:rsidR="00DC25B5" w:rsidRPr="001B2EAC" w:rsidRDefault="00F5798C" w:rsidP="00E30DCF">
      <w:pPr>
        <w:spacing w:before="240" w:after="240" w:line="276" w:lineRule="auto"/>
        <w:ind w:left="170"/>
        <w:jc w:val="both"/>
        <w:rPr>
          <w:rFonts w:ascii="Times New Roman" w:eastAsia="Times New Roman" w:hAnsi="Times New Roman" w:cs="Times New Roman"/>
          <w:sz w:val="24"/>
          <w:szCs w:val="24"/>
        </w:rPr>
      </w:pPr>
      <w:proofErr w:type="gramStart"/>
      <w:r w:rsidRPr="001B2EAC">
        <w:rPr>
          <w:rFonts w:ascii="Times New Roman" w:eastAsia="Times New Roman" w:hAnsi="Times New Roman" w:cs="Times New Roman"/>
          <w:sz w:val="24"/>
          <w:szCs w:val="24"/>
        </w:rPr>
        <w:t>ii</w:t>
      </w:r>
      <w:proofErr w:type="gramEnd"/>
      <w:r w:rsidRPr="001B2EAC">
        <w:rPr>
          <w:rFonts w:ascii="Times New Roman" w:eastAsia="Times New Roman" w:hAnsi="Times New Roman" w:cs="Times New Roman"/>
          <w:sz w:val="24"/>
          <w:szCs w:val="24"/>
        </w:rPr>
        <w:t xml:space="preserve">.      </w:t>
      </w:r>
      <w:r w:rsidRPr="001B2EAC">
        <w:rPr>
          <w:rFonts w:ascii="Times New Roman" w:eastAsia="Times New Roman" w:hAnsi="Times New Roman" w:cs="Times New Roman"/>
          <w:sz w:val="24"/>
          <w:szCs w:val="24"/>
          <w:u w:val="single"/>
        </w:rPr>
        <w:t>Update I. Section C. Objectives</w:t>
      </w:r>
      <w:r w:rsidRPr="001B2EAC">
        <w:rPr>
          <w:rFonts w:ascii="Times New Roman" w:eastAsia="Times New Roman" w:hAnsi="Times New Roman" w:cs="Times New Roman"/>
          <w:sz w:val="24"/>
          <w:szCs w:val="24"/>
        </w:rPr>
        <w:t xml:space="preserve"> to:</w:t>
      </w:r>
    </w:p>
    <w:p w14:paraId="266ECE06" w14:textId="77777777" w:rsidR="00DC25B5" w:rsidRPr="001B2EAC" w:rsidRDefault="00F5798C" w:rsidP="00E30DCF">
      <w:pPr>
        <w:spacing w:before="240" w:after="240" w:line="276" w:lineRule="auto"/>
        <w:ind w:left="723" w:hanging="360"/>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 xml:space="preserve">a.   </w:t>
      </w:r>
      <w:r w:rsidRPr="001B2EAC">
        <w:rPr>
          <w:rFonts w:ascii="Times New Roman" w:eastAsia="Times New Roman" w:hAnsi="Times New Roman" w:cs="Times New Roman"/>
          <w:sz w:val="24"/>
          <w:szCs w:val="24"/>
        </w:rPr>
        <w:tab/>
        <w:t>Ensure an explicit objective on holding governments, businesses and other relevant duty bearers accountable for developing and implementing policies, actions and behaviours that knowingly contribute to the climate crisis.</w:t>
      </w:r>
    </w:p>
    <w:p w14:paraId="03E2792D" w14:textId="77777777" w:rsidR="00DC25B5" w:rsidRPr="001B2EAC" w:rsidRDefault="00F5798C" w:rsidP="00E30DCF">
      <w:pPr>
        <w:spacing w:before="240" w:after="240" w:line="276" w:lineRule="auto"/>
        <w:ind w:left="170"/>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iii.</w:t>
      </w:r>
      <w:r w:rsidRPr="001B2EAC">
        <w:rPr>
          <w:rFonts w:ascii="Times New Roman" w:eastAsia="Times New Roman" w:hAnsi="Times New Roman" w:cs="Times New Roman"/>
          <w:sz w:val="24"/>
          <w:szCs w:val="24"/>
        </w:rPr>
        <w:tab/>
      </w:r>
      <w:r w:rsidRPr="001B2EAC">
        <w:rPr>
          <w:rFonts w:ascii="Times New Roman" w:eastAsia="Times New Roman" w:hAnsi="Times New Roman" w:cs="Times New Roman"/>
          <w:sz w:val="24"/>
          <w:szCs w:val="24"/>
          <w:u w:val="single"/>
        </w:rPr>
        <w:t>Update II. Key Concepts</w:t>
      </w:r>
      <w:r w:rsidRPr="001B2EAC">
        <w:rPr>
          <w:rFonts w:ascii="Times New Roman" w:eastAsia="Times New Roman" w:hAnsi="Times New Roman" w:cs="Times New Roman"/>
          <w:sz w:val="24"/>
          <w:szCs w:val="24"/>
        </w:rPr>
        <w:t xml:space="preserve"> to:</w:t>
      </w:r>
    </w:p>
    <w:p w14:paraId="224F6148" w14:textId="53E00BEB" w:rsidR="00DC25B5" w:rsidRPr="001B2EAC" w:rsidRDefault="00F5798C" w:rsidP="00E30DCF">
      <w:pPr>
        <w:pStyle w:val="ListParagraph"/>
        <w:numPr>
          <w:ilvl w:val="0"/>
          <w:numId w:val="11"/>
        </w:numPr>
        <w:spacing w:before="240" w:after="240" w:line="276" w:lineRule="auto"/>
        <w:ind w:left="723"/>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Introduce the concept</w:t>
      </w:r>
      <w:r w:rsidR="004B5CDB" w:rsidRPr="001B2EAC">
        <w:rPr>
          <w:rFonts w:ascii="Times New Roman" w:eastAsia="Times New Roman" w:hAnsi="Times New Roman" w:cs="Times New Roman"/>
          <w:sz w:val="24"/>
          <w:szCs w:val="24"/>
        </w:rPr>
        <w:t>s</w:t>
      </w:r>
      <w:r w:rsidRPr="001B2EAC">
        <w:rPr>
          <w:rFonts w:ascii="Times New Roman" w:eastAsia="Times New Roman" w:hAnsi="Times New Roman" w:cs="Times New Roman"/>
          <w:sz w:val="24"/>
          <w:szCs w:val="24"/>
        </w:rPr>
        <w:t xml:space="preserve"> of accountability</w:t>
      </w:r>
      <w:r w:rsidR="004B5CDB" w:rsidRPr="001B2EAC">
        <w:rPr>
          <w:rFonts w:ascii="Times New Roman" w:eastAsia="Times New Roman" w:hAnsi="Times New Roman" w:cs="Times New Roman"/>
          <w:sz w:val="24"/>
          <w:szCs w:val="24"/>
        </w:rPr>
        <w:t xml:space="preserve"> and climate justice</w:t>
      </w:r>
      <w:r w:rsidR="007E3379" w:rsidRPr="001B2EAC">
        <w:rPr>
          <w:rFonts w:ascii="Times New Roman" w:eastAsia="Times New Roman" w:hAnsi="Times New Roman" w:cs="Times New Roman"/>
          <w:sz w:val="24"/>
          <w:szCs w:val="24"/>
        </w:rPr>
        <w:t>.</w:t>
      </w:r>
    </w:p>
    <w:p w14:paraId="5A53C7E5" w14:textId="77777777" w:rsidR="00DC25B5" w:rsidRPr="001B2EAC" w:rsidRDefault="00F5798C" w:rsidP="00E30DCF">
      <w:pPr>
        <w:spacing w:before="240" w:after="240" w:line="276" w:lineRule="auto"/>
        <w:ind w:left="170"/>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iv.</w:t>
      </w:r>
      <w:r w:rsidRPr="001B2EAC">
        <w:rPr>
          <w:rFonts w:ascii="Times New Roman" w:eastAsia="Times New Roman" w:hAnsi="Times New Roman" w:cs="Times New Roman"/>
          <w:sz w:val="24"/>
          <w:szCs w:val="24"/>
        </w:rPr>
        <w:tab/>
      </w:r>
      <w:r w:rsidRPr="001B2EAC">
        <w:rPr>
          <w:rFonts w:ascii="Times New Roman" w:eastAsia="Times New Roman" w:hAnsi="Times New Roman" w:cs="Times New Roman"/>
          <w:sz w:val="24"/>
          <w:szCs w:val="24"/>
          <w:u w:val="single"/>
        </w:rPr>
        <w:t>Update IV. General obligations of States</w:t>
      </w:r>
      <w:r w:rsidRPr="001B2EAC">
        <w:rPr>
          <w:rFonts w:ascii="Times New Roman" w:eastAsia="Times New Roman" w:hAnsi="Times New Roman" w:cs="Times New Roman"/>
          <w:sz w:val="24"/>
          <w:szCs w:val="24"/>
        </w:rPr>
        <w:t>:</w:t>
      </w:r>
    </w:p>
    <w:p w14:paraId="5B2873A2" w14:textId="77777777" w:rsidR="004B5CDB" w:rsidRPr="001B2EAC" w:rsidRDefault="004B5CDB" w:rsidP="00E30DCF">
      <w:pPr>
        <w:pStyle w:val="ListParagraph"/>
        <w:numPr>
          <w:ilvl w:val="0"/>
          <w:numId w:val="12"/>
        </w:numPr>
        <w:spacing w:before="240" w:after="240" w:line="276" w:lineRule="auto"/>
        <w:jc w:val="both"/>
        <w:rPr>
          <w:rFonts w:ascii="Times New Roman" w:eastAsia="Times New Roman" w:hAnsi="Times New Roman" w:cs="Times New Roman"/>
          <w:i/>
          <w:sz w:val="24"/>
          <w:szCs w:val="24"/>
        </w:rPr>
      </w:pPr>
      <w:r w:rsidRPr="001B2EAC">
        <w:rPr>
          <w:rFonts w:ascii="Times New Roman" w:eastAsia="Times New Roman" w:hAnsi="Times New Roman" w:cs="Times New Roman"/>
          <w:sz w:val="24"/>
          <w:szCs w:val="24"/>
        </w:rPr>
        <w:t xml:space="preserve">In section A (The obligation to respect, protect and fulfil), it should be clear that </w:t>
      </w:r>
      <w:r w:rsidR="00F5798C" w:rsidRPr="001B2EAC">
        <w:rPr>
          <w:rFonts w:ascii="Times New Roman" w:eastAsia="Times New Roman" w:hAnsi="Times New Roman" w:cs="Times New Roman"/>
          <w:sz w:val="24"/>
          <w:szCs w:val="24"/>
        </w:rPr>
        <w:t>“</w:t>
      </w:r>
      <w:r w:rsidR="00F5798C" w:rsidRPr="001B2EAC">
        <w:rPr>
          <w:rFonts w:ascii="Times New Roman" w:eastAsia="Times New Roman" w:hAnsi="Times New Roman" w:cs="Times New Roman"/>
          <w:i/>
          <w:sz w:val="24"/>
          <w:szCs w:val="24"/>
        </w:rPr>
        <w:t xml:space="preserve">Duty bearers have responsibilities to develop and implement laws, policies and practices that reduce carbon emissions, ensure mitigation and adaptation in ways that respect the rights of all persons and provide justice and remedies to those adversely affected by climate harm. In addition to laws and policy reforms, adequate resources </w:t>
      </w:r>
      <w:r w:rsidR="00455755" w:rsidRPr="001B2EAC">
        <w:rPr>
          <w:rFonts w:ascii="Times New Roman" w:eastAsia="Times New Roman" w:hAnsi="Times New Roman" w:cs="Times New Roman"/>
          <w:i/>
          <w:sz w:val="24"/>
          <w:szCs w:val="24"/>
        </w:rPr>
        <w:t>must be</w:t>
      </w:r>
      <w:r w:rsidR="00F5798C" w:rsidRPr="001B2EAC">
        <w:rPr>
          <w:rFonts w:ascii="Times New Roman" w:eastAsia="Times New Roman" w:hAnsi="Times New Roman" w:cs="Times New Roman"/>
          <w:i/>
          <w:sz w:val="24"/>
          <w:szCs w:val="24"/>
        </w:rPr>
        <w:t xml:space="preserve"> allocated to participatory governance, quality education, health, and social protection schemes to reduce inequalities that enhance climate vulnerability and to build adaptive capacities. A child- and youth-sensitive climate policy must consider the perspectives of children and youth, and the best interests of the child should be a primary consideration when developing laws, policies a</w:t>
      </w:r>
      <w:r w:rsidRPr="001B2EAC">
        <w:rPr>
          <w:rFonts w:ascii="Times New Roman" w:eastAsia="Times New Roman" w:hAnsi="Times New Roman" w:cs="Times New Roman"/>
          <w:i/>
          <w:sz w:val="24"/>
          <w:szCs w:val="24"/>
        </w:rPr>
        <w:t>nd multi-sectoral interventions.”</w:t>
      </w:r>
    </w:p>
    <w:p w14:paraId="39E8E6B8" w14:textId="77777777" w:rsidR="004B5CDB" w:rsidRPr="001B2EAC" w:rsidRDefault="004B5CDB" w:rsidP="00E30DCF">
      <w:pPr>
        <w:pStyle w:val="ListParagraph"/>
        <w:spacing w:before="240" w:after="240" w:line="276" w:lineRule="auto"/>
        <w:jc w:val="both"/>
        <w:rPr>
          <w:rFonts w:ascii="Times New Roman" w:eastAsia="Times New Roman" w:hAnsi="Times New Roman" w:cs="Times New Roman"/>
          <w:i/>
          <w:sz w:val="24"/>
          <w:szCs w:val="24"/>
        </w:rPr>
      </w:pPr>
    </w:p>
    <w:p w14:paraId="36E7E4A8" w14:textId="77777777" w:rsidR="00E97C6C" w:rsidRPr="001B2EAC" w:rsidRDefault="00E97C6C" w:rsidP="00E30DCF">
      <w:pPr>
        <w:pStyle w:val="ListParagraph"/>
        <w:numPr>
          <w:ilvl w:val="0"/>
          <w:numId w:val="12"/>
        </w:numPr>
        <w:spacing w:before="240" w:after="240" w:line="276" w:lineRule="auto"/>
        <w:jc w:val="both"/>
        <w:rPr>
          <w:rFonts w:ascii="Times New Roman" w:eastAsia="Times New Roman" w:hAnsi="Times New Roman" w:cs="Times New Roman"/>
          <w:sz w:val="24"/>
          <w:szCs w:val="24"/>
        </w:rPr>
      </w:pPr>
      <w:r w:rsidRPr="001B2EAC">
        <w:rPr>
          <w:rFonts w:ascii="Times New Roman" w:hAnsi="Times New Roman" w:cs="Times New Roman"/>
          <w:sz w:val="24"/>
          <w:szCs w:val="24"/>
        </w:rPr>
        <w:t xml:space="preserve">Ensure stronger focus on State allocation of adequate </w:t>
      </w:r>
      <w:r w:rsidRPr="001B2EAC">
        <w:rPr>
          <w:rFonts w:ascii="Times New Roman" w:eastAsia="Times New Roman" w:hAnsi="Times New Roman" w:cs="Times New Roman"/>
          <w:sz w:val="24"/>
          <w:szCs w:val="24"/>
        </w:rPr>
        <w:t xml:space="preserve">financial and human resources to prevent, mitigate and adapt to climate change, including funding participatory governance mechanisms involving people of diverse ages, genders, race, </w:t>
      </w:r>
      <w:proofErr w:type="gramStart"/>
      <w:r w:rsidRPr="001B2EAC">
        <w:rPr>
          <w:rFonts w:ascii="Times New Roman" w:eastAsia="Times New Roman" w:hAnsi="Times New Roman" w:cs="Times New Roman"/>
          <w:sz w:val="24"/>
          <w:szCs w:val="24"/>
        </w:rPr>
        <w:t>ethnic</w:t>
      </w:r>
      <w:proofErr w:type="gramEnd"/>
      <w:r w:rsidRPr="001B2EAC">
        <w:rPr>
          <w:rFonts w:ascii="Times New Roman" w:eastAsia="Times New Roman" w:hAnsi="Times New Roman" w:cs="Times New Roman"/>
          <w:sz w:val="24"/>
          <w:szCs w:val="24"/>
        </w:rPr>
        <w:t xml:space="preserve"> groups, especially those from </w:t>
      </w:r>
      <w:r w:rsidRPr="001B2EAC">
        <w:rPr>
          <w:rFonts w:ascii="Times New Roman" w:hAnsi="Times New Roman" w:cs="Times New Roman"/>
          <w:sz w:val="24"/>
          <w:szCs w:val="24"/>
        </w:rPr>
        <w:t>indigenous cultures.</w:t>
      </w:r>
    </w:p>
    <w:p w14:paraId="793BC344" w14:textId="77777777" w:rsidR="00E97C6C" w:rsidRPr="001B2EAC" w:rsidRDefault="00E97C6C" w:rsidP="00E30DCF">
      <w:pPr>
        <w:pStyle w:val="ListParagraph"/>
        <w:spacing w:before="240" w:after="240" w:line="276" w:lineRule="auto"/>
        <w:jc w:val="both"/>
        <w:rPr>
          <w:rFonts w:ascii="Times New Roman" w:eastAsia="Times New Roman" w:hAnsi="Times New Roman" w:cs="Times New Roman"/>
          <w:i/>
          <w:sz w:val="24"/>
          <w:szCs w:val="24"/>
        </w:rPr>
      </w:pPr>
    </w:p>
    <w:p w14:paraId="04BEF76D" w14:textId="11874D84" w:rsidR="004B5CDB" w:rsidRPr="001B2EAC" w:rsidRDefault="004B5CDB" w:rsidP="00E30DCF">
      <w:pPr>
        <w:pStyle w:val="ListParagraph"/>
        <w:numPr>
          <w:ilvl w:val="0"/>
          <w:numId w:val="12"/>
        </w:numPr>
        <w:spacing w:before="240" w:after="240" w:line="276" w:lineRule="auto"/>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There</w:t>
      </w:r>
      <w:r w:rsidR="00F5798C" w:rsidRPr="001B2EAC">
        <w:rPr>
          <w:rFonts w:ascii="Times New Roman" w:eastAsia="Times New Roman" w:hAnsi="Times New Roman" w:cs="Times New Roman"/>
          <w:sz w:val="24"/>
          <w:szCs w:val="24"/>
        </w:rPr>
        <w:t xml:space="preserve"> should be clear </w:t>
      </w:r>
      <w:r w:rsidR="00E30DCF">
        <w:rPr>
          <w:rFonts w:ascii="Times New Roman" w:eastAsia="Times New Roman" w:hAnsi="Times New Roman" w:cs="Times New Roman"/>
          <w:sz w:val="24"/>
          <w:szCs w:val="24"/>
        </w:rPr>
        <w:t>obligations</w:t>
      </w:r>
      <w:r w:rsidR="001B2EAC" w:rsidRPr="001B2EAC">
        <w:rPr>
          <w:rFonts w:ascii="Times New Roman" w:eastAsia="Times New Roman" w:hAnsi="Times New Roman" w:cs="Times New Roman"/>
          <w:sz w:val="24"/>
          <w:szCs w:val="24"/>
        </w:rPr>
        <w:t xml:space="preserve"> </w:t>
      </w:r>
      <w:r w:rsidR="00F5798C" w:rsidRPr="001B2EAC">
        <w:rPr>
          <w:rFonts w:ascii="Times New Roman" w:eastAsia="Times New Roman" w:hAnsi="Times New Roman" w:cs="Times New Roman"/>
          <w:sz w:val="24"/>
          <w:szCs w:val="24"/>
        </w:rPr>
        <w:t xml:space="preserve">to hold governments, businesses and other relevant duty bearers accountable for developing and implementing policies, actions and behaviours that knowingly contribute to the climate crisis. </w:t>
      </w:r>
      <w:r w:rsidR="00F5798C" w:rsidRPr="001B2EAC">
        <w:rPr>
          <w:rFonts w:ascii="Times New Roman" w:eastAsia="Times New Roman" w:hAnsi="Times New Roman" w:cs="Times New Roman"/>
          <w:i/>
          <w:iCs/>
          <w:sz w:val="24"/>
          <w:szCs w:val="24"/>
        </w:rPr>
        <w:t>It is important to focus on</w:t>
      </w:r>
      <w:r w:rsidR="00F5798C" w:rsidRPr="001B2EAC">
        <w:rPr>
          <w:rFonts w:ascii="Times New Roman" w:eastAsia="Times New Roman" w:hAnsi="Times New Roman" w:cs="Times New Roman"/>
          <w:i/>
          <w:sz w:val="24"/>
          <w:szCs w:val="24"/>
        </w:rPr>
        <w:t xml:space="preserve"> governments and businesses, as some governments are acting as shield to detrimental action by businesses. </w:t>
      </w:r>
      <w:r w:rsidR="00F5798C" w:rsidRPr="001B2EAC">
        <w:rPr>
          <w:rFonts w:ascii="Times New Roman" w:eastAsia="Times New Roman" w:hAnsi="Times New Roman" w:cs="Times New Roman"/>
          <w:sz w:val="24"/>
          <w:szCs w:val="24"/>
        </w:rPr>
        <w:t xml:space="preserve">Ensure that government accountability mechanisms are in place </w:t>
      </w:r>
      <w:r w:rsidR="00F5798C" w:rsidRPr="001B2EAC">
        <w:rPr>
          <w:rFonts w:ascii="Times New Roman" w:eastAsia="Times New Roman" w:hAnsi="Times New Roman" w:cs="Times New Roman"/>
          <w:sz w:val="24"/>
          <w:szCs w:val="24"/>
        </w:rPr>
        <w:lastRenderedPageBreak/>
        <w:t xml:space="preserve">and properly implemented and monitored to hold businesses and governments to account when they invest in fossil fuel industries or other actions that contribute to the climate crisis and violations of children’s rights. For example, </w:t>
      </w:r>
      <w:r w:rsidR="00F5798C" w:rsidRPr="001B2EAC">
        <w:rPr>
          <w:rFonts w:ascii="Times New Roman" w:eastAsia="Times New Roman" w:hAnsi="Times New Roman" w:cs="Times New Roman"/>
          <w:i/>
          <w:sz w:val="24"/>
          <w:szCs w:val="24"/>
        </w:rPr>
        <w:t>States must develop national climate policies, such as intended nationally determined contributions (NDCs) through transparent processes that promote the effective participation of all affected communities, including indigenous peoples, children, youth, disabled and other vulnerable populations. Furthermore, developed countries have responsibilities to assist poorer developing countries in their efforts to respect human rights, which complement developed country obligations under the UNFCCC</w:t>
      </w:r>
      <w:r w:rsidR="00F5798C" w:rsidRPr="001B2EAC">
        <w:rPr>
          <w:rFonts w:ascii="Times New Roman" w:eastAsia="Times New Roman" w:hAnsi="Times New Roman" w:cs="Times New Roman"/>
          <w:sz w:val="24"/>
          <w:szCs w:val="24"/>
        </w:rPr>
        <w:t>.</w:t>
      </w:r>
    </w:p>
    <w:p w14:paraId="2D26BD7B" w14:textId="77777777" w:rsidR="004B5CDB" w:rsidRPr="001B2EAC" w:rsidRDefault="004B5CDB" w:rsidP="00E30DCF">
      <w:pPr>
        <w:pStyle w:val="ListParagraph"/>
        <w:spacing w:before="240" w:after="240" w:line="276" w:lineRule="auto"/>
        <w:jc w:val="both"/>
        <w:rPr>
          <w:rFonts w:ascii="Times New Roman" w:eastAsia="Times New Roman" w:hAnsi="Times New Roman" w:cs="Times New Roman"/>
          <w:sz w:val="24"/>
          <w:szCs w:val="24"/>
        </w:rPr>
      </w:pPr>
    </w:p>
    <w:p w14:paraId="423FE9F4" w14:textId="21751D72" w:rsidR="004B5CDB" w:rsidRPr="001B2EAC" w:rsidRDefault="00455755" w:rsidP="00E30DCF">
      <w:pPr>
        <w:pStyle w:val="ListParagraph"/>
        <w:numPr>
          <w:ilvl w:val="0"/>
          <w:numId w:val="12"/>
        </w:numPr>
        <w:spacing w:before="240" w:after="240" w:line="276" w:lineRule="auto"/>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 xml:space="preserve">Make it </w:t>
      </w:r>
      <w:r w:rsidR="004B5CDB" w:rsidRPr="001B2EAC">
        <w:rPr>
          <w:rFonts w:ascii="Times New Roman" w:eastAsia="Times New Roman" w:hAnsi="Times New Roman" w:cs="Times New Roman"/>
          <w:sz w:val="24"/>
          <w:szCs w:val="24"/>
        </w:rPr>
        <w:t>explicit that</w:t>
      </w:r>
      <w:r w:rsidR="004B5CDB" w:rsidRPr="001B2EAC">
        <w:rPr>
          <w:rFonts w:ascii="Times New Roman" w:eastAsia="Times New Roman" w:hAnsi="Times New Roman" w:cs="Times New Roman"/>
          <w:i/>
          <w:sz w:val="24"/>
          <w:szCs w:val="24"/>
        </w:rPr>
        <w:t xml:space="preserve"> “State governments should include children and young people's representatives in official delegations preparing for, attending and following up environmental and climate decision-making processes, including COP. In addition, States </w:t>
      </w:r>
      <w:r w:rsidRPr="001B2EAC">
        <w:rPr>
          <w:rFonts w:ascii="Times New Roman" w:eastAsia="Times New Roman" w:hAnsi="Times New Roman" w:cs="Times New Roman"/>
          <w:i/>
          <w:sz w:val="24"/>
          <w:szCs w:val="24"/>
        </w:rPr>
        <w:t>must</w:t>
      </w:r>
      <w:r w:rsidR="004B5CDB" w:rsidRPr="001B2EAC">
        <w:rPr>
          <w:rFonts w:ascii="Times New Roman" w:eastAsia="Times New Roman" w:hAnsi="Times New Roman" w:cs="Times New Roman"/>
          <w:i/>
          <w:sz w:val="24"/>
          <w:szCs w:val="24"/>
        </w:rPr>
        <w:t xml:space="preserve"> strengthen protections of human right defenders, including child human right defenders (CHRD) from reprisals for their participation and activism, including provision of free legal aid to CHRDs.”</w:t>
      </w:r>
    </w:p>
    <w:p w14:paraId="28FF206A" w14:textId="77777777" w:rsidR="004B5CDB" w:rsidRPr="001B2EAC" w:rsidRDefault="004B5CDB" w:rsidP="00E30DCF">
      <w:pPr>
        <w:pStyle w:val="ListParagraph"/>
        <w:spacing w:line="276" w:lineRule="auto"/>
        <w:rPr>
          <w:rFonts w:ascii="Times New Roman" w:eastAsia="Times New Roman" w:hAnsi="Times New Roman" w:cs="Times New Roman"/>
          <w:sz w:val="24"/>
          <w:szCs w:val="24"/>
        </w:rPr>
      </w:pPr>
    </w:p>
    <w:p w14:paraId="5E8B5620" w14:textId="77777777" w:rsidR="004B5CDB" w:rsidRPr="001B2EAC" w:rsidRDefault="004B5CDB" w:rsidP="00E30DCF">
      <w:pPr>
        <w:pStyle w:val="ListParagraph"/>
        <w:numPr>
          <w:ilvl w:val="0"/>
          <w:numId w:val="12"/>
        </w:numPr>
        <w:spacing w:before="240" w:after="240" w:line="276" w:lineRule="auto"/>
        <w:jc w:val="both"/>
        <w:rPr>
          <w:rFonts w:ascii="Times New Roman" w:eastAsia="Times New Roman" w:hAnsi="Times New Roman" w:cs="Times New Roman"/>
          <w:i/>
          <w:sz w:val="24"/>
          <w:szCs w:val="24"/>
        </w:rPr>
      </w:pPr>
      <w:r w:rsidRPr="001B2EAC">
        <w:rPr>
          <w:rFonts w:ascii="Times New Roman" w:eastAsia="Times New Roman" w:hAnsi="Times New Roman" w:cs="Times New Roman"/>
          <w:sz w:val="24"/>
          <w:szCs w:val="24"/>
        </w:rPr>
        <w:t xml:space="preserve">Make it explicit that </w:t>
      </w:r>
      <w:r w:rsidRPr="001B2EAC">
        <w:rPr>
          <w:rFonts w:ascii="Times New Roman" w:eastAsia="Times New Roman" w:hAnsi="Times New Roman" w:cs="Times New Roman"/>
          <w:i/>
          <w:sz w:val="24"/>
          <w:szCs w:val="24"/>
        </w:rPr>
        <w:t>“Human rights bodies and instruments including monitoring and reporting mechanisms (e.g. Universal Periodic Review, UNCRC, UNCRC, CEDAW etc.), should be applied and used as tools to advocate for and implement climate justice. Human rights analysis can be applied to critique the policies, systems and structures which are generating or exacerbating the climate crisis – such as unsustainable development models and unjust fiscal policies.”</w:t>
      </w:r>
    </w:p>
    <w:p w14:paraId="2273FEBD" w14:textId="77777777" w:rsidR="004B5CDB" w:rsidRPr="001B2EAC" w:rsidRDefault="004B5CDB" w:rsidP="00E30DCF">
      <w:pPr>
        <w:pStyle w:val="ListParagraph"/>
        <w:spacing w:before="240" w:after="240" w:line="276" w:lineRule="auto"/>
        <w:jc w:val="both"/>
        <w:rPr>
          <w:rFonts w:ascii="Times New Roman" w:eastAsia="Times New Roman" w:hAnsi="Times New Roman" w:cs="Times New Roman"/>
          <w:sz w:val="24"/>
          <w:szCs w:val="24"/>
        </w:rPr>
      </w:pPr>
    </w:p>
    <w:p w14:paraId="57006ED4" w14:textId="50D959D7" w:rsidR="00DC25B5" w:rsidRPr="001B2EAC" w:rsidRDefault="004B5CDB" w:rsidP="00E30DCF">
      <w:pPr>
        <w:pStyle w:val="ListParagraph"/>
        <w:numPr>
          <w:ilvl w:val="0"/>
          <w:numId w:val="12"/>
        </w:numPr>
        <w:spacing w:before="240" w:after="240" w:line="276" w:lineRule="auto"/>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rPr>
        <w:t xml:space="preserve">In </w:t>
      </w:r>
      <w:r w:rsidR="00F5798C" w:rsidRPr="001B2EAC">
        <w:rPr>
          <w:rFonts w:ascii="Times New Roman" w:eastAsia="Times New Roman" w:hAnsi="Times New Roman" w:cs="Times New Roman"/>
          <w:sz w:val="24"/>
          <w:szCs w:val="24"/>
        </w:rPr>
        <w:t xml:space="preserve">section F (Children’s rights and the business sector), </w:t>
      </w:r>
      <w:r w:rsidR="00455755" w:rsidRPr="001B2EAC">
        <w:rPr>
          <w:rFonts w:ascii="Times New Roman" w:eastAsia="Times New Roman" w:hAnsi="Times New Roman" w:cs="Times New Roman"/>
          <w:sz w:val="24"/>
          <w:szCs w:val="24"/>
        </w:rPr>
        <w:t>make it</w:t>
      </w:r>
      <w:r w:rsidR="00F5798C" w:rsidRPr="001B2EAC">
        <w:rPr>
          <w:rFonts w:ascii="Times New Roman" w:eastAsia="Times New Roman" w:hAnsi="Times New Roman" w:cs="Times New Roman"/>
          <w:sz w:val="24"/>
          <w:szCs w:val="24"/>
        </w:rPr>
        <w:t xml:space="preserve"> more explicit that </w:t>
      </w:r>
      <w:r w:rsidR="00E30DCF">
        <w:rPr>
          <w:rFonts w:ascii="Times New Roman" w:eastAsia="Times New Roman" w:hAnsi="Times New Roman" w:cs="Times New Roman"/>
          <w:sz w:val="24"/>
          <w:szCs w:val="24"/>
        </w:rPr>
        <w:t>S</w:t>
      </w:r>
      <w:r w:rsidR="00F5798C" w:rsidRPr="001B2EAC">
        <w:rPr>
          <w:rFonts w:ascii="Times New Roman" w:eastAsia="Times New Roman" w:hAnsi="Times New Roman" w:cs="Times New Roman"/>
          <w:sz w:val="24"/>
          <w:szCs w:val="24"/>
        </w:rPr>
        <w:t xml:space="preserve">tates </w:t>
      </w:r>
      <w:r w:rsidR="00455755" w:rsidRPr="001B2EAC">
        <w:rPr>
          <w:rFonts w:ascii="Times New Roman" w:eastAsia="Times New Roman" w:hAnsi="Times New Roman" w:cs="Times New Roman"/>
          <w:sz w:val="24"/>
          <w:szCs w:val="24"/>
        </w:rPr>
        <w:t xml:space="preserve">must </w:t>
      </w:r>
      <w:r w:rsidR="00F5798C" w:rsidRPr="001B2EAC">
        <w:rPr>
          <w:rFonts w:ascii="Times New Roman" w:eastAsia="Times New Roman" w:hAnsi="Times New Roman" w:cs="Times New Roman"/>
          <w:sz w:val="24"/>
          <w:szCs w:val="24"/>
        </w:rPr>
        <w:t xml:space="preserve">take legal and other forms of action to hold businesses accountable for developing and implementing policies, actions and behaviours that knowingly contribute to the climate crisis. Reinforce the WHO definition of "child maltreatment" that includes "all types of physical and/or emotional ill-treatment, sexual abuse, neglect, negligence and commercial or other exploitation, which results in actual or potential harm to the child’s health, survival, development or dignity in the context of a relationship of responsibility, trust or power." </w:t>
      </w:r>
      <w:r w:rsidR="00455755" w:rsidRPr="001B2EAC">
        <w:rPr>
          <w:rFonts w:ascii="Times New Roman" w:eastAsia="Times New Roman" w:hAnsi="Times New Roman" w:cs="Times New Roman"/>
          <w:sz w:val="24"/>
          <w:szCs w:val="24"/>
        </w:rPr>
        <w:t xml:space="preserve">This </w:t>
      </w:r>
      <w:r w:rsidR="00F5798C" w:rsidRPr="001B2EAC">
        <w:rPr>
          <w:rFonts w:ascii="Times New Roman" w:eastAsia="Times New Roman" w:hAnsi="Times New Roman" w:cs="Times New Roman"/>
          <w:sz w:val="24"/>
          <w:szCs w:val="24"/>
        </w:rPr>
        <w:t xml:space="preserve">definition </w:t>
      </w:r>
      <w:r w:rsidR="00455755" w:rsidRPr="001B2EAC">
        <w:rPr>
          <w:rFonts w:ascii="Times New Roman" w:eastAsia="Times New Roman" w:hAnsi="Times New Roman" w:cs="Times New Roman"/>
          <w:sz w:val="24"/>
          <w:szCs w:val="24"/>
        </w:rPr>
        <w:t xml:space="preserve">implies </w:t>
      </w:r>
      <w:r w:rsidR="00F5798C" w:rsidRPr="001B2EAC">
        <w:rPr>
          <w:rFonts w:ascii="Times New Roman" w:eastAsia="Times New Roman" w:hAnsi="Times New Roman" w:cs="Times New Roman"/>
          <w:sz w:val="24"/>
          <w:szCs w:val="24"/>
        </w:rPr>
        <w:t>that Governments and corporations who continue to contribute to climate change by facilitating ongoing fossil fuel production are clearly harming the health, survival, and development of children</w:t>
      </w:r>
      <w:r w:rsidR="00455755" w:rsidRPr="001B2EAC">
        <w:rPr>
          <w:rFonts w:ascii="Times New Roman" w:eastAsia="Times New Roman" w:hAnsi="Times New Roman" w:cs="Times New Roman"/>
          <w:sz w:val="24"/>
          <w:szCs w:val="24"/>
        </w:rPr>
        <w:t>. Such actors, must</w:t>
      </w:r>
      <w:r w:rsidR="00F5798C" w:rsidRPr="001B2EAC">
        <w:rPr>
          <w:rFonts w:ascii="Times New Roman" w:eastAsia="Times New Roman" w:hAnsi="Times New Roman" w:cs="Times New Roman"/>
          <w:sz w:val="24"/>
          <w:szCs w:val="24"/>
        </w:rPr>
        <w:t>, therefore, be held accountable for perpetrating systemic violence against children.</w:t>
      </w:r>
    </w:p>
    <w:p w14:paraId="4BBCAEBB" w14:textId="12D57052" w:rsidR="00DC25B5" w:rsidRPr="00AC299A" w:rsidRDefault="00F5798C" w:rsidP="00E30DCF">
      <w:pPr>
        <w:spacing w:before="240" w:after="0" w:line="276" w:lineRule="auto"/>
        <w:rPr>
          <w:rFonts w:ascii="Times New Roman" w:eastAsia="Times New Roman" w:hAnsi="Times New Roman" w:cs="Times New Roman"/>
          <w:b/>
          <w:color w:val="70AD47" w:themeColor="accent6"/>
          <w:sz w:val="24"/>
          <w:szCs w:val="24"/>
        </w:rPr>
      </w:pPr>
      <w:r w:rsidRPr="00AC299A">
        <w:rPr>
          <w:rFonts w:ascii="Times New Roman" w:eastAsia="Times New Roman" w:hAnsi="Times New Roman" w:cs="Times New Roman"/>
          <w:b/>
          <w:color w:val="70AD47" w:themeColor="accent6"/>
          <w:sz w:val="24"/>
          <w:szCs w:val="24"/>
        </w:rPr>
        <w:t xml:space="preserve">Recommendation 3. Emphasize the need to stop the harms already </w:t>
      </w:r>
      <w:r w:rsidR="001B2EAC" w:rsidRPr="00AC299A">
        <w:rPr>
          <w:rFonts w:ascii="Times New Roman" w:eastAsia="Times New Roman" w:hAnsi="Times New Roman" w:cs="Times New Roman"/>
          <w:b/>
          <w:color w:val="70AD47" w:themeColor="accent6"/>
          <w:sz w:val="24"/>
          <w:szCs w:val="24"/>
        </w:rPr>
        <w:t xml:space="preserve">being inflicted on children as a direct or indirect result of climate change. </w:t>
      </w:r>
    </w:p>
    <w:p w14:paraId="34A74B89" w14:textId="5F97FA4D" w:rsidR="001B2EAC" w:rsidRPr="001B2EAC" w:rsidRDefault="00F5798C" w:rsidP="00E30DCF">
      <w:pPr>
        <w:spacing w:before="240" w:after="0" w:line="276" w:lineRule="auto"/>
        <w:jc w:val="both"/>
        <w:rPr>
          <w:rFonts w:ascii="Times New Roman" w:eastAsia="Times New Roman" w:hAnsi="Times New Roman" w:cs="Times New Roman"/>
          <w:sz w:val="24"/>
          <w:szCs w:val="24"/>
        </w:rPr>
      </w:pPr>
      <w:r w:rsidRPr="001B2EAC">
        <w:rPr>
          <w:rFonts w:ascii="Times New Roman" w:eastAsia="Times New Roman" w:hAnsi="Times New Roman" w:cs="Times New Roman"/>
          <w:sz w:val="24"/>
          <w:szCs w:val="24"/>
          <w:u w:val="single"/>
        </w:rPr>
        <w:t>Rationale:</w:t>
      </w:r>
      <w:r w:rsidRPr="001B2EAC">
        <w:rPr>
          <w:rFonts w:ascii="Times New Roman" w:eastAsia="Times New Roman" w:hAnsi="Times New Roman" w:cs="Times New Roman"/>
          <w:sz w:val="24"/>
          <w:szCs w:val="24"/>
        </w:rPr>
        <w:t xml:space="preserve"> </w:t>
      </w:r>
      <w:r w:rsidR="00455755" w:rsidRPr="001B2EAC">
        <w:rPr>
          <w:rFonts w:ascii="Times New Roman" w:eastAsia="Times New Roman" w:hAnsi="Times New Roman" w:cs="Times New Roman"/>
          <w:sz w:val="24"/>
          <w:szCs w:val="24"/>
        </w:rPr>
        <w:t xml:space="preserve">The climate crisis </w:t>
      </w:r>
      <w:r w:rsidRPr="001B2EAC">
        <w:rPr>
          <w:rFonts w:ascii="Times New Roman" w:eastAsia="Times New Roman" w:hAnsi="Times New Roman" w:cs="Times New Roman"/>
          <w:sz w:val="24"/>
          <w:szCs w:val="24"/>
        </w:rPr>
        <w:t>is harming children now, and greater efforts are required by state governments and other duty bearers to prevent, mitigate and alleviate current violations of children’s human rights. Given that all States have played a rol</w:t>
      </w:r>
      <w:bookmarkStart w:id="0" w:name="_GoBack"/>
      <w:bookmarkEnd w:id="0"/>
      <w:r w:rsidRPr="001B2EAC">
        <w:rPr>
          <w:rFonts w:ascii="Times New Roman" w:eastAsia="Times New Roman" w:hAnsi="Times New Roman" w:cs="Times New Roman"/>
          <w:sz w:val="24"/>
          <w:szCs w:val="24"/>
        </w:rPr>
        <w:t xml:space="preserve">e in causing the climate crisis, albeit in differing ways and to varying extents, State action to combat the climate crisis must go beyond simply preventing climate harms from worsening; rather, it must aim to reduce </w:t>
      </w:r>
      <w:r w:rsidR="00E30DCF">
        <w:rPr>
          <w:rFonts w:ascii="Times New Roman" w:eastAsia="Times New Roman" w:hAnsi="Times New Roman" w:cs="Times New Roman"/>
          <w:sz w:val="24"/>
          <w:szCs w:val="24"/>
        </w:rPr>
        <w:lastRenderedPageBreak/>
        <w:t>harm</w:t>
      </w:r>
      <w:r w:rsidRPr="001B2EAC">
        <w:rPr>
          <w:rFonts w:ascii="Times New Roman" w:eastAsia="Times New Roman" w:hAnsi="Times New Roman" w:cs="Times New Roman"/>
          <w:sz w:val="24"/>
          <w:szCs w:val="24"/>
        </w:rPr>
        <w:t>s from climate change by taking immediate and uncompromising steps to follow technologically feasible and economically beneficial pathways to address the climate crisis and prevent further human rights violations now and into the future. The Draft Comment should make this distinction clearly and emphatically.</w:t>
      </w:r>
    </w:p>
    <w:p w14:paraId="344D5C87" w14:textId="77777777" w:rsidR="001B2EAC" w:rsidRPr="001B2EAC" w:rsidRDefault="001B2EAC" w:rsidP="00E30DCF">
      <w:pPr>
        <w:spacing w:after="0" w:line="276" w:lineRule="auto"/>
        <w:jc w:val="both"/>
        <w:rPr>
          <w:rFonts w:ascii="Times New Roman" w:eastAsia="Times New Roman" w:hAnsi="Times New Roman" w:cs="Times New Roman"/>
          <w:sz w:val="24"/>
          <w:szCs w:val="24"/>
        </w:rPr>
      </w:pPr>
    </w:p>
    <w:p w14:paraId="34492717" w14:textId="77777777" w:rsidR="00EE3FC5" w:rsidRPr="001B2EAC" w:rsidRDefault="00F5798C" w:rsidP="00E30DCF">
      <w:pPr>
        <w:spacing w:after="240" w:line="276" w:lineRule="auto"/>
        <w:jc w:val="both"/>
        <w:rPr>
          <w:rFonts w:ascii="Times New Roman" w:eastAsia="Times New Roman" w:hAnsi="Times New Roman" w:cs="Times New Roman"/>
          <w:sz w:val="24"/>
          <w:szCs w:val="24"/>
          <w:u w:val="single"/>
        </w:rPr>
      </w:pPr>
      <w:r w:rsidRPr="001B2EAC">
        <w:rPr>
          <w:rFonts w:ascii="Times New Roman" w:eastAsia="Times New Roman" w:hAnsi="Times New Roman" w:cs="Times New Roman"/>
          <w:sz w:val="24"/>
          <w:szCs w:val="24"/>
          <w:u w:val="single"/>
        </w:rPr>
        <w:t>Recommended edits to the draft General Comment:</w:t>
      </w:r>
    </w:p>
    <w:p w14:paraId="7BCF2B99" w14:textId="1BDA61BF" w:rsidR="002E06FA" w:rsidRPr="001B2EAC" w:rsidRDefault="002E06FA" w:rsidP="00E30DCF">
      <w:pPr>
        <w:pStyle w:val="NormalWeb"/>
        <w:numPr>
          <w:ilvl w:val="0"/>
          <w:numId w:val="13"/>
        </w:numPr>
        <w:spacing w:line="276" w:lineRule="auto"/>
      </w:pPr>
      <w:r w:rsidRPr="001B2EAC">
        <w:t xml:space="preserve">In keeping with State Parties’ obligation to “ensure the child such protection and care as is necessary for his or her well-being” (CRC Art. 3(1)) and to “ensure to the maximum extent possible the survival and development of the </w:t>
      </w:r>
      <w:proofErr w:type="gramStart"/>
      <w:r w:rsidRPr="001B2EAC">
        <w:t>child[</w:t>
      </w:r>
      <w:proofErr w:type="gramEnd"/>
      <w:r w:rsidRPr="001B2EAC">
        <w:t>]” (CRC Art. 6(1)), incorporate requirements for States to take proactive steps to urgently mitigate and prevent ongoing violations to children’s rights induced by climate change</w:t>
      </w:r>
      <w:r w:rsidR="00E30DCF">
        <w:t xml:space="preserve"> </w:t>
      </w:r>
      <w:r w:rsidR="00E30DCF" w:rsidRPr="00E30DCF">
        <w:rPr>
          <w:i/>
        </w:rPr>
        <w:t>(for example in the draft paragraph 100</w:t>
      </w:r>
      <w:r w:rsidR="00E30DCF">
        <w:t>)</w:t>
      </w:r>
      <w:r w:rsidRPr="001B2EAC">
        <w:t xml:space="preserve">. </w:t>
      </w:r>
    </w:p>
    <w:p w14:paraId="024EF8AE" w14:textId="5356D8B4" w:rsidR="00DC25B5" w:rsidRPr="001B2EAC" w:rsidRDefault="002E06FA" w:rsidP="00E30DCF">
      <w:pPr>
        <w:pStyle w:val="ListParagraph"/>
        <w:numPr>
          <w:ilvl w:val="0"/>
          <w:numId w:val="13"/>
        </w:numPr>
        <w:spacing w:after="240" w:line="276" w:lineRule="auto"/>
        <w:jc w:val="both"/>
        <w:rPr>
          <w:rFonts w:ascii="Times New Roman" w:eastAsia="Times New Roman" w:hAnsi="Times New Roman" w:cs="Times New Roman"/>
          <w:sz w:val="24"/>
          <w:szCs w:val="24"/>
          <w:u w:val="single"/>
        </w:rPr>
      </w:pPr>
      <w:r w:rsidRPr="001B2EAC">
        <w:rPr>
          <w:rFonts w:ascii="Times New Roman" w:hAnsi="Times New Roman" w:cs="Times New Roman"/>
          <w:sz w:val="24"/>
          <w:szCs w:val="24"/>
        </w:rPr>
        <w:t xml:space="preserve">Ensure recommendations, oriented to practical action, calling on States </w:t>
      </w:r>
      <w:r w:rsidR="00F5798C" w:rsidRPr="001B2EAC">
        <w:rPr>
          <w:rFonts w:ascii="Times New Roman" w:eastAsia="Times New Roman" w:hAnsi="Times New Roman" w:cs="Times New Roman"/>
          <w:sz w:val="24"/>
          <w:szCs w:val="24"/>
        </w:rPr>
        <w:t xml:space="preserve">to take positive steps to combat the climate crisis. Critically </w:t>
      </w:r>
      <w:r w:rsidR="00E30DCF" w:rsidRPr="001B2EAC">
        <w:rPr>
          <w:rFonts w:ascii="Times New Roman" w:eastAsia="Times New Roman" w:hAnsi="Times New Roman" w:cs="Times New Roman"/>
          <w:sz w:val="24"/>
          <w:szCs w:val="24"/>
        </w:rPr>
        <w:t>analyse</w:t>
      </w:r>
      <w:r w:rsidR="00F5798C" w:rsidRPr="001B2EAC">
        <w:rPr>
          <w:rFonts w:ascii="Times New Roman" w:eastAsia="Times New Roman" w:hAnsi="Times New Roman" w:cs="Times New Roman"/>
          <w:sz w:val="24"/>
          <w:szCs w:val="24"/>
        </w:rPr>
        <w:t xml:space="preserve"> all suggestions and indicated obligations for States in the </w:t>
      </w:r>
      <w:r w:rsidR="00C72974" w:rsidRPr="001B2EAC">
        <w:rPr>
          <w:rFonts w:ascii="Times New Roman" w:eastAsia="Times New Roman" w:hAnsi="Times New Roman" w:cs="Times New Roman"/>
          <w:sz w:val="24"/>
          <w:szCs w:val="24"/>
        </w:rPr>
        <w:t xml:space="preserve">draft General </w:t>
      </w:r>
      <w:r w:rsidR="00F5798C" w:rsidRPr="001B2EAC">
        <w:rPr>
          <w:rFonts w:ascii="Times New Roman" w:eastAsia="Times New Roman" w:hAnsi="Times New Roman" w:cs="Times New Roman"/>
          <w:sz w:val="24"/>
          <w:szCs w:val="24"/>
        </w:rPr>
        <w:t>Comment and reframe them to be well-targeted, effectual, and actionable for the protection of children’s rights in the face of the climate crisis.</w:t>
      </w:r>
    </w:p>
    <w:p w14:paraId="2AA6CAE8" w14:textId="57B84755" w:rsidR="00D64CE3" w:rsidRPr="00AC299A" w:rsidRDefault="00D64CE3" w:rsidP="00E30DCF">
      <w:pPr>
        <w:spacing w:before="240" w:after="0" w:line="276" w:lineRule="auto"/>
        <w:jc w:val="both"/>
        <w:rPr>
          <w:rFonts w:ascii="Times New Roman" w:hAnsi="Times New Roman" w:cs="Times New Roman"/>
          <w:b/>
          <w:bCs/>
          <w:color w:val="70AD47" w:themeColor="accent6"/>
          <w:sz w:val="24"/>
          <w:szCs w:val="24"/>
        </w:rPr>
      </w:pPr>
      <w:r w:rsidRPr="00AC299A">
        <w:rPr>
          <w:rFonts w:ascii="Times New Roman" w:eastAsia="Times New Roman" w:hAnsi="Times New Roman" w:cs="Times New Roman"/>
          <w:b/>
          <w:color w:val="70AD47" w:themeColor="accent6"/>
          <w:sz w:val="24"/>
          <w:szCs w:val="24"/>
        </w:rPr>
        <w:t>Recommendation 4</w:t>
      </w:r>
      <w:r w:rsidRPr="00AC299A">
        <w:rPr>
          <w:rFonts w:ascii="Times New Roman" w:eastAsia="Times New Roman" w:hAnsi="Times New Roman" w:cs="Times New Roman"/>
          <w:color w:val="70AD47" w:themeColor="accent6"/>
          <w:sz w:val="24"/>
          <w:szCs w:val="24"/>
        </w:rPr>
        <w:t xml:space="preserve">. </w:t>
      </w:r>
      <w:r w:rsidRPr="00AC299A">
        <w:rPr>
          <w:rFonts w:ascii="Times New Roman" w:hAnsi="Times New Roman" w:cs="Times New Roman"/>
          <w:b/>
          <w:bCs/>
          <w:color w:val="70AD47" w:themeColor="accent6"/>
          <w:sz w:val="24"/>
          <w:szCs w:val="24"/>
        </w:rPr>
        <w:t>The Comment must use assertive and precise language that makes clear the</w:t>
      </w:r>
      <w:r w:rsidR="001B2EAC" w:rsidRPr="00AC299A">
        <w:rPr>
          <w:rFonts w:ascii="Times New Roman" w:hAnsi="Times New Roman" w:cs="Times New Roman"/>
          <w:b/>
          <w:bCs/>
          <w:color w:val="70AD47" w:themeColor="accent6"/>
          <w:sz w:val="24"/>
          <w:szCs w:val="24"/>
        </w:rPr>
        <w:t xml:space="preserve"> urgency of the situation and the expectations on duty bearers.</w:t>
      </w:r>
      <w:r w:rsidRPr="00AC299A">
        <w:rPr>
          <w:rFonts w:ascii="Times New Roman" w:hAnsi="Times New Roman" w:cs="Times New Roman"/>
          <w:b/>
          <w:bCs/>
          <w:color w:val="70AD47" w:themeColor="accent6"/>
          <w:sz w:val="24"/>
          <w:szCs w:val="24"/>
        </w:rPr>
        <w:t xml:space="preserve"> </w:t>
      </w:r>
    </w:p>
    <w:p w14:paraId="31741793" w14:textId="77777777" w:rsidR="001B2EAC" w:rsidRPr="001B2EAC" w:rsidRDefault="001B2EAC" w:rsidP="00E30DCF">
      <w:pPr>
        <w:spacing w:after="0" w:line="276" w:lineRule="auto"/>
        <w:jc w:val="both"/>
        <w:rPr>
          <w:rFonts w:ascii="Times New Roman" w:eastAsia="Times New Roman" w:hAnsi="Times New Roman" w:cs="Times New Roman"/>
          <w:sz w:val="24"/>
          <w:szCs w:val="24"/>
          <w:u w:val="single"/>
        </w:rPr>
      </w:pPr>
    </w:p>
    <w:p w14:paraId="61F438ED" w14:textId="1FD46003" w:rsidR="006209B0" w:rsidRPr="001B2EAC" w:rsidRDefault="006209B0" w:rsidP="00E30DCF">
      <w:pPr>
        <w:spacing w:after="240" w:line="276" w:lineRule="auto"/>
        <w:jc w:val="both"/>
        <w:rPr>
          <w:rFonts w:ascii="Times New Roman" w:hAnsi="Times New Roman" w:cs="Times New Roman"/>
          <w:sz w:val="24"/>
          <w:szCs w:val="24"/>
        </w:rPr>
      </w:pPr>
      <w:r w:rsidRPr="001B2EAC">
        <w:rPr>
          <w:rFonts w:ascii="Times New Roman" w:eastAsia="Times New Roman" w:hAnsi="Times New Roman" w:cs="Times New Roman"/>
          <w:sz w:val="24"/>
          <w:szCs w:val="24"/>
          <w:u w:val="single"/>
        </w:rPr>
        <w:t>Rationale:</w:t>
      </w:r>
      <w:r w:rsidRPr="001B2EAC">
        <w:rPr>
          <w:rFonts w:ascii="Times New Roman" w:eastAsia="Times New Roman" w:hAnsi="Times New Roman" w:cs="Times New Roman"/>
          <w:sz w:val="24"/>
          <w:szCs w:val="24"/>
        </w:rPr>
        <w:t xml:space="preserve"> </w:t>
      </w:r>
      <w:r w:rsidRPr="001B2EAC">
        <w:rPr>
          <w:rFonts w:ascii="Times New Roman" w:hAnsi="Times New Roman" w:cs="Times New Roman"/>
          <w:sz w:val="24"/>
          <w:szCs w:val="24"/>
        </w:rPr>
        <w:t xml:space="preserve">The Comment should use strong, exact word choice to assertively convey its guidance. As currently written, the Comment incorporates too many passive verbs and tepid suggestions that may fail to command adequate attention. </w:t>
      </w:r>
    </w:p>
    <w:p w14:paraId="7138D7CD" w14:textId="77777777" w:rsidR="006209B0" w:rsidRPr="001B2EAC" w:rsidRDefault="006209B0" w:rsidP="00E30DCF">
      <w:pPr>
        <w:spacing w:after="240" w:line="276" w:lineRule="auto"/>
        <w:jc w:val="both"/>
        <w:rPr>
          <w:rFonts w:ascii="Times New Roman" w:eastAsia="Times New Roman" w:hAnsi="Times New Roman" w:cs="Times New Roman"/>
          <w:sz w:val="24"/>
          <w:szCs w:val="24"/>
          <w:u w:val="single"/>
        </w:rPr>
      </w:pPr>
      <w:r w:rsidRPr="001B2EAC">
        <w:rPr>
          <w:rFonts w:ascii="Times New Roman" w:eastAsia="Times New Roman" w:hAnsi="Times New Roman" w:cs="Times New Roman"/>
          <w:sz w:val="24"/>
          <w:szCs w:val="24"/>
          <w:u w:val="single"/>
        </w:rPr>
        <w:t>Recommended edits to the draft General Comment:</w:t>
      </w:r>
    </w:p>
    <w:p w14:paraId="2CBBCF68" w14:textId="77777777" w:rsidR="006209B0" w:rsidRPr="001B2EAC" w:rsidRDefault="006209B0" w:rsidP="00E30DCF">
      <w:pPr>
        <w:pStyle w:val="ListParagraph"/>
        <w:widowControl w:val="0"/>
        <w:numPr>
          <w:ilvl w:val="0"/>
          <w:numId w:val="9"/>
        </w:numPr>
        <w:autoSpaceDE w:val="0"/>
        <w:autoSpaceDN w:val="0"/>
        <w:adjustRightInd w:val="0"/>
        <w:spacing w:after="0" w:line="276" w:lineRule="auto"/>
        <w:jc w:val="both"/>
        <w:rPr>
          <w:rFonts w:ascii="Times New Roman" w:hAnsi="Times New Roman" w:cs="Times New Roman"/>
          <w:sz w:val="24"/>
          <w:szCs w:val="24"/>
        </w:rPr>
      </w:pPr>
      <w:r w:rsidRPr="001B2EAC">
        <w:rPr>
          <w:rFonts w:ascii="Times New Roman" w:hAnsi="Times New Roman" w:cs="Times New Roman"/>
          <w:sz w:val="24"/>
          <w:szCs w:val="24"/>
        </w:rPr>
        <w:t xml:space="preserve">Incorporate active language into declarations regarding State obligations, particularly replacing statements that States “should” take action with directives that States “must” take action in keeping with State Parties’ numerous </w:t>
      </w:r>
      <w:r w:rsidRPr="001B2EAC">
        <w:rPr>
          <w:rFonts w:ascii="Times New Roman" w:hAnsi="Times New Roman" w:cs="Times New Roman"/>
          <w:i/>
          <w:iCs/>
          <w:sz w:val="24"/>
          <w:szCs w:val="24"/>
        </w:rPr>
        <w:t>mandatory</w:t>
      </w:r>
      <w:r w:rsidRPr="001B2EAC">
        <w:rPr>
          <w:rFonts w:ascii="Times New Roman" w:hAnsi="Times New Roman" w:cs="Times New Roman"/>
          <w:sz w:val="24"/>
          <w:szCs w:val="24"/>
        </w:rPr>
        <w:t xml:space="preserve"> duties under the CRC.</w:t>
      </w:r>
    </w:p>
    <w:p w14:paraId="3C108D0B" w14:textId="77777777" w:rsidR="006209B0" w:rsidRPr="001B2EAC" w:rsidRDefault="006209B0" w:rsidP="00E30DCF">
      <w:pPr>
        <w:pStyle w:val="ListParagraph"/>
        <w:widowControl w:val="0"/>
        <w:autoSpaceDE w:val="0"/>
        <w:autoSpaceDN w:val="0"/>
        <w:adjustRightInd w:val="0"/>
        <w:spacing w:after="0" w:line="276" w:lineRule="auto"/>
        <w:jc w:val="both"/>
        <w:rPr>
          <w:rFonts w:ascii="Times New Roman" w:hAnsi="Times New Roman" w:cs="Times New Roman"/>
          <w:sz w:val="24"/>
          <w:szCs w:val="24"/>
        </w:rPr>
      </w:pPr>
    </w:p>
    <w:p w14:paraId="61FFA4AD" w14:textId="14103543" w:rsidR="006209B0" w:rsidRPr="001B2EAC" w:rsidRDefault="006209B0" w:rsidP="00E30DCF">
      <w:pPr>
        <w:pStyle w:val="ListParagraph"/>
        <w:widowControl w:val="0"/>
        <w:numPr>
          <w:ilvl w:val="0"/>
          <w:numId w:val="9"/>
        </w:numPr>
        <w:autoSpaceDE w:val="0"/>
        <w:autoSpaceDN w:val="0"/>
        <w:adjustRightInd w:val="0"/>
        <w:spacing w:after="0" w:line="276" w:lineRule="auto"/>
        <w:jc w:val="both"/>
        <w:rPr>
          <w:rFonts w:ascii="Times New Roman" w:hAnsi="Times New Roman" w:cs="Times New Roman"/>
          <w:sz w:val="24"/>
          <w:szCs w:val="24"/>
        </w:rPr>
      </w:pPr>
      <w:r w:rsidRPr="001B2EAC">
        <w:rPr>
          <w:rFonts w:ascii="Times New Roman" w:hAnsi="Times New Roman" w:cs="Times New Roman"/>
          <w:sz w:val="24"/>
          <w:szCs w:val="24"/>
        </w:rPr>
        <w:t xml:space="preserve">Replace ambiguous statements in the Comment with more concrete and clear assertions. </w:t>
      </w:r>
      <w:r w:rsidR="00D979A2" w:rsidRPr="001B2EAC">
        <w:rPr>
          <w:rFonts w:ascii="Times New Roman" w:hAnsi="Times New Roman" w:cs="Times New Roman"/>
          <w:sz w:val="24"/>
          <w:szCs w:val="24"/>
        </w:rPr>
        <w:t xml:space="preserve">In particular, references to the right to information and education </w:t>
      </w:r>
      <w:r w:rsidR="00F4198C" w:rsidRPr="001B2EAC">
        <w:rPr>
          <w:rFonts w:ascii="Times New Roman" w:hAnsi="Times New Roman" w:cs="Times New Roman"/>
          <w:sz w:val="24"/>
          <w:szCs w:val="24"/>
        </w:rPr>
        <w:t xml:space="preserve">and ‘modes of…consumption’ should </w:t>
      </w:r>
      <w:r w:rsidR="00860DDE" w:rsidRPr="001B2EAC">
        <w:rPr>
          <w:rFonts w:ascii="Times New Roman" w:hAnsi="Times New Roman" w:cs="Times New Roman"/>
          <w:sz w:val="24"/>
          <w:szCs w:val="24"/>
        </w:rPr>
        <w:t>explicitly</w:t>
      </w:r>
      <w:r w:rsidR="00F4198C" w:rsidRPr="001B2EAC">
        <w:rPr>
          <w:rFonts w:ascii="Times New Roman" w:hAnsi="Times New Roman" w:cs="Times New Roman"/>
          <w:sz w:val="24"/>
          <w:szCs w:val="24"/>
        </w:rPr>
        <w:t xml:space="preserve"> </w:t>
      </w:r>
      <w:r w:rsidR="00860DDE" w:rsidRPr="001B2EAC">
        <w:rPr>
          <w:rFonts w:ascii="Times New Roman" w:hAnsi="Times New Roman" w:cs="Times New Roman"/>
          <w:sz w:val="24"/>
          <w:szCs w:val="24"/>
        </w:rPr>
        <w:t>acknowledge</w:t>
      </w:r>
      <w:r w:rsidR="00F4198C" w:rsidRPr="001B2EAC">
        <w:rPr>
          <w:rFonts w:ascii="Times New Roman" w:hAnsi="Times New Roman" w:cs="Times New Roman"/>
          <w:sz w:val="24"/>
          <w:szCs w:val="24"/>
        </w:rPr>
        <w:t xml:space="preserve"> the </w:t>
      </w:r>
      <w:r w:rsidR="0056609A" w:rsidRPr="001B2EAC">
        <w:rPr>
          <w:rFonts w:ascii="Times New Roman" w:hAnsi="Times New Roman" w:cs="Times New Roman"/>
          <w:sz w:val="24"/>
          <w:szCs w:val="24"/>
        </w:rPr>
        <w:t xml:space="preserve">importance of </w:t>
      </w:r>
      <w:r w:rsidR="00983FB4" w:rsidRPr="001B2EAC">
        <w:rPr>
          <w:rFonts w:ascii="Times New Roman" w:hAnsi="Times New Roman" w:cs="Times New Roman"/>
          <w:sz w:val="24"/>
          <w:szCs w:val="24"/>
        </w:rPr>
        <w:t xml:space="preserve">respect for vegan children as </w:t>
      </w:r>
      <w:r w:rsidR="00E930CD" w:rsidRPr="001B2EAC">
        <w:rPr>
          <w:rFonts w:ascii="Times New Roman" w:hAnsi="Times New Roman" w:cs="Times New Roman"/>
          <w:sz w:val="24"/>
          <w:szCs w:val="24"/>
        </w:rPr>
        <w:t xml:space="preserve">agents of change, and of </w:t>
      </w:r>
      <w:r w:rsidR="0087557C" w:rsidRPr="001B2EAC">
        <w:rPr>
          <w:rFonts w:ascii="Times New Roman" w:eastAsia="Museo Sans 300" w:hAnsi="Times New Roman" w:cs="Times New Roman"/>
          <w:sz w:val="24"/>
          <w:szCs w:val="24"/>
        </w:rPr>
        <w:t xml:space="preserve">accommodating the needs of vegan children on the grounds that their beliefs, </w:t>
      </w:r>
      <w:r w:rsidR="008E7F19" w:rsidRPr="001B2EAC">
        <w:rPr>
          <w:rFonts w:ascii="Times New Roman" w:eastAsia="Museo Sans 300" w:hAnsi="Times New Roman" w:cs="Times New Roman"/>
          <w:sz w:val="24"/>
          <w:szCs w:val="24"/>
        </w:rPr>
        <w:t>protected under</w:t>
      </w:r>
      <w:r w:rsidR="0087557C" w:rsidRPr="001B2EAC">
        <w:rPr>
          <w:rFonts w:ascii="Times New Roman" w:eastAsia="Museo Sans 300" w:hAnsi="Times New Roman" w:cs="Times New Roman"/>
          <w:sz w:val="24"/>
          <w:szCs w:val="24"/>
        </w:rPr>
        <w:t xml:space="preserve"> Article 14 CRC, support a healthy environment and climate, and that educational institutions should provide healthy vegan food and </w:t>
      </w:r>
      <w:r w:rsidR="00860DDE" w:rsidRPr="001B2EAC">
        <w:rPr>
          <w:rFonts w:ascii="Times New Roman" w:eastAsia="Museo Sans 300" w:hAnsi="Times New Roman" w:cs="Times New Roman"/>
          <w:sz w:val="24"/>
          <w:szCs w:val="24"/>
        </w:rPr>
        <w:t xml:space="preserve">education on the </w:t>
      </w:r>
      <w:r w:rsidR="002428A7" w:rsidRPr="001B2EAC">
        <w:rPr>
          <w:rFonts w:ascii="Times New Roman" w:eastAsia="Museo Sans 300" w:hAnsi="Times New Roman" w:cs="Times New Roman"/>
          <w:sz w:val="24"/>
          <w:szCs w:val="24"/>
        </w:rPr>
        <w:t xml:space="preserve">health and environmental </w:t>
      </w:r>
      <w:r w:rsidR="008A0BE5" w:rsidRPr="001B2EAC">
        <w:rPr>
          <w:rFonts w:ascii="Times New Roman" w:eastAsia="Museo Sans 300" w:hAnsi="Times New Roman" w:cs="Times New Roman"/>
          <w:sz w:val="24"/>
          <w:szCs w:val="24"/>
        </w:rPr>
        <w:t xml:space="preserve">benefits of a </w:t>
      </w:r>
      <w:r w:rsidR="003B1483" w:rsidRPr="001B2EAC">
        <w:rPr>
          <w:rFonts w:ascii="Times New Roman" w:eastAsia="Museo Sans 300" w:hAnsi="Times New Roman" w:cs="Times New Roman"/>
          <w:sz w:val="24"/>
          <w:szCs w:val="24"/>
        </w:rPr>
        <w:t>plant-based</w:t>
      </w:r>
      <w:r w:rsidR="008A0BE5" w:rsidRPr="001B2EAC">
        <w:rPr>
          <w:rFonts w:ascii="Times New Roman" w:eastAsia="Museo Sans 300" w:hAnsi="Times New Roman" w:cs="Times New Roman"/>
          <w:sz w:val="24"/>
          <w:szCs w:val="24"/>
        </w:rPr>
        <w:t xml:space="preserve"> diet</w:t>
      </w:r>
      <w:r w:rsidR="0087557C" w:rsidRPr="001B2EAC">
        <w:rPr>
          <w:rFonts w:ascii="Times New Roman" w:eastAsia="Museo Sans 300" w:hAnsi="Times New Roman" w:cs="Times New Roman"/>
          <w:sz w:val="24"/>
          <w:szCs w:val="24"/>
        </w:rPr>
        <w:t>.</w:t>
      </w:r>
    </w:p>
    <w:p w14:paraId="275D7E34" w14:textId="77777777" w:rsidR="006209B0" w:rsidRPr="001B2EAC" w:rsidRDefault="006209B0" w:rsidP="00E30DCF">
      <w:pPr>
        <w:spacing w:after="240" w:line="276" w:lineRule="auto"/>
        <w:jc w:val="both"/>
        <w:rPr>
          <w:rFonts w:ascii="Times New Roman" w:hAnsi="Times New Roman" w:cs="Times New Roman"/>
        </w:rPr>
      </w:pPr>
    </w:p>
    <w:p w14:paraId="71C4C13C" w14:textId="051884D9" w:rsidR="00CF4E3C" w:rsidRPr="001B2EAC" w:rsidRDefault="00CF4E3C" w:rsidP="00E30DCF">
      <w:pPr>
        <w:spacing w:after="240" w:line="276" w:lineRule="auto"/>
        <w:jc w:val="both"/>
        <w:rPr>
          <w:rFonts w:ascii="Times New Roman" w:hAnsi="Times New Roman" w:cs="Times New Roman"/>
        </w:rPr>
      </w:pPr>
      <w:r w:rsidRPr="001B2EAC">
        <w:rPr>
          <w:rFonts w:ascii="Times New Roman" w:hAnsi="Times New Roman" w:cs="Times New Roman"/>
          <w:i/>
        </w:rPr>
        <w:t xml:space="preserve">Note: For further information about Generations Together, and our submission of feedback on the draft General Comment 26 please send an email to </w:t>
      </w:r>
      <w:hyperlink r:id="rId10" w:history="1">
        <w:r w:rsidRPr="001B2EAC">
          <w:rPr>
            <w:rStyle w:val="Hyperlink"/>
            <w:rFonts w:ascii="Times New Roman" w:hAnsi="Times New Roman" w:cs="Times New Roman"/>
            <w:i/>
          </w:rPr>
          <w:t>climatechangeischildabuse@gmail.com</w:t>
        </w:r>
      </w:hyperlink>
    </w:p>
    <w:sectPr w:rsidR="00CF4E3C" w:rsidRPr="001B2EAC">
      <w:footerReference w:type="default" r:id="rId11"/>
      <w:pgSz w:w="11906" w:h="16838"/>
      <w:pgMar w:top="1417" w:right="1417" w:bottom="1417" w:left="1417"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50F30" w16cex:dateUtc="2023-02-13T19:34:00Z"/>
  <w16cex:commentExtensible w16cex:durableId="279510DB" w16cex:dateUtc="2023-02-13T19:41:00Z"/>
  <w16cex:commentExtensible w16cex:durableId="27951252" w16cex:dateUtc="2023-02-13T19:47:00Z"/>
  <w16cex:commentExtensible w16cex:durableId="2795132B" w16cex:dateUtc="2023-02-13T19:51:00Z"/>
  <w16cex:commentExtensible w16cex:durableId="27951404" w16cex:dateUtc="2023-02-13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518B5" w16cid:durableId="27950F30"/>
  <w16cid:commentId w16cid:paraId="4756D8FD" w16cid:durableId="279510DB"/>
  <w16cid:commentId w16cid:paraId="3A846EBA" w16cid:durableId="27951252"/>
  <w16cid:commentId w16cid:paraId="3E357780" w16cid:durableId="2795132B"/>
  <w16cid:commentId w16cid:paraId="43B66ECC" w16cid:durableId="279514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A9465" w14:textId="77777777" w:rsidR="008F0CE9" w:rsidRDefault="008F0CE9" w:rsidP="00C83DDA">
      <w:pPr>
        <w:spacing w:after="0" w:line="240" w:lineRule="auto"/>
      </w:pPr>
      <w:r>
        <w:separator/>
      </w:r>
    </w:p>
  </w:endnote>
  <w:endnote w:type="continuationSeparator" w:id="0">
    <w:p w14:paraId="1FD2C2A4" w14:textId="77777777" w:rsidR="008F0CE9" w:rsidRDefault="008F0CE9" w:rsidP="00C8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120068"/>
      <w:docPartObj>
        <w:docPartGallery w:val="Page Numbers (Bottom of Page)"/>
        <w:docPartUnique/>
      </w:docPartObj>
    </w:sdtPr>
    <w:sdtEndPr>
      <w:rPr>
        <w:noProof/>
      </w:rPr>
    </w:sdtEndPr>
    <w:sdtContent>
      <w:p w14:paraId="17E72B51" w14:textId="17D70463" w:rsidR="00EE0BD2" w:rsidRDefault="00EE0BD2">
        <w:pPr>
          <w:pStyle w:val="Footer"/>
          <w:jc w:val="right"/>
        </w:pPr>
        <w:r>
          <w:fldChar w:fldCharType="begin"/>
        </w:r>
        <w:r>
          <w:instrText xml:space="preserve"> PAGE   \* MERGEFORMAT </w:instrText>
        </w:r>
        <w:r>
          <w:fldChar w:fldCharType="separate"/>
        </w:r>
        <w:r w:rsidR="004D65E0">
          <w:rPr>
            <w:noProof/>
          </w:rPr>
          <w:t>6</w:t>
        </w:r>
        <w:r>
          <w:rPr>
            <w:noProof/>
          </w:rPr>
          <w:fldChar w:fldCharType="end"/>
        </w:r>
      </w:p>
    </w:sdtContent>
  </w:sdt>
  <w:p w14:paraId="1A75900E" w14:textId="77777777" w:rsidR="00EE0BD2" w:rsidRDefault="00EE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ED5C5" w14:textId="77777777" w:rsidR="008F0CE9" w:rsidRDefault="008F0CE9" w:rsidP="00C83DDA">
      <w:pPr>
        <w:spacing w:after="0" w:line="240" w:lineRule="auto"/>
      </w:pPr>
      <w:r>
        <w:separator/>
      </w:r>
    </w:p>
  </w:footnote>
  <w:footnote w:type="continuationSeparator" w:id="0">
    <w:p w14:paraId="0EFC5A52" w14:textId="77777777" w:rsidR="008F0CE9" w:rsidRDefault="008F0CE9" w:rsidP="00C83DDA">
      <w:pPr>
        <w:spacing w:after="0" w:line="240" w:lineRule="auto"/>
      </w:pPr>
      <w:r>
        <w:continuationSeparator/>
      </w:r>
    </w:p>
  </w:footnote>
  <w:footnote w:id="1">
    <w:p w14:paraId="1F0357E1" w14:textId="77777777" w:rsidR="00C83DDA" w:rsidRDefault="00C83DDA" w:rsidP="00C83DDA">
      <w:pPr>
        <w:pStyle w:val="FootnoteText"/>
        <w:jc w:val="both"/>
      </w:pPr>
      <w:r>
        <w:rPr>
          <w:rStyle w:val="FootnoteReference"/>
        </w:rPr>
        <w:footnoteRef/>
      </w:r>
      <w:r>
        <w:rPr>
          <w:i/>
          <w:iCs/>
        </w:rPr>
        <w:t xml:space="preserve"> </w:t>
      </w:r>
      <w:r w:rsidRPr="00FE032E">
        <w:rPr>
          <w:i/>
          <w:iCs/>
        </w:rPr>
        <w:t xml:space="preserve">The Climate Crisis is a Child Rights Crisis: Introducing the Children’s Climate Risk Index. </w:t>
      </w:r>
      <w:r w:rsidRPr="00FE032E">
        <w:t>New York: United Nations Children’s Fund (UNICEF),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2F2"/>
    <w:multiLevelType w:val="hybridMultilevel"/>
    <w:tmpl w:val="A6F809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31A82"/>
    <w:multiLevelType w:val="hybridMultilevel"/>
    <w:tmpl w:val="6C7684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54E95"/>
    <w:multiLevelType w:val="multilevel"/>
    <w:tmpl w:val="C8D40B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FF480F"/>
    <w:multiLevelType w:val="multilevel"/>
    <w:tmpl w:val="4E00DC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0D0206"/>
    <w:multiLevelType w:val="hybridMultilevel"/>
    <w:tmpl w:val="422E2D56"/>
    <w:lvl w:ilvl="0" w:tplc="3B105A6C">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B71A1"/>
    <w:multiLevelType w:val="hybridMultilevel"/>
    <w:tmpl w:val="1B8E7D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84044"/>
    <w:multiLevelType w:val="hybridMultilevel"/>
    <w:tmpl w:val="64D26B12"/>
    <w:lvl w:ilvl="0" w:tplc="EB1AFBB6">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D611DA"/>
    <w:multiLevelType w:val="hybridMultilevel"/>
    <w:tmpl w:val="F6BAFEE0"/>
    <w:lvl w:ilvl="0" w:tplc="3B105A6C">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07E35"/>
    <w:multiLevelType w:val="hybridMultilevel"/>
    <w:tmpl w:val="C63EE172"/>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AB7685"/>
    <w:multiLevelType w:val="hybridMultilevel"/>
    <w:tmpl w:val="6DE6B2C0"/>
    <w:lvl w:ilvl="0" w:tplc="EB1AFBB6">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123E9"/>
    <w:multiLevelType w:val="hybridMultilevel"/>
    <w:tmpl w:val="36604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CB75E3"/>
    <w:multiLevelType w:val="hybridMultilevel"/>
    <w:tmpl w:val="F2A2C0E2"/>
    <w:lvl w:ilvl="0" w:tplc="11B6C9A4">
      <w:start w:val="1"/>
      <w:numFmt w:val="upperRoman"/>
      <w:lvlText w:val="%1."/>
      <w:lvlJc w:val="left"/>
      <w:pPr>
        <w:ind w:left="1080" w:hanging="360"/>
      </w:pPr>
      <w:rPr>
        <w:rFonts w:ascii="Calibri" w:eastAsia="Calibri" w:hAnsi="Calibri" w:cs="Calibr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E14145"/>
    <w:multiLevelType w:val="multilevel"/>
    <w:tmpl w:val="45902DC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E74611"/>
    <w:multiLevelType w:val="hybridMultilevel"/>
    <w:tmpl w:val="E3A82148"/>
    <w:lvl w:ilvl="0" w:tplc="322AEE3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6876F57"/>
    <w:multiLevelType w:val="multilevel"/>
    <w:tmpl w:val="4E48941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946297"/>
    <w:multiLevelType w:val="multilevel"/>
    <w:tmpl w:val="0ED0B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4"/>
  </w:num>
  <w:num w:numId="4">
    <w:abstractNumId w:val="15"/>
  </w:num>
  <w:num w:numId="5">
    <w:abstractNumId w:val="12"/>
  </w:num>
  <w:num w:numId="6">
    <w:abstractNumId w:val="4"/>
  </w:num>
  <w:num w:numId="7">
    <w:abstractNumId w:val="11"/>
  </w:num>
  <w:num w:numId="8">
    <w:abstractNumId w:val="7"/>
  </w:num>
  <w:num w:numId="9">
    <w:abstractNumId w:val="9"/>
  </w:num>
  <w:num w:numId="10">
    <w:abstractNumId w:val="5"/>
  </w:num>
  <w:num w:numId="11">
    <w:abstractNumId w:val="13"/>
  </w:num>
  <w:num w:numId="12">
    <w:abstractNumId w:val="8"/>
  </w:num>
  <w:num w:numId="13">
    <w:abstractNumId w:val="1"/>
  </w:num>
  <w:num w:numId="14">
    <w:abstractNumId w:val="10"/>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B5"/>
    <w:rsid w:val="0000580B"/>
    <w:rsid w:val="00031371"/>
    <w:rsid w:val="00046ADB"/>
    <w:rsid w:val="000702B3"/>
    <w:rsid w:val="00072F0F"/>
    <w:rsid w:val="000C0300"/>
    <w:rsid w:val="000E3F18"/>
    <w:rsid w:val="000F495E"/>
    <w:rsid w:val="00116750"/>
    <w:rsid w:val="00125178"/>
    <w:rsid w:val="001324BF"/>
    <w:rsid w:val="001A71EF"/>
    <w:rsid w:val="001B2EAC"/>
    <w:rsid w:val="002428A7"/>
    <w:rsid w:val="00256BC1"/>
    <w:rsid w:val="002572B4"/>
    <w:rsid w:val="002A1709"/>
    <w:rsid w:val="002E06FA"/>
    <w:rsid w:val="002E2C8C"/>
    <w:rsid w:val="00375F5D"/>
    <w:rsid w:val="003B1483"/>
    <w:rsid w:val="00455755"/>
    <w:rsid w:val="00484B6F"/>
    <w:rsid w:val="004A7798"/>
    <w:rsid w:val="004B2EAF"/>
    <w:rsid w:val="004B5CDB"/>
    <w:rsid w:val="004C32C4"/>
    <w:rsid w:val="004D65E0"/>
    <w:rsid w:val="004F0BD5"/>
    <w:rsid w:val="0055282A"/>
    <w:rsid w:val="0056609A"/>
    <w:rsid w:val="005739B4"/>
    <w:rsid w:val="005817DF"/>
    <w:rsid w:val="00584601"/>
    <w:rsid w:val="005E46EE"/>
    <w:rsid w:val="006209B0"/>
    <w:rsid w:val="00622EEC"/>
    <w:rsid w:val="006472BB"/>
    <w:rsid w:val="00665D97"/>
    <w:rsid w:val="00677FF7"/>
    <w:rsid w:val="006C7515"/>
    <w:rsid w:val="00734B64"/>
    <w:rsid w:val="00734F0B"/>
    <w:rsid w:val="00782689"/>
    <w:rsid w:val="007B207D"/>
    <w:rsid w:val="007B4F5A"/>
    <w:rsid w:val="007E3379"/>
    <w:rsid w:val="007F4886"/>
    <w:rsid w:val="008035B3"/>
    <w:rsid w:val="00860DDE"/>
    <w:rsid w:val="0087557C"/>
    <w:rsid w:val="008A0BE5"/>
    <w:rsid w:val="008A1234"/>
    <w:rsid w:val="008B668F"/>
    <w:rsid w:val="008C7ED0"/>
    <w:rsid w:val="008E7F19"/>
    <w:rsid w:val="008F0CE9"/>
    <w:rsid w:val="00930CBF"/>
    <w:rsid w:val="0093558C"/>
    <w:rsid w:val="00941F02"/>
    <w:rsid w:val="00960B9F"/>
    <w:rsid w:val="00983FB4"/>
    <w:rsid w:val="009A4BC2"/>
    <w:rsid w:val="009B4D30"/>
    <w:rsid w:val="009F5BCA"/>
    <w:rsid w:val="00A02CF7"/>
    <w:rsid w:val="00A3630F"/>
    <w:rsid w:val="00A540D1"/>
    <w:rsid w:val="00A80F69"/>
    <w:rsid w:val="00A93138"/>
    <w:rsid w:val="00AC0439"/>
    <w:rsid w:val="00AC299A"/>
    <w:rsid w:val="00AD1EF2"/>
    <w:rsid w:val="00AF1F5C"/>
    <w:rsid w:val="00B013EB"/>
    <w:rsid w:val="00B01BDE"/>
    <w:rsid w:val="00B81C1C"/>
    <w:rsid w:val="00B87D60"/>
    <w:rsid w:val="00BA7269"/>
    <w:rsid w:val="00BD2EAD"/>
    <w:rsid w:val="00C0714E"/>
    <w:rsid w:val="00C313AF"/>
    <w:rsid w:val="00C42953"/>
    <w:rsid w:val="00C72974"/>
    <w:rsid w:val="00C83DDA"/>
    <w:rsid w:val="00C86900"/>
    <w:rsid w:val="00CE61EB"/>
    <w:rsid w:val="00CF4E3C"/>
    <w:rsid w:val="00D11B35"/>
    <w:rsid w:val="00D301C3"/>
    <w:rsid w:val="00D64CE3"/>
    <w:rsid w:val="00D66CE0"/>
    <w:rsid w:val="00D735ED"/>
    <w:rsid w:val="00D85736"/>
    <w:rsid w:val="00D979A2"/>
    <w:rsid w:val="00DC25B5"/>
    <w:rsid w:val="00E043C7"/>
    <w:rsid w:val="00E0758C"/>
    <w:rsid w:val="00E25077"/>
    <w:rsid w:val="00E30DCF"/>
    <w:rsid w:val="00E3546B"/>
    <w:rsid w:val="00E930CD"/>
    <w:rsid w:val="00E97C6C"/>
    <w:rsid w:val="00EA0692"/>
    <w:rsid w:val="00EE0BD2"/>
    <w:rsid w:val="00EE3FC5"/>
    <w:rsid w:val="00F4198C"/>
    <w:rsid w:val="00F42C63"/>
    <w:rsid w:val="00F5798C"/>
    <w:rsid w:val="00F80FC3"/>
    <w:rsid w:val="00FB7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31B5"/>
  <w15:docId w15:val="{4711E2D0-D3B7-455E-AEFD-961A3CF7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181367"/>
    <w:pPr>
      <w:ind w:left="720"/>
      <w:contextualSpacing/>
    </w:pPr>
  </w:style>
  <w:style w:type="paragraph" w:styleId="NormalWeb">
    <w:name w:val="Normal (Web)"/>
    <w:basedOn w:val="Normal"/>
    <w:uiPriority w:val="99"/>
    <w:unhideWhenUsed/>
    <w:rsid w:val="00175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244EEB"/>
    <w:pPr>
      <w:widowControl w:val="0"/>
      <w:autoSpaceDE w:val="0"/>
      <w:autoSpaceDN w:val="0"/>
      <w:adjustRightInd w:val="0"/>
      <w:spacing w:after="0" w:line="240" w:lineRule="auto"/>
    </w:pPr>
    <w:rPr>
      <w:rFonts w:ascii="Arial" w:hAnsi="Arial" w:cs="Arial"/>
      <w:sz w:val="24"/>
      <w:szCs w:val="24"/>
    </w:rPr>
  </w:style>
  <w:style w:type="character" w:customStyle="1" w:styleId="normaltextrun">
    <w:name w:val="normaltextrun"/>
    <w:basedOn w:val="DefaultParagraphFont"/>
    <w:rsid w:val="008B7B48"/>
  </w:style>
  <w:style w:type="character" w:customStyle="1" w:styleId="eop">
    <w:name w:val="eop"/>
    <w:basedOn w:val="DefaultParagraphFont"/>
    <w:rsid w:val="008B7B4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B4D30"/>
    <w:rPr>
      <w:color w:val="0563C1" w:themeColor="hyperlink"/>
      <w:u w:val="single"/>
    </w:rPr>
  </w:style>
  <w:style w:type="character" w:customStyle="1" w:styleId="ListParagraphChar">
    <w:name w:val="List Paragraph Char"/>
    <w:basedOn w:val="DefaultParagraphFont"/>
    <w:link w:val="ListParagraph"/>
    <w:uiPriority w:val="34"/>
    <w:qFormat/>
    <w:rsid w:val="00F80FC3"/>
  </w:style>
  <w:style w:type="paragraph" w:styleId="FootnoteText">
    <w:name w:val="footnote text"/>
    <w:aliases w:val="5_G,Footnote Text Char Char Char Char Char,Footnote Text Char Char Char Char,Footnote reference,FA Fu,Footnote Text Char Char Char, Char,Footnote Text Char Char,Footnote Text Char1,Footnote Text Char1 Char Char,f"/>
    <w:basedOn w:val="Normal"/>
    <w:link w:val="FootnoteTextChar"/>
    <w:uiPriority w:val="99"/>
    <w:unhideWhenUsed/>
    <w:qFormat/>
    <w:rsid w:val="00C83DDA"/>
    <w:pPr>
      <w:spacing w:after="0" w:line="240" w:lineRule="auto"/>
    </w:pPr>
    <w:rPr>
      <w:rFonts w:ascii="Times New Roman" w:eastAsia="Times New Roman" w:hAnsi="Times New Roman" w:cs="Times New Roman"/>
      <w:sz w:val="20"/>
      <w:szCs w:val="24"/>
      <w:lang w:val="en-US"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Text Char Char Char1,Footnote Text Char1 Char"/>
    <w:basedOn w:val="DefaultParagraphFont"/>
    <w:link w:val="FootnoteText"/>
    <w:uiPriority w:val="99"/>
    <w:qFormat/>
    <w:rsid w:val="00C83DDA"/>
    <w:rPr>
      <w:rFonts w:ascii="Times New Roman" w:eastAsia="Times New Roman" w:hAnsi="Times New Roman" w:cs="Times New Roman"/>
      <w:sz w:val="20"/>
      <w:szCs w:val="24"/>
      <w:lang w:val="en-US" w:eastAsia="en-US"/>
    </w:rPr>
  </w:style>
  <w:style w:type="character" w:styleId="FootnoteReference">
    <w:name w:val="footnote reference"/>
    <w:aliases w:val="4_G Char Char Char Char Char,Footnotes refss Char Char Char Char Char,ftref Char Char Char Char Char,BVI fnr Char Char Char Char Char,BVI fnr Car Car Char Char Char Char Char,BVI fnr Car Char Char Char Char Char,4_G Char Char Char,4_G"/>
    <w:basedOn w:val="DefaultParagraphFont"/>
    <w:link w:val="4GCharCharCharChar"/>
    <w:unhideWhenUsed/>
    <w:qFormat/>
    <w:rsid w:val="00C83DDA"/>
    <w:rPr>
      <w:vertAlign w:val="superscript"/>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rsid w:val="00C83DDA"/>
    <w:pPr>
      <w:spacing w:line="240" w:lineRule="exact"/>
      <w:jc w:val="both"/>
    </w:pPr>
    <w:rPr>
      <w:vertAlign w:val="superscript"/>
    </w:rPr>
  </w:style>
  <w:style w:type="paragraph" w:styleId="Header">
    <w:name w:val="header"/>
    <w:basedOn w:val="Normal"/>
    <w:link w:val="HeaderChar"/>
    <w:uiPriority w:val="99"/>
    <w:unhideWhenUsed/>
    <w:rsid w:val="00EE0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BD2"/>
  </w:style>
  <w:style w:type="paragraph" w:styleId="Footer">
    <w:name w:val="footer"/>
    <w:basedOn w:val="Normal"/>
    <w:link w:val="FooterChar"/>
    <w:uiPriority w:val="99"/>
    <w:unhideWhenUsed/>
    <w:rsid w:val="00EE0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BD2"/>
  </w:style>
  <w:style w:type="paragraph" w:styleId="Revision">
    <w:name w:val="Revision"/>
    <w:hidden/>
    <w:uiPriority w:val="99"/>
    <w:semiHidden/>
    <w:rsid w:val="001A71EF"/>
    <w:pPr>
      <w:spacing w:after="0" w:line="240" w:lineRule="auto"/>
    </w:pPr>
  </w:style>
  <w:style w:type="character" w:styleId="CommentReference">
    <w:name w:val="annotation reference"/>
    <w:basedOn w:val="DefaultParagraphFont"/>
    <w:uiPriority w:val="99"/>
    <w:semiHidden/>
    <w:unhideWhenUsed/>
    <w:rsid w:val="00B01BDE"/>
    <w:rPr>
      <w:sz w:val="16"/>
      <w:szCs w:val="16"/>
    </w:rPr>
  </w:style>
  <w:style w:type="paragraph" w:styleId="CommentText">
    <w:name w:val="annotation text"/>
    <w:basedOn w:val="Normal"/>
    <w:link w:val="CommentTextChar"/>
    <w:uiPriority w:val="99"/>
    <w:semiHidden/>
    <w:unhideWhenUsed/>
    <w:rsid w:val="00B01BDE"/>
    <w:pPr>
      <w:spacing w:line="240" w:lineRule="auto"/>
    </w:pPr>
    <w:rPr>
      <w:sz w:val="20"/>
      <w:szCs w:val="20"/>
    </w:rPr>
  </w:style>
  <w:style w:type="character" w:customStyle="1" w:styleId="CommentTextChar">
    <w:name w:val="Comment Text Char"/>
    <w:basedOn w:val="DefaultParagraphFont"/>
    <w:link w:val="CommentText"/>
    <w:uiPriority w:val="99"/>
    <w:semiHidden/>
    <w:rsid w:val="00B01BDE"/>
    <w:rPr>
      <w:sz w:val="20"/>
      <w:szCs w:val="20"/>
    </w:rPr>
  </w:style>
  <w:style w:type="paragraph" w:styleId="CommentSubject">
    <w:name w:val="annotation subject"/>
    <w:basedOn w:val="CommentText"/>
    <w:next w:val="CommentText"/>
    <w:link w:val="CommentSubjectChar"/>
    <w:uiPriority w:val="99"/>
    <w:semiHidden/>
    <w:unhideWhenUsed/>
    <w:rsid w:val="00B01BDE"/>
    <w:rPr>
      <w:b/>
      <w:bCs/>
    </w:rPr>
  </w:style>
  <w:style w:type="character" w:customStyle="1" w:styleId="CommentSubjectChar">
    <w:name w:val="Comment Subject Char"/>
    <w:basedOn w:val="CommentTextChar"/>
    <w:link w:val="CommentSubject"/>
    <w:uiPriority w:val="99"/>
    <w:semiHidden/>
    <w:rsid w:val="00B01BDE"/>
    <w:rPr>
      <w:b/>
      <w:bCs/>
      <w:sz w:val="20"/>
      <w:szCs w:val="20"/>
    </w:rPr>
  </w:style>
  <w:style w:type="paragraph" w:styleId="BalloonText">
    <w:name w:val="Balloon Text"/>
    <w:basedOn w:val="Normal"/>
    <w:link w:val="BalloonTextChar"/>
    <w:uiPriority w:val="99"/>
    <w:semiHidden/>
    <w:unhideWhenUsed/>
    <w:rsid w:val="00257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271135">
      <w:bodyDiv w:val="1"/>
      <w:marLeft w:val="0"/>
      <w:marRight w:val="0"/>
      <w:marTop w:val="0"/>
      <w:marBottom w:val="0"/>
      <w:divBdr>
        <w:top w:val="none" w:sz="0" w:space="0" w:color="auto"/>
        <w:left w:val="none" w:sz="0" w:space="0" w:color="auto"/>
        <w:bottom w:val="none" w:sz="0" w:space="0" w:color="auto"/>
        <w:right w:val="none" w:sz="0" w:space="0" w:color="auto"/>
      </w:divBdr>
    </w:div>
    <w:div w:id="1491675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limatechangeischildabuse@gmail.com" TargetMode="External"/><Relationship Id="rId4" Type="http://schemas.openxmlformats.org/officeDocument/2006/relationships/settings" Target="settings.xml"/><Relationship Id="rId9" Type="http://schemas.openxmlformats.org/officeDocument/2006/relationships/hyperlink" Target="https://climatechangeischi.wixsite.com/generations-togeth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3/h+zWJN5kpdOr2ie27iFNDIew==">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O'Kane Claire</dc:creator>
  <cp:lastModifiedBy>O'Kane Claire</cp:lastModifiedBy>
  <cp:revision>12</cp:revision>
  <dcterms:created xsi:type="dcterms:W3CDTF">2023-02-14T17:41:00Z</dcterms:created>
  <dcterms:modified xsi:type="dcterms:W3CDTF">2023-02-14T17:49:00Z</dcterms:modified>
</cp:coreProperties>
</file>