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3174" w14:textId="525421B3" w:rsidR="00870244" w:rsidRDefault="00870244" w:rsidP="00870244">
      <w:pPr>
        <w:pStyle w:val="HChG"/>
        <w:spacing w:before="0" w:after="0" w:line="276" w:lineRule="auto"/>
        <w:ind w:left="0" w:right="142" w:firstLine="0"/>
        <w:jc w:val="center"/>
        <w:rPr>
          <w:sz w:val="24"/>
          <w:szCs w:val="24"/>
        </w:rPr>
      </w:pPr>
      <w:r>
        <w:rPr>
          <w:sz w:val="24"/>
          <w:szCs w:val="24"/>
        </w:rPr>
        <w:t>Office of the Special Representative for Children and Armed Conflict - Comments</w:t>
      </w:r>
    </w:p>
    <w:p w14:paraId="42035203" w14:textId="3090CBDA" w:rsidR="005A5C5F" w:rsidRPr="00870244" w:rsidRDefault="0006376B" w:rsidP="00870244">
      <w:pPr>
        <w:pStyle w:val="HChG"/>
        <w:spacing w:before="0" w:after="0" w:line="276" w:lineRule="auto"/>
        <w:ind w:left="0" w:right="142" w:firstLine="0"/>
        <w:jc w:val="center"/>
        <w:rPr>
          <w:sz w:val="24"/>
          <w:szCs w:val="24"/>
        </w:rPr>
      </w:pPr>
      <w:r w:rsidRPr="00870244">
        <w:rPr>
          <w:sz w:val="24"/>
          <w:szCs w:val="24"/>
        </w:rPr>
        <w:t>Draft General comment No. 26 (202</w:t>
      </w:r>
      <w:r w:rsidR="005A5C5F" w:rsidRPr="00870244">
        <w:rPr>
          <w:sz w:val="24"/>
          <w:szCs w:val="24"/>
        </w:rPr>
        <w:t>x</w:t>
      </w:r>
      <w:r w:rsidRPr="00870244">
        <w:rPr>
          <w:sz w:val="24"/>
          <w:szCs w:val="24"/>
        </w:rPr>
        <w:t>)</w:t>
      </w:r>
    </w:p>
    <w:p w14:paraId="7334FB79" w14:textId="084D1D3F" w:rsidR="000B6BC8" w:rsidRDefault="000B6BC8" w:rsidP="00870244">
      <w:pPr>
        <w:spacing w:line="276" w:lineRule="auto"/>
        <w:ind w:right="142"/>
        <w:rPr>
          <w:b/>
          <w:bCs/>
          <w:sz w:val="24"/>
          <w:szCs w:val="24"/>
        </w:rPr>
      </w:pPr>
    </w:p>
    <w:p w14:paraId="602784CB" w14:textId="744CFAC8" w:rsidR="005B2A5D" w:rsidRPr="00817C4C" w:rsidRDefault="00817C4C" w:rsidP="00870244">
      <w:pPr>
        <w:spacing w:line="276" w:lineRule="auto"/>
        <w:ind w:right="142"/>
        <w:rPr>
          <w:b/>
          <w:bCs/>
          <w:color w:val="FF0000"/>
          <w:sz w:val="24"/>
          <w:szCs w:val="24"/>
          <w:u w:val="single"/>
        </w:rPr>
      </w:pPr>
      <w:r w:rsidRPr="00817C4C">
        <w:rPr>
          <w:b/>
          <w:bCs/>
          <w:color w:val="FF0000"/>
          <w:sz w:val="24"/>
          <w:szCs w:val="24"/>
          <w:u w:val="single"/>
        </w:rPr>
        <w:t xml:space="preserve">Our suggested additions are added in bold, </w:t>
      </w:r>
      <w:proofErr w:type="gramStart"/>
      <w:r w:rsidRPr="00817C4C">
        <w:rPr>
          <w:b/>
          <w:bCs/>
          <w:color w:val="FF0000"/>
          <w:sz w:val="24"/>
          <w:szCs w:val="24"/>
          <w:u w:val="single"/>
        </w:rPr>
        <w:t>red</w:t>
      </w:r>
      <w:proofErr w:type="gramEnd"/>
      <w:r w:rsidRPr="00817C4C">
        <w:rPr>
          <w:b/>
          <w:bCs/>
          <w:color w:val="FF0000"/>
          <w:sz w:val="24"/>
          <w:szCs w:val="24"/>
          <w:u w:val="single"/>
        </w:rPr>
        <w:t xml:space="preserve"> and underlined. </w:t>
      </w:r>
      <w:r w:rsidR="005B2A5D" w:rsidRPr="00817C4C">
        <w:rPr>
          <w:b/>
          <w:bCs/>
          <w:color w:val="FF0000"/>
          <w:sz w:val="24"/>
          <w:szCs w:val="24"/>
          <w:u w:val="single"/>
          <w:bdr w:val="none" w:sz="0" w:space="0" w:color="auto" w:frame="1"/>
        </w:rPr>
        <w:t xml:space="preserve">In general, we would suggest making the comment more conflict and gender sensitive. </w:t>
      </w:r>
    </w:p>
    <w:p w14:paraId="4FA4C4D9" w14:textId="77777777" w:rsidR="005B2A5D" w:rsidRDefault="005B2A5D" w:rsidP="00870244">
      <w:pPr>
        <w:spacing w:line="276" w:lineRule="auto"/>
        <w:ind w:right="142"/>
        <w:rPr>
          <w:b/>
          <w:bCs/>
          <w:sz w:val="24"/>
          <w:szCs w:val="24"/>
        </w:rPr>
      </w:pPr>
    </w:p>
    <w:p w14:paraId="6AB7B642" w14:textId="52A03F67" w:rsidR="004360BD" w:rsidRPr="00870244" w:rsidRDefault="00747EFD" w:rsidP="00870244">
      <w:pPr>
        <w:spacing w:line="276" w:lineRule="auto"/>
        <w:ind w:right="142"/>
        <w:rPr>
          <w:b/>
          <w:bCs/>
          <w:sz w:val="24"/>
          <w:szCs w:val="24"/>
        </w:rPr>
      </w:pPr>
      <w:r w:rsidRPr="00870244">
        <w:rPr>
          <w:b/>
          <w:bCs/>
          <w:sz w:val="24"/>
          <w:szCs w:val="24"/>
        </w:rPr>
        <w:t xml:space="preserve">I Introduction </w:t>
      </w:r>
    </w:p>
    <w:p w14:paraId="0CBEC886" w14:textId="358D5B8E" w:rsidR="004360BD" w:rsidRPr="00870244" w:rsidRDefault="004360BD" w:rsidP="00870244">
      <w:pPr>
        <w:pStyle w:val="ListParagraph"/>
        <w:numPr>
          <w:ilvl w:val="0"/>
          <w:numId w:val="69"/>
        </w:numPr>
        <w:spacing w:after="0" w:line="276" w:lineRule="auto"/>
        <w:ind w:left="0" w:right="142" w:firstLine="0"/>
        <w:jc w:val="both"/>
        <w:rPr>
          <w:rFonts w:ascii="Times New Roman" w:hAnsi="Times New Roman" w:cs="Times New Roman"/>
          <w:b/>
          <w:bCs/>
          <w:sz w:val="24"/>
          <w:szCs w:val="24"/>
        </w:rPr>
      </w:pPr>
      <w:r w:rsidRPr="00870244">
        <w:rPr>
          <w:rStyle w:val="normaltextrun"/>
          <w:rFonts w:ascii="Times New Roman" w:hAnsi="Times New Roman" w:cs="Times New Roman"/>
          <w:color w:val="000000"/>
          <w:sz w:val="24"/>
          <w:szCs w:val="24"/>
          <w:shd w:val="clear" w:color="auto" w:fill="FFFFFF"/>
          <w:lang w:val="en-GB"/>
        </w:rPr>
        <w:t>The extent and magnitude of the environmental harm is an urgent and systemic threat to children’s rights globally. Unsustainable extraction and use of natural resources, combined with widespread contamination through pollution and waste</w:t>
      </w:r>
      <w:r w:rsidRPr="00870244">
        <w:rPr>
          <w:rStyle w:val="normaltextrun"/>
          <w:rFonts w:ascii="Times New Roman" w:hAnsi="Times New Roman" w:cs="Times New Roman"/>
          <w:color w:val="D13438"/>
          <w:sz w:val="24"/>
          <w:szCs w:val="24"/>
          <w:u w:val="single"/>
          <w:shd w:val="clear" w:color="auto" w:fill="FFFFFF"/>
          <w:lang w:val="en-GB"/>
        </w:rPr>
        <w:t xml:space="preserve">, </w:t>
      </w:r>
      <w:r w:rsidRPr="00870244">
        <w:rPr>
          <w:rStyle w:val="normaltextrun"/>
          <w:rFonts w:ascii="Times New Roman" w:hAnsi="Times New Roman" w:cs="Times New Roman"/>
          <w:b/>
          <w:bCs/>
          <w:color w:val="D13438"/>
          <w:sz w:val="24"/>
          <w:szCs w:val="24"/>
          <w:u w:val="single"/>
          <w:shd w:val="clear" w:color="auto" w:fill="FFFFFF"/>
          <w:lang w:val="en-GB"/>
        </w:rPr>
        <w:t>ADD and restrictions of access to agricultural land and pollution of soil</w:t>
      </w:r>
      <w:r w:rsidR="40454250" w:rsidRPr="00870244">
        <w:rPr>
          <w:rStyle w:val="normaltextrun"/>
          <w:rFonts w:ascii="Times New Roman" w:hAnsi="Times New Roman" w:cs="Times New Roman"/>
          <w:b/>
          <w:bCs/>
          <w:color w:val="D13438"/>
          <w:sz w:val="24"/>
          <w:szCs w:val="24"/>
          <w:u w:val="single"/>
          <w:shd w:val="clear" w:color="auto" w:fill="FFFFFF"/>
          <w:lang w:val="en-GB"/>
        </w:rPr>
        <w:t xml:space="preserve"> </w:t>
      </w:r>
      <w:r w:rsidRPr="00870244">
        <w:rPr>
          <w:rStyle w:val="normaltextrun"/>
          <w:rFonts w:ascii="Times New Roman" w:hAnsi="Times New Roman" w:cs="Times New Roman"/>
          <w:b/>
          <w:bCs/>
          <w:color w:val="D13438"/>
          <w:sz w:val="24"/>
          <w:szCs w:val="24"/>
          <w:u w:val="single"/>
          <w:shd w:val="clear" w:color="auto" w:fill="FFFFFF"/>
          <w:lang w:val="en-GB"/>
        </w:rPr>
        <w:t xml:space="preserve">and water sources through </w:t>
      </w:r>
      <w:r w:rsidR="7883911D" w:rsidRPr="00870244">
        <w:rPr>
          <w:rStyle w:val="normaltextrun"/>
          <w:rFonts w:ascii="Times New Roman" w:hAnsi="Times New Roman" w:cs="Times New Roman"/>
          <w:b/>
          <w:bCs/>
          <w:color w:val="D13438"/>
          <w:sz w:val="24"/>
          <w:szCs w:val="24"/>
          <w:u w:val="single"/>
          <w:shd w:val="clear" w:color="auto" w:fill="FFFFFF"/>
          <w:lang w:val="en-GB"/>
        </w:rPr>
        <w:t xml:space="preserve">armed </w:t>
      </w:r>
      <w:r w:rsidRPr="00870244">
        <w:rPr>
          <w:rStyle w:val="normaltextrun"/>
          <w:rFonts w:ascii="Times New Roman" w:hAnsi="Times New Roman" w:cs="Times New Roman"/>
          <w:b/>
          <w:bCs/>
          <w:color w:val="D13438"/>
          <w:sz w:val="24"/>
          <w:szCs w:val="24"/>
          <w:u w:val="single"/>
          <w:shd w:val="clear" w:color="auto" w:fill="FFFFFF"/>
          <w:lang w:val="en-GB"/>
        </w:rPr>
        <w:t>conflict</w:t>
      </w:r>
      <w:r w:rsidRPr="00870244">
        <w:rPr>
          <w:rStyle w:val="normaltextrun"/>
          <w:rFonts w:ascii="Times New Roman" w:hAnsi="Times New Roman" w:cs="Times New Roman"/>
          <w:color w:val="000000"/>
          <w:sz w:val="24"/>
          <w:szCs w:val="24"/>
          <w:shd w:val="clear" w:color="auto" w:fill="FFFFFF"/>
          <w:lang w:val="en-GB"/>
        </w:rPr>
        <w:t xml:space="preserve">, have had a profound impact on the natural environment, fuelling climate change, intensifying toxic pollution of water, </w:t>
      </w:r>
      <w:proofErr w:type="gramStart"/>
      <w:r w:rsidRPr="00870244">
        <w:rPr>
          <w:rStyle w:val="normaltextrun"/>
          <w:rFonts w:ascii="Times New Roman" w:hAnsi="Times New Roman" w:cs="Times New Roman"/>
          <w:color w:val="000000"/>
          <w:sz w:val="24"/>
          <w:szCs w:val="24"/>
          <w:shd w:val="clear" w:color="auto" w:fill="FFFFFF"/>
          <w:lang w:val="en-GB"/>
        </w:rPr>
        <w:t>air</w:t>
      </w:r>
      <w:proofErr w:type="gramEnd"/>
      <w:r w:rsidRPr="00870244">
        <w:rPr>
          <w:rStyle w:val="normaltextrun"/>
          <w:rFonts w:ascii="Times New Roman" w:hAnsi="Times New Roman" w:cs="Times New Roman"/>
          <w:color w:val="000000"/>
          <w:sz w:val="24"/>
          <w:szCs w:val="24"/>
          <w:shd w:val="clear" w:color="auto" w:fill="FFFFFF"/>
          <w:lang w:val="en-GB"/>
        </w:rPr>
        <w:t xml:space="preserve"> and soil, causing </w:t>
      </w:r>
      <w:r w:rsidRPr="00870244">
        <w:rPr>
          <w:rStyle w:val="normaltextrun"/>
          <w:rFonts w:ascii="Times New Roman" w:hAnsi="Times New Roman" w:cs="Times New Roman"/>
          <w:color w:val="222222"/>
          <w:sz w:val="24"/>
          <w:szCs w:val="24"/>
          <w:shd w:val="clear" w:color="auto" w:fill="FFFFFF"/>
          <w:lang w:val="en-GB"/>
        </w:rPr>
        <w:t xml:space="preserve">ocean acidification, </w:t>
      </w:r>
      <w:r w:rsidRPr="00870244">
        <w:rPr>
          <w:rStyle w:val="normaltextrun"/>
          <w:rFonts w:ascii="Times New Roman" w:hAnsi="Times New Roman" w:cs="Times New Roman"/>
          <w:color w:val="000000"/>
          <w:sz w:val="24"/>
          <w:szCs w:val="24"/>
          <w:shd w:val="clear" w:color="auto" w:fill="FFFFFF"/>
          <w:lang w:val="en-GB"/>
        </w:rPr>
        <w:t>and devastating biodiversity and the very ecosystems that support and sustain all life. </w:t>
      </w:r>
      <w:r w:rsidRPr="00870244">
        <w:rPr>
          <w:rStyle w:val="eop"/>
          <w:rFonts w:ascii="Times New Roman" w:hAnsi="Times New Roman" w:cs="Times New Roman"/>
          <w:color w:val="000000"/>
          <w:sz w:val="24"/>
          <w:szCs w:val="24"/>
          <w:shd w:val="clear" w:color="auto" w:fill="FFFFFF"/>
        </w:rPr>
        <w:t> </w:t>
      </w:r>
    </w:p>
    <w:p w14:paraId="546B87ED" w14:textId="34D56F38" w:rsidR="43BFA871" w:rsidRDefault="43BFA871" w:rsidP="43BFA871">
      <w:pPr>
        <w:spacing w:line="276" w:lineRule="auto"/>
        <w:ind w:right="142"/>
        <w:jc w:val="both"/>
        <w:rPr>
          <w:b/>
          <w:bCs/>
          <w:sz w:val="24"/>
          <w:szCs w:val="24"/>
        </w:rPr>
      </w:pPr>
    </w:p>
    <w:p w14:paraId="5B60A788" w14:textId="431706FE" w:rsidR="20B8D40F" w:rsidRDefault="20B8D40F" w:rsidP="43BFA871">
      <w:pPr>
        <w:pStyle w:val="ListParagraph"/>
        <w:numPr>
          <w:ilvl w:val="0"/>
          <w:numId w:val="2"/>
        </w:numPr>
        <w:spacing w:after="0" w:line="276" w:lineRule="auto"/>
        <w:ind w:right="142"/>
        <w:jc w:val="both"/>
        <w:rPr>
          <w:rStyle w:val="eop"/>
          <w:rFonts w:ascii="Times New Roman" w:hAnsi="Times New Roman" w:cs="Times New Roman"/>
          <w:b/>
          <w:bCs/>
          <w:color w:val="000000" w:themeColor="text1"/>
          <w:sz w:val="24"/>
          <w:szCs w:val="24"/>
        </w:rPr>
      </w:pPr>
      <w:r w:rsidRPr="43BFA871">
        <w:rPr>
          <w:rStyle w:val="eop"/>
          <w:rFonts w:ascii="Times New Roman" w:hAnsi="Times New Roman" w:cs="Times New Roman"/>
          <w:b/>
          <w:bCs/>
          <w:color w:val="000000" w:themeColor="text1"/>
          <w:sz w:val="24"/>
          <w:szCs w:val="24"/>
        </w:rPr>
        <w:t>A child-rights based approach to the environment</w:t>
      </w:r>
    </w:p>
    <w:p w14:paraId="189DF605" w14:textId="603E5DEE" w:rsidR="20B8D40F" w:rsidRDefault="20B8D40F" w:rsidP="43BFA871">
      <w:pPr>
        <w:spacing w:line="276" w:lineRule="auto"/>
        <w:ind w:right="142"/>
        <w:jc w:val="both"/>
        <w:rPr>
          <w:rStyle w:val="eop"/>
          <w:b/>
          <w:bCs/>
          <w:color w:val="C00000"/>
          <w:sz w:val="24"/>
          <w:szCs w:val="24"/>
        </w:rPr>
      </w:pPr>
      <w:r w:rsidRPr="43BFA871">
        <w:rPr>
          <w:rStyle w:val="eop"/>
          <w:b/>
          <w:bCs/>
          <w:color w:val="000000" w:themeColor="text1"/>
          <w:sz w:val="24"/>
          <w:szCs w:val="24"/>
        </w:rPr>
        <w:t xml:space="preserve">8. </w:t>
      </w:r>
      <w:r w:rsidRPr="43BFA871">
        <w:rPr>
          <w:rStyle w:val="eop"/>
          <w:color w:val="000000" w:themeColor="text1"/>
          <w:sz w:val="24"/>
          <w:szCs w:val="24"/>
        </w:rPr>
        <w:t xml:space="preserve">A clean, </w:t>
      </w:r>
      <w:proofErr w:type="gramStart"/>
      <w:r w:rsidRPr="43BFA871">
        <w:rPr>
          <w:rStyle w:val="eop"/>
          <w:color w:val="000000" w:themeColor="text1"/>
          <w:sz w:val="24"/>
          <w:szCs w:val="24"/>
        </w:rPr>
        <w:t>healthy</w:t>
      </w:r>
      <w:proofErr w:type="gramEnd"/>
      <w:r w:rsidRPr="43BFA871">
        <w:rPr>
          <w:rStyle w:val="eop"/>
          <w:color w:val="000000" w:themeColor="text1"/>
          <w:sz w:val="24"/>
          <w:szCs w:val="24"/>
        </w:rPr>
        <w:t xml:space="preserve"> and sustainable environment is necessary for the full enjoyment of a broad range of children’s rights, including to life, survival and development, health, education, adequate standard of living, housing, food, water and sanitation, rest, play, leisure and cultural </w:t>
      </w:r>
      <w:r w:rsidR="23E502B4" w:rsidRPr="43BFA871">
        <w:rPr>
          <w:rStyle w:val="eop"/>
          <w:color w:val="000000" w:themeColor="text1"/>
          <w:sz w:val="24"/>
          <w:szCs w:val="24"/>
        </w:rPr>
        <w:t xml:space="preserve">life, enjoyment of their own cultures, and protection from violence and exploitation. Conversely, environmental degradation adversely </w:t>
      </w:r>
      <w:r w:rsidR="4E829BF3" w:rsidRPr="43BFA871">
        <w:rPr>
          <w:rStyle w:val="eop"/>
          <w:color w:val="000000" w:themeColor="text1"/>
          <w:sz w:val="24"/>
          <w:szCs w:val="24"/>
        </w:rPr>
        <w:t xml:space="preserve">affects the enjoyment of these rights, </w:t>
      </w:r>
      <w:proofErr w:type="gramStart"/>
      <w:r w:rsidR="4E829BF3" w:rsidRPr="43BFA871">
        <w:rPr>
          <w:rStyle w:val="eop"/>
          <w:color w:val="000000" w:themeColor="text1"/>
          <w:sz w:val="24"/>
          <w:szCs w:val="24"/>
        </w:rPr>
        <w:t>in particular for</w:t>
      </w:r>
      <w:proofErr w:type="gramEnd"/>
      <w:r w:rsidR="4E829BF3" w:rsidRPr="43BFA871">
        <w:rPr>
          <w:rStyle w:val="eop"/>
          <w:color w:val="000000" w:themeColor="text1"/>
          <w:sz w:val="24"/>
          <w:szCs w:val="24"/>
        </w:rPr>
        <w:t xml:space="preserve"> specific groups of children including children with disabilities, </w:t>
      </w:r>
      <w:r w:rsidR="6BF5C19B" w:rsidRPr="43BFA871">
        <w:rPr>
          <w:rStyle w:val="eop"/>
          <w:color w:val="000000" w:themeColor="text1"/>
          <w:sz w:val="24"/>
          <w:szCs w:val="24"/>
        </w:rPr>
        <w:t xml:space="preserve">indigenous children, </w:t>
      </w:r>
      <w:r w:rsidR="6BF5C19B" w:rsidRPr="43BFA871">
        <w:rPr>
          <w:rStyle w:val="eop"/>
          <w:b/>
          <w:bCs/>
          <w:color w:val="C00000"/>
          <w:sz w:val="24"/>
          <w:szCs w:val="24"/>
          <w:u w:val="single"/>
        </w:rPr>
        <w:t>DELETE and</w:t>
      </w:r>
      <w:r w:rsidR="7DA41EBF" w:rsidRPr="43BFA871">
        <w:rPr>
          <w:rStyle w:val="eop"/>
          <w:b/>
          <w:bCs/>
          <w:color w:val="C00000"/>
          <w:sz w:val="24"/>
          <w:szCs w:val="24"/>
          <w:u w:val="single"/>
        </w:rPr>
        <w:t>,</w:t>
      </w:r>
      <w:r w:rsidR="7DA41EBF" w:rsidRPr="43BFA871">
        <w:rPr>
          <w:rStyle w:val="eop"/>
          <w:b/>
          <w:bCs/>
          <w:color w:val="C00000"/>
          <w:sz w:val="24"/>
          <w:szCs w:val="24"/>
        </w:rPr>
        <w:t xml:space="preserve"> </w:t>
      </w:r>
      <w:r w:rsidR="7DA41EBF" w:rsidRPr="43BFA871">
        <w:rPr>
          <w:rStyle w:val="eop"/>
          <w:sz w:val="24"/>
          <w:szCs w:val="24"/>
        </w:rPr>
        <w:t>children working in hazardous conditions</w:t>
      </w:r>
      <w:r w:rsidR="7DA41EBF" w:rsidRPr="43BFA871">
        <w:rPr>
          <w:rStyle w:val="eop"/>
          <w:b/>
          <w:bCs/>
          <w:color w:val="C00000"/>
          <w:sz w:val="24"/>
          <w:szCs w:val="24"/>
        </w:rPr>
        <w:t xml:space="preserve"> </w:t>
      </w:r>
      <w:r w:rsidR="7DA41EBF" w:rsidRPr="43BFA871">
        <w:rPr>
          <w:rStyle w:val="eop"/>
          <w:b/>
          <w:bCs/>
          <w:color w:val="C00000"/>
          <w:sz w:val="24"/>
          <w:szCs w:val="24"/>
          <w:u w:val="single"/>
        </w:rPr>
        <w:t xml:space="preserve">ADD </w:t>
      </w:r>
      <w:r w:rsidR="236EDB37" w:rsidRPr="43BFA871">
        <w:rPr>
          <w:rStyle w:val="eop"/>
          <w:b/>
          <w:bCs/>
          <w:color w:val="C00000"/>
          <w:sz w:val="24"/>
          <w:szCs w:val="24"/>
          <w:u w:val="single"/>
        </w:rPr>
        <w:t>and conflict affected children.</w:t>
      </w:r>
    </w:p>
    <w:p w14:paraId="1481F617" w14:textId="1C882872" w:rsidR="00747EFD" w:rsidRPr="00870244" w:rsidRDefault="00747EF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p>
    <w:p w14:paraId="43F56E8E" w14:textId="77777777" w:rsidR="004360BD" w:rsidRPr="00870244" w:rsidRDefault="004360BD" w:rsidP="00870244">
      <w:pPr>
        <w:pStyle w:val="paragraph"/>
        <w:spacing w:before="0" w:beforeAutospacing="0" w:after="0" w:afterAutospacing="0" w:line="276" w:lineRule="auto"/>
        <w:ind w:right="142"/>
        <w:jc w:val="both"/>
        <w:textAlignment w:val="baseline"/>
        <w:rPr>
          <w:b/>
          <w:bCs/>
        </w:rPr>
      </w:pPr>
      <w:r w:rsidRPr="00870244">
        <w:rPr>
          <w:rStyle w:val="normaltextrun"/>
          <w:b/>
          <w:bCs/>
        </w:rPr>
        <w:t>III.</w:t>
      </w:r>
      <w:r w:rsidRPr="00870244">
        <w:rPr>
          <w:rStyle w:val="tabchar"/>
        </w:rPr>
        <w:t> </w:t>
      </w:r>
      <w:r w:rsidRPr="00870244">
        <w:rPr>
          <w:rStyle w:val="normaltextrun"/>
          <w:b/>
          <w:bCs/>
        </w:rPr>
        <w:t>Specific rights of the Convention as they relate to the environment</w:t>
      </w:r>
      <w:r w:rsidRPr="00870244">
        <w:rPr>
          <w:rStyle w:val="eop"/>
          <w:b/>
          <w:bCs/>
        </w:rPr>
        <w:t> </w:t>
      </w:r>
    </w:p>
    <w:p w14:paraId="399F18A0" w14:textId="77777777" w:rsidR="004360BD" w:rsidRPr="00870244" w:rsidRDefault="004360BD" w:rsidP="00870244">
      <w:pPr>
        <w:pStyle w:val="paragraph"/>
        <w:spacing w:before="0" w:beforeAutospacing="0" w:after="0" w:afterAutospacing="0" w:line="276" w:lineRule="auto"/>
        <w:ind w:right="142"/>
        <w:jc w:val="both"/>
        <w:textAlignment w:val="baseline"/>
        <w:rPr>
          <w:b/>
          <w:bCs/>
        </w:rPr>
      </w:pPr>
      <w:r w:rsidRPr="00870244">
        <w:rPr>
          <w:rStyle w:val="normaltextrun"/>
          <w:b/>
          <w:bCs/>
        </w:rPr>
        <w:t>A.</w:t>
      </w:r>
      <w:r w:rsidRPr="00870244">
        <w:rPr>
          <w:rStyle w:val="tabchar"/>
        </w:rPr>
        <w:t> </w:t>
      </w:r>
      <w:r w:rsidRPr="00870244">
        <w:rPr>
          <w:rStyle w:val="normaltextrun"/>
          <w:b/>
          <w:bCs/>
        </w:rPr>
        <w:t>The right to life, survival and development (art.</w:t>
      </w:r>
      <w:r w:rsidRPr="00870244">
        <w:rPr>
          <w:rStyle w:val="contentcontrolboundarysink"/>
          <w:b/>
          <w:bCs/>
          <w:lang w:val="en-GB"/>
        </w:rPr>
        <w:t>​</w:t>
      </w:r>
      <w:r w:rsidRPr="00870244">
        <w:rPr>
          <w:rStyle w:val="normaltextrun"/>
          <w:b/>
          <w:bCs/>
        </w:rPr>
        <w:t xml:space="preserve"> </w:t>
      </w:r>
      <w:r w:rsidRPr="00870244">
        <w:rPr>
          <w:rStyle w:val="contentcontrolboundarysink"/>
          <w:b/>
          <w:bCs/>
          <w:lang w:val="en-GB"/>
        </w:rPr>
        <w:t>​</w:t>
      </w:r>
      <w:r w:rsidRPr="00870244">
        <w:rPr>
          <w:rStyle w:val="normaltextrun"/>
          <w:b/>
          <w:bCs/>
        </w:rPr>
        <w:t>6)</w:t>
      </w:r>
      <w:r w:rsidRPr="00870244">
        <w:rPr>
          <w:rStyle w:val="eop"/>
          <w:b/>
          <w:bCs/>
        </w:rPr>
        <w:t> </w:t>
      </w:r>
    </w:p>
    <w:p w14:paraId="27808034" w14:textId="77777777" w:rsidR="004360BD" w:rsidRPr="00870244" w:rsidRDefault="004360BD" w:rsidP="00870244">
      <w:pPr>
        <w:pStyle w:val="paragraph"/>
        <w:spacing w:before="0" w:beforeAutospacing="0" w:after="0" w:afterAutospacing="0" w:line="276" w:lineRule="auto"/>
        <w:ind w:right="142"/>
        <w:jc w:val="both"/>
        <w:textAlignment w:val="baseline"/>
        <w:rPr>
          <w:b/>
          <w:bCs/>
        </w:rPr>
      </w:pPr>
      <w:r w:rsidRPr="00870244">
        <w:rPr>
          <w:rStyle w:val="normaltextrun"/>
          <w:b/>
          <w:bCs/>
        </w:rPr>
        <w:t>1.</w:t>
      </w:r>
      <w:r w:rsidRPr="00870244">
        <w:rPr>
          <w:rStyle w:val="tabchar"/>
        </w:rPr>
        <w:t> </w:t>
      </w:r>
      <w:r w:rsidRPr="00870244">
        <w:rPr>
          <w:rStyle w:val="normaltextrun"/>
          <w:b/>
          <w:bCs/>
        </w:rPr>
        <w:t>Right to life </w:t>
      </w:r>
      <w:r w:rsidRPr="00870244">
        <w:rPr>
          <w:rStyle w:val="eop"/>
          <w:b/>
          <w:bCs/>
        </w:rPr>
        <w:t> </w:t>
      </w:r>
    </w:p>
    <w:p w14:paraId="49672C34" w14:textId="53A49FEA" w:rsidR="004360BD" w:rsidRDefault="004360B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rStyle w:val="eop"/>
          <w:color w:val="000000"/>
          <w:sz w:val="24"/>
          <w:szCs w:val="24"/>
          <w:shd w:val="clear" w:color="auto" w:fill="FFFFFF"/>
        </w:rPr>
      </w:pPr>
      <w:r w:rsidRPr="00870244">
        <w:rPr>
          <w:sz w:val="24"/>
          <w:szCs w:val="24"/>
        </w:rPr>
        <w:t xml:space="preserve">16. </w:t>
      </w:r>
      <w:r w:rsidRPr="00870244">
        <w:rPr>
          <w:rStyle w:val="normaltextrun"/>
          <w:color w:val="000000"/>
          <w:sz w:val="24"/>
          <w:szCs w:val="24"/>
          <w:shd w:val="clear" w:color="auto" w:fill="FFFFFF"/>
        </w:rPr>
        <w:t xml:space="preserve">The right to life is threatened by avoidable </w:t>
      </w:r>
      <w:r w:rsidRPr="00870244">
        <w:rPr>
          <w:rStyle w:val="normaltextrun"/>
          <w:color w:val="000000"/>
          <w:sz w:val="24"/>
          <w:szCs w:val="24"/>
        </w:rPr>
        <w:t xml:space="preserve">environmental impacts including climate change, </w:t>
      </w:r>
      <w:proofErr w:type="gramStart"/>
      <w:r w:rsidRPr="00870244">
        <w:rPr>
          <w:rStyle w:val="normaltextrun"/>
          <w:color w:val="000000"/>
          <w:sz w:val="24"/>
          <w:szCs w:val="24"/>
        </w:rPr>
        <w:t>pollution</w:t>
      </w:r>
      <w:proofErr w:type="gramEnd"/>
      <w:r w:rsidRPr="00870244">
        <w:rPr>
          <w:rStyle w:val="normaltextrun"/>
          <w:color w:val="000000"/>
          <w:sz w:val="24"/>
          <w:szCs w:val="24"/>
        </w:rPr>
        <w:t xml:space="preserve"> and biodiversity degradation. These impacts are closely linked to other fundamental challenges impeding the realization of this right, including poverty, </w:t>
      </w:r>
      <w:proofErr w:type="gramStart"/>
      <w:r w:rsidRPr="00870244">
        <w:rPr>
          <w:rStyle w:val="normaltextrun"/>
          <w:color w:val="000000"/>
          <w:sz w:val="24"/>
          <w:szCs w:val="24"/>
        </w:rPr>
        <w:t>inequality</w:t>
      </w:r>
      <w:proofErr w:type="gramEnd"/>
      <w:r w:rsidRPr="00870244">
        <w:rPr>
          <w:rStyle w:val="normaltextrun"/>
          <w:color w:val="000000"/>
          <w:sz w:val="24"/>
          <w:szCs w:val="24"/>
        </w:rPr>
        <w:t xml:space="preserve"> and conflict. States should take positive action to ensure that children are free from acts and omissions intended or expected to cause their premature or unnatural death. This includes tackling</w:t>
      </w:r>
      <w:r w:rsidRPr="00870244">
        <w:rPr>
          <w:rStyle w:val="normaltextrun"/>
          <w:color w:val="000000"/>
          <w:sz w:val="24"/>
          <w:szCs w:val="24"/>
          <w:shd w:val="clear" w:color="auto" w:fill="FFFFFF"/>
        </w:rPr>
        <w:t xml:space="preserve"> structural and long-term challenges and taking all appropriate measures to address environmental conditions that may lead to direct threats to the right to life.</w:t>
      </w:r>
      <w:r w:rsidRPr="00870244">
        <w:rPr>
          <w:rStyle w:val="superscript"/>
          <w:color w:val="000000"/>
          <w:sz w:val="24"/>
          <w:szCs w:val="24"/>
          <w:shd w:val="clear" w:color="auto" w:fill="FFFFFF"/>
          <w:vertAlign w:val="superscript"/>
        </w:rPr>
        <w:t>6</w:t>
      </w:r>
      <w:r w:rsidRPr="00870244">
        <w:rPr>
          <w:rStyle w:val="normaltextrun"/>
          <w:color w:val="000000"/>
          <w:sz w:val="24"/>
          <w:szCs w:val="24"/>
          <w:shd w:val="clear" w:color="auto" w:fill="FFFFFF"/>
        </w:rPr>
        <w:t xml:space="preserve"> States should adopt environmental standards that are protective of children’s right to life, for example related to air quality, lead exposure and greenhouse gas emissions</w:t>
      </w:r>
      <w:r w:rsidRPr="00870244">
        <w:rPr>
          <w:rStyle w:val="normaltextrun"/>
          <w:color w:val="D13438"/>
          <w:sz w:val="24"/>
          <w:szCs w:val="24"/>
          <w:u w:val="single"/>
          <w:shd w:val="clear" w:color="auto" w:fill="FFFFFF"/>
        </w:rPr>
        <w:t xml:space="preserve"> </w:t>
      </w:r>
      <w:r w:rsidRPr="00870244">
        <w:rPr>
          <w:rStyle w:val="normaltextrun"/>
          <w:b/>
          <w:bCs/>
          <w:color w:val="D13438"/>
          <w:sz w:val="24"/>
          <w:szCs w:val="24"/>
          <w:u w:val="single"/>
          <w:shd w:val="clear" w:color="auto" w:fill="FFFFFF"/>
        </w:rPr>
        <w:t xml:space="preserve">ADD but also promote clean-up of polluted areas, including those contaminated by </w:t>
      </w:r>
      <w:r w:rsidR="2030FCE9" w:rsidRPr="43BFA871">
        <w:rPr>
          <w:rStyle w:val="normaltextrun"/>
          <w:b/>
          <w:bCs/>
          <w:color w:val="D13438"/>
          <w:sz w:val="24"/>
          <w:szCs w:val="24"/>
          <w:u w:val="single"/>
        </w:rPr>
        <w:t>explosive remnants of wars, such as landmines, improvised explosive devices and other unexploded ordnance</w:t>
      </w:r>
      <w:r w:rsidR="286F7E40" w:rsidRPr="00870244">
        <w:rPr>
          <w:rStyle w:val="normaltextrun"/>
          <w:b/>
          <w:bCs/>
          <w:color w:val="D13438"/>
          <w:sz w:val="24"/>
          <w:szCs w:val="24"/>
          <w:u w:val="single"/>
          <w:shd w:val="clear" w:color="auto" w:fill="FFFFFF"/>
        </w:rPr>
        <w:t xml:space="preserve">, </w:t>
      </w:r>
      <w:r w:rsidR="5C2DE597" w:rsidRPr="43BFA871">
        <w:rPr>
          <w:rStyle w:val="normaltextrun"/>
          <w:b/>
          <w:bCs/>
          <w:color w:val="D13438"/>
          <w:sz w:val="24"/>
          <w:szCs w:val="24"/>
          <w:u w:val="single"/>
        </w:rPr>
        <w:t xml:space="preserve">as well as related to biological, chemical and nuclear weapons residues, </w:t>
      </w:r>
      <w:r w:rsidRPr="43BFA871">
        <w:rPr>
          <w:rStyle w:val="normaltextrun"/>
          <w:color w:val="000000"/>
          <w:sz w:val="24"/>
          <w:szCs w:val="24"/>
          <w:shd w:val="clear" w:color="auto" w:fill="FFFFFF"/>
        </w:rPr>
        <w:t>and adopt special measures of protection of children, especially young children, and those in disadvantaged situations. </w:t>
      </w:r>
      <w:r w:rsidRPr="43BFA871">
        <w:rPr>
          <w:rStyle w:val="eop"/>
          <w:color w:val="000000" w:themeColor="text1"/>
          <w:sz w:val="24"/>
          <w:szCs w:val="24"/>
        </w:rPr>
        <w:t> </w:t>
      </w:r>
    </w:p>
    <w:p w14:paraId="3187B9F1" w14:textId="77777777" w:rsidR="00870244" w:rsidRPr="00870244" w:rsidRDefault="00870244"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rStyle w:val="eop"/>
          <w:color w:val="000000"/>
          <w:sz w:val="24"/>
          <w:szCs w:val="24"/>
          <w:shd w:val="clear" w:color="auto" w:fill="FFFFFF"/>
        </w:rPr>
      </w:pPr>
    </w:p>
    <w:p w14:paraId="6877EE98" w14:textId="72311D21" w:rsidR="00870244" w:rsidRPr="00870244" w:rsidRDefault="00870244"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r w:rsidRPr="00870244">
        <w:rPr>
          <w:rStyle w:val="eop"/>
          <w:b/>
          <w:bCs/>
          <w:color w:val="C00000"/>
          <w:sz w:val="24"/>
          <w:szCs w:val="24"/>
          <w:u w:val="single"/>
          <w:shd w:val="clear" w:color="auto" w:fill="FFFFFF"/>
        </w:rPr>
        <w:t>Furthermore,</w:t>
      </w:r>
      <w:r w:rsidRPr="00870244">
        <w:rPr>
          <w:rStyle w:val="eop"/>
          <w:color w:val="C00000"/>
          <w:sz w:val="24"/>
          <w:szCs w:val="24"/>
          <w:shd w:val="clear" w:color="auto" w:fill="FFFFFF"/>
        </w:rPr>
        <w:t xml:space="preserve"> </w:t>
      </w:r>
      <w:r w:rsidRPr="00870244">
        <w:rPr>
          <w:rStyle w:val="eop"/>
          <w:b/>
          <w:bCs/>
          <w:color w:val="C00000"/>
          <w:sz w:val="24"/>
          <w:szCs w:val="24"/>
          <w:u w:val="single"/>
          <w:shd w:val="clear" w:color="auto" w:fill="FFFFFF"/>
        </w:rPr>
        <w:t xml:space="preserve">we would suggest including in paragraph </w:t>
      </w:r>
      <w:r w:rsidR="2ED614A4" w:rsidRPr="00870244">
        <w:rPr>
          <w:rStyle w:val="eop"/>
          <w:b/>
          <w:bCs/>
          <w:color w:val="C00000"/>
          <w:sz w:val="24"/>
          <w:szCs w:val="24"/>
          <w:u w:val="single"/>
          <w:shd w:val="clear" w:color="auto" w:fill="FFFFFF"/>
        </w:rPr>
        <w:t xml:space="preserve">16 </w:t>
      </w:r>
      <w:r w:rsidRPr="00870244">
        <w:rPr>
          <w:b/>
          <w:bCs/>
          <w:color w:val="C00000"/>
          <w:sz w:val="24"/>
          <w:szCs w:val="24"/>
          <w:u w:val="single"/>
          <w:shd w:val="clear" w:color="auto" w:fill="FFFFFF"/>
        </w:rPr>
        <w:t xml:space="preserve">a reference to the increased vulnerability children in conflict produced by climate change. Possible Language: </w:t>
      </w:r>
      <w:r w:rsidR="69151C4D" w:rsidRPr="00870244">
        <w:rPr>
          <w:b/>
          <w:bCs/>
          <w:color w:val="C00000"/>
          <w:sz w:val="24"/>
          <w:szCs w:val="24"/>
          <w:u w:val="single"/>
          <w:shd w:val="clear" w:color="auto" w:fill="FFFFFF"/>
        </w:rPr>
        <w:t>Emerging e</w:t>
      </w:r>
      <w:hyperlink r:id="rId11" w:tgtFrame="_blank" w:tooltip="https://www.unicef.org/media/109711/file/Children%20uprooted%20in%20a%20changing%20climate.pdf" w:history="1">
        <w:r w:rsidRPr="00870244">
          <w:rPr>
            <w:rStyle w:val="Hyperlink"/>
            <w:b/>
            <w:bCs/>
            <w:color w:val="C00000"/>
            <w:sz w:val="24"/>
            <w:szCs w:val="24"/>
            <w:u w:val="single"/>
            <w:shd w:val="clear" w:color="auto" w:fill="FFFFFF"/>
          </w:rPr>
          <w:t>vidence shows</w:t>
        </w:r>
      </w:hyperlink>
      <w:r w:rsidRPr="00870244">
        <w:rPr>
          <w:b/>
          <w:bCs/>
          <w:color w:val="C00000"/>
          <w:sz w:val="24"/>
          <w:szCs w:val="24"/>
          <w:u w:val="single"/>
          <w:shd w:val="clear" w:color="auto" w:fill="FFFFFF"/>
        </w:rPr>
        <w:t xml:space="preserve"> that climate-induced shocks increase children’s risk of facing grave violations due to displacement, famine, and increased violence</w:t>
      </w:r>
      <w:r>
        <w:rPr>
          <w:b/>
          <w:bCs/>
          <w:color w:val="C00000"/>
          <w:sz w:val="24"/>
          <w:szCs w:val="24"/>
          <w:u w:val="single"/>
          <w:shd w:val="clear" w:color="auto" w:fill="FFFFFF"/>
        </w:rPr>
        <w:t xml:space="preserve">. </w:t>
      </w:r>
    </w:p>
    <w:p w14:paraId="21332553" w14:textId="77777777" w:rsidR="00870244" w:rsidRDefault="00870244"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rStyle w:val="normaltextrun"/>
          <w:b/>
          <w:bCs/>
          <w:color w:val="000000"/>
          <w:sz w:val="24"/>
          <w:szCs w:val="24"/>
          <w:shd w:val="clear" w:color="auto" w:fill="FFFFFF"/>
        </w:rPr>
      </w:pPr>
    </w:p>
    <w:p w14:paraId="4C71F41A" w14:textId="77777777" w:rsidR="007835A0" w:rsidRDefault="004360B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r w:rsidRPr="00870244">
        <w:rPr>
          <w:rStyle w:val="normaltextrun"/>
          <w:b/>
          <w:bCs/>
          <w:color w:val="000000"/>
          <w:sz w:val="24"/>
          <w:szCs w:val="24"/>
          <w:shd w:val="clear" w:color="auto" w:fill="FFFFFF"/>
        </w:rPr>
        <w:t>2. Right to survival and development</w:t>
      </w:r>
      <w:r w:rsidRPr="00870244">
        <w:rPr>
          <w:rStyle w:val="eop"/>
          <w:b/>
          <w:bCs/>
          <w:color w:val="000000"/>
          <w:sz w:val="24"/>
          <w:szCs w:val="24"/>
          <w:shd w:val="clear" w:color="auto" w:fill="FFFFFF"/>
        </w:rPr>
        <w:t> </w:t>
      </w:r>
    </w:p>
    <w:p w14:paraId="780FF56B" w14:textId="1ED780B9" w:rsidR="00747EFD" w:rsidRPr="007835A0" w:rsidRDefault="004360B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rStyle w:val="eop"/>
          <w:sz w:val="24"/>
          <w:szCs w:val="24"/>
        </w:rPr>
      </w:pPr>
      <w:r w:rsidRPr="00870244">
        <w:rPr>
          <w:rStyle w:val="normaltextrun"/>
          <w:color w:val="000000"/>
          <w:sz w:val="24"/>
          <w:szCs w:val="24"/>
          <w:shd w:val="clear" w:color="auto" w:fill="FFFFFF"/>
        </w:rPr>
        <w:t xml:space="preserve">18. States should implement laws and policies that ensure children’s survival and physical, mental, spiritual, moral, </w:t>
      </w:r>
      <w:proofErr w:type="gramStart"/>
      <w:r w:rsidRPr="00870244">
        <w:rPr>
          <w:rStyle w:val="normaltextrun"/>
          <w:color w:val="000000"/>
          <w:sz w:val="24"/>
          <w:szCs w:val="24"/>
          <w:shd w:val="clear" w:color="auto" w:fill="FFFFFF"/>
        </w:rPr>
        <w:t>psychological</w:t>
      </w:r>
      <w:proofErr w:type="gramEnd"/>
      <w:r w:rsidRPr="00870244">
        <w:rPr>
          <w:rStyle w:val="normaltextrun"/>
          <w:color w:val="000000"/>
          <w:sz w:val="24"/>
          <w:szCs w:val="24"/>
          <w:shd w:val="clear" w:color="auto" w:fill="FFFFFF"/>
        </w:rPr>
        <w:t xml:space="preserve"> and </w:t>
      </w:r>
      <w:r w:rsidRPr="00870244">
        <w:rPr>
          <w:rStyle w:val="normaltextrun"/>
          <w:color w:val="000000" w:themeColor="text1"/>
          <w:sz w:val="24"/>
          <w:szCs w:val="24"/>
          <w:shd w:val="clear" w:color="auto" w:fill="FFFFFF"/>
        </w:rPr>
        <w:t>social</w:t>
      </w:r>
      <w:r w:rsidRPr="00870244">
        <w:rPr>
          <w:rStyle w:val="normaltextrun"/>
          <w:b/>
          <w:bCs/>
          <w:color w:val="C00000"/>
          <w:sz w:val="24"/>
          <w:szCs w:val="24"/>
          <w:u w:val="single"/>
          <w:shd w:val="clear" w:color="auto" w:fill="FFFFFF"/>
        </w:rPr>
        <w:t xml:space="preserve"> ADD health and</w:t>
      </w:r>
      <w:r w:rsidRPr="00870244">
        <w:rPr>
          <w:rStyle w:val="normaltextrun"/>
          <w:color w:val="C00000"/>
          <w:sz w:val="24"/>
          <w:szCs w:val="24"/>
          <w:shd w:val="clear" w:color="auto" w:fill="FFFFFF"/>
        </w:rPr>
        <w:t xml:space="preserve"> </w:t>
      </w:r>
      <w:r w:rsidRPr="00870244">
        <w:rPr>
          <w:rStyle w:val="normaltextrun"/>
          <w:color w:val="000000"/>
          <w:sz w:val="24"/>
          <w:szCs w:val="24"/>
          <w:shd w:val="clear" w:color="auto" w:fill="FFFFFF"/>
        </w:rPr>
        <w:t xml:space="preserve">development. The development of children is intertwined with the environment in which they live. Developmental benefits of a clean, </w:t>
      </w:r>
      <w:proofErr w:type="gramStart"/>
      <w:r w:rsidRPr="00870244">
        <w:rPr>
          <w:rStyle w:val="normaltextrun"/>
          <w:color w:val="000000"/>
          <w:sz w:val="24"/>
          <w:szCs w:val="24"/>
          <w:shd w:val="clear" w:color="auto" w:fill="FFFFFF"/>
        </w:rPr>
        <w:t>healthy</w:t>
      </w:r>
      <w:proofErr w:type="gramEnd"/>
      <w:r w:rsidRPr="00870244">
        <w:rPr>
          <w:rStyle w:val="normaltextrun"/>
          <w:color w:val="000000"/>
          <w:sz w:val="24"/>
          <w:szCs w:val="24"/>
          <w:shd w:val="clear" w:color="auto" w:fill="FFFFFF"/>
        </w:rPr>
        <w:t xml:space="preserve"> and sustainable environment for children include opportunities to play outdoors and to experience, interact with and play in natural environments and the animal world.</w:t>
      </w:r>
      <w:r w:rsidRPr="00870244">
        <w:rPr>
          <w:rStyle w:val="eop"/>
          <w:color w:val="000000"/>
          <w:sz w:val="24"/>
          <w:szCs w:val="24"/>
          <w:shd w:val="clear" w:color="auto" w:fill="FFFFFF"/>
        </w:rPr>
        <w:t> </w:t>
      </w:r>
    </w:p>
    <w:p w14:paraId="5BC721A9" w14:textId="77777777" w:rsidR="00870244" w:rsidRDefault="00870244" w:rsidP="00870244">
      <w:pPr>
        <w:pStyle w:val="NormalWeb"/>
        <w:shd w:val="clear" w:color="auto" w:fill="FFFFFF"/>
        <w:spacing w:line="276" w:lineRule="auto"/>
        <w:ind w:right="142"/>
        <w:rPr>
          <w:rStyle w:val="eop"/>
          <w:color w:val="000000"/>
          <w:shd w:val="clear" w:color="auto" w:fill="FFFFFF"/>
          <w:lang w:val="en-US"/>
        </w:rPr>
      </w:pPr>
    </w:p>
    <w:p w14:paraId="4417D64F" w14:textId="6A4AEEEA" w:rsidR="004360BD" w:rsidRPr="000B6BC8" w:rsidRDefault="004360BD" w:rsidP="000B6BC8">
      <w:pPr>
        <w:pStyle w:val="NormalWeb"/>
        <w:shd w:val="clear" w:color="auto" w:fill="FFFFFF"/>
        <w:spacing w:line="276" w:lineRule="auto"/>
        <w:ind w:right="142"/>
        <w:jc w:val="both"/>
        <w:rPr>
          <w:b/>
          <w:bCs/>
          <w:color w:val="C00000"/>
          <w:u w:val="single"/>
          <w:shd w:val="clear" w:color="auto" w:fill="FFFFFF"/>
          <w:lang w:val="en-US"/>
        </w:rPr>
      </w:pPr>
      <w:r w:rsidRPr="000B6BC8">
        <w:rPr>
          <w:rStyle w:val="eop"/>
          <w:b/>
          <w:bCs/>
          <w:color w:val="C00000"/>
          <w:u w:val="single"/>
          <w:shd w:val="clear" w:color="auto" w:fill="FFFFFF"/>
          <w:lang w:val="en-US"/>
        </w:rPr>
        <w:t xml:space="preserve">19. </w:t>
      </w:r>
      <w:r w:rsidR="000B6BC8" w:rsidRPr="000B6BC8">
        <w:rPr>
          <w:rStyle w:val="eop"/>
          <w:b/>
          <w:bCs/>
          <w:color w:val="C00000"/>
          <w:u w:val="single"/>
          <w:shd w:val="clear" w:color="auto" w:fill="FFFFFF"/>
          <w:lang w:val="en-US"/>
        </w:rPr>
        <w:t xml:space="preserve">ADD </w:t>
      </w:r>
      <w:r w:rsidRPr="000B6BC8">
        <w:rPr>
          <w:rStyle w:val="eop"/>
          <w:b/>
          <w:bCs/>
          <w:color w:val="C00000"/>
          <w:u w:val="single"/>
          <w:shd w:val="clear" w:color="auto" w:fill="FFFFFF"/>
          <w:lang w:val="en-US"/>
        </w:rPr>
        <w:t xml:space="preserve">We would suggest also talking </w:t>
      </w:r>
      <w:r w:rsidR="000B6BC8" w:rsidRPr="000B6BC8">
        <w:rPr>
          <w:rStyle w:val="eop"/>
          <w:b/>
          <w:bCs/>
          <w:color w:val="C00000"/>
          <w:u w:val="single"/>
          <w:shd w:val="clear" w:color="auto" w:fill="FFFFFF"/>
          <w:lang w:val="en-US"/>
        </w:rPr>
        <w:t xml:space="preserve">in this paragraph </w:t>
      </w:r>
      <w:r w:rsidRPr="000B6BC8">
        <w:rPr>
          <w:rStyle w:val="eop"/>
          <w:b/>
          <w:bCs/>
          <w:color w:val="C00000"/>
          <w:u w:val="single"/>
          <w:shd w:val="clear" w:color="auto" w:fill="FFFFFF"/>
          <w:lang w:val="en-US"/>
        </w:rPr>
        <w:t xml:space="preserve">about the fact that conflict contributes to environmental degradation and </w:t>
      </w:r>
      <w:r w:rsidR="00870244" w:rsidRPr="000B6BC8">
        <w:rPr>
          <w:rStyle w:val="eop"/>
          <w:b/>
          <w:bCs/>
          <w:color w:val="C00000"/>
          <w:u w:val="single"/>
          <w:shd w:val="clear" w:color="auto" w:fill="FFFFFF"/>
          <w:lang w:val="en-US"/>
        </w:rPr>
        <w:t xml:space="preserve">thus </w:t>
      </w:r>
      <w:r w:rsidRPr="000B6BC8">
        <w:rPr>
          <w:rStyle w:val="eop"/>
          <w:b/>
          <w:bCs/>
          <w:color w:val="C00000"/>
          <w:u w:val="single"/>
          <w:shd w:val="clear" w:color="auto" w:fill="FFFFFF"/>
          <w:lang w:val="en-US"/>
        </w:rPr>
        <w:t>impacts children but also of environmental damage/hazard causing conflict and thus impacting</w:t>
      </w:r>
      <w:r w:rsidR="00870244" w:rsidRPr="000B6BC8">
        <w:rPr>
          <w:rStyle w:val="eop"/>
          <w:b/>
          <w:bCs/>
          <w:color w:val="C00000"/>
          <w:u w:val="single"/>
          <w:shd w:val="clear" w:color="auto" w:fill="FFFFFF"/>
          <w:lang w:val="en-US"/>
        </w:rPr>
        <w:t xml:space="preserve"> children</w:t>
      </w:r>
      <w:r w:rsidRPr="000B6BC8">
        <w:rPr>
          <w:rStyle w:val="eop"/>
          <w:b/>
          <w:bCs/>
          <w:color w:val="C00000"/>
          <w:u w:val="single"/>
          <w:shd w:val="clear" w:color="auto" w:fill="FFFFFF"/>
          <w:lang w:val="en-US"/>
        </w:rPr>
        <w:t xml:space="preserve">. </w:t>
      </w:r>
      <w:r w:rsidR="00870244" w:rsidRPr="000B6BC8">
        <w:rPr>
          <w:rStyle w:val="eop"/>
          <w:b/>
          <w:bCs/>
          <w:color w:val="C00000"/>
          <w:u w:val="single"/>
          <w:shd w:val="clear" w:color="auto" w:fill="FFFFFF"/>
          <w:lang w:val="en-US"/>
        </w:rPr>
        <w:t xml:space="preserve">There could for example also be a reference </w:t>
      </w:r>
      <w:r w:rsidRPr="000B6BC8">
        <w:rPr>
          <w:b/>
          <w:bCs/>
          <w:color w:val="C00000"/>
          <w:u w:val="single"/>
          <w:lang w:val="en-US"/>
        </w:rPr>
        <w:t>to armed conflict and remnants of war contributing to climate change and environmental damage/hazards which disproportionally affect children. </w:t>
      </w:r>
    </w:p>
    <w:p w14:paraId="1774D974" w14:textId="77777777" w:rsidR="00747EFD" w:rsidRPr="00870244" w:rsidRDefault="00747EF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p>
    <w:p w14:paraId="5BBACDD9" w14:textId="5A16994E" w:rsidR="00747EFD" w:rsidRPr="00870244" w:rsidRDefault="00747EF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r w:rsidRPr="00870244">
        <w:rPr>
          <w:rStyle w:val="normaltextrun"/>
          <w:b/>
          <w:bCs/>
          <w:color w:val="000000"/>
          <w:sz w:val="24"/>
          <w:szCs w:val="24"/>
          <w:shd w:val="clear" w:color="auto" w:fill="FFFFFF"/>
        </w:rPr>
        <w:t>B. The right to the highest attainable standard of health (art. 24)</w:t>
      </w:r>
      <w:r w:rsidRPr="00870244">
        <w:rPr>
          <w:rStyle w:val="eop"/>
          <w:b/>
          <w:bCs/>
          <w:color w:val="000000"/>
          <w:sz w:val="24"/>
          <w:szCs w:val="24"/>
          <w:shd w:val="clear" w:color="auto" w:fill="FFFFFF"/>
        </w:rPr>
        <w:t> </w:t>
      </w:r>
    </w:p>
    <w:p w14:paraId="033947DE" w14:textId="54696E05" w:rsidR="00747EFD" w:rsidRPr="00870244" w:rsidRDefault="004360B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r w:rsidRPr="00870244">
        <w:rPr>
          <w:rStyle w:val="normaltextrun"/>
          <w:b/>
          <w:bCs/>
          <w:color w:val="D13438"/>
          <w:sz w:val="24"/>
          <w:szCs w:val="24"/>
          <w:u w:val="single"/>
          <w:shd w:val="clear" w:color="auto" w:fill="FFFFFF"/>
        </w:rPr>
        <w:t xml:space="preserve">ADD </w:t>
      </w:r>
      <w:r w:rsidR="4666D60A" w:rsidRPr="00870244">
        <w:rPr>
          <w:rStyle w:val="normaltextrun"/>
          <w:b/>
          <w:bCs/>
          <w:color w:val="D13438"/>
          <w:sz w:val="24"/>
          <w:szCs w:val="24"/>
          <w:u w:val="single"/>
          <w:shd w:val="clear" w:color="auto" w:fill="FFFFFF"/>
        </w:rPr>
        <w:t xml:space="preserve">para </w:t>
      </w:r>
      <w:r w:rsidRPr="00870244">
        <w:rPr>
          <w:rStyle w:val="normaltextrun"/>
          <w:b/>
          <w:bCs/>
          <w:color w:val="D13438"/>
          <w:sz w:val="24"/>
          <w:szCs w:val="24"/>
          <w:u w:val="single"/>
          <w:shd w:val="clear" w:color="auto" w:fill="FFFFFF"/>
        </w:rPr>
        <w:t xml:space="preserve">25. </w:t>
      </w:r>
      <w:r w:rsidR="00747EFD" w:rsidRPr="00870244">
        <w:rPr>
          <w:rStyle w:val="normaltextrun"/>
          <w:b/>
          <w:bCs/>
          <w:color w:val="D13438"/>
          <w:sz w:val="24"/>
          <w:szCs w:val="24"/>
          <w:u w:val="single"/>
          <w:shd w:val="clear" w:color="auto" w:fill="FFFFFF"/>
        </w:rPr>
        <w:t>Ongoing contamination of agricultural soils and water sources by weapons, including</w:t>
      </w:r>
      <w:r w:rsidR="00747EFD" w:rsidRPr="00870244">
        <w:rPr>
          <w:rStyle w:val="normaltextrun"/>
          <w:color w:val="D13438"/>
          <w:sz w:val="24"/>
          <w:szCs w:val="24"/>
          <w:u w:val="single"/>
          <w:shd w:val="clear" w:color="auto" w:fill="FFFFFF"/>
        </w:rPr>
        <w:t xml:space="preserve"> </w:t>
      </w:r>
      <w:r w:rsidR="00747EFD" w:rsidRPr="00870244">
        <w:rPr>
          <w:rStyle w:val="normaltextrun"/>
          <w:b/>
          <w:bCs/>
          <w:color w:val="C00000"/>
          <w:sz w:val="24"/>
          <w:szCs w:val="24"/>
          <w:u w:val="single"/>
          <w:shd w:val="clear" w:color="auto" w:fill="FFFFFF"/>
        </w:rPr>
        <w:t xml:space="preserve">landmines, improvised explosive devices and other explosive remnants of war, as well as biological, </w:t>
      </w:r>
      <w:proofErr w:type="gramStart"/>
      <w:r w:rsidR="00747EFD" w:rsidRPr="00870244">
        <w:rPr>
          <w:rStyle w:val="normaltextrun"/>
          <w:b/>
          <w:bCs/>
          <w:color w:val="C00000"/>
          <w:sz w:val="24"/>
          <w:szCs w:val="24"/>
          <w:u w:val="single"/>
          <w:shd w:val="clear" w:color="auto" w:fill="FFFFFF"/>
        </w:rPr>
        <w:t>chemical</w:t>
      </w:r>
      <w:proofErr w:type="gramEnd"/>
      <w:r w:rsidR="00747EFD" w:rsidRPr="00870244">
        <w:rPr>
          <w:rStyle w:val="normaltextrun"/>
          <w:b/>
          <w:bCs/>
          <w:color w:val="C00000"/>
          <w:sz w:val="24"/>
          <w:szCs w:val="24"/>
          <w:u w:val="single"/>
          <w:shd w:val="clear" w:color="auto" w:fill="FFFFFF"/>
        </w:rPr>
        <w:t xml:space="preserve"> and nuclear weapons, exposes children to acute and chronic health risks long after wars have ended. Methods or means of warfare which are intended, or may be expected, to cause widespread, </w:t>
      </w:r>
      <w:proofErr w:type="gramStart"/>
      <w:r w:rsidR="00747EFD" w:rsidRPr="00870244">
        <w:rPr>
          <w:rStyle w:val="normaltextrun"/>
          <w:b/>
          <w:bCs/>
          <w:color w:val="C00000"/>
          <w:sz w:val="24"/>
          <w:szCs w:val="24"/>
          <w:u w:val="single"/>
          <w:shd w:val="clear" w:color="auto" w:fill="FFFFFF"/>
        </w:rPr>
        <w:t>long-term</w:t>
      </w:r>
      <w:proofErr w:type="gramEnd"/>
      <w:r w:rsidR="00747EFD" w:rsidRPr="00870244">
        <w:rPr>
          <w:rStyle w:val="normaltextrun"/>
          <w:b/>
          <w:bCs/>
          <w:color w:val="C00000"/>
          <w:sz w:val="24"/>
          <w:szCs w:val="24"/>
          <w:u w:val="single"/>
          <w:shd w:val="clear" w:color="auto" w:fill="FFFFFF"/>
        </w:rPr>
        <w:t xml:space="preserve"> and severe damage to the natural environment are prohibited. (ENMOD 1976)</w:t>
      </w:r>
      <w:r w:rsidR="00747EFD" w:rsidRPr="00870244">
        <w:rPr>
          <w:rStyle w:val="eop"/>
          <w:color w:val="C00000"/>
          <w:sz w:val="24"/>
          <w:szCs w:val="24"/>
          <w:shd w:val="clear" w:color="auto" w:fill="FFFFFF"/>
        </w:rPr>
        <w:t> </w:t>
      </w:r>
    </w:p>
    <w:p w14:paraId="5E17EA1B" w14:textId="358EE880" w:rsidR="43BFA871" w:rsidRDefault="43BFA871" w:rsidP="43BFA871">
      <w:pPr>
        <w:pStyle w:val="SingleTxtG"/>
        <w:tabs>
          <w:tab w:val="clear" w:pos="1701"/>
          <w:tab w:val="clear" w:pos="2268"/>
          <w:tab w:val="clear" w:pos="2835"/>
        </w:tabs>
        <w:spacing w:after="0" w:line="276" w:lineRule="auto"/>
        <w:ind w:left="0" w:right="142"/>
        <w:rPr>
          <w:rStyle w:val="eop"/>
          <w:color w:val="C00000"/>
          <w:sz w:val="24"/>
          <w:szCs w:val="24"/>
        </w:rPr>
      </w:pPr>
    </w:p>
    <w:p w14:paraId="04F3489F" w14:textId="519DD3E9" w:rsidR="555ABF36" w:rsidRDefault="555ABF36" w:rsidP="43BFA871">
      <w:pPr>
        <w:pStyle w:val="SingleTxtG"/>
        <w:tabs>
          <w:tab w:val="clear" w:pos="1701"/>
          <w:tab w:val="clear" w:pos="2268"/>
          <w:tab w:val="clear" w:pos="2835"/>
        </w:tabs>
        <w:spacing w:after="0" w:line="276" w:lineRule="auto"/>
        <w:ind w:left="0" w:right="142"/>
        <w:rPr>
          <w:rStyle w:val="eop"/>
          <w:b/>
          <w:bCs/>
          <w:color w:val="C00000"/>
          <w:sz w:val="24"/>
          <w:szCs w:val="24"/>
        </w:rPr>
      </w:pPr>
      <w:r w:rsidRPr="43BFA871">
        <w:rPr>
          <w:rStyle w:val="eop"/>
          <w:sz w:val="24"/>
          <w:szCs w:val="24"/>
        </w:rPr>
        <w:t xml:space="preserve">26. Under-five mortality and disease can be prevented through the reduction of air pollution, water pollution, exposure to toxic substances, and other types of environmental harm. The effects of climate change, including water </w:t>
      </w:r>
      <w:r w:rsidR="19E208AA" w:rsidRPr="43BFA871">
        <w:rPr>
          <w:rStyle w:val="eop"/>
          <w:sz w:val="24"/>
          <w:szCs w:val="24"/>
        </w:rPr>
        <w:t xml:space="preserve">scarcity, food insecurity, </w:t>
      </w:r>
      <w:r w:rsidR="19E208AA" w:rsidRPr="43BFA871">
        <w:rPr>
          <w:rStyle w:val="eop"/>
          <w:b/>
          <w:bCs/>
          <w:color w:val="C00000"/>
          <w:sz w:val="24"/>
          <w:szCs w:val="24"/>
          <w:u w:val="single"/>
        </w:rPr>
        <w:t>ADD further compounded by armed conflict in many situations,</w:t>
      </w:r>
      <w:r w:rsidR="26AF3572" w:rsidRPr="43BFA871">
        <w:rPr>
          <w:rStyle w:val="eop"/>
          <w:color w:val="C00000"/>
          <w:sz w:val="24"/>
          <w:szCs w:val="24"/>
        </w:rPr>
        <w:t xml:space="preserve"> </w:t>
      </w:r>
      <w:r w:rsidR="26AF3572" w:rsidRPr="43BFA871">
        <w:rPr>
          <w:rStyle w:val="eop"/>
          <w:sz w:val="24"/>
          <w:szCs w:val="24"/>
        </w:rPr>
        <w:t xml:space="preserve">vector- and water-borne diseases, intensification of air pollution and physical and psychological trauma linked to both sudden and slow onset events, are disproportionately </w:t>
      </w:r>
      <w:r w:rsidR="5EED843F" w:rsidRPr="43BFA871">
        <w:rPr>
          <w:rStyle w:val="eop"/>
          <w:sz w:val="24"/>
          <w:szCs w:val="24"/>
        </w:rPr>
        <w:t>borne by children.</w:t>
      </w:r>
    </w:p>
    <w:p w14:paraId="6E3B7C83" w14:textId="2C309FB2" w:rsidR="00747EFD" w:rsidRPr="00870244" w:rsidRDefault="00747EF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p>
    <w:p w14:paraId="606B47EE" w14:textId="4AFAE267" w:rsidR="00747EFD" w:rsidRPr="00870244" w:rsidRDefault="00747EF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r w:rsidRPr="00870244">
        <w:rPr>
          <w:rStyle w:val="normaltextrun"/>
          <w:b/>
          <w:bCs/>
          <w:color w:val="000000"/>
          <w:sz w:val="24"/>
          <w:szCs w:val="24"/>
          <w:shd w:val="clear" w:color="auto" w:fill="FFFFFF"/>
        </w:rPr>
        <w:t>C. The right to education (arts. 28 and 29 (1) (e))</w:t>
      </w:r>
      <w:r w:rsidRPr="00870244">
        <w:rPr>
          <w:rStyle w:val="eop"/>
          <w:b/>
          <w:bCs/>
          <w:color w:val="000000"/>
          <w:sz w:val="24"/>
          <w:szCs w:val="24"/>
          <w:shd w:val="clear" w:color="auto" w:fill="FFFFFF"/>
        </w:rPr>
        <w:t> </w:t>
      </w:r>
    </w:p>
    <w:p w14:paraId="77C2A4D9" w14:textId="29D3E7E4" w:rsidR="00747EFD" w:rsidRPr="005B2A5D" w:rsidRDefault="00747EFD" w:rsidP="43BFA871">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rStyle w:val="eop"/>
          <w:b/>
          <w:bCs/>
          <w:color w:val="C00000"/>
          <w:sz w:val="24"/>
          <w:szCs w:val="24"/>
          <w:u w:val="single"/>
        </w:rPr>
      </w:pPr>
      <w:r w:rsidRPr="00870244">
        <w:rPr>
          <w:rStyle w:val="normaltextrun"/>
          <w:color w:val="000000"/>
          <w:sz w:val="24"/>
          <w:szCs w:val="24"/>
          <w:shd w:val="clear" w:color="auto" w:fill="FFFFFF"/>
        </w:rPr>
        <w:t>39. States should ensure physical access to schools during severe weather events</w:t>
      </w:r>
      <w:r w:rsidRPr="00870244">
        <w:rPr>
          <w:rStyle w:val="normaltextrun"/>
          <w:color w:val="D13438"/>
          <w:sz w:val="24"/>
          <w:szCs w:val="24"/>
          <w:u w:val="single"/>
          <w:shd w:val="clear" w:color="auto" w:fill="FFFFFF"/>
        </w:rPr>
        <w:t xml:space="preserve"> </w:t>
      </w:r>
      <w:r w:rsidRPr="00870244">
        <w:rPr>
          <w:rStyle w:val="normaltextrun"/>
          <w:b/>
          <w:bCs/>
          <w:color w:val="C00000"/>
          <w:sz w:val="24"/>
          <w:szCs w:val="24"/>
          <w:u w:val="single"/>
          <w:shd w:val="clear" w:color="auto" w:fill="FFFFFF"/>
        </w:rPr>
        <w:t xml:space="preserve">ADD_ and ensure the protection of schools during </w:t>
      </w:r>
      <w:r w:rsidR="603F8276" w:rsidRPr="00870244">
        <w:rPr>
          <w:rStyle w:val="normaltextrun"/>
          <w:b/>
          <w:bCs/>
          <w:color w:val="C00000"/>
          <w:sz w:val="24"/>
          <w:szCs w:val="24"/>
          <w:u w:val="single"/>
          <w:shd w:val="clear" w:color="auto" w:fill="FFFFFF"/>
        </w:rPr>
        <w:t xml:space="preserve">armed </w:t>
      </w:r>
      <w:r w:rsidRPr="00870244">
        <w:rPr>
          <w:rStyle w:val="normaltextrun"/>
          <w:b/>
          <w:bCs/>
          <w:color w:val="C00000"/>
          <w:sz w:val="24"/>
          <w:szCs w:val="24"/>
          <w:u w:val="single"/>
          <w:shd w:val="clear" w:color="auto" w:fill="FFFFFF"/>
        </w:rPr>
        <w:t>confl</w:t>
      </w:r>
      <w:r w:rsidRPr="00870244">
        <w:rPr>
          <w:rStyle w:val="normaltextrun"/>
          <w:color w:val="C00000"/>
          <w:sz w:val="24"/>
          <w:szCs w:val="24"/>
          <w:u w:val="single"/>
          <w:shd w:val="clear" w:color="auto" w:fill="FFFFFF"/>
        </w:rPr>
        <w:t>ic</w:t>
      </w:r>
      <w:r w:rsidRPr="00870244">
        <w:rPr>
          <w:rStyle w:val="normaltextrun"/>
          <w:b/>
          <w:bCs/>
          <w:color w:val="C00000"/>
          <w:sz w:val="24"/>
          <w:szCs w:val="24"/>
          <w:u w:val="single"/>
          <w:shd w:val="clear" w:color="auto" w:fill="FFFFFF"/>
        </w:rPr>
        <w:t>t</w:t>
      </w:r>
      <w:r w:rsidRPr="00870244">
        <w:rPr>
          <w:rStyle w:val="normaltextrun"/>
          <w:b/>
          <w:bCs/>
          <w:color w:val="C00000"/>
          <w:sz w:val="24"/>
          <w:szCs w:val="24"/>
          <w:shd w:val="clear" w:color="auto" w:fill="FFFFFF"/>
        </w:rPr>
        <w:t>,</w:t>
      </w:r>
      <w:r w:rsidRPr="00870244">
        <w:rPr>
          <w:rStyle w:val="normaltextrun"/>
          <w:color w:val="000000"/>
          <w:sz w:val="24"/>
          <w:szCs w:val="24"/>
          <w:shd w:val="clear" w:color="auto" w:fill="FFFFFF"/>
        </w:rPr>
        <w:t xml:space="preserve"> especially for children in remote or rural communities, or consider alternative teaching methods, such as mobile educational facilities and distance learning, and prioritize underserved communities for climate-proofing and renovation of schools. </w:t>
      </w:r>
      <w:r w:rsidRPr="00870244">
        <w:rPr>
          <w:rStyle w:val="eop"/>
          <w:color w:val="000000"/>
          <w:sz w:val="24"/>
          <w:szCs w:val="24"/>
          <w:shd w:val="clear" w:color="auto" w:fill="FFFFFF"/>
        </w:rPr>
        <w:t> </w:t>
      </w:r>
      <w:r w:rsidR="44A68D3C" w:rsidRPr="005B2A5D">
        <w:rPr>
          <w:rStyle w:val="eop"/>
          <w:b/>
          <w:bCs/>
          <w:color w:val="C00000"/>
          <w:sz w:val="24"/>
          <w:szCs w:val="24"/>
          <w:u w:val="single"/>
          <w:shd w:val="clear" w:color="auto" w:fill="FFFFFF"/>
        </w:rPr>
        <w:t>ADD In the course of responding to emergencies caused by severe weather events</w:t>
      </w:r>
      <w:r w:rsidR="47D2BBE1" w:rsidRPr="005B2A5D">
        <w:rPr>
          <w:rStyle w:val="eop"/>
          <w:b/>
          <w:bCs/>
          <w:color w:val="C00000"/>
          <w:sz w:val="24"/>
          <w:szCs w:val="24"/>
          <w:u w:val="single"/>
          <w:shd w:val="clear" w:color="auto" w:fill="FFFFFF"/>
        </w:rPr>
        <w:t xml:space="preserve"> in areas already affected by armed conflict,</w:t>
      </w:r>
      <w:r w:rsidR="44A68D3C" w:rsidRPr="005B2A5D">
        <w:rPr>
          <w:rStyle w:val="eop"/>
          <w:b/>
          <w:bCs/>
          <w:color w:val="C00000"/>
          <w:sz w:val="24"/>
          <w:szCs w:val="24"/>
          <w:u w:val="single"/>
          <w:shd w:val="clear" w:color="auto" w:fill="FFFFFF"/>
        </w:rPr>
        <w:t xml:space="preserve"> including delivery of essential life-saving aid, States should ensure that schools do</w:t>
      </w:r>
      <w:r w:rsidR="74E05725" w:rsidRPr="005B2A5D">
        <w:rPr>
          <w:rStyle w:val="eop"/>
          <w:b/>
          <w:bCs/>
          <w:color w:val="C00000"/>
          <w:sz w:val="24"/>
          <w:szCs w:val="24"/>
          <w:u w:val="single"/>
          <w:shd w:val="clear" w:color="auto" w:fill="FFFFFF"/>
        </w:rPr>
        <w:t xml:space="preserve"> not become targets for armed groups’ activity</w:t>
      </w:r>
      <w:r w:rsidR="3330C4E8" w:rsidRPr="005B2A5D">
        <w:rPr>
          <w:rStyle w:val="eop"/>
          <w:b/>
          <w:bCs/>
          <w:color w:val="C00000"/>
          <w:sz w:val="24"/>
          <w:szCs w:val="24"/>
          <w:u w:val="single"/>
          <w:shd w:val="clear" w:color="auto" w:fill="FFFFFF"/>
        </w:rPr>
        <w:t xml:space="preserve">, thus exposing students, </w:t>
      </w:r>
      <w:proofErr w:type="gramStart"/>
      <w:r w:rsidR="3330C4E8" w:rsidRPr="005B2A5D">
        <w:rPr>
          <w:rStyle w:val="eop"/>
          <w:b/>
          <w:bCs/>
          <w:color w:val="C00000"/>
          <w:sz w:val="24"/>
          <w:szCs w:val="24"/>
          <w:u w:val="single"/>
          <w:shd w:val="clear" w:color="auto" w:fill="FFFFFF"/>
        </w:rPr>
        <w:t>teachers</w:t>
      </w:r>
      <w:proofErr w:type="gramEnd"/>
      <w:r w:rsidR="3330C4E8" w:rsidRPr="005B2A5D">
        <w:rPr>
          <w:rStyle w:val="eop"/>
          <w:b/>
          <w:bCs/>
          <w:color w:val="C00000"/>
          <w:sz w:val="24"/>
          <w:szCs w:val="24"/>
          <w:u w:val="single"/>
          <w:shd w:val="clear" w:color="auto" w:fill="FFFFFF"/>
        </w:rPr>
        <w:t xml:space="preserve"> and school infrastructure </w:t>
      </w:r>
      <w:r w:rsidR="19704DFD" w:rsidRPr="005B2A5D">
        <w:rPr>
          <w:rStyle w:val="eop"/>
          <w:b/>
          <w:bCs/>
          <w:color w:val="C00000"/>
          <w:sz w:val="24"/>
          <w:szCs w:val="24"/>
          <w:u w:val="single"/>
          <w:shd w:val="clear" w:color="auto" w:fill="FFFFFF"/>
        </w:rPr>
        <w:t xml:space="preserve">to </w:t>
      </w:r>
      <w:r w:rsidR="3330C4E8" w:rsidRPr="005B2A5D">
        <w:rPr>
          <w:rStyle w:val="eop"/>
          <w:b/>
          <w:bCs/>
          <w:color w:val="C00000"/>
          <w:sz w:val="24"/>
          <w:szCs w:val="24"/>
          <w:u w:val="single"/>
          <w:shd w:val="clear" w:color="auto" w:fill="FFFFFF"/>
        </w:rPr>
        <w:t>further risk</w:t>
      </w:r>
      <w:r w:rsidR="74E05725" w:rsidRPr="005B2A5D">
        <w:rPr>
          <w:rStyle w:val="eop"/>
          <w:b/>
          <w:bCs/>
          <w:color w:val="C00000"/>
          <w:sz w:val="24"/>
          <w:szCs w:val="24"/>
          <w:u w:val="single"/>
          <w:shd w:val="clear" w:color="auto" w:fill="FFFFFF"/>
        </w:rPr>
        <w:t>.</w:t>
      </w:r>
    </w:p>
    <w:p w14:paraId="7FEC8D43" w14:textId="1FA5B47A" w:rsidR="00747EFD" w:rsidRPr="00870244" w:rsidRDefault="00747EF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p>
    <w:p w14:paraId="0CD76C1F" w14:textId="300437C1" w:rsidR="00747EFD" w:rsidRPr="00870244" w:rsidRDefault="00747EFD" w:rsidP="43BFA871">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rStyle w:val="eop"/>
          <w:b/>
          <w:bCs/>
          <w:color w:val="000000" w:themeColor="text1"/>
          <w:sz w:val="24"/>
          <w:szCs w:val="24"/>
        </w:rPr>
      </w:pPr>
      <w:r w:rsidRPr="00870244">
        <w:rPr>
          <w:rStyle w:val="normaltextrun"/>
          <w:b/>
          <w:bCs/>
          <w:color w:val="000000"/>
          <w:sz w:val="24"/>
          <w:szCs w:val="24"/>
          <w:shd w:val="clear" w:color="auto" w:fill="FFFFFF"/>
        </w:rPr>
        <w:t>D.</w:t>
      </w:r>
      <w:r w:rsidRPr="00870244">
        <w:rPr>
          <w:rStyle w:val="tabchar"/>
          <w:color w:val="000000"/>
          <w:sz w:val="24"/>
          <w:szCs w:val="24"/>
          <w:shd w:val="clear" w:color="auto" w:fill="FFFFFF"/>
        </w:rPr>
        <w:t> </w:t>
      </w:r>
      <w:r w:rsidRPr="00870244">
        <w:rPr>
          <w:rStyle w:val="normaltextrun"/>
          <w:b/>
          <w:bCs/>
          <w:color w:val="000000"/>
          <w:sz w:val="24"/>
          <w:szCs w:val="24"/>
          <w:shd w:val="clear" w:color="auto" w:fill="FFFFFF"/>
        </w:rPr>
        <w:t>The right to adequate standard of living (art. 27)</w:t>
      </w:r>
      <w:r w:rsidRPr="00870244">
        <w:rPr>
          <w:rStyle w:val="eop"/>
          <w:b/>
          <w:bCs/>
          <w:color w:val="000000"/>
          <w:sz w:val="24"/>
          <w:szCs w:val="24"/>
          <w:shd w:val="clear" w:color="auto" w:fill="FFFFFF"/>
        </w:rPr>
        <w:t> </w:t>
      </w:r>
    </w:p>
    <w:p w14:paraId="2BC5CADC" w14:textId="2DFFF791" w:rsidR="00747EFD" w:rsidRPr="00870244" w:rsidRDefault="688DF0AE" w:rsidP="43BFA871">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rStyle w:val="eop"/>
          <w:color w:val="000000" w:themeColor="text1"/>
          <w:sz w:val="24"/>
          <w:szCs w:val="24"/>
        </w:rPr>
      </w:pPr>
      <w:r w:rsidRPr="43BFA871">
        <w:rPr>
          <w:rStyle w:val="eop"/>
          <w:color w:val="000000" w:themeColor="text1"/>
          <w:sz w:val="24"/>
          <w:szCs w:val="24"/>
        </w:rPr>
        <w:t xml:space="preserve">42. Children should have access to adequate housing that conforms with international human rights standards, including sustainable resilient infrastructure that is not built on polluted sites nor in proximity to </w:t>
      </w:r>
      <w:r w:rsidR="2D153A22" w:rsidRPr="43BFA871">
        <w:rPr>
          <w:rStyle w:val="eop"/>
          <w:color w:val="000000" w:themeColor="text1"/>
          <w:sz w:val="24"/>
          <w:szCs w:val="24"/>
        </w:rPr>
        <w:t xml:space="preserve">pollution sources or radiation, homes with safe and sustainable sources of energy for cooking, heating, lighting, appropriate ventilation, free from mould </w:t>
      </w:r>
      <w:r w:rsidR="39E266EA" w:rsidRPr="43BFA871">
        <w:rPr>
          <w:rStyle w:val="eop"/>
          <w:color w:val="000000" w:themeColor="text1"/>
          <w:sz w:val="24"/>
          <w:szCs w:val="24"/>
        </w:rPr>
        <w:t xml:space="preserve">and toxic substances in a smoke-free environment. There should be effective management of waste and litter, protection from traffic, </w:t>
      </w:r>
      <w:r w:rsidR="39E266EA" w:rsidRPr="43BFA871">
        <w:rPr>
          <w:rStyle w:val="eop"/>
          <w:color w:val="000000" w:themeColor="text1"/>
          <w:sz w:val="24"/>
          <w:szCs w:val="24"/>
        </w:rPr>
        <w:lastRenderedPageBreak/>
        <w:t xml:space="preserve">excessive noise and overcrowding, and access to safe and </w:t>
      </w:r>
      <w:r w:rsidR="57D9BEB4" w:rsidRPr="43BFA871">
        <w:rPr>
          <w:rStyle w:val="eop"/>
          <w:color w:val="000000" w:themeColor="text1"/>
          <w:sz w:val="24"/>
          <w:szCs w:val="24"/>
        </w:rPr>
        <w:t>sustainable</w:t>
      </w:r>
      <w:r w:rsidR="39E266EA" w:rsidRPr="43BFA871">
        <w:rPr>
          <w:rStyle w:val="eop"/>
          <w:color w:val="000000" w:themeColor="text1"/>
          <w:sz w:val="24"/>
          <w:szCs w:val="24"/>
        </w:rPr>
        <w:t xml:space="preserve"> drinking water and hyg</w:t>
      </w:r>
      <w:r w:rsidR="1934D983" w:rsidRPr="43BFA871">
        <w:rPr>
          <w:rStyle w:val="eop"/>
          <w:color w:val="000000" w:themeColor="text1"/>
          <w:sz w:val="24"/>
          <w:szCs w:val="24"/>
        </w:rPr>
        <w:t xml:space="preserve">iene facilities. Such provisions equally apply to children displaced by climate- or environmental harm </w:t>
      </w:r>
      <w:r w:rsidR="1934D983" w:rsidRPr="43BFA871">
        <w:rPr>
          <w:rStyle w:val="eop"/>
          <w:b/>
          <w:bCs/>
          <w:color w:val="C00000"/>
          <w:sz w:val="24"/>
          <w:szCs w:val="24"/>
          <w:u w:val="single"/>
        </w:rPr>
        <w:t xml:space="preserve">ADD or armed conflict, which is often interacting with </w:t>
      </w:r>
      <w:r w:rsidR="6E4D88F2" w:rsidRPr="43BFA871">
        <w:rPr>
          <w:rStyle w:val="eop"/>
          <w:b/>
          <w:bCs/>
          <w:color w:val="C00000"/>
          <w:sz w:val="24"/>
          <w:szCs w:val="24"/>
          <w:u w:val="single"/>
        </w:rPr>
        <w:t>such harm.</w:t>
      </w:r>
    </w:p>
    <w:p w14:paraId="03409D9D" w14:textId="2F83FF24" w:rsidR="43BFA871" w:rsidRDefault="43BFA871" w:rsidP="43BFA871">
      <w:pPr>
        <w:pStyle w:val="SingleTxtG"/>
        <w:tabs>
          <w:tab w:val="clear" w:pos="1701"/>
          <w:tab w:val="clear" w:pos="2268"/>
          <w:tab w:val="clear" w:pos="2835"/>
        </w:tabs>
        <w:spacing w:after="0" w:line="276" w:lineRule="auto"/>
        <w:ind w:left="0" w:right="142"/>
        <w:rPr>
          <w:rStyle w:val="eop"/>
          <w:color w:val="000000" w:themeColor="text1"/>
          <w:sz w:val="24"/>
          <w:szCs w:val="24"/>
        </w:rPr>
      </w:pPr>
    </w:p>
    <w:p w14:paraId="76330BE4" w14:textId="723BA609" w:rsidR="00747EFD" w:rsidRPr="00870244" w:rsidRDefault="00747EFD" w:rsidP="00870244">
      <w:pPr>
        <w:pStyle w:val="SingleTxtG"/>
        <w:tabs>
          <w:tab w:val="clear" w:pos="1701"/>
          <w:tab w:val="clear" w:pos="2268"/>
          <w:tab w:val="clear" w:pos="2835"/>
        </w:tabs>
        <w:suppressAutoHyphens w:val="0"/>
        <w:kinsoku/>
        <w:overflowPunct/>
        <w:autoSpaceDE/>
        <w:autoSpaceDN/>
        <w:adjustRightInd/>
        <w:snapToGrid/>
        <w:spacing w:after="0" w:line="276" w:lineRule="auto"/>
        <w:ind w:left="0" w:right="142"/>
        <w:rPr>
          <w:sz w:val="24"/>
          <w:szCs w:val="24"/>
        </w:rPr>
      </w:pPr>
      <w:r w:rsidRPr="00870244">
        <w:rPr>
          <w:rStyle w:val="eop"/>
          <w:color w:val="000000"/>
          <w:sz w:val="24"/>
          <w:szCs w:val="24"/>
          <w:shd w:val="clear" w:color="auto" w:fill="FFFFFF"/>
        </w:rPr>
        <w:t>46</w:t>
      </w:r>
      <w:r w:rsidRPr="00870244">
        <w:rPr>
          <w:rStyle w:val="eop"/>
          <w:b/>
          <w:bCs/>
          <w:color w:val="000000"/>
          <w:sz w:val="24"/>
          <w:szCs w:val="24"/>
          <w:shd w:val="clear" w:color="auto" w:fill="FFFFFF"/>
        </w:rPr>
        <w:t xml:space="preserve">. </w:t>
      </w:r>
      <w:r w:rsidRPr="00870244">
        <w:rPr>
          <w:rStyle w:val="normaltextrun"/>
          <w:color w:val="000000"/>
          <w:sz w:val="24"/>
          <w:szCs w:val="24"/>
          <w:shd w:val="clear" w:color="auto" w:fill="FFFFFF"/>
        </w:rPr>
        <w:t>In situations of cross-border displacement and migration linked to climate- and environment-related events</w:t>
      </w:r>
      <w:r w:rsidRPr="00870244">
        <w:rPr>
          <w:rStyle w:val="normaltextrun"/>
          <w:color w:val="D13438"/>
          <w:sz w:val="24"/>
          <w:szCs w:val="24"/>
          <w:u w:val="single"/>
          <w:shd w:val="clear" w:color="auto" w:fill="FFFFFF"/>
        </w:rPr>
        <w:t xml:space="preserve"> </w:t>
      </w:r>
      <w:r w:rsidRPr="00870244">
        <w:rPr>
          <w:rStyle w:val="normaltextrun"/>
          <w:b/>
          <w:bCs/>
          <w:color w:val="D13438"/>
          <w:sz w:val="24"/>
          <w:szCs w:val="24"/>
          <w:u w:val="single"/>
          <w:shd w:val="clear" w:color="auto" w:fill="FFFFFF"/>
        </w:rPr>
        <w:t>ADD as well as related armed conflict situations</w:t>
      </w:r>
      <w:r w:rsidRPr="00870244">
        <w:rPr>
          <w:rStyle w:val="normaltextrun"/>
          <w:color w:val="000000"/>
          <w:sz w:val="24"/>
          <w:szCs w:val="24"/>
          <w:shd w:val="clear" w:color="auto" w:fill="FFFFFF"/>
        </w:rPr>
        <w:t>, the Committee underlines the importance of international cooperation and the States’ obligation to undertake all appropriate legislative, administrative and other measures to ensure the rights under the Convention to all children within their jurisdiction without discrimination. </w:t>
      </w:r>
    </w:p>
    <w:p w14:paraId="01DFEC59" w14:textId="77777777" w:rsidR="00870244" w:rsidRDefault="00870244" w:rsidP="00870244">
      <w:pPr>
        <w:pStyle w:val="H1G"/>
        <w:spacing w:before="0" w:after="0" w:line="276" w:lineRule="auto"/>
        <w:ind w:left="0" w:right="142" w:firstLine="0"/>
        <w:jc w:val="both"/>
        <w:rPr>
          <w:rStyle w:val="normaltextrun"/>
          <w:color w:val="000000"/>
          <w:szCs w:val="24"/>
          <w:shd w:val="clear" w:color="auto" w:fill="FFFFFF"/>
        </w:rPr>
      </w:pPr>
      <w:bookmarkStart w:id="0" w:name="_Toc115681962"/>
    </w:p>
    <w:p w14:paraId="635E2AC4" w14:textId="2CDBA89A" w:rsidR="00747EFD" w:rsidRPr="00870244" w:rsidRDefault="00747EFD" w:rsidP="00870244">
      <w:pPr>
        <w:pStyle w:val="H1G"/>
        <w:spacing w:before="0" w:after="0" w:line="276" w:lineRule="auto"/>
        <w:ind w:left="0" w:right="142" w:firstLine="0"/>
        <w:jc w:val="both"/>
        <w:rPr>
          <w:rStyle w:val="eop"/>
          <w:color w:val="000000"/>
          <w:szCs w:val="24"/>
          <w:shd w:val="clear" w:color="auto" w:fill="FFFFFF"/>
        </w:rPr>
      </w:pPr>
      <w:r w:rsidRPr="00870244">
        <w:rPr>
          <w:rStyle w:val="normaltextrun"/>
          <w:color w:val="000000"/>
          <w:szCs w:val="24"/>
          <w:shd w:val="clear" w:color="auto" w:fill="FFFFFF"/>
        </w:rPr>
        <w:t>IV.</w:t>
      </w:r>
      <w:r w:rsidRPr="00870244">
        <w:rPr>
          <w:rStyle w:val="tabchar"/>
          <w:color w:val="000000"/>
          <w:szCs w:val="24"/>
          <w:shd w:val="clear" w:color="auto" w:fill="FFFFFF"/>
        </w:rPr>
        <w:t> </w:t>
      </w:r>
      <w:r w:rsidRPr="00870244">
        <w:rPr>
          <w:rStyle w:val="normaltextrun"/>
          <w:color w:val="000000"/>
          <w:szCs w:val="24"/>
          <w:shd w:val="clear" w:color="auto" w:fill="FFFFFF"/>
        </w:rPr>
        <w:t xml:space="preserve">The right to a clean, </w:t>
      </w:r>
      <w:proofErr w:type="gramStart"/>
      <w:r w:rsidRPr="00870244">
        <w:rPr>
          <w:rStyle w:val="normaltextrun"/>
          <w:color w:val="000000"/>
          <w:szCs w:val="24"/>
          <w:shd w:val="clear" w:color="auto" w:fill="FFFFFF"/>
        </w:rPr>
        <w:t>healthy</w:t>
      </w:r>
      <w:proofErr w:type="gramEnd"/>
      <w:r w:rsidRPr="00870244">
        <w:rPr>
          <w:rStyle w:val="normaltextrun"/>
          <w:color w:val="000000"/>
          <w:szCs w:val="24"/>
          <w:shd w:val="clear" w:color="auto" w:fill="FFFFFF"/>
        </w:rPr>
        <w:t xml:space="preserve"> and sustainable environment </w:t>
      </w:r>
      <w:r w:rsidRPr="00870244">
        <w:rPr>
          <w:rStyle w:val="eop"/>
          <w:color w:val="000000"/>
          <w:szCs w:val="24"/>
          <w:shd w:val="clear" w:color="auto" w:fill="FFFFFF"/>
        </w:rPr>
        <w:t> </w:t>
      </w:r>
    </w:p>
    <w:p w14:paraId="7B90F046" w14:textId="4BC5E3F5" w:rsidR="00747EFD" w:rsidRPr="00870244" w:rsidRDefault="00747EFD" w:rsidP="00870244">
      <w:pPr>
        <w:pStyle w:val="H1G"/>
        <w:spacing w:before="0" w:after="0" w:line="276" w:lineRule="auto"/>
        <w:ind w:left="0" w:right="142" w:firstLine="0"/>
        <w:jc w:val="both"/>
        <w:rPr>
          <w:szCs w:val="24"/>
        </w:rPr>
      </w:pPr>
      <w:r w:rsidRPr="00870244">
        <w:rPr>
          <w:rStyle w:val="normaltextrun"/>
          <w:color w:val="000000"/>
          <w:szCs w:val="24"/>
          <w:shd w:val="clear" w:color="auto" w:fill="FFFFFF"/>
        </w:rPr>
        <w:t>75. Towards the realization of this right for children, the Committee considers that the following actions should be taken immediately:</w:t>
      </w:r>
      <w:r w:rsidRPr="00870244">
        <w:rPr>
          <w:rStyle w:val="eop"/>
          <w:color w:val="000000"/>
          <w:szCs w:val="24"/>
          <w:shd w:val="clear" w:color="auto" w:fill="FFFFFF"/>
        </w:rPr>
        <w:t> </w:t>
      </w:r>
      <w:bookmarkEnd w:id="0"/>
    </w:p>
    <w:p w14:paraId="08EBA193" w14:textId="2542E765" w:rsidR="00747EFD" w:rsidRPr="00870244" w:rsidRDefault="00747EFD" w:rsidP="00870244">
      <w:pPr>
        <w:spacing w:line="276" w:lineRule="auto"/>
        <w:ind w:right="142"/>
        <w:jc w:val="both"/>
        <w:rPr>
          <w:sz w:val="24"/>
          <w:szCs w:val="24"/>
          <w:u w:val="single"/>
        </w:rPr>
      </w:pPr>
      <w:r w:rsidRPr="00870244">
        <w:rPr>
          <w:b/>
          <w:bCs/>
          <w:color w:val="C00000"/>
          <w:sz w:val="24"/>
          <w:szCs w:val="24"/>
        </w:rPr>
        <w:t xml:space="preserve">ADD </w:t>
      </w:r>
      <w:r w:rsidRPr="00870244">
        <w:rPr>
          <w:b/>
          <w:bCs/>
          <w:color w:val="C00000"/>
          <w:sz w:val="24"/>
          <w:szCs w:val="24"/>
          <w:u w:val="single"/>
        </w:rPr>
        <w:t xml:space="preserve">g) </w:t>
      </w:r>
      <w:r w:rsidRPr="00870244">
        <w:rPr>
          <w:rStyle w:val="normaltextrun"/>
          <w:b/>
          <w:bCs/>
          <w:color w:val="C00000"/>
          <w:sz w:val="24"/>
          <w:szCs w:val="24"/>
          <w:u w:val="single"/>
          <w:shd w:val="clear" w:color="auto" w:fill="FFFFFF"/>
        </w:rPr>
        <w:t>Promote the clearance and decontamination of areas from explosive remnants of wars, such</w:t>
      </w:r>
      <w:r w:rsidRPr="00870244">
        <w:rPr>
          <w:rStyle w:val="normaltextrun"/>
          <w:color w:val="C00000"/>
          <w:sz w:val="24"/>
          <w:szCs w:val="24"/>
          <w:u w:val="single"/>
          <w:shd w:val="clear" w:color="auto" w:fill="FFFFFF"/>
        </w:rPr>
        <w:t xml:space="preserve"> </w:t>
      </w:r>
      <w:r w:rsidRPr="00870244">
        <w:rPr>
          <w:rStyle w:val="normaltextrun"/>
          <w:b/>
          <w:bCs/>
          <w:color w:val="C00000"/>
          <w:sz w:val="24"/>
          <w:szCs w:val="24"/>
          <w:u w:val="single"/>
          <w:shd w:val="clear" w:color="auto" w:fill="FFFFFF"/>
        </w:rPr>
        <w:t xml:space="preserve">as landmines, improvised explosive devices and other unexploded ordnance, as well as related to biological, </w:t>
      </w:r>
      <w:proofErr w:type="gramStart"/>
      <w:r w:rsidRPr="00870244">
        <w:rPr>
          <w:rStyle w:val="normaltextrun"/>
          <w:b/>
          <w:bCs/>
          <w:color w:val="C00000"/>
          <w:sz w:val="24"/>
          <w:szCs w:val="24"/>
          <w:u w:val="single"/>
          <w:shd w:val="clear" w:color="auto" w:fill="FFFFFF"/>
        </w:rPr>
        <w:t>chemical</w:t>
      </w:r>
      <w:proofErr w:type="gramEnd"/>
      <w:r w:rsidRPr="00870244">
        <w:rPr>
          <w:rStyle w:val="normaltextrun"/>
          <w:b/>
          <w:bCs/>
          <w:color w:val="C00000"/>
          <w:sz w:val="24"/>
          <w:szCs w:val="24"/>
          <w:u w:val="single"/>
          <w:shd w:val="clear" w:color="auto" w:fill="FFFFFF"/>
        </w:rPr>
        <w:t xml:space="preserve"> and nuclear weapons residues.</w:t>
      </w:r>
      <w:r w:rsidRPr="00870244">
        <w:rPr>
          <w:rStyle w:val="eop"/>
          <w:color w:val="C00000"/>
          <w:sz w:val="24"/>
          <w:szCs w:val="24"/>
          <w:u w:val="single"/>
          <w:shd w:val="clear" w:color="auto" w:fill="FFFFFF"/>
        </w:rPr>
        <w:t> </w:t>
      </w:r>
    </w:p>
    <w:p w14:paraId="199C463B" w14:textId="632F92F6" w:rsidR="43BFA871" w:rsidRDefault="43BFA871" w:rsidP="43BFA871">
      <w:pPr>
        <w:spacing w:line="276" w:lineRule="auto"/>
        <w:ind w:right="142"/>
        <w:jc w:val="both"/>
        <w:rPr>
          <w:rStyle w:val="eop"/>
          <w:color w:val="C00000"/>
          <w:sz w:val="24"/>
          <w:szCs w:val="24"/>
          <w:u w:val="single"/>
        </w:rPr>
      </w:pPr>
    </w:p>
    <w:p w14:paraId="57EF4BB6" w14:textId="2C89420C" w:rsidR="0AAF26A6" w:rsidRDefault="0AAF26A6" w:rsidP="43BFA871">
      <w:pPr>
        <w:spacing w:line="276" w:lineRule="auto"/>
        <w:ind w:right="142"/>
        <w:jc w:val="both"/>
        <w:rPr>
          <w:rStyle w:val="eop"/>
          <w:b/>
          <w:bCs/>
          <w:sz w:val="24"/>
          <w:szCs w:val="24"/>
          <w:u w:val="single"/>
        </w:rPr>
      </w:pPr>
      <w:r w:rsidRPr="43BFA871">
        <w:rPr>
          <w:rStyle w:val="eop"/>
          <w:b/>
          <w:bCs/>
          <w:sz w:val="24"/>
          <w:szCs w:val="24"/>
          <w:u w:val="single"/>
        </w:rPr>
        <w:t>V. General obligations of States</w:t>
      </w:r>
    </w:p>
    <w:p w14:paraId="598865CE" w14:textId="1575194D" w:rsidR="0AAF26A6" w:rsidRDefault="0AAF26A6" w:rsidP="43BFA871">
      <w:pPr>
        <w:pStyle w:val="ListParagraph"/>
        <w:numPr>
          <w:ilvl w:val="0"/>
          <w:numId w:val="1"/>
        </w:numPr>
        <w:spacing w:line="276" w:lineRule="auto"/>
        <w:ind w:right="142"/>
        <w:jc w:val="both"/>
        <w:rPr>
          <w:rStyle w:val="eop"/>
          <w:rFonts w:ascii="Times New Roman" w:eastAsia="Times New Roman" w:hAnsi="Times New Roman" w:cs="Times New Roman"/>
          <w:b/>
          <w:bCs/>
          <w:sz w:val="24"/>
          <w:szCs w:val="24"/>
          <w:u w:val="single"/>
        </w:rPr>
      </w:pPr>
      <w:r w:rsidRPr="43BFA871">
        <w:rPr>
          <w:rStyle w:val="eop"/>
          <w:rFonts w:ascii="Times New Roman" w:eastAsia="Times New Roman" w:hAnsi="Times New Roman" w:cs="Times New Roman"/>
          <w:b/>
          <w:bCs/>
          <w:sz w:val="24"/>
          <w:szCs w:val="24"/>
          <w:u w:val="single"/>
        </w:rPr>
        <w:t xml:space="preserve">The obligation to respect, protect and fulfill </w:t>
      </w:r>
    </w:p>
    <w:p w14:paraId="456E2F07" w14:textId="2070C39F" w:rsidR="0AAF26A6" w:rsidRDefault="0AAF26A6" w:rsidP="43BFA871">
      <w:pPr>
        <w:spacing w:line="276" w:lineRule="auto"/>
        <w:ind w:right="142"/>
        <w:jc w:val="both"/>
        <w:rPr>
          <w:rStyle w:val="eop"/>
          <w:sz w:val="24"/>
          <w:szCs w:val="24"/>
        </w:rPr>
      </w:pPr>
      <w:r w:rsidRPr="43BFA871">
        <w:rPr>
          <w:rStyle w:val="eop"/>
          <w:sz w:val="24"/>
          <w:szCs w:val="24"/>
        </w:rPr>
        <w:t xml:space="preserve">75. States should ensure a clean, </w:t>
      </w:r>
      <w:proofErr w:type="gramStart"/>
      <w:r w:rsidRPr="43BFA871">
        <w:rPr>
          <w:rStyle w:val="eop"/>
          <w:sz w:val="24"/>
          <w:szCs w:val="24"/>
        </w:rPr>
        <w:t>healthy</w:t>
      </w:r>
      <w:proofErr w:type="gramEnd"/>
      <w:r w:rsidRPr="43BFA871">
        <w:rPr>
          <w:rStyle w:val="eop"/>
          <w:sz w:val="24"/>
          <w:szCs w:val="24"/>
        </w:rPr>
        <w:t xml:space="preserve"> and sustainable environment in order to respect, protect and </w:t>
      </w:r>
      <w:r w:rsidR="28A67E70" w:rsidRPr="43BFA871">
        <w:rPr>
          <w:rStyle w:val="eop"/>
          <w:sz w:val="24"/>
          <w:szCs w:val="24"/>
        </w:rPr>
        <w:t>fulfil</w:t>
      </w:r>
      <w:r w:rsidRPr="43BFA871">
        <w:rPr>
          <w:rStyle w:val="eop"/>
          <w:sz w:val="24"/>
          <w:szCs w:val="24"/>
        </w:rPr>
        <w:t xml:space="preserve"> children’s rights. The obligation to respect requires States to refrain from violati</w:t>
      </w:r>
      <w:r w:rsidR="4BBCDAF3" w:rsidRPr="43BFA871">
        <w:rPr>
          <w:rStyle w:val="eop"/>
          <w:sz w:val="24"/>
          <w:szCs w:val="24"/>
        </w:rPr>
        <w:t xml:space="preserve">ng children’s </w:t>
      </w:r>
      <w:r w:rsidR="386BB182" w:rsidRPr="43BFA871">
        <w:rPr>
          <w:rStyle w:val="eop"/>
          <w:sz w:val="24"/>
          <w:szCs w:val="24"/>
        </w:rPr>
        <w:t>rights</w:t>
      </w:r>
      <w:r w:rsidR="4BBCDAF3" w:rsidRPr="43BFA871">
        <w:rPr>
          <w:rStyle w:val="eop"/>
          <w:sz w:val="24"/>
          <w:szCs w:val="24"/>
        </w:rPr>
        <w:t xml:space="preserve"> by causing environmental harm</w:t>
      </w:r>
      <w:r w:rsidR="3F406E16" w:rsidRPr="43BFA871">
        <w:rPr>
          <w:rStyle w:val="eop"/>
          <w:sz w:val="24"/>
          <w:szCs w:val="24"/>
        </w:rPr>
        <w:t xml:space="preserve">, for example by subsidizing products or activities that produce toxic pollution, damage </w:t>
      </w:r>
      <w:proofErr w:type="gramStart"/>
      <w:r w:rsidR="3F406E16" w:rsidRPr="43BFA871">
        <w:rPr>
          <w:rStyle w:val="eop"/>
          <w:sz w:val="24"/>
          <w:szCs w:val="24"/>
        </w:rPr>
        <w:t>biodiversity</w:t>
      </w:r>
      <w:proofErr w:type="gramEnd"/>
      <w:r w:rsidR="3F406E16" w:rsidRPr="43BFA871">
        <w:rPr>
          <w:rStyle w:val="eop"/>
          <w:sz w:val="24"/>
          <w:szCs w:val="24"/>
        </w:rPr>
        <w:t xml:space="preserve"> or contribute to climate change, </w:t>
      </w:r>
      <w:r w:rsidR="3F406E16" w:rsidRPr="43BFA871">
        <w:rPr>
          <w:rStyle w:val="eop"/>
          <w:b/>
          <w:bCs/>
          <w:color w:val="C00000"/>
          <w:sz w:val="24"/>
          <w:szCs w:val="24"/>
          <w:u w:val="single"/>
        </w:rPr>
        <w:t xml:space="preserve">ADD States </w:t>
      </w:r>
      <w:r w:rsidR="23CFC733" w:rsidRPr="43BFA871">
        <w:rPr>
          <w:rStyle w:val="eop"/>
          <w:b/>
          <w:bCs/>
          <w:color w:val="C00000"/>
          <w:sz w:val="24"/>
          <w:szCs w:val="24"/>
          <w:u w:val="single"/>
        </w:rPr>
        <w:t>sh</w:t>
      </w:r>
      <w:r w:rsidR="40373FD6" w:rsidRPr="43BFA871">
        <w:rPr>
          <w:rStyle w:val="eop"/>
          <w:b/>
          <w:bCs/>
          <w:color w:val="C00000"/>
          <w:sz w:val="24"/>
          <w:szCs w:val="24"/>
          <w:u w:val="single"/>
        </w:rPr>
        <w:t>ould</w:t>
      </w:r>
      <w:r w:rsidR="3F406E16" w:rsidRPr="43BFA871">
        <w:rPr>
          <w:rStyle w:val="eop"/>
          <w:b/>
          <w:bCs/>
          <w:color w:val="C00000"/>
          <w:sz w:val="24"/>
          <w:szCs w:val="24"/>
          <w:u w:val="single"/>
        </w:rPr>
        <w:t xml:space="preserve"> </w:t>
      </w:r>
      <w:r w:rsidR="5F487DBF" w:rsidRPr="43BFA871">
        <w:rPr>
          <w:rStyle w:val="eop"/>
          <w:b/>
          <w:bCs/>
          <w:color w:val="C00000"/>
          <w:sz w:val="24"/>
          <w:szCs w:val="24"/>
          <w:u w:val="single"/>
        </w:rPr>
        <w:t xml:space="preserve">work to prevent and reduce </w:t>
      </w:r>
      <w:r w:rsidR="28A0D3A2" w:rsidRPr="43BFA871">
        <w:rPr>
          <w:rStyle w:val="eop"/>
          <w:b/>
          <w:bCs/>
          <w:color w:val="C00000"/>
          <w:sz w:val="24"/>
          <w:szCs w:val="24"/>
          <w:u w:val="single"/>
        </w:rPr>
        <w:t xml:space="preserve">armed </w:t>
      </w:r>
      <w:r w:rsidR="5F487DBF" w:rsidRPr="43BFA871">
        <w:rPr>
          <w:rStyle w:val="eop"/>
          <w:b/>
          <w:bCs/>
          <w:color w:val="C00000"/>
          <w:sz w:val="24"/>
          <w:szCs w:val="24"/>
          <w:u w:val="single"/>
        </w:rPr>
        <w:t xml:space="preserve">conflict that contributes to </w:t>
      </w:r>
      <w:r w:rsidR="76D93F25" w:rsidRPr="43BFA871">
        <w:rPr>
          <w:rStyle w:val="eop"/>
          <w:b/>
          <w:bCs/>
          <w:color w:val="C00000"/>
          <w:sz w:val="24"/>
          <w:szCs w:val="24"/>
          <w:u w:val="single"/>
        </w:rPr>
        <w:t>environmental harm and increases risks and vulnerabilities to children of violations and abuses of their rights.</w:t>
      </w:r>
      <w:r w:rsidR="76D93F25" w:rsidRPr="43BFA871">
        <w:rPr>
          <w:rStyle w:val="eop"/>
          <w:sz w:val="24"/>
          <w:szCs w:val="24"/>
          <w:u w:val="single"/>
        </w:rPr>
        <w:t xml:space="preserve"> </w:t>
      </w:r>
    </w:p>
    <w:p w14:paraId="0B287B3E" w14:textId="569AD878" w:rsidR="00747EFD" w:rsidRPr="00870244" w:rsidRDefault="00747EFD" w:rsidP="43BFA871">
      <w:pPr>
        <w:spacing w:line="276" w:lineRule="auto"/>
        <w:ind w:right="142"/>
        <w:jc w:val="both"/>
        <w:rPr>
          <w:sz w:val="24"/>
          <w:szCs w:val="24"/>
        </w:rPr>
      </w:pPr>
    </w:p>
    <w:p w14:paraId="72DBDE28" w14:textId="24F9F924" w:rsidR="1AB2FB32" w:rsidRDefault="1AB2FB32" w:rsidP="43BFA871">
      <w:pPr>
        <w:spacing w:line="276" w:lineRule="auto"/>
        <w:ind w:right="142"/>
        <w:jc w:val="both"/>
        <w:rPr>
          <w:b/>
          <w:bCs/>
          <w:color w:val="C00000"/>
          <w:sz w:val="24"/>
          <w:szCs w:val="24"/>
          <w:u w:val="single"/>
        </w:rPr>
      </w:pPr>
      <w:r w:rsidRPr="43BFA871">
        <w:rPr>
          <w:sz w:val="24"/>
          <w:szCs w:val="24"/>
        </w:rPr>
        <w:t>83. States should effectively protect children taking into consideration their specific needs and particular susceptibility in the environmental context. Environmental standards, policies or measures that may affect chil</w:t>
      </w:r>
      <w:r w:rsidR="278027FA" w:rsidRPr="43BFA871">
        <w:rPr>
          <w:sz w:val="24"/>
          <w:szCs w:val="24"/>
        </w:rPr>
        <w:t xml:space="preserve">dren’s rights should be subjected to a child rights impact assessment. </w:t>
      </w:r>
      <w:r w:rsidR="278027FA" w:rsidRPr="43BFA871">
        <w:rPr>
          <w:b/>
          <w:bCs/>
          <w:color w:val="C00000"/>
          <w:sz w:val="24"/>
          <w:szCs w:val="24"/>
          <w:u w:val="single"/>
        </w:rPr>
        <w:t xml:space="preserve">ADD </w:t>
      </w:r>
      <w:r w:rsidR="62ADF66B" w:rsidRPr="43BFA871">
        <w:rPr>
          <w:b/>
          <w:bCs/>
          <w:color w:val="C00000"/>
          <w:sz w:val="24"/>
          <w:szCs w:val="24"/>
          <w:u w:val="single"/>
        </w:rPr>
        <w:t xml:space="preserve">and adopt a conflict </w:t>
      </w:r>
      <w:r w:rsidR="56A1AAC6" w:rsidRPr="43BFA871">
        <w:rPr>
          <w:b/>
          <w:bCs/>
          <w:color w:val="C00000"/>
          <w:sz w:val="24"/>
          <w:szCs w:val="24"/>
          <w:u w:val="single"/>
        </w:rPr>
        <w:t>lens when</w:t>
      </w:r>
      <w:r w:rsidR="62ADF66B" w:rsidRPr="43BFA871">
        <w:rPr>
          <w:b/>
          <w:bCs/>
          <w:color w:val="C00000"/>
          <w:sz w:val="24"/>
          <w:szCs w:val="24"/>
          <w:u w:val="single"/>
        </w:rPr>
        <w:t xml:space="preserve"> anticipating risk and </w:t>
      </w:r>
      <w:proofErr w:type="gramStart"/>
      <w:r w:rsidR="62ADF66B" w:rsidRPr="43BFA871">
        <w:rPr>
          <w:b/>
          <w:bCs/>
          <w:color w:val="C00000"/>
          <w:sz w:val="24"/>
          <w:szCs w:val="24"/>
          <w:u w:val="single"/>
        </w:rPr>
        <w:t xml:space="preserve">taking </w:t>
      </w:r>
      <w:r w:rsidR="392E851E" w:rsidRPr="43BFA871">
        <w:rPr>
          <w:b/>
          <w:bCs/>
          <w:color w:val="C00000"/>
          <w:sz w:val="24"/>
          <w:szCs w:val="24"/>
          <w:u w:val="single"/>
        </w:rPr>
        <w:t xml:space="preserve">into </w:t>
      </w:r>
      <w:r w:rsidR="62ADF66B" w:rsidRPr="43BFA871">
        <w:rPr>
          <w:b/>
          <w:bCs/>
          <w:color w:val="C00000"/>
          <w:sz w:val="24"/>
          <w:szCs w:val="24"/>
          <w:u w:val="single"/>
        </w:rPr>
        <w:t>account</w:t>
      </w:r>
      <w:proofErr w:type="gramEnd"/>
      <w:r w:rsidR="4F9B3FAC" w:rsidRPr="43BFA871">
        <w:rPr>
          <w:b/>
          <w:bCs/>
          <w:color w:val="C00000"/>
          <w:sz w:val="24"/>
          <w:szCs w:val="24"/>
          <w:u w:val="single"/>
        </w:rPr>
        <w:t xml:space="preserve"> pre-existing </w:t>
      </w:r>
      <w:r w:rsidR="2F1C4960" w:rsidRPr="43BFA871">
        <w:rPr>
          <w:b/>
          <w:bCs/>
          <w:color w:val="C00000"/>
          <w:sz w:val="24"/>
          <w:szCs w:val="24"/>
          <w:u w:val="single"/>
        </w:rPr>
        <w:t>vulnerabilities</w:t>
      </w:r>
      <w:r w:rsidR="4F9B3FAC" w:rsidRPr="43BFA871">
        <w:rPr>
          <w:b/>
          <w:bCs/>
          <w:color w:val="C00000"/>
          <w:sz w:val="24"/>
          <w:szCs w:val="24"/>
          <w:u w:val="single"/>
        </w:rPr>
        <w:t xml:space="preserve"> of children </w:t>
      </w:r>
      <w:r w:rsidR="61486A3A" w:rsidRPr="43BFA871">
        <w:rPr>
          <w:b/>
          <w:bCs/>
          <w:color w:val="C00000"/>
          <w:sz w:val="24"/>
          <w:szCs w:val="24"/>
          <w:u w:val="single"/>
        </w:rPr>
        <w:t xml:space="preserve">to violations and abuses of their rights, which may include recruitment and use of children </w:t>
      </w:r>
      <w:r w:rsidR="3DCE3C2B" w:rsidRPr="43BFA871">
        <w:rPr>
          <w:b/>
          <w:bCs/>
          <w:color w:val="C00000"/>
          <w:sz w:val="24"/>
          <w:szCs w:val="24"/>
          <w:u w:val="single"/>
        </w:rPr>
        <w:t>by parties to conflict</w:t>
      </w:r>
      <w:r w:rsidR="61486A3A" w:rsidRPr="43BFA871">
        <w:rPr>
          <w:b/>
          <w:bCs/>
          <w:color w:val="C00000"/>
          <w:sz w:val="24"/>
          <w:szCs w:val="24"/>
          <w:u w:val="single"/>
        </w:rPr>
        <w:t>, rape and other forms of sexual violence in conflict, attacks on schools and hospitals, and the denial of humanitarian access.</w:t>
      </w:r>
    </w:p>
    <w:p w14:paraId="534FC801" w14:textId="5D2F6B6C" w:rsidR="43BFA871" w:rsidRDefault="43BFA871" w:rsidP="43BFA871">
      <w:pPr>
        <w:spacing w:line="276" w:lineRule="auto"/>
        <w:ind w:right="142"/>
        <w:jc w:val="both"/>
        <w:rPr>
          <w:sz w:val="24"/>
          <w:szCs w:val="24"/>
        </w:rPr>
      </w:pPr>
    </w:p>
    <w:p w14:paraId="73ABF957" w14:textId="4C759BA9" w:rsidR="34B2F5D6" w:rsidRDefault="34B2F5D6" w:rsidP="43BFA871">
      <w:pPr>
        <w:spacing w:line="276" w:lineRule="auto"/>
        <w:ind w:right="142"/>
        <w:jc w:val="both"/>
        <w:rPr>
          <w:b/>
          <w:bCs/>
          <w:sz w:val="24"/>
          <w:szCs w:val="24"/>
        </w:rPr>
      </w:pPr>
      <w:r w:rsidRPr="43BFA871">
        <w:rPr>
          <w:b/>
          <w:bCs/>
          <w:sz w:val="24"/>
          <w:szCs w:val="24"/>
        </w:rPr>
        <w:t>G. International Cooperation</w:t>
      </w:r>
    </w:p>
    <w:p w14:paraId="2F61B0E1" w14:textId="130B8EBA" w:rsidR="7357DB07" w:rsidRDefault="7357DB07" w:rsidP="43BFA871">
      <w:pPr>
        <w:spacing w:line="276" w:lineRule="auto"/>
        <w:ind w:right="142"/>
        <w:jc w:val="both"/>
        <w:rPr>
          <w:b/>
          <w:bCs/>
          <w:color w:val="C00000"/>
          <w:sz w:val="24"/>
          <w:szCs w:val="24"/>
        </w:rPr>
      </w:pPr>
      <w:r w:rsidRPr="43BFA871">
        <w:rPr>
          <w:sz w:val="24"/>
          <w:szCs w:val="24"/>
        </w:rPr>
        <w:t>97. States should cooperate in good faith in the establishment of global responses addressing climate-related loss and damage suffered by the most vulnerable countries, paying particular attention to sa</w:t>
      </w:r>
      <w:r w:rsidR="0AE89C6E" w:rsidRPr="43BFA871">
        <w:rPr>
          <w:sz w:val="24"/>
          <w:szCs w:val="24"/>
        </w:rPr>
        <w:t xml:space="preserve">feguarding the rights of children </w:t>
      </w:r>
      <w:proofErr w:type="gramStart"/>
      <w:r w:rsidR="0AE89C6E" w:rsidRPr="43BFA871">
        <w:rPr>
          <w:sz w:val="24"/>
          <w:szCs w:val="24"/>
        </w:rPr>
        <w:t>in light of</w:t>
      </w:r>
      <w:proofErr w:type="gramEnd"/>
      <w:r w:rsidR="0AE89C6E" w:rsidRPr="43BFA871">
        <w:rPr>
          <w:sz w:val="24"/>
          <w:szCs w:val="24"/>
        </w:rPr>
        <w:t xml:space="preserve"> their specific vulnerabilities to climate-related risks, and addressing the devastating impact of both sudden and slow-onset forms of climate disruption on children and their communities. </w:t>
      </w:r>
      <w:r w:rsidR="7CEAA010" w:rsidRPr="43BFA871">
        <w:rPr>
          <w:b/>
          <w:bCs/>
          <w:color w:val="C00000"/>
          <w:sz w:val="24"/>
          <w:szCs w:val="24"/>
          <w:u w:val="single"/>
        </w:rPr>
        <w:t xml:space="preserve">ADD </w:t>
      </w:r>
      <w:r w:rsidR="0AE89C6E" w:rsidRPr="43BFA871">
        <w:rPr>
          <w:b/>
          <w:bCs/>
          <w:color w:val="C00000"/>
          <w:sz w:val="24"/>
          <w:szCs w:val="24"/>
          <w:u w:val="single"/>
        </w:rPr>
        <w:t xml:space="preserve">States should </w:t>
      </w:r>
      <w:r w:rsidR="114F32D2" w:rsidRPr="43BFA871">
        <w:rPr>
          <w:b/>
          <w:bCs/>
          <w:color w:val="C00000"/>
          <w:sz w:val="24"/>
          <w:szCs w:val="24"/>
          <w:u w:val="single"/>
        </w:rPr>
        <w:t>invest in conflict prevention and efforts to sustain peace tha</w:t>
      </w:r>
      <w:r w:rsidR="46A58F11" w:rsidRPr="43BFA871">
        <w:rPr>
          <w:b/>
          <w:bCs/>
          <w:color w:val="C00000"/>
          <w:sz w:val="24"/>
          <w:szCs w:val="24"/>
          <w:u w:val="single"/>
        </w:rPr>
        <w:t xml:space="preserve">t will positively contribute to mitigating any environmental harms to children </w:t>
      </w:r>
      <w:r w:rsidR="3B8F8542" w:rsidRPr="43BFA871">
        <w:rPr>
          <w:b/>
          <w:bCs/>
          <w:color w:val="C00000"/>
          <w:sz w:val="24"/>
          <w:szCs w:val="24"/>
          <w:u w:val="single"/>
        </w:rPr>
        <w:t>that could</w:t>
      </w:r>
      <w:r w:rsidR="46A58F11" w:rsidRPr="43BFA871">
        <w:rPr>
          <w:b/>
          <w:bCs/>
          <w:color w:val="C00000"/>
          <w:sz w:val="24"/>
          <w:szCs w:val="24"/>
          <w:u w:val="single"/>
        </w:rPr>
        <w:t xml:space="preserve"> result </w:t>
      </w:r>
      <w:r w:rsidR="4BAB5100" w:rsidRPr="43BFA871">
        <w:rPr>
          <w:b/>
          <w:bCs/>
          <w:color w:val="C00000"/>
          <w:sz w:val="24"/>
          <w:szCs w:val="24"/>
          <w:u w:val="single"/>
        </w:rPr>
        <w:t>from</w:t>
      </w:r>
      <w:r w:rsidR="46A58F11" w:rsidRPr="43BFA871">
        <w:rPr>
          <w:b/>
          <w:bCs/>
          <w:color w:val="C00000"/>
          <w:sz w:val="24"/>
          <w:szCs w:val="24"/>
          <w:u w:val="single"/>
        </w:rPr>
        <w:t xml:space="preserve"> armed conflict</w:t>
      </w:r>
      <w:r w:rsidR="55D54FAE" w:rsidRPr="43BFA871">
        <w:rPr>
          <w:b/>
          <w:bCs/>
          <w:color w:val="C00000"/>
          <w:sz w:val="24"/>
          <w:szCs w:val="24"/>
          <w:u w:val="single"/>
        </w:rPr>
        <w:t xml:space="preserve"> and to this end, should consider </w:t>
      </w:r>
      <w:r w:rsidR="7F981FA3" w:rsidRPr="43BFA871">
        <w:rPr>
          <w:b/>
          <w:bCs/>
          <w:color w:val="C00000"/>
          <w:sz w:val="24"/>
          <w:szCs w:val="24"/>
          <w:u w:val="single"/>
        </w:rPr>
        <w:t xml:space="preserve">the </w:t>
      </w:r>
      <w:r w:rsidR="55D54FAE" w:rsidRPr="43BFA871">
        <w:rPr>
          <w:b/>
          <w:bCs/>
          <w:color w:val="C00000"/>
          <w:sz w:val="24"/>
          <w:szCs w:val="24"/>
          <w:u w:val="single"/>
        </w:rPr>
        <w:t xml:space="preserve">views of children in </w:t>
      </w:r>
      <w:r w:rsidR="631862DB" w:rsidRPr="43BFA871">
        <w:rPr>
          <w:b/>
          <w:bCs/>
          <w:color w:val="C00000"/>
          <w:sz w:val="24"/>
          <w:szCs w:val="24"/>
          <w:u w:val="single"/>
        </w:rPr>
        <w:t>peace-making</w:t>
      </w:r>
      <w:r w:rsidR="55D54FAE" w:rsidRPr="43BFA871">
        <w:rPr>
          <w:b/>
          <w:bCs/>
          <w:color w:val="C00000"/>
          <w:sz w:val="24"/>
          <w:szCs w:val="24"/>
          <w:u w:val="single"/>
        </w:rPr>
        <w:t xml:space="preserve"> and peacebuilding.</w:t>
      </w:r>
    </w:p>
    <w:p w14:paraId="0FE8B885" w14:textId="036BECBC" w:rsidR="43BFA871" w:rsidRDefault="43BFA871" w:rsidP="43BFA871">
      <w:pPr>
        <w:spacing w:line="276" w:lineRule="auto"/>
        <w:ind w:right="142"/>
        <w:jc w:val="both"/>
        <w:rPr>
          <w:sz w:val="24"/>
          <w:szCs w:val="24"/>
        </w:rPr>
      </w:pPr>
    </w:p>
    <w:p w14:paraId="17C3C0BD" w14:textId="067AC1FE" w:rsidR="00747EFD" w:rsidRPr="00870244" w:rsidRDefault="00747EFD" w:rsidP="00870244">
      <w:pPr>
        <w:pStyle w:val="paragraph"/>
        <w:spacing w:before="0" w:beforeAutospacing="0" w:after="0" w:afterAutospacing="0" w:line="276" w:lineRule="auto"/>
        <w:ind w:right="142"/>
        <w:jc w:val="both"/>
        <w:textAlignment w:val="baseline"/>
        <w:rPr>
          <w:rStyle w:val="normaltextrun"/>
          <w:b/>
          <w:bCs/>
        </w:rPr>
      </w:pPr>
      <w:r w:rsidRPr="00870244">
        <w:rPr>
          <w:rStyle w:val="normaltextrun"/>
          <w:b/>
          <w:bCs/>
        </w:rPr>
        <w:lastRenderedPageBreak/>
        <w:t>VI.</w:t>
      </w:r>
      <w:r w:rsidRPr="00870244">
        <w:rPr>
          <w:rStyle w:val="tabchar"/>
        </w:rPr>
        <w:t> </w:t>
      </w:r>
      <w:r w:rsidRPr="00870244">
        <w:rPr>
          <w:rStyle w:val="normaltextrun"/>
          <w:b/>
          <w:bCs/>
        </w:rPr>
        <w:t>Climate change</w:t>
      </w:r>
      <w:r w:rsidRPr="00870244">
        <w:rPr>
          <w:rStyle w:val="eop"/>
          <w:b/>
          <w:bCs/>
        </w:rPr>
        <w:t> </w:t>
      </w:r>
    </w:p>
    <w:p w14:paraId="2F21B4D0" w14:textId="2E70CE78" w:rsidR="00747EFD" w:rsidRPr="00870244" w:rsidRDefault="00747EFD" w:rsidP="00870244">
      <w:pPr>
        <w:pStyle w:val="paragraph"/>
        <w:spacing w:before="0" w:beforeAutospacing="0" w:after="0" w:afterAutospacing="0" w:line="276" w:lineRule="auto"/>
        <w:ind w:right="142"/>
        <w:jc w:val="both"/>
        <w:textAlignment w:val="baseline"/>
        <w:rPr>
          <w:rStyle w:val="eop"/>
          <w:b/>
          <w:bCs/>
        </w:rPr>
      </w:pPr>
      <w:r w:rsidRPr="00870244">
        <w:rPr>
          <w:rStyle w:val="normaltextrun"/>
          <w:b/>
          <w:bCs/>
        </w:rPr>
        <w:t>A.</w:t>
      </w:r>
      <w:r w:rsidRPr="00870244">
        <w:rPr>
          <w:rStyle w:val="tabchar"/>
        </w:rPr>
        <w:t> </w:t>
      </w:r>
      <w:r w:rsidRPr="00870244">
        <w:rPr>
          <w:rStyle w:val="normaltextrun"/>
          <w:b/>
          <w:bCs/>
        </w:rPr>
        <w:t xml:space="preserve">State obligations, implementation and accountability </w:t>
      </w:r>
      <w:r w:rsidRPr="00870244">
        <w:rPr>
          <w:rStyle w:val="eop"/>
          <w:b/>
          <w:bCs/>
        </w:rPr>
        <w:t> </w:t>
      </w:r>
    </w:p>
    <w:p w14:paraId="5A467D64" w14:textId="4D80A6F5" w:rsidR="009F1726" w:rsidRPr="00870244" w:rsidRDefault="00870244" w:rsidP="43BFA871">
      <w:pPr>
        <w:pStyle w:val="paragraph"/>
        <w:spacing w:before="0" w:beforeAutospacing="0" w:after="0" w:afterAutospacing="0" w:line="276" w:lineRule="auto"/>
        <w:ind w:right="142"/>
        <w:jc w:val="both"/>
        <w:textAlignment w:val="baseline"/>
        <w:rPr>
          <w:b/>
          <w:bCs/>
          <w:color w:val="C00000"/>
          <w:u w:val="single"/>
        </w:rPr>
      </w:pPr>
      <w:r w:rsidRPr="43BFA871">
        <w:rPr>
          <w:rFonts w:eastAsia="MS Mincho"/>
          <w:b/>
          <w:bCs/>
          <w:color w:val="C00000"/>
          <w:u w:val="single"/>
          <w:lang w:val="en-US"/>
        </w:rPr>
        <w:t xml:space="preserve">ADD </w:t>
      </w:r>
      <w:r w:rsidR="009F1726" w:rsidRPr="43BFA871">
        <w:rPr>
          <w:rFonts w:eastAsia="MS Mincho"/>
          <w:b/>
          <w:bCs/>
          <w:color w:val="C00000"/>
          <w:u w:val="single"/>
        </w:rPr>
        <w:t xml:space="preserve">We suggest including under this point something on disaster risk reduction and call for States to develop inclusive DRR measures taking into account children's needs and </w:t>
      </w:r>
      <w:proofErr w:type="gramStart"/>
      <w:r w:rsidR="009F1726" w:rsidRPr="43BFA871">
        <w:rPr>
          <w:rFonts w:eastAsia="MS Mincho"/>
          <w:b/>
          <w:bCs/>
          <w:color w:val="C00000"/>
          <w:u w:val="single"/>
        </w:rPr>
        <w:t>rights</w:t>
      </w:r>
      <w:proofErr w:type="gramEnd"/>
    </w:p>
    <w:p w14:paraId="4599025C" w14:textId="08386EB8" w:rsidR="00AF16FC" w:rsidRPr="00870244" w:rsidRDefault="00AF16FC" w:rsidP="43BFA871">
      <w:pPr>
        <w:pStyle w:val="paragraph"/>
        <w:spacing w:before="0" w:beforeAutospacing="0" w:after="0" w:afterAutospacing="0" w:line="276" w:lineRule="auto"/>
        <w:ind w:right="142"/>
        <w:jc w:val="both"/>
        <w:rPr>
          <w:rFonts w:eastAsia="MS Mincho"/>
          <w:b/>
          <w:bCs/>
          <w:color w:val="C00000"/>
          <w:u w:val="single"/>
        </w:rPr>
      </w:pPr>
    </w:p>
    <w:p w14:paraId="58953F03" w14:textId="0E5ADF04" w:rsidR="00AF16FC" w:rsidRPr="00870244" w:rsidRDefault="0AEBF257" w:rsidP="43BFA871">
      <w:pPr>
        <w:pStyle w:val="paragraph"/>
        <w:numPr>
          <w:ilvl w:val="0"/>
          <w:numId w:val="1"/>
        </w:numPr>
        <w:spacing w:before="0" w:beforeAutospacing="0" w:after="0" w:afterAutospacing="0" w:line="276" w:lineRule="auto"/>
        <w:ind w:right="142"/>
        <w:jc w:val="both"/>
        <w:rPr>
          <w:rFonts w:eastAsia="MS Mincho"/>
          <w:b/>
          <w:bCs/>
        </w:rPr>
      </w:pPr>
      <w:r w:rsidRPr="43BFA871">
        <w:rPr>
          <w:rFonts w:eastAsia="MS Mincho"/>
          <w:b/>
          <w:bCs/>
        </w:rPr>
        <w:t>Adaptation</w:t>
      </w:r>
    </w:p>
    <w:p w14:paraId="46BB60E4" w14:textId="5D9F2FA9" w:rsidR="00AF16FC" w:rsidRPr="00870244" w:rsidRDefault="0AEBF257" w:rsidP="43BFA871">
      <w:pPr>
        <w:pStyle w:val="paragraph"/>
        <w:spacing w:before="0" w:beforeAutospacing="0" w:after="0" w:afterAutospacing="0" w:line="276" w:lineRule="auto"/>
        <w:ind w:right="142"/>
        <w:jc w:val="both"/>
        <w:rPr>
          <w:rFonts w:eastAsia="MS Mincho"/>
          <w:u w:val="single"/>
        </w:rPr>
      </w:pPr>
      <w:r w:rsidRPr="43BFA871">
        <w:rPr>
          <w:rFonts w:eastAsia="MS Mincho"/>
        </w:rPr>
        <w:t xml:space="preserve">105. Adaptation measures, including disaster risk reducation, preparedness, response and recovery, should take into account the views of children. Children should be able to understand the effects of climate actions on their </w:t>
      </w:r>
      <w:r w:rsidR="5F4D8870" w:rsidRPr="43BFA871">
        <w:rPr>
          <w:rFonts w:eastAsia="MS Mincho"/>
        </w:rPr>
        <w:t>rights and have opportunities to meanin</w:t>
      </w:r>
      <w:r w:rsidR="1050FEBE" w:rsidRPr="43BFA871">
        <w:rPr>
          <w:rFonts w:eastAsia="MS Mincho"/>
        </w:rPr>
        <w:t>fully participate in decision-makig processes. Neither the design nor the implementation of adaptation measures should discriminate against groups of children at heightened risk, such as young children, girls, children with disabilities, chi</w:t>
      </w:r>
      <w:r w:rsidR="16B79522" w:rsidRPr="43BFA871">
        <w:rPr>
          <w:rFonts w:eastAsia="MS Mincho"/>
        </w:rPr>
        <w:t>ldren on the move,  indigenous children and children in situations of poverty</w:t>
      </w:r>
      <w:r w:rsidR="16B79522" w:rsidRPr="43BFA871">
        <w:rPr>
          <w:rFonts w:eastAsia="MS Mincho"/>
          <w:color w:val="C00000"/>
        </w:rPr>
        <w:t xml:space="preserve"> </w:t>
      </w:r>
      <w:r w:rsidR="16B79522" w:rsidRPr="43BFA871">
        <w:rPr>
          <w:rFonts w:eastAsia="MS Mincho"/>
          <w:b/>
          <w:bCs/>
          <w:color w:val="C00000"/>
          <w:u w:val="single"/>
        </w:rPr>
        <w:t xml:space="preserve">ADD or </w:t>
      </w:r>
      <w:r w:rsidR="5CD3895F" w:rsidRPr="43BFA871">
        <w:rPr>
          <w:rFonts w:eastAsia="MS Mincho"/>
          <w:b/>
          <w:bCs/>
          <w:color w:val="C00000"/>
          <w:u w:val="single"/>
        </w:rPr>
        <w:t xml:space="preserve">armed </w:t>
      </w:r>
      <w:r w:rsidR="16B79522" w:rsidRPr="43BFA871">
        <w:rPr>
          <w:rFonts w:eastAsia="MS Mincho"/>
          <w:b/>
          <w:bCs/>
          <w:color w:val="C00000"/>
          <w:u w:val="single"/>
        </w:rPr>
        <w:t>conflict.</w:t>
      </w:r>
      <w:r w:rsidR="16B79522" w:rsidRPr="43BFA871">
        <w:rPr>
          <w:rFonts w:eastAsia="MS Mincho"/>
          <w:color w:val="C00000"/>
        </w:rPr>
        <w:t xml:space="preserve"> </w:t>
      </w:r>
      <w:r w:rsidR="16B79522" w:rsidRPr="43BFA871">
        <w:rPr>
          <w:rFonts w:eastAsia="MS Mincho"/>
        </w:rPr>
        <w:t xml:space="preserve">States should take additional measures </w:t>
      </w:r>
      <w:r w:rsidR="137D2D63" w:rsidRPr="43BFA871">
        <w:rPr>
          <w:rFonts w:eastAsia="MS Mincho"/>
        </w:rPr>
        <w:t>to ensure that vulnerable children affected by climate change enjoy their rights, including by addressing the underlying causes of vulnerability</w:t>
      </w:r>
      <w:r w:rsidR="1C8BC04A" w:rsidRPr="43BFA871">
        <w:rPr>
          <w:rFonts w:eastAsia="MS Mincho"/>
        </w:rPr>
        <w:t xml:space="preserve"> </w:t>
      </w:r>
      <w:r w:rsidR="1C8BC04A" w:rsidRPr="43BFA871">
        <w:rPr>
          <w:rFonts w:eastAsia="MS Mincho"/>
          <w:b/>
          <w:bCs/>
          <w:color w:val="C00000"/>
          <w:u w:val="single"/>
        </w:rPr>
        <w:t>ADD including root causes of conflict.</w:t>
      </w:r>
      <w:bookmarkStart w:id="1" w:name="_Toc115681983"/>
      <w:bookmarkEnd w:id="1"/>
    </w:p>
    <w:sectPr w:rsidR="00AF16FC" w:rsidRPr="00870244">
      <w:footerReference w:type="even" r:id="rId12"/>
      <w:footerReference w:type="default" r:id="rId13"/>
      <w:headerReference w:type="firs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87B6" w14:textId="77777777" w:rsidR="00D068CD" w:rsidRDefault="00D068CD"/>
  </w:endnote>
  <w:endnote w:type="continuationSeparator" w:id="0">
    <w:p w14:paraId="2A4C9A0F" w14:textId="77777777" w:rsidR="00D068CD" w:rsidRDefault="00D068CD">
      <w:pPr>
        <w:pStyle w:val="Footer"/>
      </w:pPr>
    </w:p>
  </w:endnote>
  <w:endnote w:type="continuationNotice" w:id="1">
    <w:p w14:paraId="56DECA87" w14:textId="77777777" w:rsidR="00D068CD" w:rsidRDefault="00D06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notTrueType/>
    <w:pitch w:val="default"/>
    <w:sig w:usb0="00000003" w:usb1="00000000" w:usb2="00000000" w:usb3="00000000" w:csb0="00000001" w:csb1="00000000"/>
  </w:font>
  <w:font w:name="WordVisi_MSFontService">
    <w:altName w:val="Cambria"/>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AE8A" w14:textId="121CE39A" w:rsidR="00BD3BD9" w:rsidRDefault="00BD3BD9">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AB5089">
      <w:rPr>
        <w:b/>
        <w:noProof/>
        <w:sz w:val="18"/>
      </w:rPr>
      <w:t>20</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14C2" w14:textId="30FA6FF8" w:rsidR="00BD3BD9" w:rsidRDefault="00BD3BD9">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AB5089">
      <w:rPr>
        <w:b/>
        <w:noProof/>
        <w:sz w:val="18"/>
      </w:rPr>
      <w:t>19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E757" w14:textId="21CD3FD5" w:rsidR="00BD3BD9" w:rsidRDefault="00BD3BD9">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14:anchorId="25FCF430" wp14:editId="7430A04A">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BD3BD9" w14:paraId="0393A10D" w14:textId="77777777">
      <w:tc>
        <w:tcPr>
          <w:tcW w:w="1848" w:type="dxa"/>
          <w:vAlign w:val="bottom"/>
        </w:tcPr>
        <w:p w14:paraId="0D19C049" w14:textId="622E9477" w:rsidR="00BD3BD9" w:rsidRDefault="00BD3BD9">
          <w:pPr>
            <w:pStyle w:val="Footer"/>
            <w:spacing w:before="120" w:after="120"/>
            <w:jc w:val="right"/>
          </w:pPr>
        </w:p>
      </w:tc>
      <w:tc>
        <w:tcPr>
          <w:tcW w:w="1274" w:type="dxa"/>
        </w:tcPr>
        <w:p w14:paraId="2FF27588" w14:textId="77777777" w:rsidR="00BD3BD9" w:rsidRDefault="00BD3BD9">
          <w:pPr>
            <w:pStyle w:val="Footer"/>
            <w:jc w:val="right"/>
          </w:pPr>
        </w:p>
      </w:tc>
    </w:tr>
  </w:tbl>
  <w:p w14:paraId="51961D81" w14:textId="77777777" w:rsidR="00BD3BD9" w:rsidRDefault="00BD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E098" w14:textId="77777777" w:rsidR="00D068CD" w:rsidRDefault="00D068CD">
      <w:pPr>
        <w:pStyle w:val="Footer"/>
        <w:tabs>
          <w:tab w:val="right" w:pos="2155"/>
        </w:tabs>
        <w:spacing w:after="80" w:line="240" w:lineRule="atLeast"/>
        <w:ind w:left="680"/>
        <w:rPr>
          <w:u w:val="single"/>
        </w:rPr>
      </w:pPr>
      <w:r>
        <w:rPr>
          <w:u w:val="single"/>
        </w:rPr>
        <w:tab/>
      </w:r>
    </w:p>
  </w:footnote>
  <w:footnote w:type="continuationSeparator" w:id="0">
    <w:p w14:paraId="2414B39C" w14:textId="77777777" w:rsidR="00D068CD" w:rsidRDefault="00D068CD">
      <w:pPr>
        <w:pStyle w:val="Footer"/>
        <w:tabs>
          <w:tab w:val="right" w:pos="2155"/>
        </w:tabs>
        <w:spacing w:after="80" w:line="240" w:lineRule="atLeast"/>
        <w:ind w:left="680"/>
        <w:rPr>
          <w:u w:val="single"/>
        </w:rPr>
      </w:pPr>
      <w:r>
        <w:rPr>
          <w:u w:val="single"/>
        </w:rPr>
        <w:tab/>
      </w:r>
    </w:p>
  </w:footnote>
  <w:footnote w:type="continuationNotice" w:id="1">
    <w:p w14:paraId="011C3277" w14:textId="77777777" w:rsidR="00D068CD" w:rsidRDefault="00D068CD">
      <w:pPr>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AC8A" w14:textId="77777777" w:rsidR="00BD3BD9" w:rsidRDefault="00BD3BD9">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06C9"/>
    <w:multiLevelType w:val="multilevel"/>
    <w:tmpl w:val="DFD6A4F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010C49F8"/>
    <w:multiLevelType w:val="hybridMultilevel"/>
    <w:tmpl w:val="FFD08D26"/>
    <w:lvl w:ilvl="0" w:tplc="2FCCFE26">
      <w:start w:val="1"/>
      <w:numFmt w:val="decimal"/>
      <w:lvlText w:val="%1."/>
      <w:lvlJc w:val="left"/>
      <w:pPr>
        <w:tabs>
          <w:tab w:val="num" w:pos="0"/>
        </w:tabs>
        <w:ind w:left="1134" w:firstLine="0"/>
      </w:pPr>
      <w:rPr>
        <w:rFonts w:ascii="Times New Roman" w:hAnsi="Times New Roman" w:hint="default"/>
        <w:b w:val="0"/>
        <w:i w:val="0"/>
        <w:sz w:val="20"/>
      </w:rPr>
    </w:lvl>
    <w:lvl w:ilvl="1" w:tplc="B95A4D6E" w:tentative="1">
      <w:start w:val="1"/>
      <w:numFmt w:val="lowerLetter"/>
      <w:lvlText w:val="%2."/>
      <w:lvlJc w:val="left"/>
      <w:pPr>
        <w:tabs>
          <w:tab w:val="num" w:pos="1440"/>
        </w:tabs>
        <w:ind w:left="1440" w:hanging="360"/>
      </w:pPr>
    </w:lvl>
    <w:lvl w:ilvl="2" w:tplc="0430E5E0" w:tentative="1">
      <w:start w:val="1"/>
      <w:numFmt w:val="lowerRoman"/>
      <w:lvlText w:val="%3."/>
      <w:lvlJc w:val="right"/>
      <w:pPr>
        <w:tabs>
          <w:tab w:val="num" w:pos="2160"/>
        </w:tabs>
        <w:ind w:left="2160" w:hanging="180"/>
      </w:pPr>
    </w:lvl>
    <w:lvl w:ilvl="3" w:tplc="86747A30" w:tentative="1">
      <w:start w:val="1"/>
      <w:numFmt w:val="decimal"/>
      <w:lvlText w:val="%4."/>
      <w:lvlJc w:val="left"/>
      <w:pPr>
        <w:tabs>
          <w:tab w:val="num" w:pos="2880"/>
        </w:tabs>
        <w:ind w:left="2880" w:hanging="360"/>
      </w:pPr>
    </w:lvl>
    <w:lvl w:ilvl="4" w:tplc="24AC61E6" w:tentative="1">
      <w:start w:val="1"/>
      <w:numFmt w:val="lowerLetter"/>
      <w:lvlText w:val="%5."/>
      <w:lvlJc w:val="left"/>
      <w:pPr>
        <w:tabs>
          <w:tab w:val="num" w:pos="3600"/>
        </w:tabs>
        <w:ind w:left="3600" w:hanging="360"/>
      </w:pPr>
    </w:lvl>
    <w:lvl w:ilvl="5" w:tplc="2AB4AC02" w:tentative="1">
      <w:start w:val="1"/>
      <w:numFmt w:val="lowerRoman"/>
      <w:lvlText w:val="%6."/>
      <w:lvlJc w:val="right"/>
      <w:pPr>
        <w:tabs>
          <w:tab w:val="num" w:pos="4320"/>
        </w:tabs>
        <w:ind w:left="4320" w:hanging="180"/>
      </w:pPr>
    </w:lvl>
    <w:lvl w:ilvl="6" w:tplc="489E44E2" w:tentative="1">
      <w:start w:val="1"/>
      <w:numFmt w:val="decimal"/>
      <w:lvlText w:val="%7."/>
      <w:lvlJc w:val="left"/>
      <w:pPr>
        <w:tabs>
          <w:tab w:val="num" w:pos="5040"/>
        </w:tabs>
        <w:ind w:left="5040" w:hanging="360"/>
      </w:pPr>
    </w:lvl>
    <w:lvl w:ilvl="7" w:tplc="E8827BC8" w:tentative="1">
      <w:start w:val="1"/>
      <w:numFmt w:val="lowerLetter"/>
      <w:lvlText w:val="%8."/>
      <w:lvlJc w:val="left"/>
      <w:pPr>
        <w:tabs>
          <w:tab w:val="num" w:pos="5760"/>
        </w:tabs>
        <w:ind w:left="5760" w:hanging="360"/>
      </w:pPr>
    </w:lvl>
    <w:lvl w:ilvl="8" w:tplc="08EA79B6" w:tentative="1">
      <w:start w:val="1"/>
      <w:numFmt w:val="lowerRoman"/>
      <w:lvlText w:val="%9."/>
      <w:lvlJc w:val="right"/>
      <w:pPr>
        <w:tabs>
          <w:tab w:val="num" w:pos="6480"/>
        </w:tabs>
        <w:ind w:left="6480" w:hanging="180"/>
      </w:pPr>
    </w:lvl>
  </w:abstractNum>
  <w:abstractNum w:abstractNumId="12" w15:restartNumberingAfterBreak="0">
    <w:nsid w:val="01F40FA1"/>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5D44648"/>
    <w:multiLevelType w:val="hybridMultilevel"/>
    <w:tmpl w:val="8B68B812"/>
    <w:lvl w:ilvl="0" w:tplc="3C9CA932">
      <w:start w:val="1"/>
      <w:numFmt w:val="decimal"/>
      <w:lvlText w:val="%1."/>
      <w:lvlJc w:val="left"/>
      <w:pPr>
        <w:ind w:left="1494" w:hanging="360"/>
      </w:pPr>
      <w:rPr>
        <w:rFonts w:ascii="WordVisi_MSFontService" w:hAnsi="WordVisi_MSFontService" w:hint="default"/>
        <w:b w:val="0"/>
        <w:color w:val="00000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09E00E7C"/>
    <w:multiLevelType w:val="hybridMultilevel"/>
    <w:tmpl w:val="9894DB28"/>
    <w:lvl w:ilvl="0" w:tplc="BB9001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954887"/>
    <w:multiLevelType w:val="hybridMultilevel"/>
    <w:tmpl w:val="2B362816"/>
    <w:lvl w:ilvl="0" w:tplc="8D8A7F9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3FE4E68" w:tentative="1">
      <w:start w:val="1"/>
      <w:numFmt w:val="lowerLetter"/>
      <w:lvlText w:val="%2."/>
      <w:lvlJc w:val="left"/>
      <w:pPr>
        <w:tabs>
          <w:tab w:val="num" w:pos="1440"/>
        </w:tabs>
        <w:ind w:left="1440" w:hanging="360"/>
      </w:pPr>
    </w:lvl>
    <w:lvl w:ilvl="2" w:tplc="6D8E4396" w:tentative="1">
      <w:start w:val="1"/>
      <w:numFmt w:val="lowerRoman"/>
      <w:lvlText w:val="%3."/>
      <w:lvlJc w:val="right"/>
      <w:pPr>
        <w:tabs>
          <w:tab w:val="num" w:pos="2160"/>
        </w:tabs>
        <w:ind w:left="2160" w:hanging="180"/>
      </w:pPr>
    </w:lvl>
    <w:lvl w:ilvl="3" w:tplc="5CEADB42" w:tentative="1">
      <w:start w:val="1"/>
      <w:numFmt w:val="decimal"/>
      <w:lvlText w:val="%4."/>
      <w:lvlJc w:val="left"/>
      <w:pPr>
        <w:tabs>
          <w:tab w:val="num" w:pos="2880"/>
        </w:tabs>
        <w:ind w:left="2880" w:hanging="360"/>
      </w:pPr>
    </w:lvl>
    <w:lvl w:ilvl="4" w:tplc="11C86E5C" w:tentative="1">
      <w:start w:val="1"/>
      <w:numFmt w:val="lowerLetter"/>
      <w:lvlText w:val="%5."/>
      <w:lvlJc w:val="left"/>
      <w:pPr>
        <w:tabs>
          <w:tab w:val="num" w:pos="3600"/>
        </w:tabs>
        <w:ind w:left="3600" w:hanging="360"/>
      </w:pPr>
    </w:lvl>
    <w:lvl w:ilvl="5" w:tplc="6156AA2A" w:tentative="1">
      <w:start w:val="1"/>
      <w:numFmt w:val="lowerRoman"/>
      <w:lvlText w:val="%6."/>
      <w:lvlJc w:val="right"/>
      <w:pPr>
        <w:tabs>
          <w:tab w:val="num" w:pos="4320"/>
        </w:tabs>
        <w:ind w:left="4320" w:hanging="180"/>
      </w:pPr>
    </w:lvl>
    <w:lvl w:ilvl="6" w:tplc="990A82DC" w:tentative="1">
      <w:start w:val="1"/>
      <w:numFmt w:val="decimal"/>
      <w:lvlText w:val="%7."/>
      <w:lvlJc w:val="left"/>
      <w:pPr>
        <w:tabs>
          <w:tab w:val="num" w:pos="5040"/>
        </w:tabs>
        <w:ind w:left="5040" w:hanging="360"/>
      </w:pPr>
    </w:lvl>
    <w:lvl w:ilvl="7" w:tplc="C6BC97E2" w:tentative="1">
      <w:start w:val="1"/>
      <w:numFmt w:val="lowerLetter"/>
      <w:lvlText w:val="%8."/>
      <w:lvlJc w:val="left"/>
      <w:pPr>
        <w:tabs>
          <w:tab w:val="num" w:pos="5760"/>
        </w:tabs>
        <w:ind w:left="5760" w:hanging="360"/>
      </w:pPr>
    </w:lvl>
    <w:lvl w:ilvl="8" w:tplc="59B87310" w:tentative="1">
      <w:start w:val="1"/>
      <w:numFmt w:val="lowerRoman"/>
      <w:lvlText w:val="%9."/>
      <w:lvlJc w:val="right"/>
      <w:pPr>
        <w:tabs>
          <w:tab w:val="num" w:pos="6480"/>
        </w:tabs>
        <w:ind w:left="6480" w:hanging="180"/>
      </w:pPr>
    </w:lvl>
  </w:abstractNum>
  <w:abstractNum w:abstractNumId="16" w15:restartNumberingAfterBreak="0">
    <w:nsid w:val="1250C7A5"/>
    <w:multiLevelType w:val="hybridMultilevel"/>
    <w:tmpl w:val="CB4482F4"/>
    <w:lvl w:ilvl="0" w:tplc="334E9842">
      <w:start w:val="1"/>
      <w:numFmt w:val="upperLetter"/>
      <w:lvlText w:val="%1."/>
      <w:lvlJc w:val="left"/>
      <w:pPr>
        <w:ind w:left="720" w:hanging="360"/>
      </w:pPr>
    </w:lvl>
    <w:lvl w:ilvl="1" w:tplc="B292185A">
      <w:start w:val="1"/>
      <w:numFmt w:val="lowerLetter"/>
      <w:lvlText w:val="%2."/>
      <w:lvlJc w:val="left"/>
      <w:pPr>
        <w:ind w:left="1440" w:hanging="360"/>
      </w:pPr>
    </w:lvl>
    <w:lvl w:ilvl="2" w:tplc="AE84A1A8">
      <w:start w:val="1"/>
      <w:numFmt w:val="lowerRoman"/>
      <w:lvlText w:val="%3."/>
      <w:lvlJc w:val="right"/>
      <w:pPr>
        <w:ind w:left="2160" w:hanging="180"/>
      </w:pPr>
    </w:lvl>
    <w:lvl w:ilvl="3" w:tplc="2A8A3F38">
      <w:start w:val="1"/>
      <w:numFmt w:val="decimal"/>
      <w:lvlText w:val="%4."/>
      <w:lvlJc w:val="left"/>
      <w:pPr>
        <w:ind w:left="2880" w:hanging="360"/>
      </w:pPr>
    </w:lvl>
    <w:lvl w:ilvl="4" w:tplc="D74E4CE0">
      <w:start w:val="1"/>
      <w:numFmt w:val="lowerLetter"/>
      <w:lvlText w:val="%5."/>
      <w:lvlJc w:val="left"/>
      <w:pPr>
        <w:ind w:left="3600" w:hanging="360"/>
      </w:pPr>
    </w:lvl>
    <w:lvl w:ilvl="5" w:tplc="9E5EFB4C">
      <w:start w:val="1"/>
      <w:numFmt w:val="lowerRoman"/>
      <w:lvlText w:val="%6."/>
      <w:lvlJc w:val="right"/>
      <w:pPr>
        <w:ind w:left="4320" w:hanging="180"/>
      </w:pPr>
    </w:lvl>
    <w:lvl w:ilvl="6" w:tplc="35684562">
      <w:start w:val="1"/>
      <w:numFmt w:val="decimal"/>
      <w:lvlText w:val="%7."/>
      <w:lvlJc w:val="left"/>
      <w:pPr>
        <w:ind w:left="5040" w:hanging="360"/>
      </w:pPr>
    </w:lvl>
    <w:lvl w:ilvl="7" w:tplc="0F326D5C">
      <w:start w:val="1"/>
      <w:numFmt w:val="lowerLetter"/>
      <w:lvlText w:val="%8."/>
      <w:lvlJc w:val="left"/>
      <w:pPr>
        <w:ind w:left="5760" w:hanging="360"/>
      </w:pPr>
    </w:lvl>
    <w:lvl w:ilvl="8" w:tplc="DEC4A6E8">
      <w:start w:val="1"/>
      <w:numFmt w:val="lowerRoman"/>
      <w:lvlText w:val="%9."/>
      <w:lvlJc w:val="right"/>
      <w:pPr>
        <w:ind w:left="6480" w:hanging="180"/>
      </w:pPr>
    </w:lvl>
  </w:abstractNum>
  <w:abstractNum w:abstractNumId="17" w15:restartNumberingAfterBreak="0">
    <w:nsid w:val="129638B9"/>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2D455D"/>
    <w:multiLevelType w:val="hybridMultilevel"/>
    <w:tmpl w:val="C59A1BCC"/>
    <w:lvl w:ilvl="0" w:tplc="0809000F">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5157C58"/>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A172F3"/>
    <w:multiLevelType w:val="hybridMultilevel"/>
    <w:tmpl w:val="666A586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1" w15:restartNumberingAfterBreak="0">
    <w:nsid w:val="15B14F1E"/>
    <w:multiLevelType w:val="hybridMultilevel"/>
    <w:tmpl w:val="EA4AA4B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823409"/>
    <w:multiLevelType w:val="hybridMultilevel"/>
    <w:tmpl w:val="8704096C"/>
    <w:lvl w:ilvl="0" w:tplc="B802AC18">
      <w:start w:val="1"/>
      <w:numFmt w:val="decimal"/>
      <w:lvlText w:val="%1."/>
      <w:lvlJc w:val="left"/>
      <w:pPr>
        <w:ind w:left="1637"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19C1468C"/>
    <w:multiLevelType w:val="hybridMultilevel"/>
    <w:tmpl w:val="7CE4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460047"/>
    <w:multiLevelType w:val="hybridMultilevel"/>
    <w:tmpl w:val="9506AE04"/>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B787D12"/>
    <w:multiLevelType w:val="multilevel"/>
    <w:tmpl w:val="BD982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1B8E5A46"/>
    <w:multiLevelType w:val="multilevel"/>
    <w:tmpl w:val="0716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253887"/>
    <w:multiLevelType w:val="hybridMultilevel"/>
    <w:tmpl w:val="497EC7CC"/>
    <w:lvl w:ilvl="0" w:tplc="50041DD8">
      <w:start w:val="1"/>
      <w:numFmt w:val="bullet"/>
      <w:lvlText w:val="•"/>
      <w:lvlJc w:val="left"/>
      <w:pPr>
        <w:tabs>
          <w:tab w:val="num" w:pos="2268"/>
        </w:tabs>
        <w:ind w:left="2268" w:hanging="170"/>
      </w:pPr>
      <w:rPr>
        <w:rFonts w:ascii="Times New Roman" w:hAnsi="Times New Roman" w:cs="Times New Roman" w:hint="default"/>
      </w:rPr>
    </w:lvl>
    <w:lvl w:ilvl="1" w:tplc="41245ADA" w:tentative="1">
      <w:start w:val="1"/>
      <w:numFmt w:val="bullet"/>
      <w:lvlText w:val="o"/>
      <w:lvlJc w:val="left"/>
      <w:pPr>
        <w:tabs>
          <w:tab w:val="num" w:pos="1440"/>
        </w:tabs>
        <w:ind w:left="1440" w:hanging="360"/>
      </w:pPr>
      <w:rPr>
        <w:rFonts w:ascii="Courier New" w:hAnsi="Courier New" w:hint="default"/>
      </w:rPr>
    </w:lvl>
    <w:lvl w:ilvl="2" w:tplc="E018AEC6" w:tentative="1">
      <w:start w:val="1"/>
      <w:numFmt w:val="bullet"/>
      <w:lvlText w:val=""/>
      <w:lvlJc w:val="left"/>
      <w:pPr>
        <w:tabs>
          <w:tab w:val="num" w:pos="2160"/>
        </w:tabs>
        <w:ind w:left="2160" w:hanging="360"/>
      </w:pPr>
      <w:rPr>
        <w:rFonts w:ascii="Wingdings" w:hAnsi="Wingdings" w:hint="default"/>
      </w:rPr>
    </w:lvl>
    <w:lvl w:ilvl="3" w:tplc="90E400F2" w:tentative="1">
      <w:start w:val="1"/>
      <w:numFmt w:val="bullet"/>
      <w:lvlText w:val=""/>
      <w:lvlJc w:val="left"/>
      <w:pPr>
        <w:tabs>
          <w:tab w:val="num" w:pos="2880"/>
        </w:tabs>
        <w:ind w:left="2880" w:hanging="360"/>
      </w:pPr>
      <w:rPr>
        <w:rFonts w:ascii="Symbol" w:hAnsi="Symbol" w:hint="default"/>
      </w:rPr>
    </w:lvl>
    <w:lvl w:ilvl="4" w:tplc="AD0C4A60" w:tentative="1">
      <w:start w:val="1"/>
      <w:numFmt w:val="bullet"/>
      <w:lvlText w:val="o"/>
      <w:lvlJc w:val="left"/>
      <w:pPr>
        <w:tabs>
          <w:tab w:val="num" w:pos="3600"/>
        </w:tabs>
        <w:ind w:left="3600" w:hanging="360"/>
      </w:pPr>
      <w:rPr>
        <w:rFonts w:ascii="Courier New" w:hAnsi="Courier New" w:hint="default"/>
      </w:rPr>
    </w:lvl>
    <w:lvl w:ilvl="5" w:tplc="AE184BF2" w:tentative="1">
      <w:start w:val="1"/>
      <w:numFmt w:val="bullet"/>
      <w:lvlText w:val=""/>
      <w:lvlJc w:val="left"/>
      <w:pPr>
        <w:tabs>
          <w:tab w:val="num" w:pos="4320"/>
        </w:tabs>
        <w:ind w:left="4320" w:hanging="360"/>
      </w:pPr>
      <w:rPr>
        <w:rFonts w:ascii="Wingdings" w:hAnsi="Wingdings" w:hint="default"/>
      </w:rPr>
    </w:lvl>
    <w:lvl w:ilvl="6" w:tplc="151C35C0" w:tentative="1">
      <w:start w:val="1"/>
      <w:numFmt w:val="bullet"/>
      <w:lvlText w:val=""/>
      <w:lvlJc w:val="left"/>
      <w:pPr>
        <w:tabs>
          <w:tab w:val="num" w:pos="5040"/>
        </w:tabs>
        <w:ind w:left="5040" w:hanging="360"/>
      </w:pPr>
      <w:rPr>
        <w:rFonts w:ascii="Symbol" w:hAnsi="Symbol" w:hint="default"/>
      </w:rPr>
    </w:lvl>
    <w:lvl w:ilvl="7" w:tplc="72E64248" w:tentative="1">
      <w:start w:val="1"/>
      <w:numFmt w:val="bullet"/>
      <w:lvlText w:val="o"/>
      <w:lvlJc w:val="left"/>
      <w:pPr>
        <w:tabs>
          <w:tab w:val="num" w:pos="5760"/>
        </w:tabs>
        <w:ind w:left="5760" w:hanging="360"/>
      </w:pPr>
      <w:rPr>
        <w:rFonts w:ascii="Courier New" w:hAnsi="Courier New" w:hint="default"/>
      </w:rPr>
    </w:lvl>
    <w:lvl w:ilvl="8" w:tplc="4E22D9C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F52321"/>
    <w:multiLevelType w:val="hybridMultilevel"/>
    <w:tmpl w:val="F670C4A2"/>
    <w:lvl w:ilvl="0" w:tplc="691E2DFE">
      <w:start w:val="1"/>
      <w:numFmt w:val="upperLetter"/>
      <w:lvlText w:val="%1."/>
      <w:lvlJc w:val="left"/>
      <w:pPr>
        <w:ind w:left="1140" w:hanging="52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29" w15:restartNumberingAfterBreak="0">
    <w:nsid w:val="2AEB3D46"/>
    <w:multiLevelType w:val="hybridMultilevel"/>
    <w:tmpl w:val="C5C4883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0" w15:restartNumberingAfterBreak="0">
    <w:nsid w:val="2CB271EA"/>
    <w:multiLevelType w:val="multilevel"/>
    <w:tmpl w:val="C0C857F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15:restartNumberingAfterBreak="0">
    <w:nsid w:val="2F905429"/>
    <w:multiLevelType w:val="multilevel"/>
    <w:tmpl w:val="C2641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A12325"/>
    <w:multiLevelType w:val="hybridMultilevel"/>
    <w:tmpl w:val="FF0E5B48"/>
    <w:lvl w:ilvl="0" w:tplc="7FE8669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CECCE446" w:tentative="1">
      <w:start w:val="1"/>
      <w:numFmt w:val="bullet"/>
      <w:lvlText w:val="o"/>
      <w:lvlJc w:val="left"/>
      <w:pPr>
        <w:tabs>
          <w:tab w:val="num" w:pos="1440"/>
        </w:tabs>
        <w:ind w:left="1440" w:hanging="360"/>
      </w:pPr>
      <w:rPr>
        <w:rFonts w:ascii="Courier New" w:hAnsi="Courier New" w:hint="default"/>
      </w:rPr>
    </w:lvl>
    <w:lvl w:ilvl="2" w:tplc="FD2036CA" w:tentative="1">
      <w:start w:val="1"/>
      <w:numFmt w:val="bullet"/>
      <w:lvlText w:val=""/>
      <w:lvlJc w:val="left"/>
      <w:pPr>
        <w:tabs>
          <w:tab w:val="num" w:pos="2160"/>
        </w:tabs>
        <w:ind w:left="2160" w:hanging="360"/>
      </w:pPr>
      <w:rPr>
        <w:rFonts w:ascii="Wingdings" w:hAnsi="Wingdings" w:hint="default"/>
      </w:rPr>
    </w:lvl>
    <w:lvl w:ilvl="3" w:tplc="4726EFEC" w:tentative="1">
      <w:start w:val="1"/>
      <w:numFmt w:val="bullet"/>
      <w:lvlText w:val=""/>
      <w:lvlJc w:val="left"/>
      <w:pPr>
        <w:tabs>
          <w:tab w:val="num" w:pos="2880"/>
        </w:tabs>
        <w:ind w:left="2880" w:hanging="360"/>
      </w:pPr>
      <w:rPr>
        <w:rFonts w:ascii="Symbol" w:hAnsi="Symbol" w:hint="default"/>
      </w:rPr>
    </w:lvl>
    <w:lvl w:ilvl="4" w:tplc="F0BCE7B8" w:tentative="1">
      <w:start w:val="1"/>
      <w:numFmt w:val="bullet"/>
      <w:lvlText w:val="o"/>
      <w:lvlJc w:val="left"/>
      <w:pPr>
        <w:tabs>
          <w:tab w:val="num" w:pos="3600"/>
        </w:tabs>
        <w:ind w:left="3600" w:hanging="360"/>
      </w:pPr>
      <w:rPr>
        <w:rFonts w:ascii="Courier New" w:hAnsi="Courier New" w:hint="default"/>
      </w:rPr>
    </w:lvl>
    <w:lvl w:ilvl="5" w:tplc="45BCBF3E" w:tentative="1">
      <w:start w:val="1"/>
      <w:numFmt w:val="bullet"/>
      <w:lvlText w:val=""/>
      <w:lvlJc w:val="left"/>
      <w:pPr>
        <w:tabs>
          <w:tab w:val="num" w:pos="4320"/>
        </w:tabs>
        <w:ind w:left="4320" w:hanging="360"/>
      </w:pPr>
      <w:rPr>
        <w:rFonts w:ascii="Wingdings" w:hAnsi="Wingdings" w:hint="default"/>
      </w:rPr>
    </w:lvl>
    <w:lvl w:ilvl="6" w:tplc="257A0F90" w:tentative="1">
      <w:start w:val="1"/>
      <w:numFmt w:val="bullet"/>
      <w:lvlText w:val=""/>
      <w:lvlJc w:val="left"/>
      <w:pPr>
        <w:tabs>
          <w:tab w:val="num" w:pos="5040"/>
        </w:tabs>
        <w:ind w:left="5040" w:hanging="360"/>
      </w:pPr>
      <w:rPr>
        <w:rFonts w:ascii="Symbol" w:hAnsi="Symbol" w:hint="default"/>
      </w:rPr>
    </w:lvl>
    <w:lvl w:ilvl="7" w:tplc="58485934" w:tentative="1">
      <w:start w:val="1"/>
      <w:numFmt w:val="bullet"/>
      <w:lvlText w:val="o"/>
      <w:lvlJc w:val="left"/>
      <w:pPr>
        <w:tabs>
          <w:tab w:val="num" w:pos="5760"/>
        </w:tabs>
        <w:ind w:left="5760" w:hanging="360"/>
      </w:pPr>
      <w:rPr>
        <w:rFonts w:ascii="Courier New" w:hAnsi="Courier New" w:hint="default"/>
      </w:rPr>
    </w:lvl>
    <w:lvl w:ilvl="8" w:tplc="718A33C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0D34CF"/>
    <w:multiLevelType w:val="hybridMultilevel"/>
    <w:tmpl w:val="EF369B7C"/>
    <w:lvl w:ilvl="0" w:tplc="777E8A54">
      <w:start w:val="1"/>
      <w:numFmt w:val="decimal"/>
      <w:lvlText w:val="%1."/>
      <w:lvlJc w:val="left"/>
      <w:pPr>
        <w:ind w:left="720" w:hanging="360"/>
      </w:pPr>
      <w:rPr>
        <w:rFonts w:ascii="Times New Roman" w:hAnsi="Times New Roman" w:cs="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6" w15:restartNumberingAfterBreak="0">
    <w:nsid w:val="36A81659"/>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A7E23BA"/>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ACF4EB2"/>
    <w:multiLevelType w:val="hybridMultilevel"/>
    <w:tmpl w:val="CB6C816A"/>
    <w:lvl w:ilvl="0" w:tplc="20D84C14">
      <w:start w:val="1"/>
      <w:numFmt w:val="bullet"/>
      <w:pStyle w:val="Bullet2G"/>
      <w:lvlText w:val="•"/>
      <w:lvlJc w:val="left"/>
      <w:pPr>
        <w:tabs>
          <w:tab w:val="num" w:pos="2268"/>
        </w:tabs>
        <w:ind w:left="2268" w:hanging="170"/>
      </w:pPr>
      <w:rPr>
        <w:rFonts w:ascii="Times New Roman" w:hAnsi="Times New Roman" w:cs="Times New Roman" w:hint="default"/>
      </w:rPr>
    </w:lvl>
    <w:lvl w:ilvl="1" w:tplc="F33A944A" w:tentative="1">
      <w:start w:val="1"/>
      <w:numFmt w:val="bullet"/>
      <w:lvlText w:val="o"/>
      <w:lvlJc w:val="left"/>
      <w:pPr>
        <w:tabs>
          <w:tab w:val="num" w:pos="3708"/>
        </w:tabs>
        <w:ind w:left="3708" w:hanging="360"/>
      </w:pPr>
      <w:rPr>
        <w:rFonts w:ascii="Courier New" w:hAnsi="Courier New" w:hint="default"/>
      </w:rPr>
    </w:lvl>
    <w:lvl w:ilvl="2" w:tplc="8248A042" w:tentative="1">
      <w:start w:val="1"/>
      <w:numFmt w:val="bullet"/>
      <w:lvlText w:val=""/>
      <w:lvlJc w:val="left"/>
      <w:pPr>
        <w:tabs>
          <w:tab w:val="num" w:pos="4428"/>
        </w:tabs>
        <w:ind w:left="4428" w:hanging="360"/>
      </w:pPr>
      <w:rPr>
        <w:rFonts w:ascii="Wingdings" w:hAnsi="Wingdings" w:hint="default"/>
      </w:rPr>
    </w:lvl>
    <w:lvl w:ilvl="3" w:tplc="94EC98FE" w:tentative="1">
      <w:start w:val="1"/>
      <w:numFmt w:val="bullet"/>
      <w:lvlText w:val=""/>
      <w:lvlJc w:val="left"/>
      <w:pPr>
        <w:tabs>
          <w:tab w:val="num" w:pos="5148"/>
        </w:tabs>
        <w:ind w:left="5148" w:hanging="360"/>
      </w:pPr>
      <w:rPr>
        <w:rFonts w:ascii="Symbol" w:hAnsi="Symbol" w:hint="default"/>
      </w:rPr>
    </w:lvl>
    <w:lvl w:ilvl="4" w:tplc="E012A7B2" w:tentative="1">
      <w:start w:val="1"/>
      <w:numFmt w:val="bullet"/>
      <w:lvlText w:val="o"/>
      <w:lvlJc w:val="left"/>
      <w:pPr>
        <w:tabs>
          <w:tab w:val="num" w:pos="5868"/>
        </w:tabs>
        <w:ind w:left="5868" w:hanging="360"/>
      </w:pPr>
      <w:rPr>
        <w:rFonts w:ascii="Courier New" w:hAnsi="Courier New" w:hint="default"/>
      </w:rPr>
    </w:lvl>
    <w:lvl w:ilvl="5" w:tplc="0C9408C2" w:tentative="1">
      <w:start w:val="1"/>
      <w:numFmt w:val="bullet"/>
      <w:lvlText w:val=""/>
      <w:lvlJc w:val="left"/>
      <w:pPr>
        <w:tabs>
          <w:tab w:val="num" w:pos="6588"/>
        </w:tabs>
        <w:ind w:left="6588" w:hanging="360"/>
      </w:pPr>
      <w:rPr>
        <w:rFonts w:ascii="Wingdings" w:hAnsi="Wingdings" w:hint="default"/>
      </w:rPr>
    </w:lvl>
    <w:lvl w:ilvl="6" w:tplc="3990CC14" w:tentative="1">
      <w:start w:val="1"/>
      <w:numFmt w:val="bullet"/>
      <w:lvlText w:val=""/>
      <w:lvlJc w:val="left"/>
      <w:pPr>
        <w:tabs>
          <w:tab w:val="num" w:pos="7308"/>
        </w:tabs>
        <w:ind w:left="7308" w:hanging="360"/>
      </w:pPr>
      <w:rPr>
        <w:rFonts w:ascii="Symbol" w:hAnsi="Symbol" w:hint="default"/>
      </w:rPr>
    </w:lvl>
    <w:lvl w:ilvl="7" w:tplc="B0C4DD80" w:tentative="1">
      <w:start w:val="1"/>
      <w:numFmt w:val="bullet"/>
      <w:lvlText w:val="o"/>
      <w:lvlJc w:val="left"/>
      <w:pPr>
        <w:tabs>
          <w:tab w:val="num" w:pos="8028"/>
        </w:tabs>
        <w:ind w:left="8028" w:hanging="360"/>
      </w:pPr>
      <w:rPr>
        <w:rFonts w:ascii="Courier New" w:hAnsi="Courier New" w:hint="default"/>
      </w:rPr>
    </w:lvl>
    <w:lvl w:ilvl="8" w:tplc="20ACE0B6" w:tentative="1">
      <w:start w:val="1"/>
      <w:numFmt w:val="bullet"/>
      <w:lvlText w:val=""/>
      <w:lvlJc w:val="left"/>
      <w:pPr>
        <w:tabs>
          <w:tab w:val="num" w:pos="8748"/>
        </w:tabs>
        <w:ind w:left="8748" w:hanging="360"/>
      </w:pPr>
      <w:rPr>
        <w:rFonts w:ascii="Wingdings" w:hAnsi="Wingdings" w:hint="default"/>
      </w:rPr>
    </w:lvl>
  </w:abstractNum>
  <w:abstractNum w:abstractNumId="39" w15:restartNumberingAfterBreak="0">
    <w:nsid w:val="3BD59BFC"/>
    <w:multiLevelType w:val="hybridMultilevel"/>
    <w:tmpl w:val="5C00C820"/>
    <w:lvl w:ilvl="0" w:tplc="1E10D480">
      <w:start w:val="1"/>
      <w:numFmt w:val="upperLetter"/>
      <w:lvlText w:val="%1."/>
      <w:lvlJc w:val="left"/>
      <w:pPr>
        <w:ind w:left="720" w:hanging="360"/>
      </w:pPr>
    </w:lvl>
    <w:lvl w:ilvl="1" w:tplc="BBBCC42C">
      <w:start w:val="1"/>
      <w:numFmt w:val="lowerLetter"/>
      <w:lvlText w:val="%2."/>
      <w:lvlJc w:val="left"/>
      <w:pPr>
        <w:ind w:left="1440" w:hanging="360"/>
      </w:pPr>
    </w:lvl>
    <w:lvl w:ilvl="2" w:tplc="7C0A2356">
      <w:start w:val="1"/>
      <w:numFmt w:val="lowerRoman"/>
      <w:lvlText w:val="%3."/>
      <w:lvlJc w:val="right"/>
      <w:pPr>
        <w:ind w:left="2160" w:hanging="180"/>
      </w:pPr>
    </w:lvl>
    <w:lvl w:ilvl="3" w:tplc="E3EEA916">
      <w:start w:val="1"/>
      <w:numFmt w:val="decimal"/>
      <w:lvlText w:val="%4."/>
      <w:lvlJc w:val="left"/>
      <w:pPr>
        <w:ind w:left="2880" w:hanging="360"/>
      </w:pPr>
    </w:lvl>
    <w:lvl w:ilvl="4" w:tplc="3A3A1E24">
      <w:start w:val="1"/>
      <w:numFmt w:val="lowerLetter"/>
      <w:lvlText w:val="%5."/>
      <w:lvlJc w:val="left"/>
      <w:pPr>
        <w:ind w:left="3600" w:hanging="360"/>
      </w:pPr>
    </w:lvl>
    <w:lvl w:ilvl="5" w:tplc="A4DAC3F6">
      <w:start w:val="1"/>
      <w:numFmt w:val="lowerRoman"/>
      <w:lvlText w:val="%6."/>
      <w:lvlJc w:val="right"/>
      <w:pPr>
        <w:ind w:left="4320" w:hanging="180"/>
      </w:pPr>
    </w:lvl>
    <w:lvl w:ilvl="6" w:tplc="6CC66B7E">
      <w:start w:val="1"/>
      <w:numFmt w:val="decimal"/>
      <w:lvlText w:val="%7."/>
      <w:lvlJc w:val="left"/>
      <w:pPr>
        <w:ind w:left="5040" w:hanging="360"/>
      </w:pPr>
    </w:lvl>
    <w:lvl w:ilvl="7" w:tplc="1CCE721C">
      <w:start w:val="1"/>
      <w:numFmt w:val="lowerLetter"/>
      <w:lvlText w:val="%8."/>
      <w:lvlJc w:val="left"/>
      <w:pPr>
        <w:ind w:left="5760" w:hanging="360"/>
      </w:pPr>
    </w:lvl>
    <w:lvl w:ilvl="8" w:tplc="22C89CE0">
      <w:start w:val="1"/>
      <w:numFmt w:val="lowerRoman"/>
      <w:lvlText w:val="%9."/>
      <w:lvlJc w:val="right"/>
      <w:pPr>
        <w:ind w:left="6480" w:hanging="180"/>
      </w:pPr>
    </w:lvl>
  </w:abstractNum>
  <w:abstractNum w:abstractNumId="4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1" w15:restartNumberingAfterBreak="0">
    <w:nsid w:val="3EA2034F"/>
    <w:multiLevelType w:val="hybridMultilevel"/>
    <w:tmpl w:val="FB4636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CB1F4A"/>
    <w:multiLevelType w:val="hybridMultilevel"/>
    <w:tmpl w:val="007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DD22CE"/>
    <w:multiLevelType w:val="hybridMultilevel"/>
    <w:tmpl w:val="605413E0"/>
    <w:lvl w:ilvl="0" w:tplc="17D2576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4" w15:restartNumberingAfterBreak="0">
    <w:nsid w:val="4BAD6477"/>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EC05B8A"/>
    <w:multiLevelType w:val="multilevel"/>
    <w:tmpl w:val="0542221A"/>
    <w:lvl w:ilvl="0">
      <w:start w:val="1"/>
      <w:numFmt w:val="bullet"/>
      <w:lvlText w:val="●"/>
      <w:lvlJc w:val="left"/>
      <w:pPr>
        <w:ind w:left="1080" w:hanging="360"/>
      </w:pPr>
      <w:rPr>
        <w:rFonts w:ascii="Noto Sans Symbols" w:eastAsia="Noto Sans Symbols" w:hAnsi="Noto Sans Symbols" w:cs="Noto Sans Symbols"/>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6FD72CD"/>
    <w:multiLevelType w:val="hybridMultilevel"/>
    <w:tmpl w:val="EBA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F16FBA"/>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2" w15:restartNumberingAfterBreak="0">
    <w:nsid w:val="68AD07B2"/>
    <w:multiLevelType w:val="hybridMultilevel"/>
    <w:tmpl w:val="7FEE3222"/>
    <w:lvl w:ilvl="0" w:tplc="DC3224CA">
      <w:start w:val="1"/>
      <w:numFmt w:val="bullet"/>
      <w:pStyle w:val="Bullet1G"/>
      <w:lvlText w:val="•"/>
      <w:lvlJc w:val="left"/>
      <w:pPr>
        <w:tabs>
          <w:tab w:val="num" w:pos="1701"/>
        </w:tabs>
        <w:ind w:left="1701" w:hanging="170"/>
      </w:pPr>
      <w:rPr>
        <w:rFonts w:ascii="Times New Roman" w:hAnsi="Times New Roman" w:cs="Times New Roman" w:hint="default"/>
      </w:rPr>
    </w:lvl>
    <w:lvl w:ilvl="1" w:tplc="BED6ACEA" w:tentative="1">
      <w:start w:val="1"/>
      <w:numFmt w:val="bullet"/>
      <w:lvlText w:val="o"/>
      <w:lvlJc w:val="left"/>
      <w:pPr>
        <w:tabs>
          <w:tab w:val="num" w:pos="3141"/>
        </w:tabs>
        <w:ind w:left="3141" w:hanging="360"/>
      </w:pPr>
      <w:rPr>
        <w:rFonts w:ascii="Courier New" w:hAnsi="Courier New" w:hint="default"/>
      </w:rPr>
    </w:lvl>
    <w:lvl w:ilvl="2" w:tplc="339E830A" w:tentative="1">
      <w:start w:val="1"/>
      <w:numFmt w:val="bullet"/>
      <w:lvlText w:val=""/>
      <w:lvlJc w:val="left"/>
      <w:pPr>
        <w:tabs>
          <w:tab w:val="num" w:pos="3861"/>
        </w:tabs>
        <w:ind w:left="3861" w:hanging="360"/>
      </w:pPr>
      <w:rPr>
        <w:rFonts w:ascii="Wingdings" w:hAnsi="Wingdings" w:hint="default"/>
      </w:rPr>
    </w:lvl>
    <w:lvl w:ilvl="3" w:tplc="999ED142" w:tentative="1">
      <w:start w:val="1"/>
      <w:numFmt w:val="bullet"/>
      <w:lvlText w:val=""/>
      <w:lvlJc w:val="left"/>
      <w:pPr>
        <w:tabs>
          <w:tab w:val="num" w:pos="4581"/>
        </w:tabs>
        <w:ind w:left="4581" w:hanging="360"/>
      </w:pPr>
      <w:rPr>
        <w:rFonts w:ascii="Symbol" w:hAnsi="Symbol" w:hint="default"/>
      </w:rPr>
    </w:lvl>
    <w:lvl w:ilvl="4" w:tplc="4800840A" w:tentative="1">
      <w:start w:val="1"/>
      <w:numFmt w:val="bullet"/>
      <w:lvlText w:val="o"/>
      <w:lvlJc w:val="left"/>
      <w:pPr>
        <w:tabs>
          <w:tab w:val="num" w:pos="5301"/>
        </w:tabs>
        <w:ind w:left="5301" w:hanging="360"/>
      </w:pPr>
      <w:rPr>
        <w:rFonts w:ascii="Courier New" w:hAnsi="Courier New" w:hint="default"/>
      </w:rPr>
    </w:lvl>
    <w:lvl w:ilvl="5" w:tplc="08BC5740" w:tentative="1">
      <w:start w:val="1"/>
      <w:numFmt w:val="bullet"/>
      <w:lvlText w:val=""/>
      <w:lvlJc w:val="left"/>
      <w:pPr>
        <w:tabs>
          <w:tab w:val="num" w:pos="6021"/>
        </w:tabs>
        <w:ind w:left="6021" w:hanging="360"/>
      </w:pPr>
      <w:rPr>
        <w:rFonts w:ascii="Wingdings" w:hAnsi="Wingdings" w:hint="default"/>
      </w:rPr>
    </w:lvl>
    <w:lvl w:ilvl="6" w:tplc="8C74E0AA" w:tentative="1">
      <w:start w:val="1"/>
      <w:numFmt w:val="bullet"/>
      <w:lvlText w:val=""/>
      <w:lvlJc w:val="left"/>
      <w:pPr>
        <w:tabs>
          <w:tab w:val="num" w:pos="6741"/>
        </w:tabs>
        <w:ind w:left="6741" w:hanging="360"/>
      </w:pPr>
      <w:rPr>
        <w:rFonts w:ascii="Symbol" w:hAnsi="Symbol" w:hint="default"/>
      </w:rPr>
    </w:lvl>
    <w:lvl w:ilvl="7" w:tplc="77624A96" w:tentative="1">
      <w:start w:val="1"/>
      <w:numFmt w:val="bullet"/>
      <w:lvlText w:val="o"/>
      <w:lvlJc w:val="left"/>
      <w:pPr>
        <w:tabs>
          <w:tab w:val="num" w:pos="7461"/>
        </w:tabs>
        <w:ind w:left="7461" w:hanging="360"/>
      </w:pPr>
      <w:rPr>
        <w:rFonts w:ascii="Courier New" w:hAnsi="Courier New" w:hint="default"/>
      </w:rPr>
    </w:lvl>
    <w:lvl w:ilvl="8" w:tplc="F30493D0" w:tentative="1">
      <w:start w:val="1"/>
      <w:numFmt w:val="bullet"/>
      <w:lvlText w:val=""/>
      <w:lvlJc w:val="left"/>
      <w:pPr>
        <w:tabs>
          <w:tab w:val="num" w:pos="8181"/>
        </w:tabs>
        <w:ind w:left="8181" w:hanging="360"/>
      </w:pPr>
      <w:rPr>
        <w:rFonts w:ascii="Wingdings" w:hAnsi="Wingdings" w:hint="default"/>
      </w:rPr>
    </w:lvl>
  </w:abstractNum>
  <w:abstractNum w:abstractNumId="53" w15:restartNumberingAfterBreak="0">
    <w:nsid w:val="69436FFB"/>
    <w:multiLevelType w:val="hybridMultilevel"/>
    <w:tmpl w:val="7EBEAFC0"/>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4" w15:restartNumberingAfterBreak="0">
    <w:nsid w:val="6F56176F"/>
    <w:multiLevelType w:val="hybridMultilevel"/>
    <w:tmpl w:val="4CAE0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335545"/>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73F72791"/>
    <w:multiLevelType w:val="hybridMultilevel"/>
    <w:tmpl w:val="11C8A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312026"/>
    <w:multiLevelType w:val="multilevel"/>
    <w:tmpl w:val="1A325F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8" w15:restartNumberingAfterBreak="0">
    <w:nsid w:val="75F74472"/>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77677953"/>
    <w:multiLevelType w:val="hybridMultilevel"/>
    <w:tmpl w:val="676AA6C0"/>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E1B2EB02">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D1C6455"/>
    <w:multiLevelType w:val="multilevel"/>
    <w:tmpl w:val="E024833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2" w15:restartNumberingAfterBreak="0">
    <w:nsid w:val="7EC64367"/>
    <w:multiLevelType w:val="hybridMultilevel"/>
    <w:tmpl w:val="FE34B0BA"/>
    <w:lvl w:ilvl="0" w:tplc="AFC6B73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7F744B41"/>
    <w:multiLevelType w:val="multilevel"/>
    <w:tmpl w:val="79D2EB7A"/>
    <w:lvl w:ilvl="0">
      <w:start w:val="1"/>
      <w:numFmt w:val="decimal"/>
      <w:lvlText w:val="%1."/>
      <w:lvlJc w:val="left"/>
      <w:pPr>
        <w:ind w:left="990" w:hanging="360"/>
      </w:pPr>
      <w:rPr>
        <w:b w:val="0"/>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9908981">
    <w:abstractNumId w:val="39"/>
  </w:num>
  <w:num w:numId="2" w16cid:durableId="1591698827">
    <w:abstractNumId w:val="16"/>
  </w:num>
  <w:num w:numId="3" w16cid:durableId="2038769560">
    <w:abstractNumId w:val="52"/>
  </w:num>
  <w:num w:numId="4" w16cid:durableId="407460266">
    <w:abstractNumId w:val="38"/>
  </w:num>
  <w:num w:numId="5" w16cid:durableId="1464233467">
    <w:abstractNumId w:val="15"/>
  </w:num>
  <w:num w:numId="6" w16cid:durableId="551576709">
    <w:abstractNumId w:val="8"/>
  </w:num>
  <w:num w:numId="7" w16cid:durableId="1437752073">
    <w:abstractNumId w:val="3"/>
  </w:num>
  <w:num w:numId="8" w16cid:durableId="1935237618">
    <w:abstractNumId w:val="2"/>
  </w:num>
  <w:num w:numId="9" w16cid:durableId="1080254789">
    <w:abstractNumId w:val="1"/>
  </w:num>
  <w:num w:numId="10" w16cid:durableId="715277092">
    <w:abstractNumId w:val="0"/>
  </w:num>
  <w:num w:numId="11" w16cid:durableId="128017953">
    <w:abstractNumId w:val="9"/>
  </w:num>
  <w:num w:numId="12" w16cid:durableId="521548797">
    <w:abstractNumId w:val="7"/>
  </w:num>
  <w:num w:numId="13" w16cid:durableId="172765345">
    <w:abstractNumId w:val="6"/>
  </w:num>
  <w:num w:numId="14" w16cid:durableId="1707945213">
    <w:abstractNumId w:val="5"/>
  </w:num>
  <w:num w:numId="15" w16cid:durableId="1716737820">
    <w:abstractNumId w:val="4"/>
  </w:num>
  <w:num w:numId="16" w16cid:durableId="2006475592">
    <w:abstractNumId w:val="33"/>
  </w:num>
  <w:num w:numId="17" w16cid:durableId="557975039">
    <w:abstractNumId w:val="27"/>
  </w:num>
  <w:num w:numId="18" w16cid:durableId="250043374">
    <w:abstractNumId w:val="11"/>
  </w:num>
  <w:num w:numId="19" w16cid:durableId="437219487">
    <w:abstractNumId w:val="49"/>
  </w:num>
  <w:num w:numId="20" w16cid:durableId="252208683">
    <w:abstractNumId w:val="50"/>
  </w:num>
  <w:num w:numId="21" w16cid:durableId="2090419065">
    <w:abstractNumId w:val="46"/>
  </w:num>
  <w:num w:numId="22" w16cid:durableId="2077626442">
    <w:abstractNumId w:val="60"/>
  </w:num>
  <w:num w:numId="23" w16cid:durableId="1014305970">
    <w:abstractNumId w:val="52"/>
  </w:num>
  <w:num w:numId="24" w16cid:durableId="285042717">
    <w:abstractNumId w:val="38"/>
  </w:num>
  <w:num w:numId="25" w16cid:durableId="1265920956">
    <w:abstractNumId w:val="15"/>
  </w:num>
  <w:num w:numId="26" w16cid:durableId="383019396">
    <w:abstractNumId w:val="63"/>
  </w:num>
  <w:num w:numId="27" w16cid:durableId="221448180">
    <w:abstractNumId w:val="55"/>
  </w:num>
  <w:num w:numId="28" w16cid:durableId="1249194335">
    <w:abstractNumId w:val="22"/>
  </w:num>
  <w:num w:numId="29" w16cid:durableId="1681466186">
    <w:abstractNumId w:val="35"/>
  </w:num>
  <w:num w:numId="30" w16cid:durableId="1829592837">
    <w:abstractNumId w:val="51"/>
  </w:num>
  <w:num w:numId="31" w16cid:durableId="709375484">
    <w:abstractNumId w:val="40"/>
  </w:num>
  <w:num w:numId="32" w16cid:durableId="589199860">
    <w:abstractNumId w:val="19"/>
  </w:num>
  <w:num w:numId="33" w16cid:durableId="411859684">
    <w:abstractNumId w:val="57"/>
  </w:num>
  <w:num w:numId="34" w16cid:durableId="1837113135">
    <w:abstractNumId w:val="25"/>
  </w:num>
  <w:num w:numId="35" w16cid:durableId="994258917">
    <w:abstractNumId w:val="32"/>
  </w:num>
  <w:num w:numId="36" w16cid:durableId="49964995">
    <w:abstractNumId w:val="45"/>
  </w:num>
  <w:num w:numId="37" w16cid:durableId="1403796131">
    <w:abstractNumId w:val="30"/>
  </w:num>
  <w:num w:numId="38" w16cid:durableId="1540627298">
    <w:abstractNumId w:val="42"/>
  </w:num>
  <w:num w:numId="39" w16cid:durableId="627005760">
    <w:abstractNumId w:val="20"/>
  </w:num>
  <w:num w:numId="40" w16cid:durableId="841627300">
    <w:abstractNumId w:val="29"/>
  </w:num>
  <w:num w:numId="41" w16cid:durableId="1783300806">
    <w:abstractNumId w:val="12"/>
  </w:num>
  <w:num w:numId="42" w16cid:durableId="1232887649">
    <w:abstractNumId w:val="36"/>
  </w:num>
  <w:num w:numId="43" w16cid:durableId="1775781912">
    <w:abstractNumId w:val="23"/>
  </w:num>
  <w:num w:numId="44" w16cid:durableId="31540135">
    <w:abstractNumId w:val="54"/>
  </w:num>
  <w:num w:numId="45" w16cid:durableId="1304657782">
    <w:abstractNumId w:val="56"/>
  </w:num>
  <w:num w:numId="46" w16cid:durableId="282422879">
    <w:abstractNumId w:val="21"/>
  </w:num>
  <w:num w:numId="47" w16cid:durableId="288511646">
    <w:abstractNumId w:val="10"/>
  </w:num>
  <w:num w:numId="48" w16cid:durableId="145228782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5381900">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7993668">
    <w:abstractNumId w:val="37"/>
  </w:num>
  <w:num w:numId="51" w16cid:durableId="245965481">
    <w:abstractNumId w:val="58"/>
  </w:num>
  <w:num w:numId="52" w16cid:durableId="1405956556">
    <w:abstractNumId w:val="44"/>
  </w:num>
  <w:num w:numId="53" w16cid:durableId="1609847175">
    <w:abstractNumId w:val="41"/>
  </w:num>
  <w:num w:numId="54" w16cid:durableId="412363276">
    <w:abstractNumId w:val="61"/>
  </w:num>
  <w:num w:numId="55" w16cid:durableId="796948352">
    <w:abstractNumId w:val="48"/>
  </w:num>
  <w:num w:numId="56" w16cid:durableId="1977835273">
    <w:abstractNumId w:val="62"/>
  </w:num>
  <w:num w:numId="57" w16cid:durableId="1937443732">
    <w:abstractNumId w:val="17"/>
  </w:num>
  <w:num w:numId="58" w16cid:durableId="558370364">
    <w:abstractNumId w:val="18"/>
  </w:num>
  <w:num w:numId="59" w16cid:durableId="2030253931">
    <w:abstractNumId w:val="14"/>
  </w:num>
  <w:num w:numId="60" w16cid:durableId="617837843">
    <w:abstractNumId w:val="24"/>
  </w:num>
  <w:num w:numId="61" w16cid:durableId="165824176">
    <w:abstractNumId w:val="59"/>
  </w:num>
  <w:num w:numId="62" w16cid:durableId="825126246">
    <w:abstractNumId w:val="53"/>
  </w:num>
  <w:num w:numId="63" w16cid:durableId="334379001">
    <w:abstractNumId w:val="31"/>
  </w:num>
  <w:num w:numId="64" w16cid:durableId="2043238753">
    <w:abstractNumId w:val="26"/>
  </w:num>
  <w:num w:numId="65" w16cid:durableId="27147848">
    <w:abstractNumId w:val="47"/>
  </w:num>
  <w:num w:numId="66" w16cid:durableId="1572428293">
    <w:abstractNumId w:val="28"/>
  </w:num>
  <w:num w:numId="67" w16cid:durableId="1373381894">
    <w:abstractNumId w:val="43"/>
  </w:num>
  <w:num w:numId="68" w16cid:durableId="1108500182">
    <w:abstractNumId w:val="34"/>
  </w:num>
  <w:num w:numId="69" w16cid:durableId="16084556">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FC"/>
    <w:rsid w:val="00004944"/>
    <w:rsid w:val="000220B3"/>
    <w:rsid w:val="0003044B"/>
    <w:rsid w:val="000345D4"/>
    <w:rsid w:val="00042982"/>
    <w:rsid w:val="000455D5"/>
    <w:rsid w:val="00046049"/>
    <w:rsid w:val="00056E3B"/>
    <w:rsid w:val="00061A36"/>
    <w:rsid w:val="0006376B"/>
    <w:rsid w:val="00063FA7"/>
    <w:rsid w:val="000656B5"/>
    <w:rsid w:val="00065E6C"/>
    <w:rsid w:val="00067159"/>
    <w:rsid w:val="00071CE7"/>
    <w:rsid w:val="00075095"/>
    <w:rsid w:val="000779D9"/>
    <w:rsid w:val="00092641"/>
    <w:rsid w:val="000938BB"/>
    <w:rsid w:val="00094C2A"/>
    <w:rsid w:val="00096B01"/>
    <w:rsid w:val="000A4AB9"/>
    <w:rsid w:val="000B4A3F"/>
    <w:rsid w:val="000B6BC8"/>
    <w:rsid w:val="000C6888"/>
    <w:rsid w:val="000C6F85"/>
    <w:rsid w:val="000C75EC"/>
    <w:rsid w:val="000D0CD0"/>
    <w:rsid w:val="000D3284"/>
    <w:rsid w:val="000D5F70"/>
    <w:rsid w:val="000E30DB"/>
    <w:rsid w:val="000E30EB"/>
    <w:rsid w:val="000E6B0D"/>
    <w:rsid w:val="00104F44"/>
    <w:rsid w:val="00106074"/>
    <w:rsid w:val="00122492"/>
    <w:rsid w:val="00132054"/>
    <w:rsid w:val="001323DA"/>
    <w:rsid w:val="00134FBA"/>
    <w:rsid w:val="00136AB9"/>
    <w:rsid w:val="00140D36"/>
    <w:rsid w:val="00157B7E"/>
    <w:rsid w:val="00160888"/>
    <w:rsid w:val="00164B1C"/>
    <w:rsid w:val="00170D9B"/>
    <w:rsid w:val="001764FE"/>
    <w:rsid w:val="00185843"/>
    <w:rsid w:val="0018733D"/>
    <w:rsid w:val="001956C4"/>
    <w:rsid w:val="00196C02"/>
    <w:rsid w:val="001B694E"/>
    <w:rsid w:val="001B73C7"/>
    <w:rsid w:val="001E7584"/>
    <w:rsid w:val="001F2795"/>
    <w:rsid w:val="001F7DC5"/>
    <w:rsid w:val="002042EA"/>
    <w:rsid w:val="00205EAD"/>
    <w:rsid w:val="00211973"/>
    <w:rsid w:val="00216264"/>
    <w:rsid w:val="00217A95"/>
    <w:rsid w:val="002210EF"/>
    <w:rsid w:val="00232824"/>
    <w:rsid w:val="0023291F"/>
    <w:rsid w:val="00235BAC"/>
    <w:rsid w:val="00236B1E"/>
    <w:rsid w:val="00242459"/>
    <w:rsid w:val="002501B1"/>
    <w:rsid w:val="00255CFE"/>
    <w:rsid w:val="00257558"/>
    <w:rsid w:val="00257F2E"/>
    <w:rsid w:val="00260163"/>
    <w:rsid w:val="00260E73"/>
    <w:rsid w:val="00265466"/>
    <w:rsid w:val="002703B2"/>
    <w:rsid w:val="00270646"/>
    <w:rsid w:val="002760F8"/>
    <w:rsid w:val="002776B3"/>
    <w:rsid w:val="00277731"/>
    <w:rsid w:val="002858D6"/>
    <w:rsid w:val="002A39A2"/>
    <w:rsid w:val="002A6CAC"/>
    <w:rsid w:val="002B07D0"/>
    <w:rsid w:val="002B1BF9"/>
    <w:rsid w:val="002B372F"/>
    <w:rsid w:val="002B4919"/>
    <w:rsid w:val="002C16C7"/>
    <w:rsid w:val="002C62C4"/>
    <w:rsid w:val="002D5D9A"/>
    <w:rsid w:val="002D6E1B"/>
    <w:rsid w:val="002E1588"/>
    <w:rsid w:val="002E393E"/>
    <w:rsid w:val="002F3827"/>
    <w:rsid w:val="002F5B04"/>
    <w:rsid w:val="0030153F"/>
    <w:rsid w:val="00301DF0"/>
    <w:rsid w:val="00306DCB"/>
    <w:rsid w:val="00311271"/>
    <w:rsid w:val="0032015A"/>
    <w:rsid w:val="0032377B"/>
    <w:rsid w:val="0033091F"/>
    <w:rsid w:val="00333EE3"/>
    <w:rsid w:val="00334B10"/>
    <w:rsid w:val="00335E20"/>
    <w:rsid w:val="00341C2D"/>
    <w:rsid w:val="00352D8F"/>
    <w:rsid w:val="00363860"/>
    <w:rsid w:val="00363FA6"/>
    <w:rsid w:val="003651FA"/>
    <w:rsid w:val="00372F07"/>
    <w:rsid w:val="00384A63"/>
    <w:rsid w:val="00390FB6"/>
    <w:rsid w:val="003A3495"/>
    <w:rsid w:val="003A3670"/>
    <w:rsid w:val="003B6A0A"/>
    <w:rsid w:val="003B7F7E"/>
    <w:rsid w:val="003C0E8B"/>
    <w:rsid w:val="003C17F6"/>
    <w:rsid w:val="003C4596"/>
    <w:rsid w:val="003C6537"/>
    <w:rsid w:val="003C6B91"/>
    <w:rsid w:val="003D5615"/>
    <w:rsid w:val="003E01EE"/>
    <w:rsid w:val="003E03A1"/>
    <w:rsid w:val="003E1E79"/>
    <w:rsid w:val="003F2142"/>
    <w:rsid w:val="003F49DC"/>
    <w:rsid w:val="00402AB0"/>
    <w:rsid w:val="00402EEB"/>
    <w:rsid w:val="0040367D"/>
    <w:rsid w:val="00405E6B"/>
    <w:rsid w:val="00413B0E"/>
    <w:rsid w:val="004160BD"/>
    <w:rsid w:val="004169A4"/>
    <w:rsid w:val="004205B0"/>
    <w:rsid w:val="00421A52"/>
    <w:rsid w:val="00423ABE"/>
    <w:rsid w:val="00426BAD"/>
    <w:rsid w:val="00431B26"/>
    <w:rsid w:val="004353F5"/>
    <w:rsid w:val="004360BD"/>
    <w:rsid w:val="00437992"/>
    <w:rsid w:val="004415A5"/>
    <w:rsid w:val="004417E1"/>
    <w:rsid w:val="0044337B"/>
    <w:rsid w:val="004439B9"/>
    <w:rsid w:val="00450512"/>
    <w:rsid w:val="00452CBA"/>
    <w:rsid w:val="00456165"/>
    <w:rsid w:val="0046079D"/>
    <w:rsid w:val="00462691"/>
    <w:rsid w:val="00467A0D"/>
    <w:rsid w:val="00470F2A"/>
    <w:rsid w:val="004834C0"/>
    <w:rsid w:val="004869FB"/>
    <w:rsid w:val="00487837"/>
    <w:rsid w:val="00490F3D"/>
    <w:rsid w:val="00494506"/>
    <w:rsid w:val="004A24A3"/>
    <w:rsid w:val="004A25C4"/>
    <w:rsid w:val="004A35B1"/>
    <w:rsid w:val="004C3F75"/>
    <w:rsid w:val="004C48FF"/>
    <w:rsid w:val="004E48BE"/>
    <w:rsid w:val="004E6B22"/>
    <w:rsid w:val="004E7876"/>
    <w:rsid w:val="004F0749"/>
    <w:rsid w:val="00500521"/>
    <w:rsid w:val="005008D7"/>
    <w:rsid w:val="0050318D"/>
    <w:rsid w:val="00512D9D"/>
    <w:rsid w:val="00513195"/>
    <w:rsid w:val="00515484"/>
    <w:rsid w:val="0051703C"/>
    <w:rsid w:val="00550F54"/>
    <w:rsid w:val="00551BB8"/>
    <w:rsid w:val="00554388"/>
    <w:rsid w:val="005554DA"/>
    <w:rsid w:val="005608CA"/>
    <w:rsid w:val="005623C6"/>
    <w:rsid w:val="005706C8"/>
    <w:rsid w:val="00586B07"/>
    <w:rsid w:val="00592874"/>
    <w:rsid w:val="00593732"/>
    <w:rsid w:val="005A0F87"/>
    <w:rsid w:val="005A5C5F"/>
    <w:rsid w:val="005B0AD0"/>
    <w:rsid w:val="005B2A5D"/>
    <w:rsid w:val="005C0A53"/>
    <w:rsid w:val="005C2F2A"/>
    <w:rsid w:val="005C44B1"/>
    <w:rsid w:val="005C5ABC"/>
    <w:rsid w:val="005C7704"/>
    <w:rsid w:val="005D5651"/>
    <w:rsid w:val="005D75D2"/>
    <w:rsid w:val="005E55A2"/>
    <w:rsid w:val="005E7A14"/>
    <w:rsid w:val="005F063A"/>
    <w:rsid w:val="005F0980"/>
    <w:rsid w:val="005F2C4D"/>
    <w:rsid w:val="005F593A"/>
    <w:rsid w:val="00604E76"/>
    <w:rsid w:val="00612F8C"/>
    <w:rsid w:val="0062787C"/>
    <w:rsid w:val="00637757"/>
    <w:rsid w:val="00640866"/>
    <w:rsid w:val="0064111A"/>
    <w:rsid w:val="00643381"/>
    <w:rsid w:val="00643897"/>
    <w:rsid w:val="00644DCC"/>
    <w:rsid w:val="006461F3"/>
    <w:rsid w:val="0065576D"/>
    <w:rsid w:val="00670C50"/>
    <w:rsid w:val="00671996"/>
    <w:rsid w:val="00673A1A"/>
    <w:rsid w:val="00674FED"/>
    <w:rsid w:val="00681051"/>
    <w:rsid w:val="00683670"/>
    <w:rsid w:val="0068381C"/>
    <w:rsid w:val="0068442A"/>
    <w:rsid w:val="00686365"/>
    <w:rsid w:val="00691F2D"/>
    <w:rsid w:val="00692FDE"/>
    <w:rsid w:val="00693EB4"/>
    <w:rsid w:val="0069714F"/>
    <w:rsid w:val="006B07A3"/>
    <w:rsid w:val="006B1130"/>
    <w:rsid w:val="006B352A"/>
    <w:rsid w:val="006C2DEF"/>
    <w:rsid w:val="006D71EB"/>
    <w:rsid w:val="006D72E2"/>
    <w:rsid w:val="006E3F5A"/>
    <w:rsid w:val="00700863"/>
    <w:rsid w:val="0071018E"/>
    <w:rsid w:val="00720EDB"/>
    <w:rsid w:val="0072392D"/>
    <w:rsid w:val="00724938"/>
    <w:rsid w:val="00725929"/>
    <w:rsid w:val="0072682C"/>
    <w:rsid w:val="00731C4D"/>
    <w:rsid w:val="00745C41"/>
    <w:rsid w:val="00747EFD"/>
    <w:rsid w:val="00750AFA"/>
    <w:rsid w:val="00754585"/>
    <w:rsid w:val="00755D06"/>
    <w:rsid w:val="007576B6"/>
    <w:rsid w:val="00761273"/>
    <w:rsid w:val="00762A7D"/>
    <w:rsid w:val="0076459E"/>
    <w:rsid w:val="00771546"/>
    <w:rsid w:val="00773E92"/>
    <w:rsid w:val="007741EC"/>
    <w:rsid w:val="00775344"/>
    <w:rsid w:val="0077615C"/>
    <w:rsid w:val="00777770"/>
    <w:rsid w:val="007835A0"/>
    <w:rsid w:val="007873D5"/>
    <w:rsid w:val="00790FB3"/>
    <w:rsid w:val="00792237"/>
    <w:rsid w:val="00794FB8"/>
    <w:rsid w:val="007A0DB1"/>
    <w:rsid w:val="007A2820"/>
    <w:rsid w:val="007A4B0D"/>
    <w:rsid w:val="007A51D5"/>
    <w:rsid w:val="007A7A50"/>
    <w:rsid w:val="007B698E"/>
    <w:rsid w:val="007B6C08"/>
    <w:rsid w:val="007C46E5"/>
    <w:rsid w:val="007C7E85"/>
    <w:rsid w:val="007D22AC"/>
    <w:rsid w:val="007D46CB"/>
    <w:rsid w:val="007D4CAF"/>
    <w:rsid w:val="007D5FEA"/>
    <w:rsid w:val="007E6FAA"/>
    <w:rsid w:val="00800071"/>
    <w:rsid w:val="008012A1"/>
    <w:rsid w:val="00802229"/>
    <w:rsid w:val="00813ABE"/>
    <w:rsid w:val="00817C4C"/>
    <w:rsid w:val="00842ACA"/>
    <w:rsid w:val="0084402B"/>
    <w:rsid w:val="00851795"/>
    <w:rsid w:val="008551E5"/>
    <w:rsid w:val="008569F4"/>
    <w:rsid w:val="00870244"/>
    <w:rsid w:val="008734FA"/>
    <w:rsid w:val="00876FFD"/>
    <w:rsid w:val="0088188D"/>
    <w:rsid w:val="0088745F"/>
    <w:rsid w:val="008A224B"/>
    <w:rsid w:val="008A3E77"/>
    <w:rsid w:val="008A521A"/>
    <w:rsid w:val="008B38AB"/>
    <w:rsid w:val="008C3BB1"/>
    <w:rsid w:val="008C4657"/>
    <w:rsid w:val="008D24A7"/>
    <w:rsid w:val="008D26DB"/>
    <w:rsid w:val="008D2753"/>
    <w:rsid w:val="008D6942"/>
    <w:rsid w:val="008E2714"/>
    <w:rsid w:val="008E510C"/>
    <w:rsid w:val="008E6832"/>
    <w:rsid w:val="009029BF"/>
    <w:rsid w:val="009066E0"/>
    <w:rsid w:val="00907899"/>
    <w:rsid w:val="009078FF"/>
    <w:rsid w:val="00914746"/>
    <w:rsid w:val="009206C4"/>
    <w:rsid w:val="00927766"/>
    <w:rsid w:val="009316C3"/>
    <w:rsid w:val="00932961"/>
    <w:rsid w:val="00934B4B"/>
    <w:rsid w:val="009351B2"/>
    <w:rsid w:val="00945D14"/>
    <w:rsid w:val="00945E55"/>
    <w:rsid w:val="00946AC9"/>
    <w:rsid w:val="00962650"/>
    <w:rsid w:val="00970C80"/>
    <w:rsid w:val="009721DF"/>
    <w:rsid w:val="00973095"/>
    <w:rsid w:val="00980C5F"/>
    <w:rsid w:val="00981D66"/>
    <w:rsid w:val="00986851"/>
    <w:rsid w:val="009A6569"/>
    <w:rsid w:val="009B5B65"/>
    <w:rsid w:val="009D5FEF"/>
    <w:rsid w:val="009D6468"/>
    <w:rsid w:val="009D7EC0"/>
    <w:rsid w:val="009E0790"/>
    <w:rsid w:val="009E2623"/>
    <w:rsid w:val="009E6961"/>
    <w:rsid w:val="009E71E4"/>
    <w:rsid w:val="009F1726"/>
    <w:rsid w:val="009F50CD"/>
    <w:rsid w:val="009F56AE"/>
    <w:rsid w:val="00A12EF3"/>
    <w:rsid w:val="00A137EE"/>
    <w:rsid w:val="00A24462"/>
    <w:rsid w:val="00A26563"/>
    <w:rsid w:val="00A30232"/>
    <w:rsid w:val="00A33E40"/>
    <w:rsid w:val="00A35F58"/>
    <w:rsid w:val="00A44016"/>
    <w:rsid w:val="00A47247"/>
    <w:rsid w:val="00A474C9"/>
    <w:rsid w:val="00A50B27"/>
    <w:rsid w:val="00A624C0"/>
    <w:rsid w:val="00A647C7"/>
    <w:rsid w:val="00A853AE"/>
    <w:rsid w:val="00A85849"/>
    <w:rsid w:val="00A918F5"/>
    <w:rsid w:val="00A93851"/>
    <w:rsid w:val="00AA03C5"/>
    <w:rsid w:val="00AA717F"/>
    <w:rsid w:val="00AB1807"/>
    <w:rsid w:val="00AB5089"/>
    <w:rsid w:val="00AC5548"/>
    <w:rsid w:val="00AC5BAF"/>
    <w:rsid w:val="00AC6A15"/>
    <w:rsid w:val="00AD3EC6"/>
    <w:rsid w:val="00AD4E53"/>
    <w:rsid w:val="00AD655A"/>
    <w:rsid w:val="00AD6910"/>
    <w:rsid w:val="00AE0B60"/>
    <w:rsid w:val="00AE67A8"/>
    <w:rsid w:val="00AF0DEF"/>
    <w:rsid w:val="00AF16FC"/>
    <w:rsid w:val="00AF40EA"/>
    <w:rsid w:val="00AF5D9F"/>
    <w:rsid w:val="00AF7949"/>
    <w:rsid w:val="00B0362C"/>
    <w:rsid w:val="00B0560A"/>
    <w:rsid w:val="00B12B68"/>
    <w:rsid w:val="00B16A83"/>
    <w:rsid w:val="00B25035"/>
    <w:rsid w:val="00B303FE"/>
    <w:rsid w:val="00B35BC1"/>
    <w:rsid w:val="00B44DDB"/>
    <w:rsid w:val="00B658FC"/>
    <w:rsid w:val="00B8170A"/>
    <w:rsid w:val="00B8198B"/>
    <w:rsid w:val="00B82BED"/>
    <w:rsid w:val="00B951D9"/>
    <w:rsid w:val="00B9527D"/>
    <w:rsid w:val="00B96B48"/>
    <w:rsid w:val="00B97528"/>
    <w:rsid w:val="00BA215A"/>
    <w:rsid w:val="00BC07A8"/>
    <w:rsid w:val="00BC10D5"/>
    <w:rsid w:val="00BC373B"/>
    <w:rsid w:val="00BD243D"/>
    <w:rsid w:val="00BD3BD9"/>
    <w:rsid w:val="00BD3D6D"/>
    <w:rsid w:val="00BD5B55"/>
    <w:rsid w:val="00BE0A02"/>
    <w:rsid w:val="00BE209D"/>
    <w:rsid w:val="00BE370B"/>
    <w:rsid w:val="00BE5D3B"/>
    <w:rsid w:val="00BF072D"/>
    <w:rsid w:val="00BF1B0C"/>
    <w:rsid w:val="00BF286F"/>
    <w:rsid w:val="00BF4392"/>
    <w:rsid w:val="00C04703"/>
    <w:rsid w:val="00C0507C"/>
    <w:rsid w:val="00C06E68"/>
    <w:rsid w:val="00C1048B"/>
    <w:rsid w:val="00C1583C"/>
    <w:rsid w:val="00C165DA"/>
    <w:rsid w:val="00C17259"/>
    <w:rsid w:val="00C25514"/>
    <w:rsid w:val="00C34674"/>
    <w:rsid w:val="00C41C00"/>
    <w:rsid w:val="00C46894"/>
    <w:rsid w:val="00C52262"/>
    <w:rsid w:val="00C53DCC"/>
    <w:rsid w:val="00C61BB6"/>
    <w:rsid w:val="00C6576C"/>
    <w:rsid w:val="00C70301"/>
    <w:rsid w:val="00C740B7"/>
    <w:rsid w:val="00C77F31"/>
    <w:rsid w:val="00C97233"/>
    <w:rsid w:val="00CA239F"/>
    <w:rsid w:val="00CB11DC"/>
    <w:rsid w:val="00CB6993"/>
    <w:rsid w:val="00CC096A"/>
    <w:rsid w:val="00CC25B8"/>
    <w:rsid w:val="00CC268A"/>
    <w:rsid w:val="00CC3AA6"/>
    <w:rsid w:val="00CF0EB5"/>
    <w:rsid w:val="00CF3F7C"/>
    <w:rsid w:val="00CF3FA5"/>
    <w:rsid w:val="00D04D93"/>
    <w:rsid w:val="00D068CD"/>
    <w:rsid w:val="00D06C1F"/>
    <w:rsid w:val="00D07C39"/>
    <w:rsid w:val="00D164D5"/>
    <w:rsid w:val="00D177FC"/>
    <w:rsid w:val="00D215CC"/>
    <w:rsid w:val="00D262FA"/>
    <w:rsid w:val="00D342F3"/>
    <w:rsid w:val="00D52D8E"/>
    <w:rsid w:val="00D646C3"/>
    <w:rsid w:val="00D8357B"/>
    <w:rsid w:val="00D83889"/>
    <w:rsid w:val="00D84444"/>
    <w:rsid w:val="00D9171A"/>
    <w:rsid w:val="00D94587"/>
    <w:rsid w:val="00D96DF7"/>
    <w:rsid w:val="00DA7B28"/>
    <w:rsid w:val="00DB1C7E"/>
    <w:rsid w:val="00DB279C"/>
    <w:rsid w:val="00DB60DE"/>
    <w:rsid w:val="00DC26A1"/>
    <w:rsid w:val="00DD4EC1"/>
    <w:rsid w:val="00DD7173"/>
    <w:rsid w:val="00DE53AE"/>
    <w:rsid w:val="00DE7E57"/>
    <w:rsid w:val="00E02B68"/>
    <w:rsid w:val="00E03E02"/>
    <w:rsid w:val="00E05009"/>
    <w:rsid w:val="00E07EEF"/>
    <w:rsid w:val="00E1428D"/>
    <w:rsid w:val="00E15DD8"/>
    <w:rsid w:val="00E162F8"/>
    <w:rsid w:val="00E21704"/>
    <w:rsid w:val="00E220BA"/>
    <w:rsid w:val="00E22DC7"/>
    <w:rsid w:val="00E32481"/>
    <w:rsid w:val="00E35B89"/>
    <w:rsid w:val="00E45D4E"/>
    <w:rsid w:val="00E56536"/>
    <w:rsid w:val="00E71664"/>
    <w:rsid w:val="00E7239B"/>
    <w:rsid w:val="00E73C1C"/>
    <w:rsid w:val="00E760BD"/>
    <w:rsid w:val="00E833B0"/>
    <w:rsid w:val="00E83618"/>
    <w:rsid w:val="00E84FEE"/>
    <w:rsid w:val="00E87684"/>
    <w:rsid w:val="00E87D21"/>
    <w:rsid w:val="00E91B3C"/>
    <w:rsid w:val="00E93CE7"/>
    <w:rsid w:val="00E94CAF"/>
    <w:rsid w:val="00EA30EC"/>
    <w:rsid w:val="00EA7D61"/>
    <w:rsid w:val="00EB028E"/>
    <w:rsid w:val="00EB12F1"/>
    <w:rsid w:val="00EB3E2A"/>
    <w:rsid w:val="00EB4D95"/>
    <w:rsid w:val="00EB553D"/>
    <w:rsid w:val="00EC03B0"/>
    <w:rsid w:val="00EC1BFD"/>
    <w:rsid w:val="00EC7E73"/>
    <w:rsid w:val="00ED38FD"/>
    <w:rsid w:val="00EE05CF"/>
    <w:rsid w:val="00EE1903"/>
    <w:rsid w:val="00F1026B"/>
    <w:rsid w:val="00F12AEF"/>
    <w:rsid w:val="00F13D43"/>
    <w:rsid w:val="00F15E9D"/>
    <w:rsid w:val="00F208D2"/>
    <w:rsid w:val="00F211BB"/>
    <w:rsid w:val="00F312DF"/>
    <w:rsid w:val="00F34A3D"/>
    <w:rsid w:val="00F42D16"/>
    <w:rsid w:val="00F51550"/>
    <w:rsid w:val="00F53958"/>
    <w:rsid w:val="00F6084C"/>
    <w:rsid w:val="00F6674E"/>
    <w:rsid w:val="00F70AFC"/>
    <w:rsid w:val="00F73566"/>
    <w:rsid w:val="00F82975"/>
    <w:rsid w:val="00FA7729"/>
    <w:rsid w:val="00FC3EF9"/>
    <w:rsid w:val="00FC65F2"/>
    <w:rsid w:val="00FD1F50"/>
    <w:rsid w:val="00FD5E21"/>
    <w:rsid w:val="00FE354B"/>
    <w:rsid w:val="00FF0E18"/>
    <w:rsid w:val="00FF5AAD"/>
    <w:rsid w:val="01226FE1"/>
    <w:rsid w:val="02FE8704"/>
    <w:rsid w:val="03303F4B"/>
    <w:rsid w:val="045F325A"/>
    <w:rsid w:val="047A3404"/>
    <w:rsid w:val="05CE69E0"/>
    <w:rsid w:val="05F5E104"/>
    <w:rsid w:val="094DA527"/>
    <w:rsid w:val="0A328A28"/>
    <w:rsid w:val="0AAF26A6"/>
    <w:rsid w:val="0AE89C6E"/>
    <w:rsid w:val="0AEBF257"/>
    <w:rsid w:val="0AEC415B"/>
    <w:rsid w:val="0B72664C"/>
    <w:rsid w:val="0BA97562"/>
    <w:rsid w:val="0BB92E3B"/>
    <w:rsid w:val="0BBFE13E"/>
    <w:rsid w:val="0D6A2AEA"/>
    <w:rsid w:val="0EF78200"/>
    <w:rsid w:val="0F22F77E"/>
    <w:rsid w:val="1045D76F"/>
    <w:rsid w:val="1050FEBE"/>
    <w:rsid w:val="10E82DF9"/>
    <w:rsid w:val="114F32D2"/>
    <w:rsid w:val="11792D7B"/>
    <w:rsid w:val="131C32B2"/>
    <w:rsid w:val="137D2D63"/>
    <w:rsid w:val="1387877E"/>
    <w:rsid w:val="165F92CE"/>
    <w:rsid w:val="16B79522"/>
    <w:rsid w:val="187D8DC2"/>
    <w:rsid w:val="1934D983"/>
    <w:rsid w:val="19704DFD"/>
    <w:rsid w:val="19E208AA"/>
    <w:rsid w:val="1A42222D"/>
    <w:rsid w:val="1AB2FB32"/>
    <w:rsid w:val="1B345189"/>
    <w:rsid w:val="1C8BC04A"/>
    <w:rsid w:val="1CA9EC9B"/>
    <w:rsid w:val="1D5E9B53"/>
    <w:rsid w:val="1F760F81"/>
    <w:rsid w:val="2030FCE9"/>
    <w:rsid w:val="20B8D40F"/>
    <w:rsid w:val="217D5DBE"/>
    <w:rsid w:val="22304D0F"/>
    <w:rsid w:val="230B6C38"/>
    <w:rsid w:val="232DEA33"/>
    <w:rsid w:val="236EDB37"/>
    <w:rsid w:val="239B8981"/>
    <w:rsid w:val="23A598CE"/>
    <w:rsid w:val="23CFC733"/>
    <w:rsid w:val="23E502B4"/>
    <w:rsid w:val="254430DC"/>
    <w:rsid w:val="26AF3572"/>
    <w:rsid w:val="2703BE32"/>
    <w:rsid w:val="278027FA"/>
    <w:rsid w:val="286F7E40"/>
    <w:rsid w:val="287F6B32"/>
    <w:rsid w:val="28A0D3A2"/>
    <w:rsid w:val="28A67E70"/>
    <w:rsid w:val="2D153A22"/>
    <w:rsid w:val="2D237F93"/>
    <w:rsid w:val="2D4C7B14"/>
    <w:rsid w:val="2EAA58D2"/>
    <w:rsid w:val="2ED614A4"/>
    <w:rsid w:val="2EE84B75"/>
    <w:rsid w:val="2F1C4960"/>
    <w:rsid w:val="30841BD6"/>
    <w:rsid w:val="31A22211"/>
    <w:rsid w:val="324E5E5F"/>
    <w:rsid w:val="3330C4E8"/>
    <w:rsid w:val="338C0F74"/>
    <w:rsid w:val="34B2F5D6"/>
    <w:rsid w:val="34D6F5B4"/>
    <w:rsid w:val="34D9C2D3"/>
    <w:rsid w:val="3585FF21"/>
    <w:rsid w:val="3672C615"/>
    <w:rsid w:val="36839C45"/>
    <w:rsid w:val="386BB182"/>
    <w:rsid w:val="38D2F5BA"/>
    <w:rsid w:val="392E851E"/>
    <w:rsid w:val="393AB3A0"/>
    <w:rsid w:val="39E266EA"/>
    <w:rsid w:val="3AFB8965"/>
    <w:rsid w:val="3B8F8542"/>
    <w:rsid w:val="3BA98088"/>
    <w:rsid w:val="3BF16E1F"/>
    <w:rsid w:val="3DCE3C2B"/>
    <w:rsid w:val="3E7585CD"/>
    <w:rsid w:val="3F406E16"/>
    <w:rsid w:val="3FD909D5"/>
    <w:rsid w:val="40373FD6"/>
    <w:rsid w:val="40454250"/>
    <w:rsid w:val="40E77463"/>
    <w:rsid w:val="416ACAE9"/>
    <w:rsid w:val="43BFA871"/>
    <w:rsid w:val="44A68D3C"/>
    <w:rsid w:val="44AC7AF8"/>
    <w:rsid w:val="4666D60A"/>
    <w:rsid w:val="468097B2"/>
    <w:rsid w:val="46A58F11"/>
    <w:rsid w:val="478D8302"/>
    <w:rsid w:val="47D2BBE1"/>
    <w:rsid w:val="4990E959"/>
    <w:rsid w:val="4BAB5100"/>
    <w:rsid w:val="4BBCDAF3"/>
    <w:rsid w:val="4DCEE015"/>
    <w:rsid w:val="4E829BF3"/>
    <w:rsid w:val="4EBB1B24"/>
    <w:rsid w:val="4ED3AB0E"/>
    <w:rsid w:val="4F9B3FAC"/>
    <w:rsid w:val="51552021"/>
    <w:rsid w:val="51994CC7"/>
    <w:rsid w:val="51B97028"/>
    <w:rsid w:val="5295F864"/>
    <w:rsid w:val="52B77D86"/>
    <w:rsid w:val="54D0ED89"/>
    <w:rsid w:val="555ABF36"/>
    <w:rsid w:val="55D54FAE"/>
    <w:rsid w:val="56A1AAC6"/>
    <w:rsid w:val="57D9BEB4"/>
    <w:rsid w:val="5848D50D"/>
    <w:rsid w:val="59A45EAC"/>
    <w:rsid w:val="5B4D8400"/>
    <w:rsid w:val="5B8075CF"/>
    <w:rsid w:val="5C2DE597"/>
    <w:rsid w:val="5CD3895F"/>
    <w:rsid w:val="5E41C16A"/>
    <w:rsid w:val="5EED843F"/>
    <w:rsid w:val="5F487DBF"/>
    <w:rsid w:val="5F4D8870"/>
    <w:rsid w:val="5F57F30A"/>
    <w:rsid w:val="6013A030"/>
    <w:rsid w:val="603F8276"/>
    <w:rsid w:val="61486A3A"/>
    <w:rsid w:val="62ADF66B"/>
    <w:rsid w:val="631862DB"/>
    <w:rsid w:val="6462E5EC"/>
    <w:rsid w:val="65FEB64D"/>
    <w:rsid w:val="66250D2B"/>
    <w:rsid w:val="66D66FB4"/>
    <w:rsid w:val="67FB02DF"/>
    <w:rsid w:val="688DF0AE"/>
    <w:rsid w:val="69151C4D"/>
    <w:rsid w:val="691D2EB2"/>
    <w:rsid w:val="6AC70824"/>
    <w:rsid w:val="6B270308"/>
    <w:rsid w:val="6BECC0C7"/>
    <w:rsid w:val="6BF5C19B"/>
    <w:rsid w:val="6C5110CE"/>
    <w:rsid w:val="6DFEA8E6"/>
    <w:rsid w:val="6E09C832"/>
    <w:rsid w:val="6E4D88F2"/>
    <w:rsid w:val="6EC32F38"/>
    <w:rsid w:val="70207945"/>
    <w:rsid w:val="70406739"/>
    <w:rsid w:val="70DAC5A5"/>
    <w:rsid w:val="712481F1"/>
    <w:rsid w:val="72228F4F"/>
    <w:rsid w:val="72C05252"/>
    <w:rsid w:val="7357DB07"/>
    <w:rsid w:val="743BFF52"/>
    <w:rsid w:val="745FE159"/>
    <w:rsid w:val="74E05725"/>
    <w:rsid w:val="75D7CFB3"/>
    <w:rsid w:val="76D93F25"/>
    <w:rsid w:val="77541676"/>
    <w:rsid w:val="7773A014"/>
    <w:rsid w:val="7797821B"/>
    <w:rsid w:val="77C2F799"/>
    <w:rsid w:val="7883911D"/>
    <w:rsid w:val="78E5D78A"/>
    <w:rsid w:val="791FAF2D"/>
    <w:rsid w:val="7A1478D7"/>
    <w:rsid w:val="7AD351BD"/>
    <w:rsid w:val="7B157A92"/>
    <w:rsid w:val="7BB04938"/>
    <w:rsid w:val="7CEAA010"/>
    <w:rsid w:val="7D6CF363"/>
    <w:rsid w:val="7DA41EBF"/>
    <w:rsid w:val="7DE370C3"/>
    <w:rsid w:val="7EE7E9FA"/>
    <w:rsid w:val="7EF3D38F"/>
    <w:rsid w:val="7F2135B8"/>
    <w:rsid w:val="7F981FA3"/>
    <w:rsid w:val="7FF89E8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87A6"/>
  <w15:docId w15:val="{EEF74320-54B5-45DF-B137-B1BE40C5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2A"/>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5"/>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qFormat/>
    <w:rPr>
      <w:rFonts w:ascii="Times New Roman" w:hAnsi="Times New Roman"/>
      <w:sz w:val="18"/>
      <w:vertAlign w:val="superscript"/>
      <w:lang w:val="en-GB"/>
    </w:rPr>
  </w:style>
  <w:style w:type="character" w:styleId="EndnoteReference">
    <w:name w:val="endnote reference"/>
    <w:aliases w:val="1_G"/>
    <w:basedOn w:val="FootnoteReference"/>
    <w:uiPriority w:val="99"/>
    <w:qFormat/>
    <w:rPr>
      <w:rFonts w:ascii="Times New Roman" w:hAnsi="Times New Roman"/>
      <w:sz w:val="18"/>
      <w:vertAlign w:val="superscript"/>
      <w:lang w:val="en-GB"/>
    </w:rPr>
  </w:style>
  <w:style w:type="table" w:styleId="TableGrid">
    <w:name w:val="Table Grid"/>
    <w:basedOn w:val="Table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uiPriority w:val="99"/>
    <w:qFormat/>
  </w:style>
  <w:style w:type="character" w:customStyle="1" w:styleId="EndnoteTextChar">
    <w:name w:val="Endnote Text Char"/>
    <w:aliases w:val="2_G Char"/>
    <w:basedOn w:val="DefaultParagraphFont"/>
    <w:link w:val="EndnoteText"/>
    <w:uiPriority w:val="99"/>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20"/>
      </w:numPr>
    </w:pPr>
  </w:style>
  <w:style w:type="numbering" w:styleId="1ai">
    <w:name w:val="Outline List 1"/>
    <w:basedOn w:val="NoList"/>
    <w:semiHidden/>
    <w:pPr>
      <w:numPr>
        <w:numId w:val="2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06376B"/>
    <w:rPr>
      <w:sz w:val="6"/>
    </w:rPr>
  </w:style>
  <w:style w:type="paragraph" w:styleId="CommentText">
    <w:name w:val="annotation text"/>
    <w:basedOn w:val="Normal"/>
    <w:link w:val="CommentTextChar"/>
    <w:uiPriority w:val="99"/>
    <w:rsid w:val="0006376B"/>
    <w:pPr>
      <w:spacing w:line="240" w:lineRule="auto"/>
    </w:pPr>
    <w:rPr>
      <w:rFonts w:eastAsiaTheme="minorEastAsia"/>
      <w:spacing w:val="4"/>
      <w:w w:val="103"/>
      <w:kern w:val="14"/>
      <w:lang w:eastAsia="zh-CN"/>
    </w:rPr>
  </w:style>
  <w:style w:type="character" w:customStyle="1" w:styleId="CommentTextChar">
    <w:name w:val="Comment Text Char"/>
    <w:basedOn w:val="DefaultParagraphFont"/>
    <w:link w:val="CommentText"/>
    <w:uiPriority w:val="99"/>
    <w:rsid w:val="0006376B"/>
    <w:rPr>
      <w:rFonts w:ascii="Times New Roman" w:eastAsiaTheme="minorEastAsia" w:hAnsi="Times New Roman" w:cs="Times New Roman"/>
      <w:spacing w:val="4"/>
      <w:w w:val="103"/>
      <w:kern w:val="14"/>
      <w:sz w:val="20"/>
      <w:szCs w:val="20"/>
      <w:lang w:val="en-GB" w:eastAsia="zh-CN"/>
    </w:rPr>
  </w:style>
  <w:style w:type="character" w:customStyle="1" w:styleId="SingleTxtGCar">
    <w:name w:val="_ Single Txt_G Car"/>
    <w:basedOn w:val="DefaultParagraphFont"/>
    <w:rsid w:val="0006376B"/>
    <w:rPr>
      <w:rFonts w:eastAsia="Times New Roman"/>
    </w:rPr>
  </w:style>
  <w:style w:type="paragraph" w:customStyle="1" w:styleId="H1">
    <w:name w:val="_ H_1"/>
    <w:basedOn w:val="Normal"/>
    <w:next w:val="SingleTxt"/>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06376B"/>
    <w:pPr>
      <w:spacing w:line="300" w:lineRule="exact"/>
      <w:ind w:left="0" w:right="0" w:firstLine="0"/>
    </w:pPr>
    <w:rPr>
      <w:spacing w:val="-2"/>
      <w:sz w:val="28"/>
    </w:rPr>
  </w:style>
  <w:style w:type="paragraph" w:customStyle="1" w:styleId="HM">
    <w:name w:val="_ H __M"/>
    <w:basedOn w:val="HCh"/>
    <w:next w:val="Normal"/>
    <w:rsid w:val="0006376B"/>
    <w:pPr>
      <w:spacing w:line="360" w:lineRule="exact"/>
    </w:pPr>
    <w:rPr>
      <w:spacing w:val="-3"/>
      <w:w w:val="99"/>
      <w:sz w:val="34"/>
    </w:rPr>
  </w:style>
  <w:style w:type="paragraph" w:customStyle="1" w:styleId="H23">
    <w:name w:val="_ H_2/3"/>
    <w:basedOn w:val="H1"/>
    <w:next w:val="Normal"/>
    <w:rsid w:val="0006376B"/>
    <w:pPr>
      <w:spacing w:line="240" w:lineRule="exact"/>
      <w:outlineLvl w:val="1"/>
    </w:pPr>
    <w:rPr>
      <w:spacing w:val="2"/>
      <w:sz w:val="20"/>
    </w:rPr>
  </w:style>
  <w:style w:type="paragraph" w:customStyle="1" w:styleId="H4">
    <w:name w:val="_ H_4"/>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06376B"/>
    <w:pPr>
      <w:tabs>
        <w:tab w:val="left" w:pos="480"/>
        <w:tab w:val="left" w:pos="960"/>
        <w:tab w:val="left" w:pos="1440"/>
        <w:tab w:val="left" w:pos="1915"/>
        <w:tab w:val="left" w:pos="2405"/>
        <w:tab w:val="left" w:pos="2880"/>
        <w:tab w:val="left" w:pos="3355"/>
      </w:tabs>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06376B"/>
    <w:pPr>
      <w:keepNext/>
      <w:keepLines/>
      <w:tabs>
        <w:tab w:val="right" w:leader="dot" w:pos="360"/>
      </w:tabs>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06376B"/>
    <w:pPr>
      <w:spacing w:line="540" w:lineRule="exact"/>
    </w:pPr>
    <w:rPr>
      <w:spacing w:val="-8"/>
      <w:w w:val="96"/>
      <w:sz w:val="57"/>
    </w:rPr>
  </w:style>
  <w:style w:type="paragraph" w:customStyle="1" w:styleId="SS">
    <w:name w:val="__S_S"/>
    <w:basedOn w:val="HCh"/>
    <w:next w:val="Normal"/>
    <w:rsid w:val="0006376B"/>
    <w:pPr>
      <w:ind w:left="1267" w:right="1267"/>
    </w:pPr>
  </w:style>
  <w:style w:type="paragraph" w:customStyle="1" w:styleId="SingleTxt">
    <w:name w:val="__Single Txt"/>
    <w:basedOn w:val="Normal"/>
    <w:rsid w:val="000637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LineNumber">
    <w:name w:val="line number"/>
    <w:rsid w:val="0006376B"/>
    <w:rPr>
      <w:sz w:val="14"/>
    </w:rPr>
  </w:style>
  <w:style w:type="paragraph" w:customStyle="1" w:styleId="Small">
    <w:name w:val="Small"/>
    <w:basedOn w:val="Normal"/>
    <w:next w:val="Normal"/>
    <w:rsid w:val="0006376B"/>
    <w:pPr>
      <w:tabs>
        <w:tab w:val="right" w:pos="9965"/>
      </w:tabs>
      <w:spacing w:line="210" w:lineRule="exact"/>
    </w:pPr>
    <w:rPr>
      <w:rFonts w:eastAsiaTheme="minorEastAsia"/>
      <w:spacing w:val="5"/>
      <w:w w:val="104"/>
      <w:kern w:val="14"/>
      <w:sz w:val="17"/>
      <w:lang w:eastAsia="zh-CN"/>
    </w:rPr>
  </w:style>
  <w:style w:type="paragraph" w:customStyle="1" w:styleId="SmallX">
    <w:name w:val="SmallX"/>
    <w:basedOn w:val="Small"/>
    <w:next w:val="Normal"/>
    <w:rsid w:val="0006376B"/>
    <w:pPr>
      <w:spacing w:line="180" w:lineRule="exact"/>
      <w:jc w:val="right"/>
    </w:pPr>
    <w:rPr>
      <w:spacing w:val="6"/>
      <w:w w:val="106"/>
      <w:sz w:val="14"/>
    </w:rPr>
  </w:style>
  <w:style w:type="paragraph" w:customStyle="1" w:styleId="XLarge">
    <w:name w:val="XLarge"/>
    <w:basedOn w:val="HM"/>
    <w:rsid w:val="0006376B"/>
    <w:pPr>
      <w:spacing w:line="390" w:lineRule="exact"/>
    </w:pPr>
    <w:rPr>
      <w:spacing w:val="-4"/>
      <w:w w:val="98"/>
      <w:sz w:val="40"/>
    </w:rPr>
  </w:style>
  <w:style w:type="paragraph" w:styleId="PlainText">
    <w:name w:val="Plain Text"/>
    <w:basedOn w:val="Normal"/>
    <w:link w:val="PlainTextChar"/>
    <w:rsid w:val="0006376B"/>
    <w:pPr>
      <w:suppressAutoHyphens w:val="0"/>
      <w:spacing w:line="240" w:lineRule="auto"/>
    </w:pPr>
    <w:rPr>
      <w:rFonts w:ascii="Courier New" w:hAnsi="Courier New"/>
      <w:lang w:val="en-US" w:eastAsia="en-GB"/>
    </w:rPr>
  </w:style>
  <w:style w:type="character" w:customStyle="1" w:styleId="PlainTextChar">
    <w:name w:val="Plain Text Char"/>
    <w:basedOn w:val="DefaultParagraphFont"/>
    <w:link w:val="PlainText"/>
    <w:rsid w:val="0006376B"/>
    <w:rPr>
      <w:rFonts w:ascii="Courier New" w:eastAsia="Times New Roman" w:hAnsi="Courier New" w:cs="Times New Roman"/>
      <w:sz w:val="20"/>
      <w:szCs w:val="20"/>
      <w:lang w:val="en-US" w:eastAsia="en-GB"/>
    </w:rPr>
  </w:style>
  <w:style w:type="paragraph" w:customStyle="1" w:styleId="AgendaTitle">
    <w:name w:val="AgendaTitle"/>
    <w:basedOn w:val="Normal"/>
    <w:next w:val="Normal"/>
    <w:rsid w:val="0006376B"/>
    <w:pPr>
      <w:spacing w:line="240" w:lineRule="exact"/>
    </w:pPr>
    <w:rPr>
      <w:rFonts w:eastAsiaTheme="minorEastAsia"/>
      <w:spacing w:val="4"/>
      <w:w w:val="103"/>
      <w:kern w:val="14"/>
      <w:lang w:eastAsia="zh-CN"/>
    </w:rPr>
  </w:style>
  <w:style w:type="paragraph" w:customStyle="1" w:styleId="Committee">
    <w:name w:val="Committee"/>
    <w:basedOn w:val="H1"/>
    <w:rsid w:val="0006376B"/>
    <w:pPr>
      <w:ind w:left="0" w:firstLine="0"/>
    </w:pPr>
  </w:style>
  <w:style w:type="paragraph" w:customStyle="1" w:styleId="Session">
    <w:name w:val="Session"/>
    <w:basedOn w:val="H23"/>
    <w:rsid w:val="0006376B"/>
    <w:pPr>
      <w:ind w:left="0" w:firstLine="0"/>
    </w:pPr>
    <w:rPr>
      <w:spacing w:val="4"/>
    </w:rPr>
  </w:style>
  <w:style w:type="paragraph" w:customStyle="1" w:styleId="Sponsors">
    <w:name w:val="Sponsors"/>
    <w:basedOn w:val="H23"/>
    <w:rsid w:val="0006376B"/>
  </w:style>
  <w:style w:type="paragraph" w:customStyle="1" w:styleId="Title1">
    <w:name w:val="Title 1"/>
    <w:basedOn w:val="HCh"/>
    <w:rsid w:val="0006376B"/>
    <w:pPr>
      <w:ind w:left="1267" w:right="1267" w:hanging="1267"/>
    </w:pPr>
  </w:style>
  <w:style w:type="paragraph" w:customStyle="1" w:styleId="Title2">
    <w:name w:val="Title 2"/>
    <w:basedOn w:val="H1"/>
    <w:rsid w:val="0006376B"/>
    <w:pPr>
      <w:ind w:left="0" w:right="0" w:firstLine="0"/>
    </w:pPr>
  </w:style>
  <w:style w:type="paragraph" w:customStyle="1" w:styleId="Type">
    <w:name w:val="Type"/>
    <w:basedOn w:val="H23"/>
    <w:autoRedefine/>
    <w:rsid w:val="0006376B"/>
    <w:pPr>
      <w:ind w:left="0" w:right="576" w:firstLine="0"/>
    </w:pPr>
  </w:style>
  <w:style w:type="paragraph" w:customStyle="1" w:styleId="Distribution">
    <w:name w:val="Distribution"/>
    <w:next w:val="Normal"/>
    <w:rsid w:val="0006376B"/>
    <w:pPr>
      <w:spacing w:before="240"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Publication">
    <w:name w:val="Publication"/>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Original">
    <w:name w:val="Original"/>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ReleaseDate">
    <w:name w:val="Release Date"/>
    <w:next w:val="Footer"/>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Bullet1">
    <w:name w:val="Bullet 1"/>
    <w:basedOn w:val="Normal"/>
    <w:qFormat/>
    <w:rsid w:val="0006376B"/>
    <w:pPr>
      <w:numPr>
        <w:numId w:val="30"/>
      </w:numPr>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06376B"/>
    <w:pPr>
      <w:numPr>
        <w:numId w:val="29"/>
      </w:numPr>
      <w:spacing w:after="120" w:line="240" w:lineRule="exact"/>
      <w:ind w:left="2217" w:right="1264" w:hanging="130"/>
      <w:jc w:val="both"/>
    </w:pPr>
    <w:rPr>
      <w:rFonts w:eastAsiaTheme="minorEastAsia"/>
      <w:spacing w:val="4"/>
      <w:w w:val="103"/>
      <w:kern w:val="14"/>
      <w:lang w:eastAsia="zh-CN"/>
    </w:rPr>
  </w:style>
  <w:style w:type="paragraph" w:customStyle="1" w:styleId="Bullet3">
    <w:name w:val="Bullet 3"/>
    <w:basedOn w:val="SingleTxt"/>
    <w:qFormat/>
    <w:rsid w:val="0006376B"/>
    <w:pPr>
      <w:numPr>
        <w:numId w:val="31"/>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Subject">
    <w:name w:val="annotation subject"/>
    <w:basedOn w:val="CommentText"/>
    <w:next w:val="CommentText"/>
    <w:link w:val="CommentSubjectChar"/>
    <w:uiPriority w:val="99"/>
    <w:rsid w:val="0006376B"/>
    <w:rPr>
      <w:b/>
      <w:bCs/>
    </w:rPr>
  </w:style>
  <w:style w:type="character" w:customStyle="1" w:styleId="CommentSubjectChar">
    <w:name w:val="Comment Subject Char"/>
    <w:basedOn w:val="CommentTextChar"/>
    <w:link w:val="CommentSubject"/>
    <w:uiPriority w:val="99"/>
    <w:rsid w:val="0006376B"/>
    <w:rPr>
      <w:rFonts w:ascii="Times New Roman" w:eastAsiaTheme="minorEastAsia" w:hAnsi="Times New Roman" w:cs="Times New Roman"/>
      <w:b/>
      <w:bCs/>
      <w:spacing w:val="4"/>
      <w:w w:val="103"/>
      <w:kern w:val="14"/>
      <w:sz w:val="20"/>
      <w:szCs w:val="20"/>
      <w:lang w:val="en-GB" w:eastAsia="zh-CN"/>
    </w:rPr>
  </w:style>
  <w:style w:type="paragraph" w:styleId="Title">
    <w:name w:val="Title"/>
    <w:basedOn w:val="Normal"/>
    <w:next w:val="Normal"/>
    <w:link w:val="TitleChar"/>
    <w:uiPriority w:val="10"/>
    <w:qFormat/>
    <w:rsid w:val="0006376B"/>
    <w:pPr>
      <w:keepNext/>
      <w:keepLines/>
      <w:suppressAutoHyphens w:val="0"/>
      <w:spacing w:before="480" w:after="120" w:line="259" w:lineRule="auto"/>
    </w:pPr>
    <w:rPr>
      <w:rFonts w:ascii="Calibri" w:eastAsia="Calibri" w:hAnsi="Calibri" w:cs="Calibri"/>
      <w:b/>
      <w:sz w:val="72"/>
      <w:szCs w:val="72"/>
      <w:lang w:val="en-US" w:eastAsia="ja-JP"/>
    </w:rPr>
  </w:style>
  <w:style w:type="character" w:customStyle="1" w:styleId="TitleChar">
    <w:name w:val="Title Char"/>
    <w:basedOn w:val="DefaultParagraphFont"/>
    <w:link w:val="Title"/>
    <w:uiPriority w:val="10"/>
    <w:rsid w:val="0006376B"/>
    <w:rPr>
      <w:rFonts w:ascii="Calibri" w:eastAsia="Calibri" w:hAnsi="Calibri" w:cs="Calibri"/>
      <w:b/>
      <w:sz w:val="72"/>
      <w:szCs w:val="72"/>
      <w:lang w:val="en-US" w:eastAsia="ja-JP"/>
    </w:rPr>
  </w:style>
  <w:style w:type="paragraph" w:styleId="TOC1">
    <w:name w:val="toc 1"/>
    <w:basedOn w:val="Normal"/>
    <w:next w:val="Normal"/>
    <w:autoRedefine/>
    <w:uiPriority w:val="39"/>
    <w:unhideWhenUsed/>
    <w:rsid w:val="0006376B"/>
    <w:pPr>
      <w:tabs>
        <w:tab w:val="left" w:pos="426"/>
        <w:tab w:val="right" w:leader="dot" w:pos="9350"/>
      </w:tabs>
      <w:suppressAutoHyphens w:val="0"/>
      <w:spacing w:line="259" w:lineRule="auto"/>
    </w:pPr>
    <w:rPr>
      <w:rFonts w:asciiTheme="minorHAnsi" w:eastAsia="Calibri" w:hAnsiTheme="minorHAnsi" w:cstheme="minorHAnsi"/>
      <w:b/>
      <w:bCs/>
      <w:i/>
      <w:iCs/>
      <w:sz w:val="24"/>
      <w:szCs w:val="24"/>
      <w:lang w:val="en-US" w:eastAsia="ja-JP"/>
    </w:rPr>
  </w:style>
  <w:style w:type="paragraph" w:styleId="TOC2">
    <w:name w:val="toc 2"/>
    <w:basedOn w:val="Normal"/>
    <w:next w:val="Normal"/>
    <w:autoRedefine/>
    <w:uiPriority w:val="39"/>
    <w:unhideWhenUsed/>
    <w:rsid w:val="0006376B"/>
    <w:pPr>
      <w:tabs>
        <w:tab w:val="left" w:pos="851"/>
        <w:tab w:val="right" w:leader="dot" w:pos="9350"/>
      </w:tabs>
      <w:suppressAutoHyphens w:val="0"/>
      <w:spacing w:line="259" w:lineRule="auto"/>
      <w:ind w:left="426"/>
    </w:pPr>
    <w:rPr>
      <w:rFonts w:asciiTheme="minorHAnsi" w:eastAsia="Calibri" w:hAnsiTheme="minorHAnsi" w:cstheme="minorHAnsi"/>
      <w:b/>
      <w:bCs/>
      <w:sz w:val="22"/>
      <w:szCs w:val="22"/>
      <w:lang w:val="en-US" w:eastAsia="ja-JP"/>
    </w:rPr>
  </w:style>
  <w:style w:type="paragraph" w:styleId="TOC3">
    <w:name w:val="toc 3"/>
    <w:basedOn w:val="Normal"/>
    <w:next w:val="Normal"/>
    <w:autoRedefine/>
    <w:uiPriority w:val="39"/>
    <w:unhideWhenUsed/>
    <w:rsid w:val="0006376B"/>
    <w:pPr>
      <w:tabs>
        <w:tab w:val="right" w:leader="dot" w:pos="9350"/>
      </w:tabs>
      <w:suppressAutoHyphens w:val="0"/>
      <w:spacing w:line="259" w:lineRule="auto"/>
      <w:ind w:left="851"/>
    </w:pPr>
    <w:rPr>
      <w:rFonts w:asciiTheme="minorHAnsi" w:eastAsia="Calibri" w:hAnsiTheme="minorHAnsi" w:cstheme="minorHAnsi"/>
      <w:lang w:val="en-US" w:eastAsia="ja-JP"/>
    </w:rPr>
  </w:style>
  <w:style w:type="paragraph" w:styleId="ListParagraph">
    <w:name w:val="List Paragraph"/>
    <w:basedOn w:val="Normal"/>
    <w:uiPriority w:val="34"/>
    <w:qFormat/>
    <w:rsid w:val="0006376B"/>
    <w:pPr>
      <w:suppressAutoHyphens w:val="0"/>
      <w:spacing w:after="160" w:line="259" w:lineRule="auto"/>
      <w:ind w:left="720"/>
      <w:contextualSpacing/>
    </w:pPr>
    <w:rPr>
      <w:rFonts w:ascii="Calibri" w:eastAsia="Calibri" w:hAnsi="Calibri" w:cs="Calibri"/>
      <w:sz w:val="22"/>
      <w:szCs w:val="22"/>
      <w:lang w:val="en-US" w:eastAsia="ja-JP"/>
    </w:rPr>
  </w:style>
  <w:style w:type="paragraph" w:styleId="Subtitle">
    <w:name w:val="Subtitle"/>
    <w:basedOn w:val="Normal"/>
    <w:next w:val="Normal"/>
    <w:link w:val="SubtitleChar"/>
    <w:uiPriority w:val="11"/>
    <w:qFormat/>
    <w:rsid w:val="0006376B"/>
    <w:pPr>
      <w:keepNext/>
      <w:keepLines/>
      <w:suppressAutoHyphens w:val="0"/>
      <w:spacing w:before="360" w:after="80" w:line="259" w:lineRule="auto"/>
    </w:pPr>
    <w:rPr>
      <w:rFonts w:ascii="Georgia" w:eastAsia="Georgia" w:hAnsi="Georgia" w:cs="Georgia"/>
      <w:i/>
      <w:color w:val="666666"/>
      <w:sz w:val="48"/>
      <w:szCs w:val="48"/>
      <w:lang w:val="en-US" w:eastAsia="ja-JP"/>
    </w:rPr>
  </w:style>
  <w:style w:type="character" w:customStyle="1" w:styleId="SubtitleChar">
    <w:name w:val="Subtitle Char"/>
    <w:basedOn w:val="DefaultParagraphFont"/>
    <w:link w:val="Subtitle"/>
    <w:uiPriority w:val="11"/>
    <w:rsid w:val="0006376B"/>
    <w:rPr>
      <w:rFonts w:ascii="Georgia" w:eastAsia="Georgia" w:hAnsi="Georgia" w:cs="Georgia"/>
      <w:i/>
      <w:color w:val="666666"/>
      <w:sz w:val="48"/>
      <w:szCs w:val="48"/>
      <w:lang w:val="en-US" w:eastAsia="ja-JP"/>
    </w:rPr>
  </w:style>
  <w:style w:type="paragraph" w:styleId="TOCHeading">
    <w:name w:val="TOC Heading"/>
    <w:basedOn w:val="Heading1"/>
    <w:next w:val="Normal"/>
    <w:uiPriority w:val="39"/>
    <w:unhideWhenUsed/>
    <w:qFormat/>
    <w:rsid w:val="0006376B"/>
    <w:pPr>
      <w:tabs>
        <w:tab w:val="clear" w:pos="1701"/>
        <w:tab w:val="clear" w:pos="2268"/>
        <w:tab w:val="clear" w:pos="2835"/>
      </w:tab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semiHidden/>
    <w:unhideWhenUsed/>
    <w:rsid w:val="0006376B"/>
    <w:pPr>
      <w:suppressAutoHyphens w:val="0"/>
      <w:spacing w:line="259" w:lineRule="auto"/>
      <w:ind w:left="660"/>
    </w:pPr>
    <w:rPr>
      <w:rFonts w:asciiTheme="minorHAnsi" w:eastAsia="Calibri" w:hAnsiTheme="minorHAnsi" w:cstheme="minorHAnsi"/>
      <w:lang w:val="en-US" w:eastAsia="ja-JP"/>
    </w:rPr>
  </w:style>
  <w:style w:type="paragraph" w:styleId="TOC5">
    <w:name w:val="toc 5"/>
    <w:basedOn w:val="Normal"/>
    <w:next w:val="Normal"/>
    <w:autoRedefine/>
    <w:uiPriority w:val="39"/>
    <w:semiHidden/>
    <w:unhideWhenUsed/>
    <w:rsid w:val="0006376B"/>
    <w:pPr>
      <w:suppressAutoHyphens w:val="0"/>
      <w:spacing w:line="259" w:lineRule="auto"/>
      <w:ind w:left="880"/>
    </w:pPr>
    <w:rPr>
      <w:rFonts w:asciiTheme="minorHAnsi" w:eastAsia="Calibri" w:hAnsiTheme="minorHAnsi" w:cstheme="minorHAnsi"/>
      <w:lang w:val="en-US" w:eastAsia="ja-JP"/>
    </w:rPr>
  </w:style>
  <w:style w:type="paragraph" w:styleId="TOC6">
    <w:name w:val="toc 6"/>
    <w:basedOn w:val="Normal"/>
    <w:next w:val="Normal"/>
    <w:autoRedefine/>
    <w:uiPriority w:val="39"/>
    <w:semiHidden/>
    <w:unhideWhenUsed/>
    <w:rsid w:val="0006376B"/>
    <w:pPr>
      <w:suppressAutoHyphens w:val="0"/>
      <w:spacing w:line="259" w:lineRule="auto"/>
      <w:ind w:left="1100"/>
    </w:pPr>
    <w:rPr>
      <w:rFonts w:asciiTheme="minorHAnsi" w:eastAsia="Calibri" w:hAnsiTheme="minorHAnsi" w:cstheme="minorHAnsi"/>
      <w:lang w:val="en-US" w:eastAsia="ja-JP"/>
    </w:rPr>
  </w:style>
  <w:style w:type="paragraph" w:styleId="TOC7">
    <w:name w:val="toc 7"/>
    <w:basedOn w:val="Normal"/>
    <w:next w:val="Normal"/>
    <w:autoRedefine/>
    <w:uiPriority w:val="39"/>
    <w:semiHidden/>
    <w:unhideWhenUsed/>
    <w:rsid w:val="0006376B"/>
    <w:pPr>
      <w:suppressAutoHyphens w:val="0"/>
      <w:spacing w:line="259" w:lineRule="auto"/>
      <w:ind w:left="1320"/>
    </w:pPr>
    <w:rPr>
      <w:rFonts w:asciiTheme="minorHAnsi" w:eastAsia="Calibri" w:hAnsiTheme="minorHAnsi" w:cstheme="minorHAnsi"/>
      <w:lang w:val="en-US" w:eastAsia="ja-JP"/>
    </w:rPr>
  </w:style>
  <w:style w:type="paragraph" w:styleId="TOC8">
    <w:name w:val="toc 8"/>
    <w:basedOn w:val="Normal"/>
    <w:next w:val="Normal"/>
    <w:autoRedefine/>
    <w:uiPriority w:val="39"/>
    <w:semiHidden/>
    <w:unhideWhenUsed/>
    <w:rsid w:val="0006376B"/>
    <w:pPr>
      <w:suppressAutoHyphens w:val="0"/>
      <w:spacing w:line="259" w:lineRule="auto"/>
      <w:ind w:left="1540"/>
    </w:pPr>
    <w:rPr>
      <w:rFonts w:asciiTheme="minorHAnsi" w:eastAsia="Calibri" w:hAnsiTheme="minorHAnsi" w:cstheme="minorHAnsi"/>
      <w:lang w:val="en-US" w:eastAsia="ja-JP"/>
    </w:rPr>
  </w:style>
  <w:style w:type="paragraph" w:styleId="TOC9">
    <w:name w:val="toc 9"/>
    <w:basedOn w:val="Normal"/>
    <w:next w:val="Normal"/>
    <w:autoRedefine/>
    <w:uiPriority w:val="39"/>
    <w:semiHidden/>
    <w:unhideWhenUsed/>
    <w:rsid w:val="0006376B"/>
    <w:pPr>
      <w:suppressAutoHyphens w:val="0"/>
      <w:spacing w:line="259" w:lineRule="auto"/>
      <w:ind w:left="1760"/>
    </w:pPr>
    <w:rPr>
      <w:rFonts w:asciiTheme="minorHAnsi" w:eastAsia="Calibri" w:hAnsiTheme="minorHAnsi" w:cstheme="minorHAnsi"/>
      <w:lang w:val="en-US" w:eastAsia="ja-JP"/>
    </w:rPr>
  </w:style>
  <w:style w:type="paragraph" w:styleId="Revision">
    <w:name w:val="Revision"/>
    <w:hidden/>
    <w:uiPriority w:val="99"/>
    <w:semiHidden/>
    <w:rsid w:val="0006376B"/>
    <w:pPr>
      <w:spacing w:after="0" w:line="240" w:lineRule="auto"/>
    </w:pPr>
    <w:rPr>
      <w:rFonts w:ascii="Calibri" w:eastAsia="Calibri" w:hAnsi="Calibri" w:cs="Calibri"/>
      <w:lang w:val="en-US" w:eastAsia="ja-JP"/>
    </w:rPr>
  </w:style>
  <w:style w:type="paragraph" w:customStyle="1" w:styleId="Default">
    <w:name w:val="Default"/>
    <w:rsid w:val="0006376B"/>
    <w:pPr>
      <w:autoSpaceDE w:val="0"/>
      <w:autoSpaceDN w:val="0"/>
      <w:adjustRightInd w:val="0"/>
      <w:spacing w:after="0" w:line="240" w:lineRule="auto"/>
    </w:pPr>
    <w:rPr>
      <w:rFonts w:ascii="Times New Roman" w:eastAsia="Calibri" w:hAnsi="Times New Roman" w:cs="Times New Roman"/>
      <w:color w:val="000000"/>
      <w:sz w:val="24"/>
      <w:szCs w:val="24"/>
      <w:lang w:val="en-GB" w:eastAsia="ja-JP"/>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06376B"/>
    <w:pPr>
      <w:suppressAutoHyphens w:val="0"/>
      <w:spacing w:after="160" w:line="240" w:lineRule="exact"/>
      <w:jc w:val="both"/>
    </w:pPr>
    <w:rPr>
      <w:rFonts w:eastAsiaTheme="minorHAnsi" w:cstheme="minorBidi"/>
      <w:sz w:val="18"/>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06376B"/>
    <w:pPr>
      <w:suppressAutoHyphens w:val="0"/>
      <w:spacing w:after="160" w:line="240" w:lineRule="exact"/>
      <w:jc w:val="both"/>
    </w:pPr>
    <w:rPr>
      <w:rFonts w:asciiTheme="minorHAnsi" w:eastAsiaTheme="minorHAnsi" w:hAnsiTheme="minorHAnsi" w:cstheme="minorBidi"/>
      <w:sz w:val="24"/>
      <w:szCs w:val="24"/>
      <w:vertAlign w:val="superscript"/>
    </w:rPr>
  </w:style>
  <w:style w:type="paragraph" w:styleId="NoSpacing">
    <w:name w:val="No Spacing"/>
    <w:uiPriority w:val="1"/>
    <w:qFormat/>
    <w:rsid w:val="0006376B"/>
    <w:pPr>
      <w:spacing w:after="0" w:line="240" w:lineRule="auto"/>
    </w:pPr>
    <w:rPr>
      <w:rFonts w:ascii="Calibri" w:eastAsia="Calibri" w:hAnsi="Calibri" w:cs="Calibri"/>
      <w:lang w:val="en-US" w:eastAsia="ja-JP"/>
    </w:rPr>
  </w:style>
  <w:style w:type="paragraph" w:styleId="NormalWeb">
    <w:name w:val="Normal (Web)"/>
    <w:basedOn w:val="Normal"/>
    <w:uiPriority w:val="99"/>
    <w:unhideWhenUsed/>
    <w:rsid w:val="0006376B"/>
    <w:pPr>
      <w:suppressAutoHyphens w:val="0"/>
      <w:spacing w:line="240" w:lineRule="auto"/>
    </w:pPr>
    <w:rPr>
      <w:sz w:val="24"/>
      <w:szCs w:val="24"/>
      <w:lang w:val="fr-CH" w:eastAsia="fr-CH"/>
    </w:rPr>
  </w:style>
  <w:style w:type="character" w:styleId="Emphasis">
    <w:name w:val="Emphasis"/>
    <w:basedOn w:val="DefaultParagraphFont"/>
    <w:uiPriority w:val="20"/>
    <w:qFormat/>
    <w:rsid w:val="00242459"/>
    <w:rPr>
      <w:i/>
      <w:iCs/>
    </w:rPr>
  </w:style>
  <w:style w:type="character" w:customStyle="1" w:styleId="UnresolvedMention1">
    <w:name w:val="Unresolved Mention1"/>
    <w:basedOn w:val="DefaultParagraphFont"/>
    <w:uiPriority w:val="99"/>
    <w:semiHidden/>
    <w:unhideWhenUsed/>
    <w:rsid w:val="002703B2"/>
    <w:rPr>
      <w:color w:val="605E5C"/>
      <w:shd w:val="clear" w:color="auto" w:fill="E1DFDD"/>
    </w:rPr>
  </w:style>
  <w:style w:type="character" w:customStyle="1" w:styleId="UnresolvedMention2">
    <w:name w:val="Unresolved Mention2"/>
    <w:basedOn w:val="DefaultParagraphFont"/>
    <w:uiPriority w:val="99"/>
    <w:semiHidden/>
    <w:unhideWhenUsed/>
    <w:rsid w:val="0076459E"/>
    <w:rPr>
      <w:color w:val="605E5C"/>
      <w:shd w:val="clear" w:color="auto" w:fill="E1DFDD"/>
    </w:rPr>
  </w:style>
  <w:style w:type="character" w:customStyle="1" w:styleId="markedcontent">
    <w:name w:val="markedcontent"/>
    <w:basedOn w:val="DefaultParagraphFont"/>
    <w:rsid w:val="005E7A14"/>
  </w:style>
  <w:style w:type="character" w:styleId="UnresolvedMention">
    <w:name w:val="Unresolved Mention"/>
    <w:basedOn w:val="DefaultParagraphFont"/>
    <w:uiPriority w:val="99"/>
    <w:semiHidden/>
    <w:unhideWhenUsed/>
    <w:rsid w:val="005F063A"/>
    <w:rPr>
      <w:color w:val="605E5C"/>
      <w:shd w:val="clear" w:color="auto" w:fill="E1DFDD"/>
    </w:rPr>
  </w:style>
  <w:style w:type="paragraph" w:customStyle="1" w:styleId="paragraph">
    <w:name w:val="paragraph"/>
    <w:basedOn w:val="Normal"/>
    <w:rsid w:val="00747EFD"/>
    <w:pPr>
      <w:suppressAutoHyphens w:val="0"/>
      <w:spacing w:before="100" w:beforeAutospacing="1" w:after="100" w:afterAutospacing="1" w:line="240" w:lineRule="auto"/>
    </w:pPr>
    <w:rPr>
      <w:sz w:val="24"/>
      <w:szCs w:val="24"/>
      <w:lang w:val="en-LU" w:eastAsia="en-GB"/>
    </w:rPr>
  </w:style>
  <w:style w:type="character" w:customStyle="1" w:styleId="normaltextrun">
    <w:name w:val="normaltextrun"/>
    <w:basedOn w:val="DefaultParagraphFont"/>
    <w:rsid w:val="00747EFD"/>
  </w:style>
  <w:style w:type="character" w:customStyle="1" w:styleId="tabchar">
    <w:name w:val="tabchar"/>
    <w:basedOn w:val="DefaultParagraphFont"/>
    <w:rsid w:val="00747EFD"/>
  </w:style>
  <w:style w:type="character" w:customStyle="1" w:styleId="eop">
    <w:name w:val="eop"/>
    <w:basedOn w:val="DefaultParagraphFont"/>
    <w:rsid w:val="00747EFD"/>
  </w:style>
  <w:style w:type="character" w:customStyle="1" w:styleId="contentcontrolboundarysink">
    <w:name w:val="contentcontrolboundarysink"/>
    <w:basedOn w:val="DefaultParagraphFont"/>
    <w:rsid w:val="004360BD"/>
  </w:style>
  <w:style w:type="character" w:customStyle="1" w:styleId="superscript">
    <w:name w:val="superscript"/>
    <w:basedOn w:val="DefaultParagraphFont"/>
    <w:rsid w:val="0043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303">
      <w:bodyDiv w:val="1"/>
      <w:marLeft w:val="0"/>
      <w:marRight w:val="0"/>
      <w:marTop w:val="0"/>
      <w:marBottom w:val="0"/>
      <w:divBdr>
        <w:top w:val="none" w:sz="0" w:space="0" w:color="auto"/>
        <w:left w:val="none" w:sz="0" w:space="0" w:color="auto"/>
        <w:bottom w:val="none" w:sz="0" w:space="0" w:color="auto"/>
        <w:right w:val="none" w:sz="0" w:space="0" w:color="auto"/>
      </w:divBdr>
    </w:div>
    <w:div w:id="231156994">
      <w:bodyDiv w:val="1"/>
      <w:marLeft w:val="0"/>
      <w:marRight w:val="0"/>
      <w:marTop w:val="0"/>
      <w:marBottom w:val="0"/>
      <w:divBdr>
        <w:top w:val="none" w:sz="0" w:space="0" w:color="auto"/>
        <w:left w:val="none" w:sz="0" w:space="0" w:color="auto"/>
        <w:bottom w:val="none" w:sz="0" w:space="0" w:color="auto"/>
        <w:right w:val="none" w:sz="0" w:space="0" w:color="auto"/>
      </w:divBdr>
      <w:divsChild>
        <w:div w:id="1974871646">
          <w:marLeft w:val="0"/>
          <w:marRight w:val="0"/>
          <w:marTop w:val="0"/>
          <w:marBottom w:val="0"/>
          <w:divBdr>
            <w:top w:val="none" w:sz="0" w:space="0" w:color="auto"/>
            <w:left w:val="none" w:sz="0" w:space="0" w:color="auto"/>
            <w:bottom w:val="none" w:sz="0" w:space="0" w:color="auto"/>
            <w:right w:val="none" w:sz="0" w:space="0" w:color="auto"/>
          </w:divBdr>
        </w:div>
        <w:div w:id="2017416396">
          <w:marLeft w:val="0"/>
          <w:marRight w:val="0"/>
          <w:marTop w:val="0"/>
          <w:marBottom w:val="0"/>
          <w:divBdr>
            <w:top w:val="none" w:sz="0" w:space="0" w:color="auto"/>
            <w:left w:val="none" w:sz="0" w:space="0" w:color="auto"/>
            <w:bottom w:val="none" w:sz="0" w:space="0" w:color="auto"/>
            <w:right w:val="none" w:sz="0" w:space="0" w:color="auto"/>
          </w:divBdr>
        </w:div>
        <w:div w:id="622886708">
          <w:marLeft w:val="0"/>
          <w:marRight w:val="0"/>
          <w:marTop w:val="0"/>
          <w:marBottom w:val="0"/>
          <w:divBdr>
            <w:top w:val="none" w:sz="0" w:space="0" w:color="auto"/>
            <w:left w:val="none" w:sz="0" w:space="0" w:color="auto"/>
            <w:bottom w:val="none" w:sz="0" w:space="0" w:color="auto"/>
            <w:right w:val="none" w:sz="0" w:space="0" w:color="auto"/>
          </w:divBdr>
        </w:div>
      </w:divsChild>
    </w:div>
    <w:div w:id="1482504538">
      <w:bodyDiv w:val="1"/>
      <w:marLeft w:val="0"/>
      <w:marRight w:val="0"/>
      <w:marTop w:val="0"/>
      <w:marBottom w:val="0"/>
      <w:divBdr>
        <w:top w:val="none" w:sz="0" w:space="0" w:color="auto"/>
        <w:left w:val="none" w:sz="0" w:space="0" w:color="auto"/>
        <w:bottom w:val="none" w:sz="0" w:space="0" w:color="auto"/>
        <w:right w:val="none" w:sz="0" w:space="0" w:color="auto"/>
      </w:divBdr>
    </w:div>
    <w:div w:id="1979677488">
      <w:bodyDiv w:val="1"/>
      <w:marLeft w:val="0"/>
      <w:marRight w:val="0"/>
      <w:marTop w:val="0"/>
      <w:marBottom w:val="0"/>
      <w:divBdr>
        <w:top w:val="none" w:sz="0" w:space="0" w:color="auto"/>
        <w:left w:val="none" w:sz="0" w:space="0" w:color="auto"/>
        <w:bottom w:val="none" w:sz="0" w:space="0" w:color="auto"/>
        <w:right w:val="none" w:sz="0" w:space="0" w:color="auto"/>
      </w:divBdr>
      <w:divsChild>
        <w:div w:id="237175018">
          <w:marLeft w:val="0"/>
          <w:marRight w:val="0"/>
          <w:marTop w:val="0"/>
          <w:marBottom w:val="0"/>
          <w:divBdr>
            <w:top w:val="none" w:sz="0" w:space="0" w:color="auto"/>
            <w:left w:val="none" w:sz="0" w:space="0" w:color="auto"/>
            <w:bottom w:val="none" w:sz="0" w:space="0" w:color="auto"/>
            <w:right w:val="none" w:sz="0" w:space="0" w:color="auto"/>
          </w:divBdr>
        </w:div>
        <w:div w:id="38464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media/109711/file/Children%20uprooted%20in%20a%20changing%20climate.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247D3B28AAE4CA9AC4A8FF1EB1C41" ma:contentTypeVersion="16" ma:contentTypeDescription="Create a new document." ma:contentTypeScope="" ma:versionID="6ce315ec7a8bee6c41e720e1ad059727">
  <xsd:schema xmlns:xsd="http://www.w3.org/2001/XMLSchema" xmlns:xs="http://www.w3.org/2001/XMLSchema" xmlns:p="http://schemas.microsoft.com/office/2006/metadata/properties" xmlns:ns2="59404571-aef4-4ebf-a5e3-e0671d64b95b" xmlns:ns3="c15478a5-0be8-4f5d-8383-b307d5ba8bf6" xmlns:ns4="985ec44e-1bab-4c0b-9df0-6ba128686fc9" targetNamespace="http://schemas.microsoft.com/office/2006/metadata/properties" ma:root="true" ma:fieldsID="a2094a2189803d5f3a6070c2355a3723" ns2:_="" ns3:_="" ns4:_="">
    <xsd:import namespace="59404571-aef4-4ebf-a5e3-e0671d64b95b"/>
    <xsd:import namespace="c15478a5-0be8-4f5d-8383-b307d5ba8bf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4571-aef4-4ebf-a5e3-e0671d64b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9d12a1a-87b8-49d6-82d5-5e07930f1071}"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59404571-aef4-4ebf-a5e3-e0671d64b95b">
      <Terms xmlns="http://schemas.microsoft.com/office/infopath/2007/PartnerControls"/>
    </lcf76f155ced4ddcb4097134ff3c332f>
    <SharedWithUsers xmlns="c15478a5-0be8-4f5d-8383-b307d5ba8bf6">
      <UserInfo>
        <DisplayName>Nicolas Gerard</DisplayName>
        <AccountId>19</AccountId>
        <AccountType/>
      </UserInfo>
      <UserInfo>
        <DisplayName>Romain Consiglio</DisplayName>
        <AccountId>3135</AccountId>
        <AccountType/>
      </UserInfo>
      <UserInfo>
        <DisplayName>Federica Sola</DisplayName>
        <AccountId>3188</AccountId>
        <AccountType/>
      </UserInfo>
      <UserInfo>
        <DisplayName>Dragica Mikavica</DisplayName>
        <AccountId>3466</AccountId>
        <AccountType/>
      </UserInfo>
      <UserInfo>
        <DisplayName>Lavinia Lommi</DisplayName>
        <AccountId>966</AccountId>
        <AccountType/>
      </UserInfo>
      <UserInfo>
        <DisplayName>Zoe Bertrand</DisplayName>
        <AccountId>3376</AccountId>
        <AccountType/>
      </UserInfo>
      <UserInfo>
        <DisplayName>Ariane Lignier</DisplayName>
        <AccountId>3407</AccountId>
        <AccountType/>
      </UserInfo>
      <UserInfo>
        <DisplayName>Jana Patricia Bade</DisplayName>
        <AccountId>3561</AccountId>
        <AccountType/>
      </UserInfo>
      <UserInfo>
        <DisplayName>Florence Raymonde J. Gaspar</DisplayName>
        <AccountId>14</AccountId>
        <AccountType/>
      </UserInfo>
      <UserInfo>
        <DisplayName>Anne Karin Schintgen</DisplayName>
        <AccountId>18</AccountId>
        <AccountType/>
      </UserInfo>
    </SharedWithUsers>
  </documentManagement>
</p:properties>
</file>

<file path=customXml/itemProps1.xml><?xml version="1.0" encoding="utf-8"?>
<ds:datastoreItem xmlns:ds="http://schemas.openxmlformats.org/officeDocument/2006/customXml" ds:itemID="{7B97CA1B-200A-498A-A7BF-627683E629AD}">
  <ds:schemaRefs>
    <ds:schemaRef ds:uri="http://schemas.openxmlformats.org/officeDocument/2006/bibliography"/>
  </ds:schemaRefs>
</ds:datastoreItem>
</file>

<file path=customXml/itemProps2.xml><?xml version="1.0" encoding="utf-8"?>
<ds:datastoreItem xmlns:ds="http://schemas.openxmlformats.org/officeDocument/2006/customXml" ds:itemID="{90D2E819-FB0C-41F2-9FB7-0F92AFF338E6}">
  <ds:schemaRefs>
    <ds:schemaRef ds:uri="http://schemas.microsoft.com/sharepoint/v3/contenttype/forms"/>
  </ds:schemaRefs>
</ds:datastoreItem>
</file>

<file path=customXml/itemProps3.xml><?xml version="1.0" encoding="utf-8"?>
<ds:datastoreItem xmlns:ds="http://schemas.openxmlformats.org/officeDocument/2006/customXml" ds:itemID="{A6478ED6-5F06-41D4-B927-D7BC51B7F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4571-aef4-4ebf-a5e3-e0671d64b95b"/>
    <ds:schemaRef ds:uri="c15478a5-0be8-4f5d-8383-b307d5ba8bf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53020-2419-4E57-A9B0-4EDD98620A78}">
  <ds:schemaRefs>
    <ds:schemaRef ds:uri="http://schemas.microsoft.com/office/2006/metadata/properties"/>
    <ds:schemaRef ds:uri="http://schemas.microsoft.com/office/infopath/2007/PartnerControls"/>
    <ds:schemaRef ds:uri="985ec44e-1bab-4c0b-9df0-6ba128686fc9"/>
    <ds:schemaRef ds:uri="59404571-aef4-4ebf-a5e3-e0671d64b95b"/>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1658</Words>
  <Characters>9456</Characters>
  <Application>Microsoft Office Word</Application>
  <DocSecurity>0</DocSecurity>
  <Lines>78</Lines>
  <Paragraphs>22</Paragraphs>
  <ScaleCrop>false</ScaleCrop>
  <Company>DCM</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CRC/C/KIR/CO/2-4</dc:title>
  <dc:subject/>
  <dc:creator>Gloria</dc:creator>
  <cp:keywords/>
  <cp:lastModifiedBy>Anne Karin Schintgen</cp:lastModifiedBy>
  <cp:revision>7</cp:revision>
  <cp:lastPrinted>2017-10-25T21:09:00Z</cp:lastPrinted>
  <dcterms:created xsi:type="dcterms:W3CDTF">2023-02-12T20:08:00Z</dcterms:created>
  <dcterms:modified xsi:type="dcterms:W3CDTF">2023-02-16T20:17:00Z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CRC</vt:lpwstr>
  </property>
  <property fmtid="{D5CDD505-2E9C-101B-9397-08002B2CF9AE}" pid="7" name="ContentTypeId">
    <vt:lpwstr>0x010100B0F247D3B28AAE4CA9AC4A8FF1EB1C41</vt:lpwstr>
  </property>
  <property fmtid="{D5CDD505-2E9C-101B-9397-08002B2CF9AE}" pid="8" name="count">
    <vt:lpwstr>Kiribati</vt:lpwstr>
  </property>
  <property fmtid="{D5CDD505-2E9C-101B-9397-08002B2CF9AE}" pid="9" name="countw">
    <vt:lpwstr>Kiribati</vt:lpwstr>
  </property>
  <property fmtid="{D5CDD505-2E9C-101B-9397-08002B2CF9AE}" pid="10" name="countwd">
    <vt:lpwstr>Kiribati</vt:lpwstr>
  </property>
  <property fmtid="{D5CDD505-2E9C-101B-9397-08002B2CF9AE}" pid="11" name="date">
    <vt:lpwstr>3 October 2022</vt:lpwstr>
  </property>
  <property fmtid="{D5CDD505-2E9C-101B-9397-08002B2CF9AE}" pid="12" name="Date-Generated">
    <vt:filetime>2022-10-03T08:20:56Z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171000</vt:r8>
  </property>
  <property fmtid="{D5CDD505-2E9C-101B-9397-08002B2CF9AE}" pid="22" name="Org">
    <vt:lpwstr>OHCHR</vt:lpwstr>
  </property>
  <property fmtid="{D5CDD505-2E9C-101B-9397-08002B2CF9AE}" pid="23" name="prep">
    <vt:lpwstr> combined second to fourth reports of Kiribati</vt:lpwstr>
  </property>
  <property fmtid="{D5CDD505-2E9C-101B-9397-08002B2CF9AE}" pid="24" name="preps">
    <vt:lpwstr> combined second to fourth reports of Kiribati</vt:lpwstr>
  </property>
  <property fmtid="{D5CDD505-2E9C-101B-9397-08002B2CF9AE}" pid="25" name="prepw">
    <vt:lpwstr> combined second to fourth reports</vt:lpwstr>
  </property>
  <property fmtid="{D5CDD505-2E9C-101B-9397-08002B2CF9AE}" pid="26" name="prepwc">
    <vt:lpwstr>Combined second to fourth reports </vt:lpwstr>
  </property>
  <property fmtid="{D5CDD505-2E9C-101B-9397-08002B2CF9AE}" pid="27" name="prepws">
    <vt:lpwstr>Combined second to fourth reports </vt:lpwstr>
  </property>
  <property fmtid="{D5CDD505-2E9C-101B-9397-08002B2CF9AE}" pid="28" name="sdate">
    <vt:lpwstr>[Start-End Dates]</vt:lpwstr>
  </property>
  <property fmtid="{D5CDD505-2E9C-101B-9397-08002B2CF9AE}" pid="29" name="snum">
    <vt:lpwstr>[NUMBER]</vt:lpwstr>
  </property>
  <property fmtid="{D5CDD505-2E9C-101B-9397-08002B2CF9AE}" pid="30" name="stitle">
    <vt:lpwstr>[Title]</vt:lpwstr>
  </property>
  <property fmtid="{D5CDD505-2E9C-101B-9397-08002B2CF9AE}" pid="31" name="sym1">
    <vt:lpwstr>C/KIR/CO/2-4</vt:lpwstr>
  </property>
  <property fmtid="{D5CDD505-2E9C-101B-9397-08002B2CF9AE}" pid="32" name="symh">
    <vt:lpwstr>CRC/C/KIR/CO/2-4</vt:lpwstr>
  </property>
  <property fmtid="{D5CDD505-2E9C-101B-9397-08002B2CF9AE}" pid="33" name="Title">
    <vt:lpwstr>CRC/C/KIR/CO/2-4</vt:lpwstr>
  </property>
  <property fmtid="{D5CDD505-2E9C-101B-9397-08002B2CF9AE}" pid="34" name="tlang">
    <vt:lpwstr/>
  </property>
  <property fmtid="{D5CDD505-2E9C-101B-9397-08002B2CF9AE}" pid="35" name="virs">
    <vt:lpwstr>English only</vt:lpwstr>
  </property>
  <property fmtid="{D5CDD505-2E9C-101B-9397-08002B2CF9AE}" pid="36" name="MediaServiceImageTags">
    <vt:lpwstr/>
  </property>
  <property fmtid="{D5CDD505-2E9C-101B-9397-08002B2CF9AE}" pid="37" name="GrammarlyDocumentId">
    <vt:lpwstr>3dc43ca0ad34fb0414527093292570176efd18632c2a52a6a62611febfbf6baf</vt:lpwstr>
  </property>
</Properties>
</file>