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DAA27" w14:textId="1A658B89" w:rsidR="0041753B" w:rsidRPr="0041753B" w:rsidRDefault="00DD1071" w:rsidP="0041753B">
      <w:pPr>
        <w:jc w:val="center"/>
        <w:rPr>
          <w:rFonts w:ascii="Times New Roman" w:hAnsi="Times New Roman" w:cs="Times New Roman"/>
        </w:rPr>
      </w:pPr>
      <w:r w:rsidRPr="0041753B">
        <w:rPr>
          <w:rFonts w:ascii="Times New Roman" w:hAnsi="Times New Roman" w:cs="Times New Roman"/>
        </w:rPr>
        <w:t>Comments on Draft General Comment 26:</w:t>
      </w:r>
    </w:p>
    <w:p w14:paraId="305B2D46" w14:textId="3BCA4F2A" w:rsidR="00B3048C" w:rsidRPr="00B3048C" w:rsidRDefault="00B3048C" w:rsidP="00B3048C">
      <w:pPr>
        <w:jc w:val="center"/>
        <w:rPr>
          <w:rFonts w:ascii="Times New Roman" w:eastAsia="Times New Roman" w:hAnsi="Times New Roman" w:cs="Times New Roman"/>
          <w:color w:val="000000" w:themeColor="text1"/>
          <w:lang w:val="en-CA"/>
        </w:rPr>
      </w:pPr>
      <w:r w:rsidRPr="00B3048C">
        <w:rPr>
          <w:rFonts w:ascii="Times New Roman" w:eastAsia="Times New Roman" w:hAnsi="Times New Roman" w:cs="Times New Roman"/>
          <w:color w:val="000000" w:themeColor="text1"/>
          <w:shd w:val="clear" w:color="auto" w:fill="FFFFFF"/>
          <w:lang w:val="en-CA"/>
        </w:rPr>
        <w:t>Children's Rights and the Environment, with a Special Focus on Climate Change</w:t>
      </w:r>
    </w:p>
    <w:p w14:paraId="5E0A6F4E" w14:textId="77777777" w:rsidR="0041753B" w:rsidRPr="0041753B" w:rsidRDefault="0041753B" w:rsidP="0041753B">
      <w:pPr>
        <w:jc w:val="center"/>
        <w:rPr>
          <w:rFonts w:ascii="Times New Roman" w:hAnsi="Times New Roman" w:cs="Times New Roman"/>
        </w:rPr>
      </w:pPr>
    </w:p>
    <w:p w14:paraId="5BB5099D" w14:textId="775B0015" w:rsidR="00DD1071" w:rsidRPr="0041753B" w:rsidRDefault="00B3048C" w:rsidP="0041753B">
      <w:pPr>
        <w:jc w:val="center"/>
        <w:rPr>
          <w:rFonts w:ascii="Times New Roman" w:hAnsi="Times New Roman" w:cs="Times New Roman"/>
        </w:rPr>
      </w:pPr>
      <w:r>
        <w:rPr>
          <w:rFonts w:ascii="Times New Roman" w:hAnsi="Times New Roman" w:cs="Times New Roman"/>
        </w:rPr>
        <w:t xml:space="preserve">UN </w:t>
      </w:r>
      <w:r w:rsidR="00DD1071" w:rsidRPr="0041753B">
        <w:rPr>
          <w:rFonts w:ascii="Times New Roman" w:hAnsi="Times New Roman" w:cs="Times New Roman"/>
        </w:rPr>
        <w:t>Committee on the Rights of the C</w:t>
      </w:r>
      <w:r w:rsidR="00D45332" w:rsidRPr="0041753B">
        <w:rPr>
          <w:rFonts w:ascii="Times New Roman" w:hAnsi="Times New Roman" w:cs="Times New Roman"/>
        </w:rPr>
        <w:t>h</w:t>
      </w:r>
      <w:r w:rsidR="00DD1071" w:rsidRPr="0041753B">
        <w:rPr>
          <w:rFonts w:ascii="Times New Roman" w:hAnsi="Times New Roman" w:cs="Times New Roman"/>
        </w:rPr>
        <w:t>ild</w:t>
      </w:r>
    </w:p>
    <w:p w14:paraId="57CA96D5" w14:textId="1209568D" w:rsidR="0041753B" w:rsidRPr="0041753B" w:rsidRDefault="0041753B">
      <w:pPr>
        <w:rPr>
          <w:rFonts w:ascii="Times New Roman" w:hAnsi="Times New Roman" w:cs="Times New Roman"/>
        </w:rPr>
      </w:pPr>
    </w:p>
    <w:p w14:paraId="0B4A2BA7" w14:textId="013CFD73" w:rsidR="0041753B" w:rsidRPr="0041753B" w:rsidRDefault="0041753B" w:rsidP="0041753B">
      <w:pPr>
        <w:jc w:val="center"/>
        <w:rPr>
          <w:rFonts w:ascii="Times New Roman" w:hAnsi="Times New Roman" w:cs="Times New Roman"/>
        </w:rPr>
      </w:pPr>
      <w:r w:rsidRPr="0041753B">
        <w:rPr>
          <w:rFonts w:ascii="Times New Roman" w:hAnsi="Times New Roman" w:cs="Times New Roman"/>
        </w:rPr>
        <w:t>Dr. David R. Boyd</w:t>
      </w:r>
    </w:p>
    <w:p w14:paraId="1BD3E811" w14:textId="7DB3E24C" w:rsidR="0041753B" w:rsidRPr="0041753B" w:rsidRDefault="0041753B" w:rsidP="0041753B">
      <w:pPr>
        <w:jc w:val="center"/>
        <w:rPr>
          <w:rFonts w:ascii="Times New Roman" w:hAnsi="Times New Roman" w:cs="Times New Roman"/>
        </w:rPr>
      </w:pPr>
      <w:r w:rsidRPr="0041753B">
        <w:rPr>
          <w:rFonts w:ascii="Times New Roman" w:hAnsi="Times New Roman" w:cs="Times New Roman"/>
        </w:rPr>
        <w:t>UN Special Rapporteur on human rights and the environment</w:t>
      </w:r>
    </w:p>
    <w:p w14:paraId="78FD721F" w14:textId="773B3AB6" w:rsidR="0041753B" w:rsidRPr="0041753B" w:rsidRDefault="0041753B" w:rsidP="0041753B">
      <w:pPr>
        <w:jc w:val="center"/>
        <w:rPr>
          <w:rFonts w:ascii="Times New Roman" w:hAnsi="Times New Roman" w:cs="Times New Roman"/>
        </w:rPr>
      </w:pPr>
      <w:r w:rsidRPr="0041753B">
        <w:rPr>
          <w:rFonts w:ascii="Times New Roman" w:hAnsi="Times New Roman" w:cs="Times New Roman"/>
        </w:rPr>
        <w:t xml:space="preserve">February </w:t>
      </w:r>
      <w:r w:rsidR="00E502D9">
        <w:rPr>
          <w:rFonts w:ascii="Times New Roman" w:hAnsi="Times New Roman" w:cs="Times New Roman"/>
        </w:rPr>
        <w:t>14</w:t>
      </w:r>
      <w:r w:rsidRPr="0041753B">
        <w:rPr>
          <w:rFonts w:ascii="Times New Roman" w:hAnsi="Times New Roman" w:cs="Times New Roman"/>
        </w:rPr>
        <w:t>, 2023</w:t>
      </w:r>
    </w:p>
    <w:p w14:paraId="107F074E" w14:textId="74480344" w:rsidR="00DD1071" w:rsidRPr="0041753B" w:rsidRDefault="00DD1071">
      <w:pPr>
        <w:rPr>
          <w:rFonts w:ascii="Times New Roman" w:hAnsi="Times New Roman" w:cs="Times New Roman"/>
        </w:rPr>
      </w:pPr>
    </w:p>
    <w:p w14:paraId="09B22FEF" w14:textId="027AACF2" w:rsidR="00DD1071" w:rsidRPr="0041753B" w:rsidRDefault="00DD1071">
      <w:pPr>
        <w:rPr>
          <w:rFonts w:ascii="Times New Roman" w:hAnsi="Times New Roman" w:cs="Times New Roman"/>
        </w:rPr>
      </w:pPr>
      <w:r w:rsidRPr="0041753B">
        <w:rPr>
          <w:rFonts w:ascii="Times New Roman" w:hAnsi="Times New Roman" w:cs="Times New Roman"/>
        </w:rPr>
        <w:t>First of all, I would like to commend the Committee for its extensive and successful efforts to reach out to as many children and youth as possible to generate input into this General Comment. Second, I would like to congratulate the Committee for producing a very strong first draft of General Comment 26, which was surely not an easy task in light of the complex inter</w:t>
      </w:r>
      <w:r w:rsidR="0041753B" w:rsidRPr="0041753B">
        <w:rPr>
          <w:rFonts w:ascii="Times New Roman" w:hAnsi="Times New Roman" w:cs="Times New Roman"/>
        </w:rPr>
        <w:t>a</w:t>
      </w:r>
      <w:r w:rsidRPr="0041753B">
        <w:rPr>
          <w:rFonts w:ascii="Times New Roman" w:hAnsi="Times New Roman" w:cs="Times New Roman"/>
        </w:rPr>
        <w:t>ctions between children’s rights, the triple planetary crisis and pervasive inequality.</w:t>
      </w:r>
    </w:p>
    <w:p w14:paraId="16A5AAA9" w14:textId="6C90C306" w:rsidR="00D45332" w:rsidRPr="0041753B" w:rsidRDefault="00D45332">
      <w:pPr>
        <w:rPr>
          <w:rFonts w:ascii="Times New Roman" w:hAnsi="Times New Roman" w:cs="Times New Roman"/>
        </w:rPr>
      </w:pPr>
    </w:p>
    <w:p w14:paraId="0896AEC6" w14:textId="505642AF" w:rsidR="00D45332" w:rsidRPr="0041753B" w:rsidRDefault="00D45332">
      <w:pPr>
        <w:rPr>
          <w:rFonts w:ascii="Times New Roman" w:hAnsi="Times New Roman" w:cs="Times New Roman"/>
        </w:rPr>
      </w:pPr>
      <w:r w:rsidRPr="0041753B">
        <w:rPr>
          <w:rFonts w:ascii="Times New Roman" w:hAnsi="Times New Roman" w:cs="Times New Roman"/>
        </w:rPr>
        <w:t xml:space="preserve">The most striking aspect of the </w:t>
      </w:r>
      <w:r w:rsidRPr="004F37B6">
        <w:rPr>
          <w:rFonts w:ascii="Times New Roman" w:hAnsi="Times New Roman" w:cs="Times New Roman"/>
          <w:i/>
          <w:iCs/>
        </w:rPr>
        <w:t>Report of the First Children and Young People’s Consultation</w:t>
      </w:r>
      <w:r w:rsidRPr="0041753B">
        <w:rPr>
          <w:rFonts w:ascii="Times New Roman" w:hAnsi="Times New Roman" w:cs="Times New Roman"/>
        </w:rPr>
        <w:t xml:space="preserve"> (September 2022) </w:t>
      </w:r>
      <w:r w:rsidR="005B4D38">
        <w:rPr>
          <w:rFonts w:ascii="Times New Roman" w:hAnsi="Times New Roman" w:cs="Times New Roman"/>
        </w:rPr>
        <w:t>i</w:t>
      </w:r>
      <w:r w:rsidRPr="0041753B">
        <w:rPr>
          <w:rFonts w:ascii="Times New Roman" w:hAnsi="Times New Roman" w:cs="Times New Roman"/>
        </w:rPr>
        <w:t xml:space="preserve">s the repeated calls for adults to stop procrastinating (e.g. girl from Bangladesh, 15 and boy from India, 15) and accelerate </w:t>
      </w:r>
      <w:r w:rsidRPr="005B4D38">
        <w:rPr>
          <w:rFonts w:ascii="Times New Roman" w:hAnsi="Times New Roman" w:cs="Times New Roman"/>
        </w:rPr>
        <w:t>action</w:t>
      </w:r>
      <w:r w:rsidR="005B4D38">
        <w:rPr>
          <w:rFonts w:ascii="Times New Roman" w:hAnsi="Times New Roman" w:cs="Times New Roman"/>
        </w:rPr>
        <w:t>s</w:t>
      </w:r>
      <w:r w:rsidRPr="0041753B">
        <w:rPr>
          <w:rFonts w:ascii="Times New Roman" w:hAnsi="Times New Roman" w:cs="Times New Roman"/>
        </w:rPr>
        <w:t xml:space="preserve"> to protect the climate and the environment. As the UN Special Rapporteur on human rights and the environment</w:t>
      </w:r>
      <w:r w:rsidR="007974A1" w:rsidRPr="0041753B">
        <w:rPr>
          <w:rFonts w:ascii="Times New Roman" w:hAnsi="Times New Roman" w:cs="Times New Roman"/>
        </w:rPr>
        <w:t>,</w:t>
      </w:r>
      <w:r w:rsidRPr="0041753B">
        <w:rPr>
          <w:rFonts w:ascii="Times New Roman" w:hAnsi="Times New Roman" w:cs="Times New Roman"/>
        </w:rPr>
        <w:t xml:space="preserve"> I wholeheartedly endorse the observations of these wise young people. Indeed, this perspective was also at the forefront </w:t>
      </w:r>
      <w:r w:rsidR="005B4D38">
        <w:rPr>
          <w:rFonts w:ascii="Times New Roman" w:hAnsi="Times New Roman" w:cs="Times New Roman"/>
        </w:rPr>
        <w:t>of</w:t>
      </w:r>
      <w:r w:rsidRPr="0041753B">
        <w:rPr>
          <w:rFonts w:ascii="Times New Roman" w:hAnsi="Times New Roman" w:cs="Times New Roman"/>
        </w:rPr>
        <w:t xml:space="preserve"> regional consultations that I participated in during recent years as part of the Children’s Environmental Rights Initiative, involving youth from all over the world.</w:t>
      </w:r>
    </w:p>
    <w:p w14:paraId="46CC357A" w14:textId="6E857DDB" w:rsidR="00DD1071" w:rsidRPr="0041753B" w:rsidRDefault="00DD1071">
      <w:pPr>
        <w:rPr>
          <w:rFonts w:ascii="Times New Roman" w:hAnsi="Times New Roman" w:cs="Times New Roman"/>
        </w:rPr>
      </w:pPr>
    </w:p>
    <w:p w14:paraId="123A2363" w14:textId="18491D87" w:rsidR="00D45332" w:rsidRPr="0041753B" w:rsidRDefault="00D45332">
      <w:pPr>
        <w:rPr>
          <w:rFonts w:ascii="Times New Roman" w:hAnsi="Times New Roman" w:cs="Times New Roman"/>
        </w:rPr>
      </w:pPr>
      <w:r w:rsidRPr="0041753B">
        <w:rPr>
          <w:rFonts w:ascii="Times New Roman" w:hAnsi="Times New Roman" w:cs="Times New Roman"/>
        </w:rPr>
        <w:t>Therefore</w:t>
      </w:r>
      <w:r w:rsidR="00684E9F" w:rsidRPr="0041753B">
        <w:rPr>
          <w:rFonts w:ascii="Times New Roman" w:hAnsi="Times New Roman" w:cs="Times New Roman"/>
        </w:rPr>
        <w:t>,</w:t>
      </w:r>
      <w:r w:rsidRPr="0041753B">
        <w:rPr>
          <w:rFonts w:ascii="Times New Roman" w:hAnsi="Times New Roman" w:cs="Times New Roman"/>
        </w:rPr>
        <w:t xml:space="preserve"> I encourage the Committee to proceed with the revision and publication of the final version of General Comment 26 with an appropriate degree of urgency</w:t>
      </w:r>
      <w:r w:rsidR="007974A1" w:rsidRPr="0041753B">
        <w:rPr>
          <w:rFonts w:ascii="Times New Roman" w:hAnsi="Times New Roman" w:cs="Times New Roman"/>
        </w:rPr>
        <w:t>,</w:t>
      </w:r>
      <w:r w:rsidR="00684E9F" w:rsidRPr="0041753B">
        <w:rPr>
          <w:rFonts w:ascii="Times New Roman" w:hAnsi="Times New Roman" w:cs="Times New Roman"/>
        </w:rPr>
        <w:t xml:space="preserve"> reflecting the calls for urgent action found within the draft itself, at paras 1, 4, 11, 104 and 111</w:t>
      </w:r>
      <w:r w:rsidRPr="0041753B">
        <w:rPr>
          <w:rFonts w:ascii="Times New Roman" w:hAnsi="Times New Roman" w:cs="Times New Roman"/>
        </w:rPr>
        <w:t>.</w:t>
      </w:r>
    </w:p>
    <w:p w14:paraId="16612614" w14:textId="27FE77D4" w:rsidR="0041753B" w:rsidRPr="0041753B" w:rsidRDefault="0041753B">
      <w:pPr>
        <w:rPr>
          <w:rFonts w:ascii="Times New Roman" w:hAnsi="Times New Roman" w:cs="Times New Roman"/>
        </w:rPr>
      </w:pPr>
    </w:p>
    <w:p w14:paraId="6847BA15" w14:textId="345AD8CE" w:rsidR="0041753B" w:rsidRPr="0041753B" w:rsidRDefault="0041753B">
      <w:pPr>
        <w:rPr>
          <w:rFonts w:ascii="Times New Roman" w:hAnsi="Times New Roman" w:cs="Times New Roman"/>
        </w:rPr>
      </w:pPr>
      <w:r w:rsidRPr="0041753B">
        <w:rPr>
          <w:rFonts w:ascii="Times New Roman" w:hAnsi="Times New Roman" w:cs="Times New Roman"/>
        </w:rPr>
        <w:t xml:space="preserve">Below I will provide suggestions ranging </w:t>
      </w:r>
      <w:r w:rsidR="005B4D38">
        <w:rPr>
          <w:rFonts w:ascii="Times New Roman" w:hAnsi="Times New Roman" w:cs="Times New Roman"/>
        </w:rPr>
        <w:t>from</w:t>
      </w:r>
      <w:r w:rsidRPr="0041753B">
        <w:rPr>
          <w:rFonts w:ascii="Times New Roman" w:hAnsi="Times New Roman" w:cs="Times New Roman"/>
        </w:rPr>
        <w:t xml:space="preserve"> important substantive amendments to mere grammatical edits. For ease of reference, the former </w:t>
      </w:r>
      <w:proofErr w:type="gramStart"/>
      <w:r w:rsidRPr="0041753B">
        <w:rPr>
          <w:rFonts w:ascii="Times New Roman" w:hAnsi="Times New Roman" w:cs="Times New Roman"/>
        </w:rPr>
        <w:t>are</w:t>
      </w:r>
      <w:proofErr w:type="gramEnd"/>
      <w:r w:rsidRPr="0041753B">
        <w:rPr>
          <w:rFonts w:ascii="Times New Roman" w:hAnsi="Times New Roman" w:cs="Times New Roman"/>
        </w:rPr>
        <w:t xml:space="preserve"> in bold</w:t>
      </w:r>
      <w:r>
        <w:rPr>
          <w:rFonts w:ascii="Times New Roman" w:hAnsi="Times New Roman" w:cs="Times New Roman"/>
        </w:rPr>
        <w:t>.</w:t>
      </w:r>
    </w:p>
    <w:p w14:paraId="2B905706" w14:textId="445899B6" w:rsidR="00D45332" w:rsidRDefault="00D45332">
      <w:pPr>
        <w:rPr>
          <w:rFonts w:ascii="Times New Roman" w:hAnsi="Times New Roman" w:cs="Times New Roman"/>
        </w:rPr>
      </w:pPr>
    </w:p>
    <w:p w14:paraId="160DA214" w14:textId="3AA3BC54" w:rsidR="00F36A7E" w:rsidRPr="00E502D9" w:rsidRDefault="00F36A7E">
      <w:pPr>
        <w:rPr>
          <w:rFonts w:ascii="Times New Roman" w:hAnsi="Times New Roman" w:cs="Times New Roman"/>
          <w:b/>
          <w:bCs/>
        </w:rPr>
      </w:pPr>
      <w:r w:rsidRPr="00E502D9">
        <w:rPr>
          <w:rFonts w:ascii="Times New Roman" w:hAnsi="Times New Roman" w:cs="Times New Roman"/>
          <w:b/>
          <w:bCs/>
        </w:rPr>
        <w:t>Para</w:t>
      </w:r>
      <w:r w:rsidR="00E502D9" w:rsidRPr="00E502D9">
        <w:rPr>
          <w:rFonts w:ascii="Times New Roman" w:hAnsi="Times New Roman" w:cs="Times New Roman"/>
          <w:b/>
          <w:bCs/>
        </w:rPr>
        <w:t>.</w:t>
      </w:r>
      <w:r w:rsidRPr="00E502D9">
        <w:rPr>
          <w:rFonts w:ascii="Times New Roman" w:hAnsi="Times New Roman" w:cs="Times New Roman"/>
          <w:b/>
          <w:bCs/>
        </w:rPr>
        <w:t xml:space="preserve"> 1 </w:t>
      </w:r>
    </w:p>
    <w:p w14:paraId="76398CBF" w14:textId="40CAAC75" w:rsidR="00E502D9" w:rsidRPr="00E502D9" w:rsidRDefault="00E502D9">
      <w:pPr>
        <w:rPr>
          <w:rFonts w:ascii="Times New Roman" w:hAnsi="Times New Roman" w:cs="Times New Roman"/>
          <w:b/>
          <w:bCs/>
        </w:rPr>
      </w:pPr>
      <w:r w:rsidRPr="00E502D9">
        <w:rPr>
          <w:rFonts w:ascii="Times New Roman" w:hAnsi="Times New Roman" w:cs="Times New Roman"/>
          <w:b/>
          <w:bCs/>
        </w:rPr>
        <w:t xml:space="preserve">Consider strengthening the opening </w:t>
      </w:r>
      <w:r>
        <w:rPr>
          <w:rFonts w:ascii="Times New Roman" w:hAnsi="Times New Roman" w:cs="Times New Roman"/>
          <w:b/>
          <w:bCs/>
        </w:rPr>
        <w:t xml:space="preserve">paragraph </w:t>
      </w:r>
      <w:r w:rsidRPr="00E502D9">
        <w:rPr>
          <w:rFonts w:ascii="Times New Roman" w:hAnsi="Times New Roman" w:cs="Times New Roman"/>
          <w:b/>
          <w:bCs/>
        </w:rPr>
        <w:t>by replacing “the environmental harm” with “the triple planetary crisis, comprised of the climate emergency, the collapse of biodiversity and pervasive pollution”</w:t>
      </w:r>
    </w:p>
    <w:p w14:paraId="23C1A893" w14:textId="23276D95" w:rsidR="00E502D9" w:rsidRPr="00E502D9" w:rsidRDefault="00E502D9">
      <w:pPr>
        <w:rPr>
          <w:rFonts w:ascii="Times New Roman" w:hAnsi="Times New Roman" w:cs="Times New Roman"/>
          <w:b/>
          <w:bCs/>
        </w:rPr>
      </w:pPr>
      <w:r w:rsidRPr="00E502D9">
        <w:rPr>
          <w:rFonts w:ascii="Times New Roman" w:hAnsi="Times New Roman" w:cs="Times New Roman"/>
          <w:b/>
          <w:bCs/>
        </w:rPr>
        <w:t>The phrase “triple planetary crisis” is widely used by UN agencies and leaders.</w:t>
      </w:r>
    </w:p>
    <w:p w14:paraId="4B6B22B7" w14:textId="77777777" w:rsidR="00F36A7E" w:rsidRPr="0041753B" w:rsidRDefault="00F36A7E">
      <w:pPr>
        <w:rPr>
          <w:rFonts w:ascii="Times New Roman" w:hAnsi="Times New Roman" w:cs="Times New Roman"/>
        </w:rPr>
      </w:pPr>
    </w:p>
    <w:p w14:paraId="6A4A211E" w14:textId="77777777" w:rsidR="00E502D9" w:rsidRDefault="00D45332">
      <w:pPr>
        <w:rPr>
          <w:rFonts w:ascii="Times New Roman" w:hAnsi="Times New Roman" w:cs="Times New Roman"/>
          <w:b/>
          <w:bCs/>
        </w:rPr>
      </w:pPr>
      <w:r w:rsidRPr="0041753B">
        <w:rPr>
          <w:rFonts w:ascii="Times New Roman" w:hAnsi="Times New Roman" w:cs="Times New Roman"/>
          <w:b/>
          <w:bCs/>
        </w:rPr>
        <w:t>Para 8.</w:t>
      </w:r>
      <w:r w:rsidR="007974A1" w:rsidRPr="0041753B">
        <w:rPr>
          <w:rFonts w:ascii="Times New Roman" w:hAnsi="Times New Roman" w:cs="Times New Roman"/>
          <w:b/>
          <w:bCs/>
        </w:rPr>
        <w:t xml:space="preserve"> </w:t>
      </w:r>
    </w:p>
    <w:p w14:paraId="01CE2426" w14:textId="367CBC21" w:rsidR="00D45332" w:rsidRPr="0041753B" w:rsidRDefault="00D45332">
      <w:pPr>
        <w:rPr>
          <w:rFonts w:ascii="Times New Roman" w:hAnsi="Times New Roman" w:cs="Times New Roman"/>
          <w:b/>
          <w:bCs/>
        </w:rPr>
      </w:pPr>
      <w:r w:rsidRPr="0041753B">
        <w:rPr>
          <w:rFonts w:ascii="Times New Roman" w:hAnsi="Times New Roman" w:cs="Times New Roman"/>
          <w:b/>
          <w:bCs/>
        </w:rPr>
        <w:t>A clean, healthy and sustainable environment is necessary for the fulfillment of a broad range of children’s rights …</w:t>
      </w:r>
    </w:p>
    <w:p w14:paraId="4643FD5A" w14:textId="1D3AB246" w:rsidR="00D45332" w:rsidRPr="0041753B" w:rsidRDefault="00D45332">
      <w:pPr>
        <w:rPr>
          <w:rFonts w:ascii="Times New Roman" w:hAnsi="Times New Roman" w:cs="Times New Roman"/>
          <w:b/>
          <w:bCs/>
        </w:rPr>
      </w:pPr>
      <w:r w:rsidRPr="0041753B">
        <w:rPr>
          <w:rFonts w:ascii="Times New Roman" w:hAnsi="Times New Roman" w:cs="Times New Roman"/>
          <w:b/>
          <w:bCs/>
        </w:rPr>
        <w:t xml:space="preserve">Suggested change (adding words in </w:t>
      </w:r>
      <w:r w:rsidRPr="0041753B">
        <w:rPr>
          <w:rFonts w:ascii="Times New Roman" w:hAnsi="Times New Roman" w:cs="Times New Roman"/>
          <w:b/>
          <w:bCs/>
          <w:i/>
          <w:iCs/>
          <w:u w:val="single"/>
        </w:rPr>
        <w:t>italics</w:t>
      </w:r>
      <w:r w:rsidRPr="0041753B">
        <w:rPr>
          <w:rFonts w:ascii="Times New Roman" w:hAnsi="Times New Roman" w:cs="Times New Roman"/>
          <w:b/>
          <w:bCs/>
        </w:rPr>
        <w:t>):</w:t>
      </w:r>
    </w:p>
    <w:p w14:paraId="0B135DB1" w14:textId="1BA647D0" w:rsidR="00D45332" w:rsidRPr="0041753B" w:rsidRDefault="00D45332" w:rsidP="00D45332">
      <w:pPr>
        <w:rPr>
          <w:rFonts w:ascii="Times New Roman" w:hAnsi="Times New Roman" w:cs="Times New Roman"/>
          <w:b/>
          <w:bCs/>
        </w:rPr>
      </w:pPr>
      <w:r w:rsidRPr="0041753B">
        <w:rPr>
          <w:rFonts w:ascii="Times New Roman" w:hAnsi="Times New Roman" w:cs="Times New Roman"/>
          <w:b/>
          <w:bCs/>
        </w:rPr>
        <w:t xml:space="preserve">A clean, healthy and sustainable environment is </w:t>
      </w:r>
      <w:r w:rsidRPr="0041753B">
        <w:rPr>
          <w:rFonts w:ascii="Times New Roman" w:hAnsi="Times New Roman" w:cs="Times New Roman"/>
          <w:b/>
          <w:bCs/>
          <w:i/>
          <w:iCs/>
          <w:u w:val="single"/>
        </w:rPr>
        <w:t>both a human right itself, and also</w:t>
      </w:r>
      <w:r w:rsidRPr="0041753B">
        <w:rPr>
          <w:rFonts w:ascii="Times New Roman" w:hAnsi="Times New Roman" w:cs="Times New Roman"/>
          <w:b/>
          <w:bCs/>
        </w:rPr>
        <w:t xml:space="preserve"> necessary for the fulfillment of a broad range of children’s rights, including …</w:t>
      </w:r>
    </w:p>
    <w:p w14:paraId="4EDACFBB" w14:textId="5FACA293" w:rsidR="00D45332" w:rsidRPr="0041753B" w:rsidRDefault="00D45332">
      <w:pPr>
        <w:rPr>
          <w:rFonts w:ascii="Times New Roman" w:hAnsi="Times New Roman" w:cs="Times New Roman"/>
          <w:b/>
          <w:bCs/>
        </w:rPr>
      </w:pPr>
      <w:r w:rsidRPr="0041753B">
        <w:rPr>
          <w:rFonts w:ascii="Times New Roman" w:hAnsi="Times New Roman" w:cs="Times New Roman"/>
          <w:b/>
          <w:bCs/>
        </w:rPr>
        <w:t>Rationale</w:t>
      </w:r>
    </w:p>
    <w:p w14:paraId="5008E90C" w14:textId="495EA190" w:rsidR="00D45332" w:rsidRPr="0041753B" w:rsidRDefault="00D45332">
      <w:pPr>
        <w:rPr>
          <w:rFonts w:ascii="Times New Roman" w:hAnsi="Times New Roman" w:cs="Times New Roman"/>
          <w:b/>
          <w:bCs/>
        </w:rPr>
      </w:pPr>
      <w:r w:rsidRPr="0041753B">
        <w:rPr>
          <w:rFonts w:ascii="Times New Roman" w:hAnsi="Times New Roman" w:cs="Times New Roman"/>
          <w:b/>
          <w:bCs/>
        </w:rPr>
        <w:t xml:space="preserve">It is odd that the lengthy list of children’s rights in para. 8 does not include the right to a clean, healthy and sustainable environment, despite there being a section dedicated to this </w:t>
      </w:r>
      <w:r w:rsidR="007974A1" w:rsidRPr="0041753B">
        <w:rPr>
          <w:rFonts w:ascii="Times New Roman" w:hAnsi="Times New Roman" w:cs="Times New Roman"/>
          <w:b/>
          <w:bCs/>
        </w:rPr>
        <w:t xml:space="preserve">particular </w:t>
      </w:r>
      <w:r w:rsidRPr="0041753B">
        <w:rPr>
          <w:rFonts w:ascii="Times New Roman" w:hAnsi="Times New Roman" w:cs="Times New Roman"/>
          <w:b/>
          <w:bCs/>
        </w:rPr>
        <w:t xml:space="preserve">right later in the GC. </w:t>
      </w:r>
      <w:r w:rsidR="007974A1" w:rsidRPr="0041753B">
        <w:rPr>
          <w:rFonts w:ascii="Times New Roman" w:hAnsi="Times New Roman" w:cs="Times New Roman"/>
          <w:b/>
          <w:bCs/>
        </w:rPr>
        <w:t>It is conspicuous by its absence.</w:t>
      </w:r>
    </w:p>
    <w:p w14:paraId="24E963C1" w14:textId="77777777" w:rsidR="00D45332" w:rsidRPr="0041753B" w:rsidRDefault="00D45332">
      <w:pPr>
        <w:rPr>
          <w:rFonts w:ascii="Times New Roman" w:hAnsi="Times New Roman" w:cs="Times New Roman"/>
        </w:rPr>
      </w:pPr>
      <w:r w:rsidRPr="0041753B">
        <w:rPr>
          <w:rFonts w:ascii="Times New Roman" w:hAnsi="Times New Roman" w:cs="Times New Roman"/>
        </w:rPr>
        <w:lastRenderedPageBreak/>
        <w:t>Para. 8</w:t>
      </w:r>
    </w:p>
    <w:p w14:paraId="21BDA38B" w14:textId="00F5CF72" w:rsidR="00D45332" w:rsidRPr="0041753B" w:rsidRDefault="00D45332">
      <w:pPr>
        <w:rPr>
          <w:rFonts w:ascii="Times New Roman" w:hAnsi="Times New Roman" w:cs="Times New Roman"/>
        </w:rPr>
      </w:pPr>
      <w:r w:rsidRPr="0041753B">
        <w:rPr>
          <w:rFonts w:ascii="Times New Roman" w:hAnsi="Times New Roman" w:cs="Times New Roman"/>
        </w:rPr>
        <w:t>I encourage the Committee to capitalize Indigenous, as a sign of respect</w:t>
      </w:r>
      <w:r w:rsidR="007974A1" w:rsidRPr="0041753B">
        <w:rPr>
          <w:rFonts w:ascii="Times New Roman" w:hAnsi="Times New Roman" w:cs="Times New Roman"/>
        </w:rPr>
        <w:t>, and an increasingly common convention</w:t>
      </w:r>
      <w:r w:rsidRPr="0041753B">
        <w:rPr>
          <w:rFonts w:ascii="Times New Roman" w:hAnsi="Times New Roman" w:cs="Times New Roman"/>
        </w:rPr>
        <w:t>. See para</w:t>
      </w:r>
      <w:r w:rsidR="0041753B" w:rsidRPr="0041753B">
        <w:rPr>
          <w:rFonts w:ascii="Times New Roman" w:hAnsi="Times New Roman" w:cs="Times New Roman"/>
        </w:rPr>
        <w:t>s.</w:t>
      </w:r>
      <w:r w:rsidRPr="0041753B">
        <w:rPr>
          <w:rFonts w:ascii="Times New Roman" w:hAnsi="Times New Roman" w:cs="Times New Roman"/>
        </w:rPr>
        <w:t xml:space="preserve"> 34, 43, 49 and 105</w:t>
      </w:r>
      <w:r w:rsidR="007974A1" w:rsidRPr="0041753B">
        <w:rPr>
          <w:rFonts w:ascii="Times New Roman" w:hAnsi="Times New Roman" w:cs="Times New Roman"/>
        </w:rPr>
        <w:t xml:space="preserve"> for additional places where Indigenous should be capitalized</w:t>
      </w:r>
      <w:r w:rsidRPr="0041753B">
        <w:rPr>
          <w:rFonts w:ascii="Times New Roman" w:hAnsi="Times New Roman" w:cs="Times New Roman"/>
        </w:rPr>
        <w:t>.</w:t>
      </w:r>
    </w:p>
    <w:p w14:paraId="4D2CA29F" w14:textId="77777777" w:rsidR="005B4D38" w:rsidRDefault="005B4D38">
      <w:pPr>
        <w:rPr>
          <w:rFonts w:ascii="Times New Roman" w:hAnsi="Times New Roman" w:cs="Times New Roman"/>
        </w:rPr>
      </w:pPr>
    </w:p>
    <w:p w14:paraId="391BA8A9" w14:textId="1C3C3792" w:rsidR="00D45332" w:rsidRPr="0041753B" w:rsidRDefault="00D45332">
      <w:pPr>
        <w:rPr>
          <w:rFonts w:ascii="Times New Roman" w:hAnsi="Times New Roman" w:cs="Times New Roman"/>
        </w:rPr>
      </w:pPr>
      <w:r w:rsidRPr="0041753B">
        <w:rPr>
          <w:rFonts w:ascii="Times New Roman" w:hAnsi="Times New Roman" w:cs="Times New Roman"/>
        </w:rPr>
        <w:t>Para</w:t>
      </w:r>
      <w:r w:rsidR="0041753B">
        <w:rPr>
          <w:rFonts w:ascii="Times New Roman" w:hAnsi="Times New Roman" w:cs="Times New Roman"/>
        </w:rPr>
        <w:t>s.</w:t>
      </w:r>
      <w:r w:rsidRPr="0041753B">
        <w:rPr>
          <w:rFonts w:ascii="Times New Roman" w:hAnsi="Times New Roman" w:cs="Times New Roman"/>
        </w:rPr>
        <w:t xml:space="preserve"> 9 and 10</w:t>
      </w:r>
    </w:p>
    <w:p w14:paraId="0E2A38CD" w14:textId="48B9FFAA" w:rsidR="00E502D9" w:rsidRPr="0041753B" w:rsidRDefault="00E502D9">
      <w:pPr>
        <w:rPr>
          <w:rFonts w:ascii="Times New Roman" w:hAnsi="Times New Roman" w:cs="Times New Roman"/>
        </w:rPr>
      </w:pPr>
      <w:r>
        <w:rPr>
          <w:rFonts w:ascii="Times New Roman" w:hAnsi="Times New Roman" w:cs="Times New Roman"/>
        </w:rPr>
        <w:t>Consider adding a footnote to 10(b)—A/HRC/43/53 is the report that details the number of States that recognize, in law, the right to a healthy environment</w:t>
      </w:r>
    </w:p>
    <w:p w14:paraId="7E8B71F7" w14:textId="46A00552" w:rsidR="00684E9F" w:rsidRPr="0041753B" w:rsidRDefault="00684E9F">
      <w:pPr>
        <w:rPr>
          <w:rFonts w:ascii="Times New Roman" w:hAnsi="Times New Roman" w:cs="Times New Roman"/>
        </w:rPr>
      </w:pPr>
    </w:p>
    <w:p w14:paraId="6EC38221" w14:textId="4313678C" w:rsidR="00684E9F" w:rsidRPr="0041753B" w:rsidRDefault="00684E9F">
      <w:pPr>
        <w:rPr>
          <w:rFonts w:ascii="Times New Roman" w:hAnsi="Times New Roman" w:cs="Times New Roman"/>
          <w:b/>
          <w:bCs/>
        </w:rPr>
      </w:pPr>
      <w:r w:rsidRPr="0041753B">
        <w:rPr>
          <w:rFonts w:ascii="Times New Roman" w:hAnsi="Times New Roman" w:cs="Times New Roman"/>
          <w:b/>
          <w:bCs/>
        </w:rPr>
        <w:t>Par</w:t>
      </w:r>
      <w:r w:rsidR="0041753B" w:rsidRPr="0041753B">
        <w:rPr>
          <w:rFonts w:ascii="Times New Roman" w:hAnsi="Times New Roman" w:cs="Times New Roman"/>
          <w:b/>
          <w:bCs/>
        </w:rPr>
        <w:t>t</w:t>
      </w:r>
      <w:r w:rsidRPr="0041753B">
        <w:rPr>
          <w:rFonts w:ascii="Times New Roman" w:hAnsi="Times New Roman" w:cs="Times New Roman"/>
          <w:b/>
          <w:bCs/>
        </w:rPr>
        <w:t xml:space="preserve"> </w:t>
      </w:r>
      <w:r w:rsidR="0041753B" w:rsidRPr="0041753B">
        <w:rPr>
          <w:rFonts w:ascii="Times New Roman" w:hAnsi="Times New Roman" w:cs="Times New Roman"/>
          <w:b/>
          <w:bCs/>
        </w:rPr>
        <w:t xml:space="preserve">II. </w:t>
      </w:r>
      <w:r w:rsidRPr="0041753B">
        <w:rPr>
          <w:rFonts w:ascii="Times New Roman" w:hAnsi="Times New Roman" w:cs="Times New Roman"/>
          <w:b/>
          <w:bCs/>
        </w:rPr>
        <w:t>Key Concepts</w:t>
      </w:r>
    </w:p>
    <w:p w14:paraId="7B302D81" w14:textId="6E49802D" w:rsidR="00684E9F" w:rsidRPr="0041753B" w:rsidRDefault="00E502D9">
      <w:pPr>
        <w:rPr>
          <w:rFonts w:ascii="Times New Roman" w:hAnsi="Times New Roman" w:cs="Times New Roman"/>
          <w:b/>
          <w:bCs/>
        </w:rPr>
      </w:pPr>
      <w:r w:rsidRPr="0041753B">
        <w:rPr>
          <w:rFonts w:ascii="Times New Roman" w:hAnsi="Times New Roman" w:cs="Times New Roman"/>
          <w:b/>
          <w:bCs/>
        </w:rPr>
        <w:t xml:space="preserve">I strongly encourage the Committee to add </w:t>
      </w:r>
      <w:r>
        <w:rPr>
          <w:rFonts w:ascii="Times New Roman" w:hAnsi="Times New Roman" w:cs="Times New Roman"/>
          <w:b/>
          <w:bCs/>
        </w:rPr>
        <w:t xml:space="preserve">the key concept of </w:t>
      </w:r>
      <w:r w:rsidR="00684E9F" w:rsidRPr="0041753B">
        <w:rPr>
          <w:rFonts w:ascii="Times New Roman" w:hAnsi="Times New Roman" w:cs="Times New Roman"/>
          <w:b/>
          <w:bCs/>
        </w:rPr>
        <w:t>prevention (</w:t>
      </w:r>
      <w:r w:rsidR="0041753B" w:rsidRPr="0041753B">
        <w:rPr>
          <w:rFonts w:ascii="Times New Roman" w:hAnsi="Times New Roman" w:cs="Times New Roman"/>
          <w:b/>
          <w:bCs/>
        </w:rPr>
        <w:t xml:space="preserve">which is distinct from, and </w:t>
      </w:r>
      <w:r w:rsidR="00684E9F" w:rsidRPr="0041753B">
        <w:rPr>
          <w:rFonts w:ascii="Times New Roman" w:hAnsi="Times New Roman" w:cs="Times New Roman"/>
          <w:b/>
          <w:bCs/>
        </w:rPr>
        <w:t>arguably more important than</w:t>
      </w:r>
      <w:r w:rsidR="0041753B" w:rsidRPr="0041753B">
        <w:rPr>
          <w:rFonts w:ascii="Times New Roman" w:hAnsi="Times New Roman" w:cs="Times New Roman"/>
          <w:b/>
          <w:bCs/>
        </w:rPr>
        <w:t>,</w:t>
      </w:r>
      <w:r w:rsidR="00684E9F" w:rsidRPr="0041753B">
        <w:rPr>
          <w:rFonts w:ascii="Times New Roman" w:hAnsi="Times New Roman" w:cs="Times New Roman"/>
          <w:b/>
          <w:bCs/>
        </w:rPr>
        <w:t xml:space="preserve"> precaution</w:t>
      </w:r>
      <w:r w:rsidR="00205219" w:rsidRPr="0041753B">
        <w:rPr>
          <w:rFonts w:ascii="Times New Roman" w:hAnsi="Times New Roman" w:cs="Times New Roman"/>
          <w:b/>
          <w:bCs/>
        </w:rPr>
        <w:t xml:space="preserve">). Precaution refers to situations where there is </w:t>
      </w:r>
      <w:r w:rsidR="007974A1" w:rsidRPr="0041753B">
        <w:rPr>
          <w:rFonts w:ascii="Times New Roman" w:hAnsi="Times New Roman" w:cs="Times New Roman"/>
          <w:b/>
          <w:bCs/>
        </w:rPr>
        <w:t xml:space="preserve">a significant degree of </w:t>
      </w:r>
      <w:r w:rsidR="00205219" w:rsidRPr="0041753B">
        <w:rPr>
          <w:rFonts w:ascii="Times New Roman" w:hAnsi="Times New Roman" w:cs="Times New Roman"/>
          <w:b/>
          <w:bCs/>
        </w:rPr>
        <w:t>scientific uncertainty</w:t>
      </w:r>
      <w:r w:rsidR="0041753B" w:rsidRPr="0041753B">
        <w:rPr>
          <w:rFonts w:ascii="Times New Roman" w:hAnsi="Times New Roman" w:cs="Times New Roman"/>
          <w:b/>
          <w:bCs/>
        </w:rPr>
        <w:t xml:space="preserve"> about the environmental or health impacts of a product or activity</w:t>
      </w:r>
      <w:r w:rsidR="00205219" w:rsidRPr="0041753B">
        <w:rPr>
          <w:rFonts w:ascii="Times New Roman" w:hAnsi="Times New Roman" w:cs="Times New Roman"/>
          <w:b/>
          <w:bCs/>
        </w:rPr>
        <w:t>, e.g. the health impacts of PFAS or microplastics. Prevention applies to all environment and climate harms</w:t>
      </w:r>
      <w:r w:rsidR="007974A1" w:rsidRPr="0041753B">
        <w:rPr>
          <w:rFonts w:ascii="Times New Roman" w:hAnsi="Times New Roman" w:cs="Times New Roman"/>
          <w:b/>
          <w:bCs/>
        </w:rPr>
        <w:t xml:space="preserve"> that are known or relatively well known</w:t>
      </w:r>
      <w:r w:rsidR="00205219" w:rsidRPr="0041753B">
        <w:rPr>
          <w:rFonts w:ascii="Times New Roman" w:hAnsi="Times New Roman" w:cs="Times New Roman"/>
          <w:b/>
          <w:bCs/>
        </w:rPr>
        <w:t>, from air pollution to water contamination to lead exposure, etc.</w:t>
      </w:r>
      <w:r w:rsidR="005B4D38">
        <w:rPr>
          <w:rFonts w:ascii="Times New Roman" w:hAnsi="Times New Roman" w:cs="Times New Roman"/>
          <w:b/>
          <w:bCs/>
        </w:rPr>
        <w:t xml:space="preserve"> Prevention is recognized by the OHCHR as a human rights principle.</w:t>
      </w:r>
      <w:r w:rsidR="005B4D38">
        <w:rPr>
          <w:rStyle w:val="FootnoteReference"/>
          <w:rFonts w:cs="Times New Roman"/>
          <w:b/>
          <w:bCs/>
        </w:rPr>
        <w:footnoteReference w:id="1"/>
      </w:r>
    </w:p>
    <w:p w14:paraId="536529A2" w14:textId="77777777" w:rsidR="005B4D38" w:rsidRDefault="005B4D38" w:rsidP="0041753B">
      <w:pPr>
        <w:rPr>
          <w:rFonts w:ascii="Times New Roman" w:hAnsi="Times New Roman" w:cs="Times New Roman"/>
          <w:b/>
          <w:bCs/>
        </w:rPr>
      </w:pPr>
    </w:p>
    <w:p w14:paraId="35756AF0" w14:textId="6F6335FB" w:rsidR="0041753B" w:rsidRDefault="005B4D38">
      <w:pPr>
        <w:rPr>
          <w:rFonts w:ascii="Times New Roman" w:hAnsi="Times New Roman" w:cs="Times New Roman"/>
          <w:b/>
          <w:bCs/>
        </w:rPr>
      </w:pPr>
      <w:r>
        <w:rPr>
          <w:rFonts w:ascii="Times New Roman" w:hAnsi="Times New Roman" w:cs="Times New Roman"/>
          <w:b/>
          <w:bCs/>
        </w:rPr>
        <w:t>Prevention is also a principle of international environmental law. I</w:t>
      </w:r>
      <w:r w:rsidR="0041753B" w:rsidRPr="0041753B">
        <w:rPr>
          <w:rFonts w:ascii="Times New Roman" w:hAnsi="Times New Roman" w:cs="Times New Roman"/>
          <w:b/>
          <w:bCs/>
        </w:rPr>
        <w:t>n 1972, the Stockholm Declaration on the Human Environment proclaimed that “States have the “responsibility to ensure that activities within their jurisdiction or control do not cause damage to the environment of other States or of areas beyond the limits of national jurisdiction.”</w:t>
      </w:r>
      <w:r w:rsidR="0041753B" w:rsidRPr="0041753B">
        <w:rPr>
          <w:rStyle w:val="FootnoteReference"/>
          <w:rFonts w:cs="Times New Roman"/>
          <w:b/>
          <w:bCs/>
          <w:color w:val="000000" w:themeColor="text1"/>
          <w:sz w:val="24"/>
        </w:rPr>
        <w:footnoteReference w:id="2"/>
      </w:r>
      <w:r w:rsidR="0041753B" w:rsidRPr="0041753B">
        <w:rPr>
          <w:rFonts w:ascii="Times New Roman" w:hAnsi="Times New Roman" w:cs="Times New Roman"/>
          <w:b/>
          <w:bCs/>
        </w:rPr>
        <w:t xml:space="preserve"> As expressed by the International Court of Justice, “the principle of prevention, as a customary rule, has its origins in the due diligence that is required of a State in its territory.”</w:t>
      </w:r>
      <w:r w:rsidR="0041753B" w:rsidRPr="0041753B">
        <w:rPr>
          <w:rStyle w:val="FootnoteReference"/>
          <w:rFonts w:cs="Times New Roman"/>
          <w:b/>
          <w:bCs/>
          <w:color w:val="000000" w:themeColor="text1"/>
          <w:sz w:val="24"/>
        </w:rPr>
        <w:footnoteReference w:id="3"/>
      </w:r>
      <w:r w:rsidR="0041753B" w:rsidRPr="0041753B">
        <w:rPr>
          <w:rFonts w:ascii="Times New Roman" w:hAnsi="Times New Roman" w:cs="Times New Roman"/>
          <w:b/>
          <w:bCs/>
        </w:rPr>
        <w:t xml:space="preserve"> The European Court of Human Rights has held that governments must effectively </w:t>
      </w:r>
      <w:r w:rsidR="0041753B" w:rsidRPr="005B4D38">
        <w:rPr>
          <w:rFonts w:ascii="Times New Roman" w:hAnsi="Times New Roman" w:cs="Times New Roman"/>
          <w:b/>
          <w:bCs/>
          <w:u w:val="single"/>
        </w:rPr>
        <w:t>prevent</w:t>
      </w:r>
      <w:r w:rsidR="0041753B" w:rsidRPr="0041753B">
        <w:rPr>
          <w:rFonts w:ascii="Times New Roman" w:hAnsi="Times New Roman" w:cs="Times New Roman"/>
          <w:b/>
          <w:bCs/>
        </w:rPr>
        <w:t xml:space="preserve"> foreseeable threats to human rights from dangerous human activities and natural disasters.</w:t>
      </w:r>
      <w:r w:rsidR="0041753B" w:rsidRPr="0041753B">
        <w:rPr>
          <w:rStyle w:val="FootnoteReference"/>
          <w:rFonts w:cs="Times New Roman"/>
          <w:b/>
          <w:bCs/>
          <w:sz w:val="24"/>
        </w:rPr>
        <w:footnoteReference w:id="4"/>
      </w:r>
      <w:r w:rsidR="0041753B" w:rsidRPr="0041753B">
        <w:rPr>
          <w:rFonts w:ascii="Times New Roman" w:hAnsi="Times New Roman" w:cs="Times New Roman"/>
          <w:b/>
          <w:bCs/>
        </w:rPr>
        <w:t xml:space="preserve"> </w:t>
      </w:r>
    </w:p>
    <w:p w14:paraId="4C1AC848" w14:textId="77777777" w:rsidR="005B4D38" w:rsidRPr="005B4D38" w:rsidRDefault="005B4D38">
      <w:pPr>
        <w:rPr>
          <w:b/>
          <w:bCs/>
        </w:rPr>
      </w:pPr>
    </w:p>
    <w:p w14:paraId="720362F7" w14:textId="7D03089C" w:rsidR="005B4D38" w:rsidRPr="005B4D38" w:rsidRDefault="005B4D38" w:rsidP="005B4D38">
      <w:pPr>
        <w:pStyle w:val="NormalWeb"/>
        <w:spacing w:before="0" w:beforeAutospacing="0" w:after="0" w:afterAutospacing="0"/>
        <w:rPr>
          <w:b/>
          <w:bCs/>
        </w:rPr>
      </w:pPr>
      <w:r w:rsidRPr="005B4D38">
        <w:rPr>
          <w:b/>
          <w:bCs/>
        </w:rPr>
        <w:t>The UN Human Rights Committee, in its General Comment 36 on the right to life confirmed the importance of an integrated approach to international human rights law and international environmental law, stating “Obligations of States parties under international environmental law should thus inform the contents of article 6 of the Covenant, and the obligation of States parties to respect and ensure the right to life should also inform their relevant obligations under international environmental law.”</w:t>
      </w:r>
      <w:r w:rsidRPr="005B4D38">
        <w:rPr>
          <w:rStyle w:val="FootnoteReference"/>
          <w:b/>
          <w:bCs/>
          <w:sz w:val="24"/>
        </w:rPr>
        <w:footnoteReference w:id="5"/>
      </w:r>
    </w:p>
    <w:p w14:paraId="070F011D" w14:textId="3FFD088A" w:rsidR="005B4D38" w:rsidRDefault="005B4D38">
      <w:pPr>
        <w:rPr>
          <w:rFonts w:ascii="Times New Roman" w:hAnsi="Times New Roman" w:cs="Times New Roman"/>
        </w:rPr>
      </w:pPr>
    </w:p>
    <w:p w14:paraId="0885A71B" w14:textId="0078CDA2" w:rsidR="00684E9F" w:rsidRPr="0041753B" w:rsidRDefault="00684E9F">
      <w:pPr>
        <w:rPr>
          <w:rFonts w:ascii="Times New Roman" w:hAnsi="Times New Roman" w:cs="Times New Roman"/>
        </w:rPr>
      </w:pPr>
      <w:r w:rsidRPr="0041753B">
        <w:rPr>
          <w:rFonts w:ascii="Times New Roman" w:hAnsi="Times New Roman" w:cs="Times New Roman"/>
        </w:rPr>
        <w:t>Para</w:t>
      </w:r>
      <w:r w:rsidR="0041753B">
        <w:rPr>
          <w:rFonts w:ascii="Times New Roman" w:hAnsi="Times New Roman" w:cs="Times New Roman"/>
        </w:rPr>
        <w:t>.</w:t>
      </w:r>
      <w:r w:rsidRPr="0041753B">
        <w:rPr>
          <w:rFonts w:ascii="Times New Roman" w:hAnsi="Times New Roman" w:cs="Times New Roman"/>
        </w:rPr>
        <w:t xml:space="preserve"> 12</w:t>
      </w:r>
    </w:p>
    <w:p w14:paraId="32D8C581" w14:textId="06162D45" w:rsidR="00684E9F" w:rsidRPr="0041753B" w:rsidRDefault="00684E9F">
      <w:pPr>
        <w:rPr>
          <w:rFonts w:ascii="Times New Roman" w:hAnsi="Times New Roman" w:cs="Times New Roman"/>
        </w:rPr>
      </w:pPr>
      <w:r w:rsidRPr="0041753B">
        <w:rPr>
          <w:rFonts w:ascii="Times New Roman" w:hAnsi="Times New Roman" w:cs="Times New Roman"/>
        </w:rPr>
        <w:t>Wording is a bit awkward</w:t>
      </w:r>
      <w:proofErr w:type="gramStart"/>
      <w:r w:rsidRPr="0041753B">
        <w:rPr>
          <w:rFonts w:ascii="Times New Roman" w:hAnsi="Times New Roman" w:cs="Times New Roman"/>
        </w:rPr>
        <w:t>—“</w:t>
      </w:r>
      <w:proofErr w:type="gramEnd"/>
      <w:r w:rsidRPr="0041753B">
        <w:rPr>
          <w:rFonts w:ascii="Times New Roman" w:hAnsi="Times New Roman" w:cs="Times New Roman"/>
        </w:rPr>
        <w:t>The sustainable development</w:t>
      </w:r>
    </w:p>
    <w:p w14:paraId="1BD36891" w14:textId="2DB27227" w:rsidR="00684E9F" w:rsidRPr="0041753B" w:rsidRDefault="00684E9F">
      <w:pPr>
        <w:rPr>
          <w:rFonts w:ascii="Times New Roman" w:hAnsi="Times New Roman" w:cs="Times New Roman"/>
        </w:rPr>
      </w:pPr>
      <w:r w:rsidRPr="0041753B">
        <w:rPr>
          <w:rFonts w:ascii="Times New Roman" w:hAnsi="Times New Roman" w:cs="Times New Roman"/>
        </w:rPr>
        <w:t>Suggest dropping “The” and adding commas after development and protection</w:t>
      </w:r>
    </w:p>
    <w:p w14:paraId="027AA4B7" w14:textId="7E56702D" w:rsidR="0041753B" w:rsidRDefault="00684E9F">
      <w:pPr>
        <w:rPr>
          <w:rFonts w:ascii="Times New Roman" w:hAnsi="Times New Roman" w:cs="Times New Roman"/>
        </w:rPr>
      </w:pPr>
      <w:r w:rsidRPr="0041753B">
        <w:rPr>
          <w:rFonts w:ascii="Times New Roman" w:hAnsi="Times New Roman" w:cs="Times New Roman"/>
        </w:rPr>
        <w:t>Could also delete “an” from the second sentence</w:t>
      </w:r>
    </w:p>
    <w:p w14:paraId="23521969" w14:textId="4D83C2D5" w:rsidR="00684E9F" w:rsidRPr="0041753B" w:rsidRDefault="00684E9F">
      <w:pPr>
        <w:rPr>
          <w:rFonts w:ascii="Times New Roman" w:hAnsi="Times New Roman" w:cs="Times New Roman"/>
        </w:rPr>
      </w:pPr>
    </w:p>
    <w:p w14:paraId="0F509826" w14:textId="648B4A7F" w:rsidR="0041753B" w:rsidRPr="00E502D9" w:rsidRDefault="00A85202">
      <w:pPr>
        <w:rPr>
          <w:rFonts w:ascii="Times New Roman" w:hAnsi="Times New Roman" w:cs="Times New Roman"/>
          <w:b/>
          <w:bCs/>
        </w:rPr>
      </w:pPr>
      <w:r w:rsidRPr="00E502D9">
        <w:rPr>
          <w:rFonts w:ascii="Times New Roman" w:hAnsi="Times New Roman" w:cs="Times New Roman"/>
          <w:b/>
          <w:bCs/>
        </w:rPr>
        <w:t>Part III</w:t>
      </w:r>
      <w:r w:rsidR="0041753B" w:rsidRPr="00E502D9">
        <w:rPr>
          <w:rFonts w:ascii="Times New Roman" w:hAnsi="Times New Roman" w:cs="Times New Roman"/>
          <w:b/>
          <w:bCs/>
        </w:rPr>
        <w:t>—</w:t>
      </w:r>
      <w:r w:rsidRPr="00E502D9">
        <w:rPr>
          <w:rFonts w:ascii="Times New Roman" w:hAnsi="Times New Roman" w:cs="Times New Roman"/>
          <w:b/>
          <w:bCs/>
        </w:rPr>
        <w:t>Specific</w:t>
      </w:r>
      <w:r w:rsidR="0041753B" w:rsidRPr="00E502D9">
        <w:rPr>
          <w:rFonts w:ascii="Times New Roman" w:hAnsi="Times New Roman" w:cs="Times New Roman"/>
          <w:b/>
          <w:bCs/>
        </w:rPr>
        <w:t xml:space="preserve"> </w:t>
      </w:r>
      <w:r w:rsidR="00E502D9" w:rsidRPr="00E502D9">
        <w:rPr>
          <w:rFonts w:ascii="Times New Roman" w:hAnsi="Times New Roman" w:cs="Times New Roman"/>
          <w:b/>
          <w:bCs/>
        </w:rPr>
        <w:t>R</w:t>
      </w:r>
      <w:r w:rsidRPr="00E502D9">
        <w:rPr>
          <w:rFonts w:ascii="Times New Roman" w:hAnsi="Times New Roman" w:cs="Times New Roman"/>
          <w:b/>
          <w:bCs/>
        </w:rPr>
        <w:t>ights</w:t>
      </w:r>
    </w:p>
    <w:p w14:paraId="52D63B8C" w14:textId="4EB5C7F2" w:rsidR="00A85202" w:rsidRDefault="0041753B">
      <w:pPr>
        <w:rPr>
          <w:rFonts w:ascii="Times New Roman" w:hAnsi="Times New Roman" w:cs="Times New Roman"/>
          <w:b/>
          <w:bCs/>
        </w:rPr>
      </w:pPr>
      <w:r w:rsidRPr="00E502D9">
        <w:rPr>
          <w:rFonts w:ascii="Times New Roman" w:hAnsi="Times New Roman" w:cs="Times New Roman"/>
          <w:b/>
          <w:bCs/>
        </w:rPr>
        <w:t>W</w:t>
      </w:r>
      <w:r w:rsidR="00A85202" w:rsidRPr="00E502D9">
        <w:rPr>
          <w:rFonts w:ascii="Times New Roman" w:hAnsi="Times New Roman" w:cs="Times New Roman"/>
          <w:b/>
          <w:bCs/>
        </w:rPr>
        <w:t xml:space="preserve">ould </w:t>
      </w:r>
      <w:r w:rsidR="005B4D38" w:rsidRPr="00E502D9">
        <w:rPr>
          <w:rFonts w:ascii="Times New Roman" w:hAnsi="Times New Roman" w:cs="Times New Roman"/>
          <w:b/>
          <w:bCs/>
        </w:rPr>
        <w:t xml:space="preserve">Part III </w:t>
      </w:r>
      <w:r w:rsidR="007974A1" w:rsidRPr="00E502D9">
        <w:rPr>
          <w:rFonts w:ascii="Times New Roman" w:hAnsi="Times New Roman" w:cs="Times New Roman"/>
          <w:b/>
          <w:bCs/>
        </w:rPr>
        <w:t>flow more logically</w:t>
      </w:r>
      <w:r w:rsidR="00A85202" w:rsidRPr="00E502D9">
        <w:rPr>
          <w:rFonts w:ascii="Times New Roman" w:hAnsi="Times New Roman" w:cs="Times New Roman"/>
          <w:b/>
          <w:bCs/>
        </w:rPr>
        <w:t xml:space="preserve"> if </w:t>
      </w:r>
      <w:r w:rsidRPr="00E502D9">
        <w:rPr>
          <w:rFonts w:ascii="Times New Roman" w:hAnsi="Times New Roman" w:cs="Times New Roman"/>
          <w:b/>
          <w:bCs/>
        </w:rPr>
        <w:t>the rights were</w:t>
      </w:r>
      <w:r w:rsidR="007974A1" w:rsidRPr="00E502D9">
        <w:rPr>
          <w:rFonts w:ascii="Times New Roman" w:hAnsi="Times New Roman" w:cs="Times New Roman"/>
          <w:b/>
          <w:bCs/>
        </w:rPr>
        <w:t xml:space="preserve"> </w:t>
      </w:r>
      <w:r w:rsidR="00A85202" w:rsidRPr="00E502D9">
        <w:rPr>
          <w:rFonts w:ascii="Times New Roman" w:hAnsi="Times New Roman" w:cs="Times New Roman"/>
          <w:b/>
          <w:bCs/>
        </w:rPr>
        <w:t>ordered in the sequence in which they appear in the Convention?</w:t>
      </w:r>
    </w:p>
    <w:p w14:paraId="2EC478A4" w14:textId="77777777" w:rsidR="00E502D9" w:rsidRPr="00E502D9" w:rsidRDefault="00E502D9">
      <w:pPr>
        <w:rPr>
          <w:rFonts w:ascii="Times New Roman" w:hAnsi="Times New Roman" w:cs="Times New Roman"/>
          <w:b/>
          <w:bCs/>
        </w:rPr>
      </w:pPr>
    </w:p>
    <w:p w14:paraId="39A02DE8" w14:textId="08457D9F" w:rsidR="00E502D9" w:rsidRDefault="00E502D9" w:rsidP="00E502D9">
      <w:pPr>
        <w:rPr>
          <w:rFonts w:ascii="Times New Roman" w:hAnsi="Times New Roman" w:cs="Times New Roman"/>
          <w:b/>
          <w:bCs/>
        </w:rPr>
      </w:pPr>
      <w:r w:rsidRPr="0041753B">
        <w:rPr>
          <w:rFonts w:ascii="Times New Roman" w:hAnsi="Times New Roman" w:cs="Times New Roman"/>
          <w:b/>
          <w:bCs/>
        </w:rPr>
        <w:t xml:space="preserve">I strongly encourage the Committee to </w:t>
      </w:r>
      <w:r>
        <w:rPr>
          <w:rFonts w:ascii="Times New Roman" w:hAnsi="Times New Roman" w:cs="Times New Roman"/>
          <w:b/>
          <w:bCs/>
        </w:rPr>
        <w:t>prioritize</w:t>
      </w:r>
      <w:r w:rsidRPr="0041753B">
        <w:rPr>
          <w:rFonts w:ascii="Times New Roman" w:hAnsi="Times New Roman" w:cs="Times New Roman"/>
          <w:b/>
          <w:bCs/>
        </w:rPr>
        <w:t xml:space="preserve"> non-discrimination and equality—fundamental principles of international human rights law and of central importance in the pursuit of environmental justice! Para</w:t>
      </w:r>
      <w:r>
        <w:rPr>
          <w:rFonts w:ascii="Times New Roman" w:hAnsi="Times New Roman" w:cs="Times New Roman"/>
          <w:b/>
          <w:bCs/>
        </w:rPr>
        <w:t>.</w:t>
      </w:r>
      <w:r w:rsidRPr="0041753B">
        <w:rPr>
          <w:rFonts w:ascii="Times New Roman" w:hAnsi="Times New Roman" w:cs="Times New Roman"/>
          <w:b/>
          <w:bCs/>
        </w:rPr>
        <w:t xml:space="preserve"> 50 describes a right to non-discrimination but </w:t>
      </w:r>
      <w:r>
        <w:rPr>
          <w:rFonts w:ascii="Times New Roman" w:hAnsi="Times New Roman" w:cs="Times New Roman"/>
          <w:b/>
          <w:bCs/>
        </w:rPr>
        <w:t>comes so far into the draft General Comment that it does not seem adequately emphasized.</w:t>
      </w:r>
    </w:p>
    <w:p w14:paraId="1ED70886" w14:textId="77777777" w:rsidR="00E502D9" w:rsidRDefault="00E502D9" w:rsidP="00E502D9">
      <w:pPr>
        <w:rPr>
          <w:rFonts w:ascii="Times New Roman" w:hAnsi="Times New Roman" w:cs="Times New Roman"/>
          <w:b/>
          <w:bCs/>
        </w:rPr>
      </w:pPr>
    </w:p>
    <w:p w14:paraId="6FE457DA" w14:textId="6151D195" w:rsidR="00E502D9" w:rsidRDefault="00E502D9" w:rsidP="00E502D9">
      <w:pPr>
        <w:rPr>
          <w:rFonts w:ascii="Times New Roman" w:hAnsi="Times New Roman" w:cs="Times New Roman"/>
          <w:b/>
          <w:bCs/>
        </w:rPr>
      </w:pPr>
      <w:r>
        <w:rPr>
          <w:rFonts w:ascii="Times New Roman" w:hAnsi="Times New Roman" w:cs="Times New Roman"/>
          <w:b/>
          <w:bCs/>
        </w:rPr>
        <w:t>UN treaty bodies often frame non-discrimination as</w:t>
      </w:r>
      <w:r w:rsidRPr="0041753B">
        <w:rPr>
          <w:rFonts w:ascii="Times New Roman" w:hAnsi="Times New Roman" w:cs="Times New Roman"/>
          <w:b/>
          <w:bCs/>
        </w:rPr>
        <w:t xml:space="preserve"> </w:t>
      </w:r>
      <w:r>
        <w:rPr>
          <w:rFonts w:ascii="Times New Roman" w:hAnsi="Times New Roman" w:cs="Times New Roman"/>
          <w:b/>
          <w:bCs/>
        </w:rPr>
        <w:t>an</w:t>
      </w:r>
      <w:r w:rsidRPr="0041753B">
        <w:rPr>
          <w:rFonts w:ascii="Times New Roman" w:hAnsi="Times New Roman" w:cs="Times New Roman"/>
          <w:b/>
          <w:bCs/>
        </w:rPr>
        <w:t xml:space="preserve"> obligation for States (see Committee on Economic, Social and Cultural Rights, General Comment 20: Non-discrimination in economic, social and cultural rights, paras 1-3; Framework Principles on Human Rights and the Environment, Principle 3). </w:t>
      </w:r>
      <w:r>
        <w:rPr>
          <w:rFonts w:ascii="Times New Roman" w:hAnsi="Times New Roman" w:cs="Times New Roman"/>
          <w:b/>
          <w:bCs/>
        </w:rPr>
        <w:t xml:space="preserve">These obligations should be articulated in some detail because of their central importance (e.g. addressing both direct and indirect discrimination, </w:t>
      </w:r>
      <w:r>
        <w:rPr>
          <w:rFonts w:ascii="Times New Roman" w:hAnsi="Times New Roman" w:cs="Times New Roman"/>
          <w:b/>
          <w:bCs/>
        </w:rPr>
        <w:t xml:space="preserve">and States’ </w:t>
      </w:r>
      <w:r>
        <w:rPr>
          <w:rFonts w:ascii="Times New Roman" w:hAnsi="Times New Roman" w:cs="Times New Roman"/>
          <w:b/>
          <w:bCs/>
        </w:rPr>
        <w:t>duty to alleviate existing situations of discrimination such as sacrifice zones</w:t>
      </w:r>
      <w:r>
        <w:rPr>
          <w:rFonts w:ascii="Times New Roman" w:hAnsi="Times New Roman" w:cs="Times New Roman"/>
          <w:b/>
          <w:bCs/>
        </w:rPr>
        <w:t>, see</w:t>
      </w:r>
      <w:r>
        <w:rPr>
          <w:rFonts w:ascii="Times New Roman" w:hAnsi="Times New Roman" w:cs="Times New Roman"/>
          <w:b/>
          <w:bCs/>
        </w:rPr>
        <w:t xml:space="preserve"> A/HRC/49/53).</w:t>
      </w:r>
    </w:p>
    <w:p w14:paraId="260B3684" w14:textId="77777777" w:rsidR="00E502D9" w:rsidRPr="0041753B" w:rsidRDefault="00E502D9" w:rsidP="00E502D9">
      <w:pPr>
        <w:rPr>
          <w:rFonts w:ascii="Times New Roman" w:hAnsi="Times New Roman" w:cs="Times New Roman"/>
          <w:b/>
          <w:bCs/>
        </w:rPr>
      </w:pPr>
    </w:p>
    <w:p w14:paraId="17372439" w14:textId="0681AAFE" w:rsidR="00E502D9" w:rsidRPr="0041753B" w:rsidRDefault="00E502D9" w:rsidP="00E502D9">
      <w:pPr>
        <w:rPr>
          <w:rFonts w:ascii="Times New Roman" w:hAnsi="Times New Roman" w:cs="Times New Roman"/>
          <w:b/>
          <w:bCs/>
        </w:rPr>
      </w:pPr>
      <w:r>
        <w:rPr>
          <w:rFonts w:ascii="Times New Roman" w:hAnsi="Times New Roman" w:cs="Times New Roman"/>
          <w:b/>
          <w:bCs/>
        </w:rPr>
        <w:t xml:space="preserve">Related to non-discrimination and equality, </w:t>
      </w:r>
      <w:r w:rsidRPr="0041753B">
        <w:rPr>
          <w:rFonts w:ascii="Times New Roman" w:hAnsi="Times New Roman" w:cs="Times New Roman"/>
          <w:b/>
          <w:bCs/>
        </w:rPr>
        <w:t>I note that the report contains five references to girls, zero to boys and zero to gender</w:t>
      </w:r>
      <w:r>
        <w:rPr>
          <w:rFonts w:ascii="Times New Roman" w:hAnsi="Times New Roman" w:cs="Times New Roman"/>
          <w:b/>
          <w:bCs/>
        </w:rPr>
        <w:t>-</w:t>
      </w:r>
      <w:r w:rsidRPr="0041753B">
        <w:rPr>
          <w:rFonts w:ascii="Times New Roman" w:hAnsi="Times New Roman" w:cs="Times New Roman"/>
          <w:b/>
          <w:bCs/>
        </w:rPr>
        <w:t xml:space="preserve">diverse children. The latter is a serious oversight that </w:t>
      </w:r>
      <w:r>
        <w:rPr>
          <w:rFonts w:ascii="Times New Roman" w:hAnsi="Times New Roman" w:cs="Times New Roman"/>
          <w:b/>
          <w:bCs/>
        </w:rPr>
        <w:t>must</w:t>
      </w:r>
      <w:r w:rsidRPr="0041753B">
        <w:rPr>
          <w:rFonts w:ascii="Times New Roman" w:hAnsi="Times New Roman" w:cs="Times New Roman"/>
          <w:b/>
          <w:bCs/>
        </w:rPr>
        <w:t xml:space="preserve"> be remedied.</w:t>
      </w:r>
      <w:r>
        <w:rPr>
          <w:rFonts w:ascii="Times New Roman" w:hAnsi="Times New Roman" w:cs="Times New Roman"/>
          <w:b/>
          <w:bCs/>
        </w:rPr>
        <w:t xml:space="preserve"> For supporting information, please see </w:t>
      </w:r>
      <w:r w:rsidRPr="00E502D9">
        <w:rPr>
          <w:rFonts w:ascii="Times New Roman" w:hAnsi="Times New Roman" w:cs="Times New Roman"/>
          <w:b/>
          <w:bCs/>
        </w:rPr>
        <w:t>https://ishr.ch/latest-updates/treaty-bodies-un-treaty-bodies-advance-lgbti-rights/</w:t>
      </w:r>
      <w:r>
        <w:rPr>
          <w:rFonts w:ascii="Times New Roman" w:hAnsi="Times New Roman" w:cs="Times New Roman"/>
          <w:b/>
          <w:bCs/>
        </w:rPr>
        <w:t xml:space="preserve"> For a</w:t>
      </w:r>
      <w:r w:rsidR="004E4BC2">
        <w:rPr>
          <w:rFonts w:ascii="Times New Roman" w:hAnsi="Times New Roman" w:cs="Times New Roman"/>
          <w:b/>
          <w:bCs/>
        </w:rPr>
        <w:t>n excellent</w:t>
      </w:r>
      <w:r>
        <w:rPr>
          <w:rFonts w:ascii="Times New Roman" w:hAnsi="Times New Roman" w:cs="Times New Roman"/>
          <w:b/>
          <w:bCs/>
        </w:rPr>
        <w:t xml:space="preserve"> article on the Committee’s </w:t>
      </w:r>
      <w:r w:rsidR="004E4BC2">
        <w:rPr>
          <w:rFonts w:ascii="Times New Roman" w:hAnsi="Times New Roman" w:cs="Times New Roman"/>
          <w:b/>
          <w:bCs/>
        </w:rPr>
        <w:t xml:space="preserve">strong </w:t>
      </w:r>
      <w:r>
        <w:rPr>
          <w:rFonts w:ascii="Times New Roman" w:hAnsi="Times New Roman" w:cs="Times New Roman"/>
          <w:b/>
          <w:bCs/>
        </w:rPr>
        <w:t xml:space="preserve">track record in addressing </w:t>
      </w:r>
      <w:r w:rsidR="004E4BC2">
        <w:rPr>
          <w:rFonts w:ascii="Times New Roman" w:hAnsi="Times New Roman" w:cs="Times New Roman"/>
          <w:b/>
          <w:bCs/>
        </w:rPr>
        <w:t xml:space="preserve">the rights of </w:t>
      </w:r>
      <w:r>
        <w:rPr>
          <w:rFonts w:ascii="Times New Roman" w:hAnsi="Times New Roman" w:cs="Times New Roman"/>
          <w:b/>
          <w:bCs/>
        </w:rPr>
        <w:t>LGBT</w:t>
      </w:r>
      <w:r w:rsidR="004E4BC2">
        <w:rPr>
          <w:rFonts w:ascii="Times New Roman" w:hAnsi="Times New Roman" w:cs="Times New Roman"/>
          <w:b/>
          <w:bCs/>
        </w:rPr>
        <w:t>Q+</w:t>
      </w:r>
      <w:r>
        <w:rPr>
          <w:rFonts w:ascii="Times New Roman" w:hAnsi="Times New Roman" w:cs="Times New Roman"/>
          <w:b/>
          <w:bCs/>
        </w:rPr>
        <w:t xml:space="preserve"> children, please see Paula Gerber and Aaron </w:t>
      </w:r>
      <w:proofErr w:type="spellStart"/>
      <w:r>
        <w:rPr>
          <w:rFonts w:ascii="Times New Roman" w:hAnsi="Times New Roman" w:cs="Times New Roman"/>
          <w:b/>
          <w:bCs/>
        </w:rPr>
        <w:t>Timoshanko</w:t>
      </w:r>
      <w:proofErr w:type="spellEnd"/>
      <w:r>
        <w:rPr>
          <w:rFonts w:ascii="Times New Roman" w:hAnsi="Times New Roman" w:cs="Times New Roman"/>
          <w:b/>
          <w:bCs/>
        </w:rPr>
        <w:t xml:space="preserve">, “Is the UN Committee on the Rights of the Child Doing Enough to Protect the Rights of LGBT Children and Children with Same-sex Parents?”, </w:t>
      </w:r>
      <w:r w:rsidRPr="00E502D9">
        <w:rPr>
          <w:rFonts w:ascii="Times New Roman" w:hAnsi="Times New Roman" w:cs="Times New Roman"/>
          <w:b/>
          <w:bCs/>
          <w:i/>
          <w:iCs/>
        </w:rPr>
        <w:t>Human Rights Law Review</w:t>
      </w:r>
      <w:r>
        <w:rPr>
          <w:rFonts w:ascii="Times New Roman" w:hAnsi="Times New Roman" w:cs="Times New Roman"/>
          <w:b/>
          <w:bCs/>
        </w:rPr>
        <w:t>, 2021, 21, 786-836.</w:t>
      </w:r>
    </w:p>
    <w:p w14:paraId="6586C004" w14:textId="77777777" w:rsidR="00A85202" w:rsidRPr="0041753B" w:rsidRDefault="00A85202">
      <w:pPr>
        <w:rPr>
          <w:rFonts w:ascii="Times New Roman" w:hAnsi="Times New Roman" w:cs="Times New Roman"/>
        </w:rPr>
      </w:pPr>
    </w:p>
    <w:p w14:paraId="2FEE2A9E" w14:textId="527FFEFE" w:rsidR="00684E9F" w:rsidRPr="0041753B" w:rsidRDefault="00684E9F">
      <w:pPr>
        <w:rPr>
          <w:rFonts w:ascii="Times New Roman" w:hAnsi="Times New Roman" w:cs="Times New Roman"/>
        </w:rPr>
      </w:pPr>
      <w:r w:rsidRPr="0041753B">
        <w:rPr>
          <w:rFonts w:ascii="Times New Roman" w:hAnsi="Times New Roman" w:cs="Times New Roman"/>
        </w:rPr>
        <w:t>Para</w:t>
      </w:r>
      <w:r w:rsidR="0041753B">
        <w:rPr>
          <w:rFonts w:ascii="Times New Roman" w:hAnsi="Times New Roman" w:cs="Times New Roman"/>
        </w:rPr>
        <w:t>.</w:t>
      </w:r>
      <w:r w:rsidRPr="0041753B">
        <w:rPr>
          <w:rFonts w:ascii="Times New Roman" w:hAnsi="Times New Roman" w:cs="Times New Roman"/>
        </w:rPr>
        <w:t xml:space="preserve"> 17</w:t>
      </w:r>
    </w:p>
    <w:p w14:paraId="4A705925" w14:textId="77E9A0A3" w:rsidR="00684E9F" w:rsidRPr="0041753B" w:rsidRDefault="0041753B">
      <w:pPr>
        <w:rPr>
          <w:rFonts w:ascii="Times New Roman" w:hAnsi="Times New Roman" w:cs="Times New Roman"/>
        </w:rPr>
      </w:pPr>
      <w:r>
        <w:rPr>
          <w:rFonts w:ascii="Times New Roman" w:hAnsi="Times New Roman" w:cs="Times New Roman"/>
        </w:rPr>
        <w:t>In the second sentence, consider replacing p</w:t>
      </w:r>
      <w:r w:rsidR="00684E9F" w:rsidRPr="0041753B">
        <w:rPr>
          <w:rFonts w:ascii="Times New Roman" w:hAnsi="Times New Roman" w:cs="Times New Roman"/>
        </w:rPr>
        <w:t xml:space="preserve">recautionary </w:t>
      </w:r>
      <w:r>
        <w:rPr>
          <w:rFonts w:ascii="Times New Roman" w:hAnsi="Times New Roman" w:cs="Times New Roman"/>
        </w:rPr>
        <w:t>with</w:t>
      </w:r>
      <w:r w:rsidR="00684E9F" w:rsidRPr="0041753B">
        <w:rPr>
          <w:rFonts w:ascii="Times New Roman" w:hAnsi="Times New Roman" w:cs="Times New Roman"/>
        </w:rPr>
        <w:t xml:space="preserve"> preventive</w:t>
      </w:r>
      <w:r>
        <w:rPr>
          <w:rFonts w:ascii="Times New Roman" w:hAnsi="Times New Roman" w:cs="Times New Roman"/>
        </w:rPr>
        <w:t>.</w:t>
      </w:r>
    </w:p>
    <w:p w14:paraId="533E5104" w14:textId="18B6DDBF" w:rsidR="00205219" w:rsidRPr="0041753B" w:rsidRDefault="00205219">
      <w:pPr>
        <w:rPr>
          <w:rFonts w:ascii="Times New Roman" w:hAnsi="Times New Roman" w:cs="Times New Roman"/>
        </w:rPr>
      </w:pPr>
    </w:p>
    <w:p w14:paraId="31412579" w14:textId="58C490B6" w:rsidR="00205219" w:rsidRPr="0041753B" w:rsidRDefault="00205219">
      <w:pPr>
        <w:rPr>
          <w:rFonts w:ascii="Times New Roman" w:hAnsi="Times New Roman" w:cs="Times New Roman"/>
        </w:rPr>
      </w:pPr>
      <w:r w:rsidRPr="0041753B">
        <w:rPr>
          <w:rFonts w:ascii="Times New Roman" w:hAnsi="Times New Roman" w:cs="Times New Roman"/>
        </w:rPr>
        <w:t>Para</w:t>
      </w:r>
      <w:r w:rsidR="0041753B">
        <w:rPr>
          <w:rFonts w:ascii="Times New Roman" w:hAnsi="Times New Roman" w:cs="Times New Roman"/>
        </w:rPr>
        <w:t>.</w:t>
      </w:r>
      <w:r w:rsidRPr="0041753B">
        <w:rPr>
          <w:rFonts w:ascii="Times New Roman" w:hAnsi="Times New Roman" w:cs="Times New Roman"/>
        </w:rPr>
        <w:t xml:space="preserve"> 18 </w:t>
      </w:r>
    </w:p>
    <w:p w14:paraId="737F357D" w14:textId="52C4A1E3" w:rsidR="00205219" w:rsidRPr="0041753B" w:rsidRDefault="00205219">
      <w:pPr>
        <w:rPr>
          <w:rFonts w:ascii="Times New Roman" w:hAnsi="Times New Roman" w:cs="Times New Roman"/>
        </w:rPr>
      </w:pPr>
      <w:r w:rsidRPr="0041753B">
        <w:rPr>
          <w:rFonts w:ascii="Times New Roman" w:hAnsi="Times New Roman" w:cs="Times New Roman"/>
        </w:rPr>
        <w:t>a) consider adding “cultural” to the spheres of development listed in the first sentence</w:t>
      </w:r>
    </w:p>
    <w:p w14:paraId="3A65B351" w14:textId="4B5FABAC" w:rsidR="00205219" w:rsidRPr="0041753B" w:rsidRDefault="00205219">
      <w:pPr>
        <w:rPr>
          <w:rFonts w:ascii="Times New Roman" w:hAnsi="Times New Roman" w:cs="Times New Roman"/>
        </w:rPr>
      </w:pPr>
      <w:r w:rsidRPr="0041753B">
        <w:rPr>
          <w:rFonts w:ascii="Times New Roman" w:hAnsi="Times New Roman" w:cs="Times New Roman"/>
        </w:rPr>
        <w:t xml:space="preserve">b) </w:t>
      </w:r>
      <w:r w:rsidR="0041753B" w:rsidRPr="0041753B">
        <w:rPr>
          <w:rFonts w:ascii="Times New Roman" w:hAnsi="Times New Roman" w:cs="Times New Roman"/>
        </w:rPr>
        <w:t>consider</w:t>
      </w:r>
      <w:r w:rsidRPr="0041753B">
        <w:rPr>
          <w:rFonts w:ascii="Times New Roman" w:hAnsi="Times New Roman" w:cs="Times New Roman"/>
        </w:rPr>
        <w:t xml:space="preserve"> deleting “and the animal world” in the final sentence as this is an odd phrase. For one, humans are animals. It</w:t>
      </w:r>
      <w:r w:rsidR="007974A1" w:rsidRPr="0041753B">
        <w:rPr>
          <w:rFonts w:ascii="Times New Roman" w:hAnsi="Times New Roman" w:cs="Times New Roman"/>
        </w:rPr>
        <w:t xml:space="preserve"> i</w:t>
      </w:r>
      <w:r w:rsidRPr="0041753B">
        <w:rPr>
          <w:rFonts w:ascii="Times New Roman" w:hAnsi="Times New Roman" w:cs="Times New Roman"/>
        </w:rPr>
        <w:t>s also covered by the preceding phrase “natural environments”</w:t>
      </w:r>
      <w:r w:rsidR="0041753B">
        <w:rPr>
          <w:rFonts w:ascii="Times New Roman" w:hAnsi="Times New Roman" w:cs="Times New Roman"/>
        </w:rPr>
        <w:t>, which are widely interpreted as including animals, plants and fungi</w:t>
      </w:r>
      <w:r w:rsidRPr="0041753B">
        <w:rPr>
          <w:rFonts w:ascii="Times New Roman" w:hAnsi="Times New Roman" w:cs="Times New Roman"/>
        </w:rPr>
        <w:t>.</w:t>
      </w:r>
    </w:p>
    <w:p w14:paraId="7E1C990C" w14:textId="2A284B4F" w:rsidR="00205219" w:rsidRPr="0041753B" w:rsidRDefault="00205219">
      <w:pPr>
        <w:rPr>
          <w:rFonts w:ascii="Times New Roman" w:hAnsi="Times New Roman" w:cs="Times New Roman"/>
        </w:rPr>
      </w:pPr>
    </w:p>
    <w:p w14:paraId="0089E6E6" w14:textId="3049C8FE" w:rsidR="007974A1" w:rsidRPr="0041753B" w:rsidRDefault="00205219">
      <w:pPr>
        <w:rPr>
          <w:rFonts w:ascii="Times New Roman" w:hAnsi="Times New Roman" w:cs="Times New Roman"/>
          <w:b/>
          <w:bCs/>
        </w:rPr>
      </w:pPr>
      <w:r w:rsidRPr="0041753B">
        <w:rPr>
          <w:rFonts w:ascii="Times New Roman" w:hAnsi="Times New Roman" w:cs="Times New Roman"/>
          <w:b/>
          <w:bCs/>
        </w:rPr>
        <w:t>Para</w:t>
      </w:r>
      <w:r w:rsidR="0041753B" w:rsidRPr="0041753B">
        <w:rPr>
          <w:rFonts w:ascii="Times New Roman" w:hAnsi="Times New Roman" w:cs="Times New Roman"/>
          <w:b/>
          <w:bCs/>
        </w:rPr>
        <w:t>.</w:t>
      </w:r>
      <w:r w:rsidRPr="0041753B">
        <w:rPr>
          <w:rFonts w:ascii="Times New Roman" w:hAnsi="Times New Roman" w:cs="Times New Roman"/>
          <w:b/>
          <w:bCs/>
        </w:rPr>
        <w:t xml:space="preserve"> 25 </w:t>
      </w:r>
    </w:p>
    <w:p w14:paraId="3FAC3645" w14:textId="7CB18902" w:rsidR="0041753B" w:rsidRDefault="0041753B" w:rsidP="0041753B">
      <w:pPr>
        <w:rPr>
          <w:rFonts w:ascii="Times New Roman" w:hAnsi="Times New Roman" w:cs="Times New Roman"/>
          <w:b/>
          <w:bCs/>
        </w:rPr>
      </w:pPr>
      <w:r w:rsidRPr="0041753B">
        <w:rPr>
          <w:rFonts w:ascii="Times New Roman" w:hAnsi="Times New Roman" w:cs="Times New Roman"/>
          <w:b/>
          <w:bCs/>
        </w:rPr>
        <w:t>T</w:t>
      </w:r>
      <w:r w:rsidR="007974A1" w:rsidRPr="0041753B">
        <w:rPr>
          <w:rFonts w:ascii="Times New Roman" w:hAnsi="Times New Roman" w:cs="Times New Roman"/>
          <w:b/>
          <w:bCs/>
        </w:rPr>
        <w:t>he COVID-19 pandemic had catastrophic consequences for child rights across the world</w:t>
      </w:r>
      <w:r w:rsidRPr="0041753B">
        <w:rPr>
          <w:rFonts w:ascii="Times New Roman" w:hAnsi="Times New Roman" w:cs="Times New Roman"/>
          <w:b/>
          <w:bCs/>
        </w:rPr>
        <w:t>—including the rights to life, health, education and play—yet is not mentioned in the draft GC</w:t>
      </w:r>
      <w:r w:rsidR="007974A1" w:rsidRPr="0041753B">
        <w:rPr>
          <w:rFonts w:ascii="Times New Roman" w:hAnsi="Times New Roman" w:cs="Times New Roman"/>
          <w:b/>
          <w:bCs/>
        </w:rPr>
        <w:t>. Scientists are emphatic that the recent surge in zoonotic diseases is likely to continue unless systemic actions are undertaken to stop spillover at the source</w:t>
      </w:r>
      <w:r w:rsidRPr="0041753B">
        <w:rPr>
          <w:rFonts w:ascii="Times New Roman" w:hAnsi="Times New Roman" w:cs="Times New Roman"/>
          <w:b/>
          <w:bCs/>
        </w:rPr>
        <w:t>, meaning through preventing deforestation, restricting the commercial wildlife trade and limiting the intensification of livestock production</w:t>
      </w:r>
      <w:r w:rsidR="007974A1" w:rsidRPr="0041753B">
        <w:rPr>
          <w:rFonts w:ascii="Times New Roman" w:hAnsi="Times New Roman" w:cs="Times New Roman"/>
          <w:b/>
          <w:bCs/>
        </w:rPr>
        <w:t xml:space="preserve">. </w:t>
      </w:r>
      <w:r w:rsidRPr="0041753B">
        <w:rPr>
          <w:rFonts w:ascii="Times New Roman" w:hAnsi="Times New Roman" w:cs="Times New Roman"/>
          <w:b/>
          <w:bCs/>
        </w:rPr>
        <w:t>This para</w:t>
      </w:r>
      <w:r w:rsidR="005B4D38">
        <w:rPr>
          <w:rFonts w:ascii="Times New Roman" w:hAnsi="Times New Roman" w:cs="Times New Roman"/>
          <w:b/>
          <w:bCs/>
        </w:rPr>
        <w:t>graph</w:t>
      </w:r>
      <w:r w:rsidRPr="0041753B">
        <w:rPr>
          <w:rFonts w:ascii="Times New Roman" w:hAnsi="Times New Roman" w:cs="Times New Roman"/>
          <w:b/>
          <w:bCs/>
        </w:rPr>
        <w:t xml:space="preserve"> provides an important opportunity to mention the rise in zoonotic diseases, the environmental causes, and the risks for the rights of the child.</w:t>
      </w:r>
    </w:p>
    <w:p w14:paraId="4D370976" w14:textId="77777777" w:rsidR="005B4D38" w:rsidRDefault="005B4D38" w:rsidP="0041753B">
      <w:pPr>
        <w:rPr>
          <w:rFonts w:ascii="Times New Roman" w:hAnsi="Times New Roman" w:cs="Times New Roman"/>
          <w:b/>
          <w:bCs/>
        </w:rPr>
      </w:pPr>
    </w:p>
    <w:p w14:paraId="1A525838" w14:textId="399EB48B" w:rsidR="0041753B" w:rsidRPr="0041753B" w:rsidRDefault="0041753B" w:rsidP="0041753B">
      <w:pPr>
        <w:rPr>
          <w:rFonts w:ascii="Times New Roman" w:hAnsi="Times New Roman" w:cs="Times New Roman"/>
          <w:b/>
          <w:bCs/>
        </w:rPr>
      </w:pPr>
      <w:r>
        <w:rPr>
          <w:rFonts w:ascii="Times New Roman" w:hAnsi="Times New Roman" w:cs="Times New Roman"/>
          <w:b/>
          <w:bCs/>
        </w:rPr>
        <w:t>This could also be mentioned in the section on the child’s right to education (paras. 31-38)</w:t>
      </w:r>
      <w:r w:rsidR="00E502D9">
        <w:rPr>
          <w:rFonts w:ascii="Times New Roman" w:hAnsi="Times New Roman" w:cs="Times New Roman"/>
          <w:b/>
          <w:bCs/>
        </w:rPr>
        <w:t>, which has been so egregiously disrupted by the COVID-19 pandemic</w:t>
      </w:r>
      <w:r>
        <w:rPr>
          <w:rFonts w:ascii="Times New Roman" w:hAnsi="Times New Roman" w:cs="Times New Roman"/>
          <w:b/>
          <w:bCs/>
        </w:rPr>
        <w:t>.</w:t>
      </w:r>
    </w:p>
    <w:p w14:paraId="77026225" w14:textId="77777777" w:rsidR="005B4D38" w:rsidRDefault="005B4D38" w:rsidP="0041753B">
      <w:pPr>
        <w:pStyle w:val="NormalWeb"/>
        <w:spacing w:before="0" w:beforeAutospacing="0" w:after="0" w:afterAutospacing="0"/>
        <w:rPr>
          <w:b/>
          <w:bCs/>
        </w:rPr>
      </w:pPr>
    </w:p>
    <w:p w14:paraId="04150F38" w14:textId="1CA0D049" w:rsidR="00205219" w:rsidRPr="0041753B" w:rsidRDefault="0041753B" w:rsidP="0041753B">
      <w:pPr>
        <w:pStyle w:val="NormalWeb"/>
        <w:spacing w:before="0" w:beforeAutospacing="0" w:after="0" w:afterAutospacing="0"/>
        <w:rPr>
          <w:b/>
          <w:bCs/>
        </w:rPr>
      </w:pPr>
      <w:r w:rsidRPr="0041753B">
        <w:rPr>
          <w:b/>
          <w:bCs/>
        </w:rPr>
        <w:t xml:space="preserve">See Intergovernmental Science-Policy Platform on Biodiversity and Ecosystem Services </w:t>
      </w:r>
      <w:r w:rsidRPr="0041753B">
        <w:rPr>
          <w:b/>
          <w:bCs/>
          <w:i/>
          <w:iCs/>
        </w:rPr>
        <w:t>IPBES Workshop on Biodiversity and Pandemics: Workshop Report</w:t>
      </w:r>
      <w:r w:rsidRPr="0041753B">
        <w:rPr>
          <w:b/>
          <w:bCs/>
        </w:rPr>
        <w:t xml:space="preserve"> (Bonn, 2020).</w:t>
      </w:r>
      <w:r w:rsidR="005B4D38">
        <w:rPr>
          <w:b/>
          <w:bCs/>
        </w:rPr>
        <w:t xml:space="preserve"> </w:t>
      </w:r>
      <w:r w:rsidRPr="0041753B">
        <w:rPr>
          <w:b/>
          <w:bCs/>
        </w:rPr>
        <w:t xml:space="preserve">See also A/HRC/52/44, </w:t>
      </w:r>
      <w:r w:rsidRPr="0041753B">
        <w:rPr>
          <w:b/>
          <w:bCs/>
          <w:i/>
          <w:iCs/>
        </w:rPr>
        <w:t>Summary of the expert seminar on human rights and environmental conservation in the prevention of future pandemics</w:t>
      </w:r>
      <w:r w:rsidR="005B4D38">
        <w:rPr>
          <w:b/>
          <w:bCs/>
        </w:rPr>
        <w:t>.</w:t>
      </w:r>
    </w:p>
    <w:p w14:paraId="6296A755" w14:textId="77777777" w:rsidR="0041753B" w:rsidRDefault="0041753B" w:rsidP="0041753B">
      <w:pPr>
        <w:pStyle w:val="NormalWeb"/>
        <w:spacing w:before="0" w:beforeAutospacing="0" w:after="0" w:afterAutospacing="0"/>
      </w:pPr>
    </w:p>
    <w:p w14:paraId="4C81EE77" w14:textId="1F38D6D7" w:rsidR="0041753B" w:rsidRDefault="00205219" w:rsidP="0041753B">
      <w:pPr>
        <w:pStyle w:val="NormalWeb"/>
        <w:spacing w:before="0" w:beforeAutospacing="0" w:after="0" w:afterAutospacing="0"/>
      </w:pPr>
      <w:r w:rsidRPr="0041753B">
        <w:t>Para</w:t>
      </w:r>
      <w:r w:rsidR="0041753B">
        <w:t>.</w:t>
      </w:r>
      <w:r w:rsidRPr="0041753B">
        <w:t xml:space="preserve"> 28</w:t>
      </w:r>
    </w:p>
    <w:p w14:paraId="1B3A8BEF" w14:textId="59640895" w:rsidR="00205219" w:rsidRPr="0041753B" w:rsidRDefault="00205219" w:rsidP="0041753B">
      <w:pPr>
        <w:pStyle w:val="NormalWeb"/>
        <w:spacing w:before="0" w:beforeAutospacing="0" w:after="0" w:afterAutospacing="0"/>
      </w:pPr>
      <w:r w:rsidRPr="0041753B">
        <w:t>What is meant by “national plan, policy or strategy”</w:t>
      </w:r>
      <w:r w:rsidR="005B4D38">
        <w:t>?</w:t>
      </w:r>
      <w:r w:rsidRPr="0041753B">
        <w:t xml:space="preserve"> Needs additional detail to clarify</w:t>
      </w:r>
      <w:r w:rsidR="0041753B">
        <w:t>.</w:t>
      </w:r>
      <w:r w:rsidRPr="0041753B">
        <w:t xml:space="preserve"> </w:t>
      </w:r>
    </w:p>
    <w:p w14:paraId="7C3D4B24" w14:textId="77777777" w:rsidR="0041753B" w:rsidRDefault="0041753B" w:rsidP="0041753B">
      <w:pPr>
        <w:pStyle w:val="NormalWeb"/>
        <w:spacing w:before="0" w:beforeAutospacing="0" w:after="0" w:afterAutospacing="0"/>
      </w:pPr>
    </w:p>
    <w:p w14:paraId="26749DD9" w14:textId="489E4EAE" w:rsidR="0041753B" w:rsidRDefault="00205219" w:rsidP="0041753B">
      <w:pPr>
        <w:pStyle w:val="NormalWeb"/>
        <w:spacing w:before="0" w:beforeAutospacing="0" w:after="0" w:afterAutospacing="0"/>
      </w:pPr>
      <w:r w:rsidRPr="0041753B">
        <w:t>Para</w:t>
      </w:r>
      <w:r w:rsidR="0041753B">
        <w:t>.</w:t>
      </w:r>
      <w:r w:rsidRPr="0041753B">
        <w:t xml:space="preserve"> 29</w:t>
      </w:r>
    </w:p>
    <w:p w14:paraId="6C9B3266" w14:textId="1941C61D" w:rsidR="00205219" w:rsidRPr="0041753B" w:rsidRDefault="0041753B" w:rsidP="0041753B">
      <w:pPr>
        <w:pStyle w:val="NormalWeb"/>
        <w:spacing w:before="0" w:beforeAutospacing="0" w:after="0" w:afterAutospacing="0"/>
      </w:pPr>
      <w:r>
        <w:t>Consider adding a</w:t>
      </w:r>
      <w:r w:rsidR="00205219" w:rsidRPr="0041753B">
        <w:t xml:space="preserve"> safe climate to </w:t>
      </w:r>
      <w:r w:rsidR="007974A1" w:rsidRPr="0041753B">
        <w:t xml:space="preserve">the </w:t>
      </w:r>
      <w:r w:rsidR="00205219" w:rsidRPr="0041753B">
        <w:t xml:space="preserve">list of conditions </w:t>
      </w:r>
      <w:r w:rsidR="007974A1" w:rsidRPr="0041753B">
        <w:t>required so that</w:t>
      </w:r>
      <w:r w:rsidR="00205219" w:rsidRPr="0041753B">
        <w:t xml:space="preserve"> children can lead a healthy life</w:t>
      </w:r>
      <w:r>
        <w:t>.</w:t>
      </w:r>
      <w:r w:rsidR="00205219" w:rsidRPr="0041753B">
        <w:t xml:space="preserve"> </w:t>
      </w:r>
    </w:p>
    <w:p w14:paraId="69D6776C" w14:textId="27AA5491" w:rsidR="0041753B" w:rsidRDefault="0041753B">
      <w:pPr>
        <w:rPr>
          <w:rFonts w:ascii="Times New Roman" w:hAnsi="Times New Roman" w:cs="Times New Roman"/>
        </w:rPr>
      </w:pPr>
    </w:p>
    <w:p w14:paraId="4C7B09E7" w14:textId="2106EC6D" w:rsidR="004E4BC2" w:rsidRPr="004E4BC2" w:rsidRDefault="004E4BC2">
      <w:pPr>
        <w:rPr>
          <w:rFonts w:ascii="Times New Roman" w:hAnsi="Times New Roman" w:cs="Times New Roman"/>
          <w:b/>
          <w:bCs/>
        </w:rPr>
      </w:pPr>
      <w:r w:rsidRPr="004E4BC2">
        <w:rPr>
          <w:rFonts w:ascii="Times New Roman" w:hAnsi="Times New Roman" w:cs="Times New Roman"/>
          <w:b/>
          <w:bCs/>
        </w:rPr>
        <w:t>Para. 33</w:t>
      </w:r>
    </w:p>
    <w:p w14:paraId="21A8D8C8" w14:textId="51D3CE9C" w:rsidR="004E4BC2" w:rsidRPr="004E4BC2" w:rsidRDefault="004E4BC2">
      <w:pPr>
        <w:rPr>
          <w:rFonts w:ascii="Times New Roman" w:hAnsi="Times New Roman" w:cs="Times New Roman"/>
          <w:b/>
          <w:bCs/>
        </w:rPr>
      </w:pPr>
      <w:r w:rsidRPr="004E4BC2">
        <w:rPr>
          <w:rFonts w:ascii="Times New Roman" w:hAnsi="Times New Roman" w:cs="Times New Roman"/>
          <w:b/>
          <w:bCs/>
        </w:rPr>
        <w:t xml:space="preserve">Consider adding a mention of incorporating environmental action in schools, as this is something children </w:t>
      </w:r>
      <w:r>
        <w:rPr>
          <w:rFonts w:ascii="Times New Roman" w:hAnsi="Times New Roman" w:cs="Times New Roman"/>
          <w:b/>
          <w:bCs/>
        </w:rPr>
        <w:t xml:space="preserve">themselves </w:t>
      </w:r>
      <w:r w:rsidRPr="004E4BC2">
        <w:rPr>
          <w:rFonts w:ascii="Times New Roman" w:hAnsi="Times New Roman" w:cs="Times New Roman"/>
          <w:b/>
          <w:bCs/>
        </w:rPr>
        <w:t xml:space="preserve">identify as </w:t>
      </w:r>
      <w:r>
        <w:rPr>
          <w:rFonts w:ascii="Times New Roman" w:hAnsi="Times New Roman" w:cs="Times New Roman"/>
          <w:b/>
          <w:bCs/>
        </w:rPr>
        <w:t xml:space="preserve">very </w:t>
      </w:r>
      <w:r w:rsidRPr="004E4BC2">
        <w:rPr>
          <w:rFonts w:ascii="Times New Roman" w:hAnsi="Times New Roman" w:cs="Times New Roman"/>
          <w:b/>
          <w:bCs/>
        </w:rPr>
        <w:t>important. Whether it is picking up litter, growing a school garden, establishing a recycling program or installing solar panels, school-based environmental action is tremendously empowering</w:t>
      </w:r>
      <w:r>
        <w:rPr>
          <w:rFonts w:ascii="Times New Roman" w:hAnsi="Times New Roman" w:cs="Times New Roman"/>
          <w:b/>
          <w:bCs/>
        </w:rPr>
        <w:t xml:space="preserve"> for children</w:t>
      </w:r>
      <w:r w:rsidRPr="004E4BC2">
        <w:rPr>
          <w:rFonts w:ascii="Times New Roman" w:hAnsi="Times New Roman" w:cs="Times New Roman"/>
          <w:b/>
          <w:bCs/>
        </w:rPr>
        <w:t>.</w:t>
      </w:r>
    </w:p>
    <w:p w14:paraId="1B5D2A66" w14:textId="77777777" w:rsidR="004E4BC2" w:rsidRDefault="004E4BC2">
      <w:pPr>
        <w:rPr>
          <w:rFonts w:ascii="Times New Roman" w:hAnsi="Times New Roman" w:cs="Times New Roman"/>
        </w:rPr>
      </w:pPr>
    </w:p>
    <w:p w14:paraId="3692CDB8" w14:textId="56788D6D" w:rsidR="0041753B" w:rsidRDefault="00D56263">
      <w:pPr>
        <w:rPr>
          <w:rFonts w:ascii="Times New Roman" w:hAnsi="Times New Roman" w:cs="Times New Roman"/>
        </w:rPr>
      </w:pPr>
      <w:r w:rsidRPr="0041753B">
        <w:rPr>
          <w:rFonts w:ascii="Times New Roman" w:hAnsi="Times New Roman" w:cs="Times New Roman"/>
        </w:rPr>
        <w:t>Para</w:t>
      </w:r>
      <w:r w:rsidR="0041753B">
        <w:rPr>
          <w:rFonts w:ascii="Times New Roman" w:hAnsi="Times New Roman" w:cs="Times New Roman"/>
        </w:rPr>
        <w:t>.</w:t>
      </w:r>
      <w:r w:rsidRPr="0041753B">
        <w:rPr>
          <w:rFonts w:ascii="Times New Roman" w:hAnsi="Times New Roman" w:cs="Times New Roman"/>
        </w:rPr>
        <w:t xml:space="preserve"> 45</w:t>
      </w:r>
    </w:p>
    <w:p w14:paraId="045731EA" w14:textId="190301C6" w:rsidR="00205219" w:rsidRDefault="0041753B">
      <w:pPr>
        <w:rPr>
          <w:rFonts w:ascii="Times New Roman" w:hAnsi="Times New Roman" w:cs="Times New Roman"/>
        </w:rPr>
      </w:pPr>
      <w:r>
        <w:rPr>
          <w:rFonts w:ascii="Times New Roman" w:hAnsi="Times New Roman" w:cs="Times New Roman"/>
        </w:rPr>
        <w:t>Consider</w:t>
      </w:r>
      <w:r w:rsidR="00D56263" w:rsidRPr="0041753B">
        <w:rPr>
          <w:rFonts w:ascii="Times New Roman" w:hAnsi="Times New Roman" w:cs="Times New Roman"/>
        </w:rPr>
        <w:t xml:space="preserve"> deleting</w:t>
      </w:r>
      <w:r>
        <w:rPr>
          <w:rFonts w:ascii="Times New Roman" w:hAnsi="Times New Roman" w:cs="Times New Roman"/>
        </w:rPr>
        <w:t xml:space="preserve"> the word</w:t>
      </w:r>
      <w:r w:rsidR="00D56263" w:rsidRPr="0041753B">
        <w:rPr>
          <w:rFonts w:ascii="Times New Roman" w:hAnsi="Times New Roman" w:cs="Times New Roman"/>
        </w:rPr>
        <w:t xml:space="preserve"> “rich”, as in some contexts</w:t>
      </w:r>
      <w:r w:rsidR="004E4BC2">
        <w:rPr>
          <w:rFonts w:ascii="Times New Roman" w:hAnsi="Times New Roman" w:cs="Times New Roman"/>
        </w:rPr>
        <w:t>,</w:t>
      </w:r>
      <w:r w:rsidR="00D56263" w:rsidRPr="0041753B">
        <w:rPr>
          <w:rFonts w:ascii="Times New Roman" w:hAnsi="Times New Roman" w:cs="Times New Roman"/>
        </w:rPr>
        <w:t xml:space="preserve"> biodiversity is not actually rich, but is still important</w:t>
      </w:r>
      <w:r w:rsidR="007974A1" w:rsidRPr="0041753B">
        <w:rPr>
          <w:rFonts w:ascii="Times New Roman" w:hAnsi="Times New Roman" w:cs="Times New Roman"/>
        </w:rPr>
        <w:t xml:space="preserve"> (e.g. Arctic regions where Inuit people depend on marine mammals)</w:t>
      </w:r>
      <w:r w:rsidR="004E4BC2">
        <w:rPr>
          <w:rFonts w:ascii="Times New Roman" w:hAnsi="Times New Roman" w:cs="Times New Roman"/>
        </w:rPr>
        <w:t>.</w:t>
      </w:r>
    </w:p>
    <w:p w14:paraId="28DA73BD" w14:textId="77777777" w:rsidR="00E502D9" w:rsidRDefault="00E502D9">
      <w:pPr>
        <w:rPr>
          <w:rFonts w:ascii="Times New Roman" w:hAnsi="Times New Roman" w:cs="Times New Roman"/>
        </w:rPr>
      </w:pPr>
    </w:p>
    <w:p w14:paraId="1FCB8C87" w14:textId="7A49B7C4" w:rsidR="0041753B" w:rsidRDefault="00D56263" w:rsidP="0041753B">
      <w:pPr>
        <w:pStyle w:val="NormalWeb"/>
        <w:spacing w:before="0" w:beforeAutospacing="0" w:after="0" w:afterAutospacing="0"/>
        <w:rPr>
          <w:b/>
          <w:bCs/>
        </w:rPr>
      </w:pPr>
      <w:r w:rsidRPr="0041753B">
        <w:rPr>
          <w:b/>
          <w:bCs/>
        </w:rPr>
        <w:t xml:space="preserve">F. The right of indigenous children (art. 30) </w:t>
      </w:r>
    </w:p>
    <w:p w14:paraId="0B7E156D" w14:textId="3369C220" w:rsidR="00D56263" w:rsidRDefault="00D56263" w:rsidP="0041753B">
      <w:pPr>
        <w:pStyle w:val="NormalWeb"/>
        <w:spacing w:before="0" w:beforeAutospacing="0" w:after="0" w:afterAutospacing="0"/>
        <w:rPr>
          <w:b/>
          <w:bCs/>
          <w:color w:val="000000" w:themeColor="text1"/>
        </w:rPr>
      </w:pPr>
      <w:r w:rsidRPr="0041753B">
        <w:rPr>
          <w:b/>
          <w:bCs/>
        </w:rPr>
        <w:t>Rewording is urged here</w:t>
      </w:r>
      <w:r w:rsidRPr="0041753B">
        <w:rPr>
          <w:b/>
          <w:bCs/>
          <w:color w:val="000000" w:themeColor="text1"/>
        </w:rPr>
        <w:t xml:space="preserve">, as article 30 </w:t>
      </w:r>
      <w:r w:rsidR="0041753B" w:rsidRPr="0041753B">
        <w:rPr>
          <w:b/>
          <w:bCs/>
          <w:color w:val="000000" w:themeColor="text1"/>
        </w:rPr>
        <w:t xml:space="preserve">explicitly </w:t>
      </w:r>
      <w:r w:rsidRPr="0041753B">
        <w:rPr>
          <w:b/>
          <w:bCs/>
          <w:color w:val="000000" w:themeColor="text1"/>
        </w:rPr>
        <w:t xml:space="preserve">applies to </w:t>
      </w:r>
      <w:r w:rsidR="0041753B" w:rsidRPr="0041753B">
        <w:rPr>
          <w:b/>
          <w:bCs/>
          <w:color w:val="000000" w:themeColor="text1"/>
        </w:rPr>
        <w:t xml:space="preserve">children belonging to </w:t>
      </w:r>
      <w:r w:rsidRPr="0041753B">
        <w:rPr>
          <w:b/>
          <w:bCs/>
          <w:color w:val="000000" w:themeColor="text1"/>
        </w:rPr>
        <w:t xml:space="preserve">other potentially vulnerable groups </w:t>
      </w:r>
      <w:r w:rsidR="0041753B" w:rsidRPr="0041753B">
        <w:rPr>
          <w:b/>
          <w:bCs/>
          <w:color w:val="000000" w:themeColor="text1"/>
        </w:rPr>
        <w:t>(</w:t>
      </w:r>
      <w:r w:rsidR="0041753B" w:rsidRPr="0041753B">
        <w:rPr>
          <w:b/>
          <w:bCs/>
          <w:color w:val="000000" w:themeColor="text1"/>
          <w:spacing w:val="4"/>
        </w:rPr>
        <w:t>ethnic, religious or linguistic minorities</w:t>
      </w:r>
      <w:r w:rsidR="0041753B" w:rsidRPr="0041753B">
        <w:rPr>
          <w:b/>
          <w:bCs/>
          <w:color w:val="000000" w:themeColor="text1"/>
        </w:rPr>
        <w:t>)</w:t>
      </w:r>
      <w:r w:rsidR="0041753B">
        <w:rPr>
          <w:b/>
          <w:bCs/>
          <w:color w:val="000000" w:themeColor="text1"/>
        </w:rPr>
        <w:t>,</w:t>
      </w:r>
      <w:r w:rsidRPr="0041753B">
        <w:rPr>
          <w:b/>
          <w:bCs/>
          <w:color w:val="000000" w:themeColor="text1"/>
        </w:rPr>
        <w:t xml:space="preserve"> in addition to Indigenous children</w:t>
      </w:r>
      <w:r w:rsidR="005B4D38">
        <w:rPr>
          <w:b/>
          <w:bCs/>
          <w:color w:val="000000" w:themeColor="text1"/>
        </w:rPr>
        <w:t>.</w:t>
      </w:r>
    </w:p>
    <w:p w14:paraId="7B491A11" w14:textId="5E5F877D" w:rsidR="005B4D38" w:rsidRDefault="00E502D9" w:rsidP="0041753B">
      <w:pPr>
        <w:pStyle w:val="NormalWeb"/>
        <w:spacing w:before="0" w:beforeAutospacing="0" w:after="0" w:afterAutospacing="0"/>
        <w:rPr>
          <w:b/>
          <w:bCs/>
          <w:color w:val="000000" w:themeColor="text1"/>
          <w:spacing w:val="4"/>
        </w:rPr>
      </w:pPr>
      <w:r>
        <w:rPr>
          <w:b/>
          <w:bCs/>
          <w:color w:val="000000" w:themeColor="text1"/>
        </w:rPr>
        <w:t>Please consider changing t</w:t>
      </w:r>
      <w:r w:rsidR="005B4D38">
        <w:rPr>
          <w:b/>
          <w:bCs/>
          <w:color w:val="000000" w:themeColor="text1"/>
        </w:rPr>
        <w:t xml:space="preserve">he title of Section F to “The rights of Indigenous children and children from </w:t>
      </w:r>
      <w:r w:rsidR="005B4D38" w:rsidRPr="0041753B">
        <w:rPr>
          <w:b/>
          <w:bCs/>
          <w:color w:val="000000" w:themeColor="text1"/>
          <w:spacing w:val="4"/>
        </w:rPr>
        <w:t>ethnic, religious or linguistic minorities</w:t>
      </w:r>
      <w:r w:rsidR="005B4D38">
        <w:rPr>
          <w:b/>
          <w:bCs/>
          <w:color w:val="000000" w:themeColor="text1"/>
          <w:spacing w:val="4"/>
        </w:rPr>
        <w:t>”</w:t>
      </w:r>
    </w:p>
    <w:p w14:paraId="5758DE47" w14:textId="44942B61" w:rsidR="005B4D38" w:rsidRPr="0041753B" w:rsidRDefault="005B4D38" w:rsidP="0041753B">
      <w:pPr>
        <w:pStyle w:val="NormalWeb"/>
        <w:spacing w:before="0" w:beforeAutospacing="0" w:after="0" w:afterAutospacing="0"/>
        <w:rPr>
          <w:b/>
          <w:bCs/>
        </w:rPr>
      </w:pPr>
      <w:r>
        <w:rPr>
          <w:b/>
          <w:bCs/>
          <w:color w:val="000000" w:themeColor="text1"/>
          <w:spacing w:val="4"/>
        </w:rPr>
        <w:t>The paragraph should include comments addressing the challenges facing children from all of these potentially vulnerable groups.</w:t>
      </w:r>
    </w:p>
    <w:p w14:paraId="64CCA58C" w14:textId="6AC81B89" w:rsidR="00A85202" w:rsidRPr="0041753B" w:rsidRDefault="0041753B">
      <w:pPr>
        <w:rPr>
          <w:rFonts w:ascii="Times New Roman" w:hAnsi="Times New Roman" w:cs="Times New Roman"/>
        </w:rPr>
      </w:pPr>
      <w:r>
        <w:rPr>
          <w:rFonts w:ascii="Times New Roman" w:hAnsi="Times New Roman" w:cs="Times New Roman"/>
          <w:b/>
          <w:bCs/>
        </w:rPr>
        <w:t xml:space="preserve">Consider adding two words in the last sentence: </w:t>
      </w:r>
      <w:r w:rsidR="00E502D9">
        <w:rPr>
          <w:rFonts w:ascii="Times New Roman" w:hAnsi="Times New Roman" w:cs="Times New Roman"/>
          <w:b/>
          <w:bCs/>
        </w:rPr>
        <w:t>“</w:t>
      </w:r>
      <w:r>
        <w:rPr>
          <w:rFonts w:ascii="Times New Roman" w:hAnsi="Times New Roman" w:cs="Times New Roman"/>
          <w:b/>
          <w:bCs/>
        </w:rPr>
        <w:t>i</w:t>
      </w:r>
      <w:r w:rsidR="00D56263" w:rsidRPr="0041753B">
        <w:rPr>
          <w:rFonts w:ascii="Times New Roman" w:hAnsi="Times New Roman" w:cs="Times New Roman"/>
          <w:b/>
          <w:bCs/>
        </w:rPr>
        <w:t>ntegrat</w:t>
      </w:r>
      <w:r>
        <w:rPr>
          <w:rFonts w:ascii="Times New Roman" w:hAnsi="Times New Roman" w:cs="Times New Roman"/>
          <w:b/>
          <w:bCs/>
        </w:rPr>
        <w:t>ing, as appropriate,</w:t>
      </w:r>
      <w:r w:rsidR="00D56263" w:rsidRPr="0041753B">
        <w:rPr>
          <w:rFonts w:ascii="Times New Roman" w:hAnsi="Times New Roman" w:cs="Times New Roman"/>
          <w:b/>
          <w:bCs/>
          <w:i/>
          <w:iCs/>
        </w:rPr>
        <w:t xml:space="preserve"> concepts from </w:t>
      </w:r>
      <w:r w:rsidR="00D56263" w:rsidRPr="0041753B">
        <w:rPr>
          <w:rFonts w:ascii="Times New Roman" w:hAnsi="Times New Roman" w:cs="Times New Roman"/>
          <w:b/>
          <w:bCs/>
        </w:rPr>
        <w:t>Indigenous culture</w:t>
      </w:r>
      <w:r>
        <w:rPr>
          <w:rFonts w:ascii="Times New Roman" w:hAnsi="Times New Roman" w:cs="Times New Roman"/>
          <w:b/>
          <w:bCs/>
        </w:rPr>
        <w:t>s</w:t>
      </w:r>
      <w:r w:rsidR="00D56263" w:rsidRPr="0041753B">
        <w:rPr>
          <w:rFonts w:ascii="Times New Roman" w:hAnsi="Times New Roman" w:cs="Times New Roman"/>
          <w:b/>
          <w:bCs/>
        </w:rPr>
        <w:t xml:space="preserve"> and knowledge</w:t>
      </w:r>
      <w:r w:rsidR="00E502D9">
        <w:rPr>
          <w:rFonts w:ascii="Times New Roman" w:hAnsi="Times New Roman" w:cs="Times New Roman"/>
          <w:b/>
          <w:bCs/>
        </w:rPr>
        <w:t>”</w:t>
      </w:r>
    </w:p>
    <w:p w14:paraId="457A2F40" w14:textId="518E742F" w:rsidR="0041753B" w:rsidRPr="004E4BC2" w:rsidRDefault="004E4BC2" w:rsidP="0041753B">
      <w:pPr>
        <w:pStyle w:val="NormalWeb"/>
        <w:spacing w:before="0" w:beforeAutospacing="0" w:after="0" w:afterAutospacing="0"/>
        <w:rPr>
          <w:b/>
          <w:bCs/>
        </w:rPr>
      </w:pPr>
      <w:r w:rsidRPr="004E4BC2">
        <w:rPr>
          <w:b/>
          <w:bCs/>
        </w:rPr>
        <w:t>Consider adding a reference to the importance of maintaining and passing on Indigenous languages which are being lost simultaneously with the loss of biodiversity.</w:t>
      </w:r>
    </w:p>
    <w:p w14:paraId="610C15B9" w14:textId="77777777" w:rsidR="004E4BC2" w:rsidRDefault="004E4BC2" w:rsidP="0041753B">
      <w:pPr>
        <w:pStyle w:val="NormalWeb"/>
        <w:spacing w:before="0" w:beforeAutospacing="0" w:after="0" w:afterAutospacing="0"/>
      </w:pPr>
    </w:p>
    <w:p w14:paraId="0E8CCDB5" w14:textId="5EB79FCC" w:rsidR="0041753B" w:rsidRPr="0041753B" w:rsidRDefault="00A85202" w:rsidP="0041753B">
      <w:pPr>
        <w:pStyle w:val="NormalWeb"/>
        <w:spacing w:before="0" w:beforeAutospacing="0" w:after="0" w:afterAutospacing="0"/>
        <w:rPr>
          <w:b/>
          <w:bCs/>
        </w:rPr>
      </w:pPr>
      <w:r w:rsidRPr="0041753B">
        <w:rPr>
          <w:b/>
          <w:bCs/>
        </w:rPr>
        <w:t>Para</w:t>
      </w:r>
      <w:r w:rsidR="0041753B" w:rsidRPr="0041753B">
        <w:rPr>
          <w:b/>
          <w:bCs/>
        </w:rPr>
        <w:t>.</w:t>
      </w:r>
      <w:r w:rsidRPr="0041753B">
        <w:rPr>
          <w:b/>
          <w:bCs/>
        </w:rPr>
        <w:t xml:space="preserve"> 50</w:t>
      </w:r>
    </w:p>
    <w:p w14:paraId="57D697E5" w14:textId="2367D522" w:rsidR="00A85202" w:rsidRDefault="00E502D9" w:rsidP="0041753B">
      <w:pPr>
        <w:pStyle w:val="NormalWeb"/>
        <w:spacing w:before="0" w:beforeAutospacing="0" w:after="0" w:afterAutospacing="0"/>
        <w:rPr>
          <w:b/>
          <w:bCs/>
        </w:rPr>
      </w:pPr>
      <w:r>
        <w:rPr>
          <w:b/>
          <w:bCs/>
        </w:rPr>
        <w:t>As mentioned earlier, please c</w:t>
      </w:r>
      <w:r w:rsidR="00A85202" w:rsidRPr="0041753B">
        <w:rPr>
          <w:b/>
          <w:bCs/>
        </w:rPr>
        <w:t xml:space="preserve">onsider adding LGBTQ+ youth to </w:t>
      </w:r>
      <w:r w:rsidR="0041753B" w:rsidRPr="0041753B">
        <w:rPr>
          <w:b/>
          <w:bCs/>
        </w:rPr>
        <w:t xml:space="preserve">the </w:t>
      </w:r>
      <w:r w:rsidR="00A85202" w:rsidRPr="0041753B">
        <w:rPr>
          <w:b/>
          <w:bCs/>
        </w:rPr>
        <w:t>list of children who face heightened barriers to the enjoyment of their rights in relation to the environment due to multiple and intersecting forms of discrimination</w:t>
      </w:r>
      <w:r>
        <w:rPr>
          <w:b/>
          <w:bCs/>
        </w:rPr>
        <w:t>. This Committee is an acknowledged leader amongst treaty bodies in advancing the rights of LGBTQ+ persons, so the silence on this point would be a regrettable step backwards.</w:t>
      </w:r>
      <w:r>
        <w:rPr>
          <w:rStyle w:val="FootnoteReference"/>
          <w:b/>
          <w:bCs/>
        </w:rPr>
        <w:footnoteReference w:id="6"/>
      </w:r>
      <w:r w:rsidR="00A85202" w:rsidRPr="0041753B">
        <w:rPr>
          <w:b/>
          <w:bCs/>
        </w:rPr>
        <w:t xml:space="preserve"> </w:t>
      </w:r>
    </w:p>
    <w:p w14:paraId="616848C6" w14:textId="77777777" w:rsidR="004E4BC2" w:rsidRPr="0041753B" w:rsidRDefault="004E4BC2" w:rsidP="0041753B">
      <w:pPr>
        <w:pStyle w:val="NormalWeb"/>
        <w:spacing w:before="0" w:beforeAutospacing="0" w:after="0" w:afterAutospacing="0"/>
        <w:rPr>
          <w:b/>
          <w:bCs/>
        </w:rPr>
      </w:pPr>
    </w:p>
    <w:p w14:paraId="5ACDFFD5" w14:textId="038A560B" w:rsidR="0041753B" w:rsidRDefault="00A85202" w:rsidP="0041753B">
      <w:pPr>
        <w:pStyle w:val="NormalWeb"/>
        <w:spacing w:before="0" w:beforeAutospacing="0" w:after="0" w:afterAutospacing="0"/>
      </w:pPr>
      <w:r w:rsidRPr="0041753B">
        <w:t>Para</w:t>
      </w:r>
      <w:r w:rsidR="0041753B">
        <w:t>.</w:t>
      </w:r>
      <w:r w:rsidRPr="0041753B">
        <w:t xml:space="preserve"> 53</w:t>
      </w:r>
    </w:p>
    <w:p w14:paraId="6C5FE09C" w14:textId="3DF4AC1E" w:rsidR="0041753B" w:rsidRDefault="0041753B" w:rsidP="0041753B">
      <w:pPr>
        <w:pStyle w:val="NormalWeb"/>
        <w:spacing w:before="0" w:beforeAutospacing="0" w:after="0" w:afterAutospacing="0"/>
      </w:pPr>
      <w:r>
        <w:t>Replace</w:t>
      </w:r>
      <w:r w:rsidR="004C62FE" w:rsidRPr="0041753B">
        <w:t xml:space="preserve"> the phrase “safe, healthy and sustainable environment” </w:t>
      </w:r>
      <w:r>
        <w:t>with “clean, healthy and sustainable environment” (as per A/HRC/RES/48/13</w:t>
      </w:r>
      <w:r w:rsidR="007974A1" w:rsidRPr="0041753B">
        <w:t xml:space="preserve"> </w:t>
      </w:r>
      <w:r>
        <w:t>and A/RES/76/300</w:t>
      </w:r>
      <w:r w:rsidR="00E502D9">
        <w:t>)</w:t>
      </w:r>
      <w:r>
        <w:t>.</w:t>
      </w:r>
    </w:p>
    <w:p w14:paraId="5B694E49" w14:textId="77777777" w:rsidR="0041753B" w:rsidRDefault="0041753B" w:rsidP="0041753B">
      <w:pPr>
        <w:pStyle w:val="NormalWeb"/>
        <w:spacing w:before="0" w:beforeAutospacing="0" w:after="0" w:afterAutospacing="0"/>
      </w:pPr>
    </w:p>
    <w:p w14:paraId="21D80374" w14:textId="5679D90C" w:rsidR="0041753B" w:rsidRDefault="0041753B" w:rsidP="0041753B">
      <w:pPr>
        <w:pStyle w:val="NormalWeb"/>
        <w:spacing w:before="0" w:beforeAutospacing="0" w:after="0" w:afterAutospacing="0"/>
      </w:pPr>
      <w:r>
        <w:t xml:space="preserve">Para. </w:t>
      </w:r>
      <w:r w:rsidR="00985228" w:rsidRPr="0041753B">
        <w:t>57</w:t>
      </w:r>
    </w:p>
    <w:p w14:paraId="0DA6AE24" w14:textId="694E82CB" w:rsidR="007974A1" w:rsidRPr="0041753B" w:rsidRDefault="0041753B" w:rsidP="0041753B">
      <w:pPr>
        <w:pStyle w:val="NormalWeb"/>
        <w:spacing w:before="0" w:beforeAutospacing="0" w:after="0" w:afterAutospacing="0"/>
      </w:pPr>
      <w:r>
        <w:t xml:space="preserve">Consider emphasizing the importance of </w:t>
      </w:r>
      <w:r w:rsidR="00985228" w:rsidRPr="0041753B">
        <w:t>institutionaliz</w:t>
      </w:r>
      <w:r>
        <w:t>ing mechanisms for</w:t>
      </w:r>
      <w:r w:rsidR="00742C8D" w:rsidRPr="0041753B">
        <w:t xml:space="preserve"> child representation</w:t>
      </w:r>
      <w:r>
        <w:t>, including youth members of n</w:t>
      </w:r>
      <w:r w:rsidR="007974A1" w:rsidRPr="0041753B">
        <w:t>ational advisory councils on climate change</w:t>
      </w:r>
      <w:r>
        <w:t>, n</w:t>
      </w:r>
      <w:r w:rsidR="007974A1" w:rsidRPr="0041753B">
        <w:t>ational children</w:t>
      </w:r>
      <w:r>
        <w:t>’s</w:t>
      </w:r>
      <w:r w:rsidR="007974A1" w:rsidRPr="0041753B">
        <w:t xml:space="preserve"> parliaments</w:t>
      </w:r>
      <w:r>
        <w:t xml:space="preserve"> and youth delegates on negotiating team at multilateral environmental conferences. </w:t>
      </w:r>
      <w:r w:rsidR="00E502D9">
        <w:t xml:space="preserve">One of the most powerful systemic changes that can be made by States to recognize the rights and indeed the voices of youth is to </w:t>
      </w:r>
      <w:r>
        <w:t>lower the voting age</w:t>
      </w:r>
      <w:r w:rsidR="00E502D9">
        <w:t>, which has already been done in a number of leading States seeking to empower young people and enliven democracy.</w:t>
      </w:r>
    </w:p>
    <w:p w14:paraId="77BAB5AA" w14:textId="50D825AE" w:rsidR="00742C8D" w:rsidRPr="0041753B" w:rsidRDefault="00742C8D" w:rsidP="0041753B">
      <w:pPr>
        <w:pStyle w:val="NormalWeb"/>
        <w:spacing w:before="0" w:beforeAutospacing="0" w:after="0" w:afterAutospacing="0"/>
      </w:pPr>
    </w:p>
    <w:p w14:paraId="6A650262" w14:textId="77777777" w:rsidR="0041753B" w:rsidRDefault="0041753B" w:rsidP="0041753B">
      <w:pPr>
        <w:pStyle w:val="NormalWeb"/>
        <w:spacing w:before="0" w:beforeAutospacing="0" w:after="0" w:afterAutospacing="0"/>
      </w:pPr>
      <w:r>
        <w:t xml:space="preserve">Para. </w:t>
      </w:r>
      <w:r w:rsidR="00742C8D" w:rsidRPr="0041753B">
        <w:t xml:space="preserve">64 </w:t>
      </w:r>
    </w:p>
    <w:p w14:paraId="0F2A65D9" w14:textId="03FCA4AE" w:rsidR="00742C8D" w:rsidRPr="0041753B" w:rsidRDefault="0041753B" w:rsidP="0041753B">
      <w:pPr>
        <w:pStyle w:val="NormalWeb"/>
        <w:spacing w:before="0" w:beforeAutospacing="0" w:after="0" w:afterAutospacing="0"/>
      </w:pPr>
      <w:r>
        <w:t xml:space="preserve">Consider encouraging the creation of </w:t>
      </w:r>
      <w:r w:rsidR="00742C8D" w:rsidRPr="0041753B">
        <w:t>child</w:t>
      </w:r>
      <w:r>
        <w:t xml:space="preserve">-centered human rights </w:t>
      </w:r>
      <w:r w:rsidR="00742C8D" w:rsidRPr="0041753B">
        <w:t xml:space="preserve">institutions, </w:t>
      </w:r>
      <w:r>
        <w:t xml:space="preserve">as found in Chile, </w:t>
      </w:r>
      <w:r w:rsidRPr="0041753B">
        <w:t>Ireland and Mauritius, among others</w:t>
      </w:r>
      <w:r w:rsidR="00E502D9">
        <w:t>.</w:t>
      </w:r>
      <w:r w:rsidRPr="0041753B">
        <w:t xml:space="preserve"> </w:t>
      </w:r>
    </w:p>
    <w:p w14:paraId="5613FFE6" w14:textId="43EFAC35" w:rsidR="00A85202" w:rsidRPr="0041753B" w:rsidRDefault="00A85202" w:rsidP="0041753B">
      <w:pPr>
        <w:rPr>
          <w:rFonts w:ascii="Times New Roman" w:hAnsi="Times New Roman" w:cs="Times New Roman"/>
        </w:rPr>
      </w:pPr>
    </w:p>
    <w:p w14:paraId="5CAE3B54" w14:textId="31AF45D7" w:rsidR="00742C8D" w:rsidRPr="0041753B" w:rsidRDefault="0041753B" w:rsidP="0041753B">
      <w:pPr>
        <w:rPr>
          <w:rFonts w:ascii="Times New Roman" w:hAnsi="Times New Roman" w:cs="Times New Roman"/>
        </w:rPr>
      </w:pPr>
      <w:r w:rsidRPr="0041753B">
        <w:rPr>
          <w:rFonts w:ascii="Times New Roman" w:hAnsi="Times New Roman" w:cs="Times New Roman"/>
        </w:rPr>
        <w:t xml:space="preserve">Para. </w:t>
      </w:r>
      <w:r w:rsidR="00742C8D" w:rsidRPr="0041753B">
        <w:rPr>
          <w:rFonts w:ascii="Times New Roman" w:hAnsi="Times New Roman" w:cs="Times New Roman"/>
        </w:rPr>
        <w:t xml:space="preserve">68 </w:t>
      </w:r>
    </w:p>
    <w:p w14:paraId="73E6766C" w14:textId="176E8802" w:rsidR="0041753B" w:rsidRDefault="0041753B" w:rsidP="0041753B">
      <w:pPr>
        <w:pStyle w:val="NormalWeb"/>
        <w:spacing w:before="0" w:beforeAutospacing="0" w:after="0" w:afterAutospacing="0"/>
      </w:pPr>
      <w:r w:rsidRPr="0041753B">
        <w:t>Consider replacing the second half of the first sentence “while they should have access to State-based remedies</w:t>
      </w:r>
      <w:r>
        <w:t>” with “children/</w:t>
      </w:r>
      <w:r w:rsidRPr="0041753B">
        <w:t>victims should also have access to State-based remedies</w:t>
      </w:r>
      <w:r>
        <w:t>”</w:t>
      </w:r>
    </w:p>
    <w:p w14:paraId="4E8F374B" w14:textId="1E7CB818" w:rsidR="00742C8D" w:rsidRDefault="00742C8D" w:rsidP="0041753B">
      <w:pPr>
        <w:pStyle w:val="NormalWeb"/>
        <w:spacing w:before="0" w:beforeAutospacing="0" w:after="0" w:afterAutospacing="0"/>
      </w:pPr>
      <w:r w:rsidRPr="0041753B">
        <w:t xml:space="preserve">In </w:t>
      </w:r>
      <w:r w:rsidR="0041753B">
        <w:t>last</w:t>
      </w:r>
      <w:r w:rsidRPr="0041753B">
        <w:t xml:space="preserve"> sentence</w:t>
      </w:r>
      <w:r w:rsidR="0041753B">
        <w:t>,</w:t>
      </w:r>
      <w:r w:rsidRPr="0041753B">
        <w:t xml:space="preserve"> add “to” in front of “monitor abuses”</w:t>
      </w:r>
    </w:p>
    <w:p w14:paraId="79F91553" w14:textId="77777777" w:rsidR="0041753B" w:rsidRPr="0041753B" w:rsidRDefault="0041753B" w:rsidP="0041753B">
      <w:pPr>
        <w:pStyle w:val="NormalWeb"/>
        <w:spacing w:before="0" w:beforeAutospacing="0" w:after="0" w:afterAutospacing="0"/>
      </w:pPr>
    </w:p>
    <w:p w14:paraId="15B8B999" w14:textId="22E8B38D" w:rsidR="0041753B" w:rsidRPr="0041753B" w:rsidRDefault="0041753B" w:rsidP="0041753B">
      <w:pPr>
        <w:pStyle w:val="NormalWeb"/>
        <w:spacing w:before="0" w:beforeAutospacing="0" w:after="0" w:afterAutospacing="0"/>
        <w:rPr>
          <w:b/>
          <w:bCs/>
        </w:rPr>
      </w:pPr>
      <w:r w:rsidRPr="0041753B">
        <w:rPr>
          <w:b/>
          <w:bCs/>
        </w:rPr>
        <w:t xml:space="preserve">Para. 73 </w:t>
      </w:r>
    </w:p>
    <w:p w14:paraId="2AF99EB1" w14:textId="20E23C6F" w:rsidR="0041753B" w:rsidRPr="0041753B" w:rsidRDefault="0041753B" w:rsidP="0041753B">
      <w:pPr>
        <w:pStyle w:val="NormalWeb"/>
        <w:spacing w:before="0" w:beforeAutospacing="0" w:after="0" w:afterAutospacing="0"/>
        <w:rPr>
          <w:b/>
          <w:bCs/>
        </w:rPr>
      </w:pPr>
      <w:r w:rsidRPr="0041753B">
        <w:rPr>
          <w:b/>
          <w:bCs/>
        </w:rPr>
        <w:t>Consider adding a new sub-para</w:t>
      </w:r>
      <w:r w:rsidR="004F37B6">
        <w:rPr>
          <w:b/>
          <w:bCs/>
        </w:rPr>
        <w:t>graph.</w:t>
      </w:r>
    </w:p>
    <w:p w14:paraId="084A3E8F" w14:textId="29536087" w:rsidR="004E6563" w:rsidRPr="0041753B" w:rsidRDefault="00742C8D" w:rsidP="0041753B">
      <w:pPr>
        <w:pStyle w:val="NormalWeb"/>
        <w:spacing w:before="0" w:beforeAutospacing="0" w:after="0" w:afterAutospacing="0"/>
        <w:rPr>
          <w:b/>
          <w:bCs/>
        </w:rPr>
      </w:pPr>
      <w:r w:rsidRPr="0041753B">
        <w:rPr>
          <w:b/>
          <w:bCs/>
        </w:rPr>
        <w:t xml:space="preserve">73 </w:t>
      </w:r>
      <w:r w:rsidR="0041753B" w:rsidRPr="0041753B">
        <w:rPr>
          <w:b/>
          <w:bCs/>
        </w:rPr>
        <w:t>(</w:t>
      </w:r>
      <w:r w:rsidRPr="0041753B">
        <w:rPr>
          <w:b/>
          <w:bCs/>
        </w:rPr>
        <w:t>g</w:t>
      </w:r>
      <w:r w:rsidR="0041753B" w:rsidRPr="0041753B">
        <w:rPr>
          <w:b/>
          <w:bCs/>
        </w:rPr>
        <w:t>)</w:t>
      </w:r>
      <w:r w:rsidRPr="0041753B">
        <w:rPr>
          <w:b/>
          <w:bCs/>
        </w:rPr>
        <w:t xml:space="preserve"> </w:t>
      </w:r>
      <w:r w:rsidR="0041753B" w:rsidRPr="0041753B">
        <w:rPr>
          <w:b/>
          <w:bCs/>
        </w:rPr>
        <w:t>eliminate</w:t>
      </w:r>
      <w:r w:rsidRPr="0041753B">
        <w:rPr>
          <w:b/>
          <w:bCs/>
        </w:rPr>
        <w:t xml:space="preserve"> the </w:t>
      </w:r>
      <w:r w:rsidR="004E6563" w:rsidRPr="0041753B">
        <w:rPr>
          <w:b/>
          <w:bCs/>
        </w:rPr>
        <w:t xml:space="preserve">mining, manufacturing, sale, </w:t>
      </w:r>
      <w:r w:rsidRPr="0041753B">
        <w:rPr>
          <w:b/>
          <w:bCs/>
        </w:rPr>
        <w:t xml:space="preserve">use </w:t>
      </w:r>
      <w:r w:rsidR="004E6563" w:rsidRPr="0041753B">
        <w:rPr>
          <w:b/>
          <w:bCs/>
        </w:rPr>
        <w:t xml:space="preserve">and release </w:t>
      </w:r>
      <w:r w:rsidRPr="0041753B">
        <w:rPr>
          <w:b/>
          <w:bCs/>
        </w:rPr>
        <w:t>of</w:t>
      </w:r>
      <w:r w:rsidR="004E6563" w:rsidRPr="0041753B">
        <w:rPr>
          <w:b/>
          <w:bCs/>
        </w:rPr>
        <w:t xml:space="preserve"> toxic</w:t>
      </w:r>
      <w:r w:rsidRPr="0041753B">
        <w:rPr>
          <w:b/>
          <w:bCs/>
        </w:rPr>
        <w:t xml:space="preserve"> </w:t>
      </w:r>
      <w:r w:rsidR="004E6563" w:rsidRPr="0041753B">
        <w:rPr>
          <w:b/>
          <w:bCs/>
        </w:rPr>
        <w:t>substances that are known to have disproportionate adverse health effects upon children including lead, mercury and other developmental neurotoxins</w:t>
      </w:r>
      <w:r w:rsidR="007974A1" w:rsidRPr="0041753B">
        <w:rPr>
          <w:b/>
          <w:bCs/>
        </w:rPr>
        <w:t xml:space="preserve"> (see A/HRC/49/53)</w:t>
      </w:r>
    </w:p>
    <w:p w14:paraId="0ADE9B0B" w14:textId="77777777" w:rsidR="0041753B" w:rsidRPr="0041753B" w:rsidRDefault="0041753B" w:rsidP="0041753B">
      <w:pPr>
        <w:pStyle w:val="NormalWeb"/>
        <w:spacing w:before="0" w:beforeAutospacing="0" w:after="0" w:afterAutospacing="0"/>
      </w:pPr>
    </w:p>
    <w:p w14:paraId="04DA0E0E" w14:textId="77777777" w:rsidR="0041753B" w:rsidRPr="0041753B" w:rsidRDefault="0041753B" w:rsidP="0041753B">
      <w:pPr>
        <w:pStyle w:val="NormalWeb"/>
        <w:spacing w:before="0" w:beforeAutospacing="0" w:after="0" w:afterAutospacing="0"/>
        <w:rPr>
          <w:color w:val="000000" w:themeColor="text1"/>
        </w:rPr>
      </w:pPr>
      <w:r w:rsidRPr="0041753B">
        <w:rPr>
          <w:color w:val="000000" w:themeColor="text1"/>
        </w:rPr>
        <w:t xml:space="preserve">Para. </w:t>
      </w:r>
      <w:r w:rsidR="004E6563" w:rsidRPr="0041753B">
        <w:rPr>
          <w:color w:val="000000" w:themeColor="text1"/>
        </w:rPr>
        <w:t xml:space="preserve">74 </w:t>
      </w:r>
    </w:p>
    <w:p w14:paraId="6847DB7A" w14:textId="0E464F27" w:rsidR="0041753B" w:rsidRPr="0041753B" w:rsidRDefault="0041753B" w:rsidP="0041753B">
      <w:pPr>
        <w:pStyle w:val="NormalWeb"/>
        <w:spacing w:before="0" w:beforeAutospacing="0" w:after="0" w:afterAutospacing="0"/>
        <w:rPr>
          <w:color w:val="000000" w:themeColor="text1"/>
        </w:rPr>
      </w:pPr>
      <w:r w:rsidRPr="0041753B">
        <w:rPr>
          <w:color w:val="000000" w:themeColor="text1"/>
        </w:rPr>
        <w:t xml:space="preserve">Consider </w:t>
      </w:r>
      <w:r w:rsidR="004E6563" w:rsidRPr="0041753B">
        <w:rPr>
          <w:color w:val="000000" w:themeColor="text1"/>
        </w:rPr>
        <w:t>delet</w:t>
      </w:r>
      <w:r w:rsidRPr="0041753B">
        <w:rPr>
          <w:color w:val="000000" w:themeColor="text1"/>
        </w:rPr>
        <w:t>ing the ending phrase</w:t>
      </w:r>
      <w:r w:rsidR="004E6563" w:rsidRPr="0041753B">
        <w:rPr>
          <w:color w:val="000000" w:themeColor="text1"/>
        </w:rPr>
        <w:t xml:space="preserve"> “rather than passively inheriting a clean, healthy and sustainable environment.”</w:t>
      </w:r>
      <w:r w:rsidR="007974A1" w:rsidRPr="0041753B">
        <w:rPr>
          <w:color w:val="000000" w:themeColor="text1"/>
        </w:rPr>
        <w:t xml:space="preserve"> </w:t>
      </w:r>
    </w:p>
    <w:p w14:paraId="3C142BCF" w14:textId="77777777" w:rsidR="005B4D38" w:rsidRDefault="005B4D38" w:rsidP="0041753B">
      <w:pPr>
        <w:pStyle w:val="NormalWeb"/>
        <w:spacing w:before="0" w:beforeAutospacing="0" w:after="0" w:afterAutospacing="0"/>
        <w:rPr>
          <w:b/>
          <w:bCs/>
          <w:color w:val="000000" w:themeColor="text1"/>
        </w:rPr>
      </w:pPr>
    </w:p>
    <w:p w14:paraId="6A9A9189" w14:textId="2C7C6AA6" w:rsidR="001D2EAB" w:rsidRPr="0041753B" w:rsidRDefault="001D2EAB" w:rsidP="0041753B">
      <w:pPr>
        <w:pStyle w:val="NormalWeb"/>
        <w:spacing w:before="0" w:beforeAutospacing="0" w:after="0" w:afterAutospacing="0"/>
        <w:rPr>
          <w:b/>
          <w:bCs/>
          <w:color w:val="000000" w:themeColor="text1"/>
        </w:rPr>
      </w:pPr>
      <w:r w:rsidRPr="0041753B">
        <w:rPr>
          <w:b/>
          <w:bCs/>
          <w:color w:val="000000" w:themeColor="text1"/>
        </w:rPr>
        <w:t>Para</w:t>
      </w:r>
      <w:r w:rsidR="0041753B" w:rsidRPr="0041753B">
        <w:rPr>
          <w:b/>
          <w:bCs/>
          <w:color w:val="000000" w:themeColor="text1"/>
        </w:rPr>
        <w:t>.</w:t>
      </w:r>
      <w:r w:rsidRPr="0041753B">
        <w:rPr>
          <w:b/>
          <w:bCs/>
          <w:color w:val="000000" w:themeColor="text1"/>
        </w:rPr>
        <w:t xml:space="preserve"> 78 </w:t>
      </w:r>
    </w:p>
    <w:p w14:paraId="4EF2964C" w14:textId="77D1978C" w:rsidR="0041753B" w:rsidRPr="0041753B" w:rsidRDefault="0041753B" w:rsidP="0041753B">
      <w:pPr>
        <w:pStyle w:val="NormalWeb"/>
        <w:spacing w:before="0" w:beforeAutospacing="0" w:after="0" w:afterAutospacing="0"/>
        <w:rPr>
          <w:b/>
          <w:bCs/>
          <w:color w:val="000000" w:themeColor="text1"/>
        </w:rPr>
      </w:pPr>
      <w:r w:rsidRPr="0041753B">
        <w:rPr>
          <w:b/>
          <w:bCs/>
          <w:color w:val="000000" w:themeColor="text1"/>
        </w:rPr>
        <w:t>Consider replacing the phrase “without convincing justification” with</w:t>
      </w:r>
      <w:r w:rsidR="001D2EAB" w:rsidRPr="0041753B">
        <w:rPr>
          <w:b/>
          <w:bCs/>
          <w:color w:val="000000" w:themeColor="text1"/>
        </w:rPr>
        <w:t xml:space="preserve"> stronger language</w:t>
      </w:r>
      <w:r w:rsidRPr="0041753B">
        <w:rPr>
          <w:b/>
          <w:bCs/>
          <w:color w:val="000000" w:themeColor="text1"/>
        </w:rPr>
        <w:t>, as indicated by the Committee on Economic, Social and Cultural Rights in its General Comment 3 on The Nature of States’ Parties Obligations, where it explained that “any deliberately retrogressive measures … would require the most careful consideration and would need to be fully justified by reference to the totality of the rights provided for in the Covenant and in the context of the full use of the maximum available resources.”</w:t>
      </w:r>
      <w:r w:rsidRPr="0041753B">
        <w:rPr>
          <w:rStyle w:val="FootnoteReference"/>
          <w:b/>
          <w:bCs/>
          <w:color w:val="000000" w:themeColor="text1"/>
          <w:sz w:val="24"/>
        </w:rPr>
        <w:footnoteReference w:id="7"/>
      </w:r>
      <w:r w:rsidRPr="0041753B">
        <w:rPr>
          <w:b/>
          <w:bCs/>
          <w:color w:val="000000" w:themeColor="text1"/>
        </w:rPr>
        <w:t xml:space="preserve"> </w:t>
      </w:r>
    </w:p>
    <w:p w14:paraId="0683869F" w14:textId="6CF6990C" w:rsidR="001D2EAB" w:rsidRPr="0041753B" w:rsidRDefault="0041753B" w:rsidP="0041753B">
      <w:pPr>
        <w:pStyle w:val="NormalWeb"/>
        <w:spacing w:before="0" w:beforeAutospacing="0" w:after="0" w:afterAutospacing="0"/>
        <w:rPr>
          <w:color w:val="000000" w:themeColor="text1"/>
        </w:rPr>
      </w:pPr>
      <w:r w:rsidRPr="0041753B">
        <w:rPr>
          <w:b/>
          <w:bCs/>
          <w:color w:val="000000" w:themeColor="text1"/>
        </w:rPr>
        <w:t>Consider substituting “States shall not take retrogressive measures that are less protective of children except in extraordinary circumstances where no other approach is feasible.</w:t>
      </w:r>
      <w:r>
        <w:rPr>
          <w:b/>
          <w:bCs/>
          <w:color w:val="000000" w:themeColor="text1"/>
        </w:rPr>
        <w:t>”</w:t>
      </w:r>
    </w:p>
    <w:p w14:paraId="1717AF5A" w14:textId="33E47A56" w:rsidR="001D2EAB" w:rsidRPr="0041753B" w:rsidRDefault="001D2EAB">
      <w:pPr>
        <w:rPr>
          <w:rFonts w:ascii="Times New Roman" w:hAnsi="Times New Roman" w:cs="Times New Roman"/>
        </w:rPr>
      </w:pPr>
    </w:p>
    <w:p w14:paraId="11CCBC7E" w14:textId="7FE2BF2F" w:rsidR="0041753B" w:rsidRDefault="001D2EAB">
      <w:pPr>
        <w:rPr>
          <w:rFonts w:ascii="Times New Roman" w:hAnsi="Times New Roman" w:cs="Times New Roman"/>
        </w:rPr>
      </w:pPr>
      <w:r w:rsidRPr="0041753B">
        <w:rPr>
          <w:rFonts w:ascii="Times New Roman" w:hAnsi="Times New Roman" w:cs="Times New Roman"/>
        </w:rPr>
        <w:t>Para</w:t>
      </w:r>
      <w:r w:rsidR="0041753B">
        <w:rPr>
          <w:rFonts w:ascii="Times New Roman" w:hAnsi="Times New Roman" w:cs="Times New Roman"/>
        </w:rPr>
        <w:t>.</w:t>
      </w:r>
      <w:r w:rsidRPr="0041753B">
        <w:rPr>
          <w:rFonts w:ascii="Times New Roman" w:hAnsi="Times New Roman" w:cs="Times New Roman"/>
        </w:rPr>
        <w:t xml:space="preserve"> 80 </w:t>
      </w:r>
    </w:p>
    <w:p w14:paraId="210452EC" w14:textId="6EDE0586" w:rsidR="001D2EAB" w:rsidRPr="0041753B" w:rsidRDefault="0041753B">
      <w:pPr>
        <w:rPr>
          <w:rFonts w:ascii="Times New Roman" w:hAnsi="Times New Roman" w:cs="Times New Roman"/>
        </w:rPr>
      </w:pPr>
      <w:r>
        <w:rPr>
          <w:rFonts w:ascii="Times New Roman" w:hAnsi="Times New Roman" w:cs="Times New Roman"/>
        </w:rPr>
        <w:t xml:space="preserve">Consider </w:t>
      </w:r>
      <w:r w:rsidR="001D2EAB" w:rsidRPr="0041753B">
        <w:rPr>
          <w:rFonts w:ascii="Times New Roman" w:hAnsi="Times New Roman" w:cs="Times New Roman"/>
        </w:rPr>
        <w:t>add</w:t>
      </w:r>
      <w:r>
        <w:rPr>
          <w:rFonts w:ascii="Times New Roman" w:hAnsi="Times New Roman" w:cs="Times New Roman"/>
        </w:rPr>
        <w:t>ing a</w:t>
      </w:r>
      <w:r w:rsidR="001D2EAB" w:rsidRPr="0041753B">
        <w:rPr>
          <w:rFonts w:ascii="Times New Roman" w:hAnsi="Times New Roman" w:cs="Times New Roman"/>
        </w:rPr>
        <w:t xml:space="preserve"> reference </w:t>
      </w:r>
      <w:r w:rsidR="007974A1" w:rsidRPr="0041753B">
        <w:rPr>
          <w:rFonts w:ascii="Times New Roman" w:hAnsi="Times New Roman" w:cs="Times New Roman"/>
        </w:rPr>
        <w:t>to</w:t>
      </w:r>
      <w:r w:rsidR="001D2EAB" w:rsidRPr="0041753B">
        <w:rPr>
          <w:rFonts w:ascii="Times New Roman" w:hAnsi="Times New Roman" w:cs="Times New Roman"/>
        </w:rPr>
        <w:t xml:space="preserve"> </w:t>
      </w:r>
      <w:r>
        <w:rPr>
          <w:rFonts w:ascii="Times New Roman" w:hAnsi="Times New Roman" w:cs="Times New Roman"/>
        </w:rPr>
        <w:t xml:space="preserve">the </w:t>
      </w:r>
      <w:r w:rsidR="004E4BC2">
        <w:rPr>
          <w:rFonts w:ascii="Times New Roman" w:hAnsi="Times New Roman" w:cs="Times New Roman"/>
        </w:rPr>
        <w:t>“</w:t>
      </w:r>
      <w:r w:rsidR="001D2EAB" w:rsidRPr="0041753B">
        <w:rPr>
          <w:rFonts w:ascii="Times New Roman" w:hAnsi="Times New Roman" w:cs="Times New Roman"/>
        </w:rPr>
        <w:t>best interests</w:t>
      </w:r>
      <w:r w:rsidR="004E4BC2">
        <w:rPr>
          <w:rFonts w:ascii="Times New Roman" w:hAnsi="Times New Roman" w:cs="Times New Roman"/>
        </w:rPr>
        <w:t>”</w:t>
      </w:r>
      <w:r w:rsidR="001D2EAB" w:rsidRPr="0041753B">
        <w:rPr>
          <w:rFonts w:ascii="Times New Roman" w:hAnsi="Times New Roman" w:cs="Times New Roman"/>
        </w:rPr>
        <w:t xml:space="preserve"> principle</w:t>
      </w:r>
      <w:r>
        <w:rPr>
          <w:rFonts w:ascii="Times New Roman" w:hAnsi="Times New Roman" w:cs="Times New Roman"/>
        </w:rPr>
        <w:t>.</w:t>
      </w:r>
    </w:p>
    <w:p w14:paraId="0D8E4C8D" w14:textId="77777777" w:rsidR="00E502D9" w:rsidRDefault="00E502D9">
      <w:pPr>
        <w:rPr>
          <w:rFonts w:ascii="Times New Roman" w:hAnsi="Times New Roman" w:cs="Times New Roman"/>
        </w:rPr>
      </w:pPr>
    </w:p>
    <w:p w14:paraId="573AB176" w14:textId="7A3CE79C" w:rsidR="0041753B" w:rsidRDefault="0041753B">
      <w:pPr>
        <w:rPr>
          <w:rFonts w:ascii="Times New Roman" w:hAnsi="Times New Roman" w:cs="Times New Roman"/>
        </w:rPr>
      </w:pPr>
      <w:r>
        <w:rPr>
          <w:rFonts w:ascii="Times New Roman" w:hAnsi="Times New Roman" w:cs="Times New Roman"/>
        </w:rPr>
        <w:t xml:space="preserve">Para. </w:t>
      </w:r>
      <w:r w:rsidR="001D2EAB" w:rsidRPr="0041753B">
        <w:rPr>
          <w:rFonts w:ascii="Times New Roman" w:hAnsi="Times New Roman" w:cs="Times New Roman"/>
        </w:rPr>
        <w:t>81</w:t>
      </w:r>
    </w:p>
    <w:p w14:paraId="79CC5BF9" w14:textId="72D2CC47" w:rsidR="001D2EAB" w:rsidRDefault="0041753B" w:rsidP="004F37B6">
      <w:pPr>
        <w:rPr>
          <w:rFonts w:ascii="Times New Roman" w:hAnsi="Times New Roman" w:cs="Times New Roman"/>
        </w:rPr>
      </w:pPr>
      <w:r>
        <w:rPr>
          <w:rFonts w:ascii="Times New Roman" w:hAnsi="Times New Roman" w:cs="Times New Roman"/>
        </w:rPr>
        <w:t xml:space="preserve">Consider </w:t>
      </w:r>
      <w:r w:rsidR="004F37B6">
        <w:rPr>
          <w:rFonts w:ascii="Times New Roman" w:hAnsi="Times New Roman" w:cs="Times New Roman"/>
        </w:rPr>
        <w:t>deleting the first sentence which is vague and covered by subsequent sentences.</w:t>
      </w:r>
    </w:p>
    <w:p w14:paraId="1BF3B462" w14:textId="77777777" w:rsidR="004F37B6" w:rsidRPr="0041753B" w:rsidRDefault="004F37B6" w:rsidP="004F37B6">
      <w:pPr>
        <w:rPr>
          <w:rFonts w:ascii="Times New Roman" w:hAnsi="Times New Roman" w:cs="Times New Roman"/>
        </w:rPr>
      </w:pPr>
    </w:p>
    <w:p w14:paraId="3D261EDE" w14:textId="56CEDA13" w:rsidR="0041753B" w:rsidRDefault="001D2EAB">
      <w:pPr>
        <w:rPr>
          <w:rFonts w:ascii="Times New Roman" w:hAnsi="Times New Roman" w:cs="Times New Roman"/>
        </w:rPr>
      </w:pPr>
      <w:r w:rsidRPr="0041753B">
        <w:rPr>
          <w:rFonts w:ascii="Times New Roman" w:hAnsi="Times New Roman" w:cs="Times New Roman"/>
        </w:rPr>
        <w:t>Para</w:t>
      </w:r>
      <w:r w:rsidR="0041753B">
        <w:rPr>
          <w:rFonts w:ascii="Times New Roman" w:hAnsi="Times New Roman" w:cs="Times New Roman"/>
        </w:rPr>
        <w:t>s.</w:t>
      </w:r>
      <w:r w:rsidRPr="0041753B">
        <w:rPr>
          <w:rFonts w:ascii="Times New Roman" w:hAnsi="Times New Roman" w:cs="Times New Roman"/>
        </w:rPr>
        <w:t xml:space="preserve"> 82-83 </w:t>
      </w:r>
    </w:p>
    <w:p w14:paraId="378FBAC5" w14:textId="7458E704" w:rsidR="001D2EAB" w:rsidRPr="0041753B" w:rsidRDefault="0041753B">
      <w:pPr>
        <w:rPr>
          <w:rFonts w:ascii="Times New Roman" w:hAnsi="Times New Roman" w:cs="Times New Roman"/>
        </w:rPr>
      </w:pPr>
      <w:r>
        <w:rPr>
          <w:rFonts w:ascii="Times New Roman" w:hAnsi="Times New Roman" w:cs="Times New Roman"/>
        </w:rPr>
        <w:t xml:space="preserve">Consider </w:t>
      </w:r>
      <w:r w:rsidR="001D2EAB" w:rsidRPr="0041753B">
        <w:rPr>
          <w:rFonts w:ascii="Times New Roman" w:hAnsi="Times New Roman" w:cs="Times New Roman"/>
        </w:rPr>
        <w:t>mention</w:t>
      </w:r>
      <w:r>
        <w:rPr>
          <w:rFonts w:ascii="Times New Roman" w:hAnsi="Times New Roman" w:cs="Times New Roman"/>
        </w:rPr>
        <w:t>ing</w:t>
      </w:r>
      <w:r w:rsidR="001D2EAB" w:rsidRPr="0041753B">
        <w:rPr>
          <w:rFonts w:ascii="Times New Roman" w:hAnsi="Times New Roman" w:cs="Times New Roman"/>
        </w:rPr>
        <w:t xml:space="preserve"> intersectionality as part of heightened obligations</w:t>
      </w:r>
      <w:r w:rsidR="004F37B6">
        <w:rPr>
          <w:rFonts w:ascii="Times New Roman" w:hAnsi="Times New Roman" w:cs="Times New Roman"/>
        </w:rPr>
        <w:t>.</w:t>
      </w:r>
    </w:p>
    <w:p w14:paraId="6AB3A157" w14:textId="08416B63" w:rsidR="001D2EAB" w:rsidRPr="0041753B" w:rsidRDefault="001D2EAB">
      <w:pPr>
        <w:rPr>
          <w:rFonts w:ascii="Times New Roman" w:hAnsi="Times New Roman" w:cs="Times New Roman"/>
        </w:rPr>
      </w:pPr>
    </w:p>
    <w:p w14:paraId="49426318" w14:textId="12EDA2CA" w:rsidR="0041753B" w:rsidRDefault="0041753B">
      <w:pPr>
        <w:rPr>
          <w:rFonts w:ascii="Times New Roman" w:hAnsi="Times New Roman" w:cs="Times New Roman"/>
        </w:rPr>
      </w:pPr>
      <w:r>
        <w:rPr>
          <w:rFonts w:ascii="Times New Roman" w:hAnsi="Times New Roman" w:cs="Times New Roman"/>
        </w:rPr>
        <w:t xml:space="preserve">Paras. </w:t>
      </w:r>
      <w:r w:rsidR="001D2EAB" w:rsidRPr="0041753B">
        <w:rPr>
          <w:rFonts w:ascii="Times New Roman" w:hAnsi="Times New Roman" w:cs="Times New Roman"/>
        </w:rPr>
        <w:t xml:space="preserve">85-86 </w:t>
      </w:r>
    </w:p>
    <w:p w14:paraId="50C17434" w14:textId="7B005DE3" w:rsidR="001D2EAB" w:rsidRPr="0041753B" w:rsidRDefault="0041753B">
      <w:pPr>
        <w:rPr>
          <w:rFonts w:ascii="Times New Roman" w:hAnsi="Times New Roman" w:cs="Times New Roman"/>
        </w:rPr>
      </w:pPr>
      <w:r>
        <w:rPr>
          <w:rFonts w:ascii="Times New Roman" w:hAnsi="Times New Roman" w:cs="Times New Roman"/>
        </w:rPr>
        <w:t xml:space="preserve">Consider expanding the </w:t>
      </w:r>
      <w:r w:rsidR="00E502D9">
        <w:rPr>
          <w:rFonts w:ascii="Times New Roman" w:hAnsi="Times New Roman" w:cs="Times New Roman"/>
        </w:rPr>
        <w:t xml:space="preserve">current </w:t>
      </w:r>
      <w:r w:rsidR="001D2EAB" w:rsidRPr="0041753B">
        <w:rPr>
          <w:rFonts w:ascii="Times New Roman" w:hAnsi="Times New Roman" w:cs="Times New Roman"/>
        </w:rPr>
        <w:t>focus on individual action</w:t>
      </w:r>
      <w:r w:rsidR="00E502D9">
        <w:rPr>
          <w:rFonts w:ascii="Times New Roman" w:hAnsi="Times New Roman" w:cs="Times New Roman"/>
        </w:rPr>
        <w:t xml:space="preserve"> to include collective action</w:t>
      </w:r>
      <w:r>
        <w:rPr>
          <w:rFonts w:ascii="Times New Roman" w:hAnsi="Times New Roman" w:cs="Times New Roman"/>
        </w:rPr>
        <w:t>.</w:t>
      </w:r>
      <w:r w:rsidR="001D2EAB" w:rsidRPr="0041753B">
        <w:rPr>
          <w:rFonts w:ascii="Times New Roman" w:hAnsi="Times New Roman" w:cs="Times New Roman"/>
        </w:rPr>
        <w:t xml:space="preserve"> </w:t>
      </w:r>
      <w:r>
        <w:rPr>
          <w:rFonts w:ascii="Times New Roman" w:hAnsi="Times New Roman" w:cs="Times New Roman"/>
        </w:rPr>
        <w:t>C</w:t>
      </w:r>
      <w:r w:rsidR="001D2EAB" w:rsidRPr="0041753B">
        <w:rPr>
          <w:rFonts w:ascii="Times New Roman" w:hAnsi="Times New Roman" w:cs="Times New Roman"/>
        </w:rPr>
        <w:t xml:space="preserve">hildren also need information </w:t>
      </w:r>
      <w:r w:rsidR="007974A1" w:rsidRPr="0041753B">
        <w:rPr>
          <w:rFonts w:ascii="Times New Roman" w:hAnsi="Times New Roman" w:cs="Times New Roman"/>
        </w:rPr>
        <w:t>about</w:t>
      </w:r>
      <w:r w:rsidR="001D2EAB" w:rsidRPr="0041753B">
        <w:rPr>
          <w:rFonts w:ascii="Times New Roman" w:hAnsi="Times New Roman" w:cs="Times New Roman"/>
        </w:rPr>
        <w:t xml:space="preserve"> systemic and structural obstacles to a just and sustainable future</w:t>
      </w:r>
      <w:r w:rsidR="007974A1" w:rsidRPr="0041753B">
        <w:rPr>
          <w:rFonts w:ascii="Times New Roman" w:hAnsi="Times New Roman" w:cs="Times New Roman"/>
        </w:rPr>
        <w:t xml:space="preserve"> so that they can contribute to </w:t>
      </w:r>
      <w:r>
        <w:rPr>
          <w:rFonts w:ascii="Times New Roman" w:hAnsi="Times New Roman" w:cs="Times New Roman"/>
        </w:rPr>
        <w:t>the transformative changes needed</w:t>
      </w:r>
      <w:r w:rsidR="007974A1" w:rsidRPr="0041753B">
        <w:rPr>
          <w:rFonts w:ascii="Times New Roman" w:hAnsi="Times New Roman" w:cs="Times New Roman"/>
        </w:rPr>
        <w:t xml:space="preserve"> to overcome these obstacles</w:t>
      </w:r>
      <w:r>
        <w:rPr>
          <w:rFonts w:ascii="Times New Roman" w:hAnsi="Times New Roman" w:cs="Times New Roman"/>
        </w:rPr>
        <w:t>.</w:t>
      </w:r>
    </w:p>
    <w:p w14:paraId="10C39425" w14:textId="3A1715CD" w:rsidR="001D2EAB" w:rsidRPr="0041753B" w:rsidRDefault="001D2EAB">
      <w:pPr>
        <w:rPr>
          <w:rFonts w:ascii="Times New Roman" w:hAnsi="Times New Roman" w:cs="Times New Roman"/>
        </w:rPr>
      </w:pPr>
    </w:p>
    <w:p w14:paraId="293A9E43" w14:textId="77777777" w:rsidR="004F37B6" w:rsidRPr="004F37B6" w:rsidRDefault="004F37B6">
      <w:pPr>
        <w:rPr>
          <w:rFonts w:ascii="Times New Roman" w:hAnsi="Times New Roman" w:cs="Times New Roman"/>
          <w:b/>
          <w:bCs/>
        </w:rPr>
      </w:pPr>
      <w:r w:rsidRPr="004F37B6">
        <w:rPr>
          <w:rFonts w:ascii="Times New Roman" w:hAnsi="Times New Roman" w:cs="Times New Roman"/>
          <w:b/>
          <w:bCs/>
        </w:rPr>
        <w:t xml:space="preserve">Paras. </w:t>
      </w:r>
      <w:r w:rsidR="001D2EAB" w:rsidRPr="004F37B6">
        <w:rPr>
          <w:rFonts w:ascii="Times New Roman" w:hAnsi="Times New Roman" w:cs="Times New Roman"/>
          <w:b/>
          <w:bCs/>
        </w:rPr>
        <w:t xml:space="preserve">87-89 </w:t>
      </w:r>
    </w:p>
    <w:p w14:paraId="22AC2274" w14:textId="5D27E3DD" w:rsidR="001D2EAB" w:rsidRPr="004F37B6" w:rsidRDefault="004F37B6">
      <w:pPr>
        <w:rPr>
          <w:rFonts w:ascii="Times New Roman" w:hAnsi="Times New Roman" w:cs="Times New Roman"/>
          <w:b/>
          <w:bCs/>
        </w:rPr>
      </w:pPr>
      <w:r w:rsidRPr="004F37B6">
        <w:rPr>
          <w:rFonts w:ascii="Times New Roman" w:hAnsi="Times New Roman" w:cs="Times New Roman"/>
          <w:b/>
          <w:bCs/>
        </w:rPr>
        <w:t xml:space="preserve">Consider recommending the integration of </w:t>
      </w:r>
      <w:r w:rsidR="001D2EAB" w:rsidRPr="004F37B6">
        <w:rPr>
          <w:rFonts w:ascii="Times New Roman" w:hAnsi="Times New Roman" w:cs="Times New Roman"/>
          <w:b/>
          <w:bCs/>
        </w:rPr>
        <w:t>child</w:t>
      </w:r>
      <w:r w:rsidR="00664A0E" w:rsidRPr="004F37B6">
        <w:rPr>
          <w:rFonts w:ascii="Times New Roman" w:hAnsi="Times New Roman" w:cs="Times New Roman"/>
          <w:b/>
          <w:bCs/>
        </w:rPr>
        <w:t xml:space="preserve"> </w:t>
      </w:r>
      <w:r w:rsidR="001D2EAB" w:rsidRPr="004F37B6">
        <w:rPr>
          <w:rFonts w:ascii="Times New Roman" w:hAnsi="Times New Roman" w:cs="Times New Roman"/>
          <w:b/>
          <w:bCs/>
        </w:rPr>
        <w:t>rights impacts asse</w:t>
      </w:r>
      <w:r w:rsidR="00664A0E" w:rsidRPr="004F37B6">
        <w:rPr>
          <w:rFonts w:ascii="Times New Roman" w:hAnsi="Times New Roman" w:cs="Times New Roman"/>
          <w:b/>
          <w:bCs/>
        </w:rPr>
        <w:t>ss</w:t>
      </w:r>
      <w:r w:rsidR="001D2EAB" w:rsidRPr="004F37B6">
        <w:rPr>
          <w:rFonts w:ascii="Times New Roman" w:hAnsi="Times New Roman" w:cs="Times New Roman"/>
          <w:b/>
          <w:bCs/>
        </w:rPr>
        <w:t>ments, human rights impacts assessments</w:t>
      </w:r>
      <w:r w:rsidRPr="004F37B6">
        <w:rPr>
          <w:rFonts w:ascii="Times New Roman" w:hAnsi="Times New Roman" w:cs="Times New Roman"/>
          <w:b/>
          <w:bCs/>
        </w:rPr>
        <w:t>,</w:t>
      </w:r>
      <w:r w:rsidR="001D2EAB" w:rsidRPr="004F37B6">
        <w:rPr>
          <w:rFonts w:ascii="Times New Roman" w:hAnsi="Times New Roman" w:cs="Times New Roman"/>
          <w:b/>
          <w:bCs/>
        </w:rPr>
        <w:t xml:space="preserve"> and env</w:t>
      </w:r>
      <w:r w:rsidR="00664A0E" w:rsidRPr="004F37B6">
        <w:rPr>
          <w:rFonts w:ascii="Times New Roman" w:hAnsi="Times New Roman" w:cs="Times New Roman"/>
          <w:b/>
          <w:bCs/>
        </w:rPr>
        <w:t>iro</w:t>
      </w:r>
      <w:r w:rsidR="001D2EAB" w:rsidRPr="004F37B6">
        <w:rPr>
          <w:rFonts w:ascii="Times New Roman" w:hAnsi="Times New Roman" w:cs="Times New Roman"/>
          <w:b/>
          <w:bCs/>
        </w:rPr>
        <w:t>nmental impact assessment</w:t>
      </w:r>
      <w:r w:rsidRPr="004F37B6">
        <w:rPr>
          <w:rFonts w:ascii="Times New Roman" w:hAnsi="Times New Roman" w:cs="Times New Roman"/>
          <w:b/>
          <w:bCs/>
        </w:rPr>
        <w:t>s</w:t>
      </w:r>
      <w:r w:rsidR="001D2EAB" w:rsidRPr="004F37B6">
        <w:rPr>
          <w:rFonts w:ascii="Times New Roman" w:hAnsi="Times New Roman" w:cs="Times New Roman"/>
          <w:b/>
          <w:bCs/>
        </w:rPr>
        <w:t xml:space="preserve"> into a single process</w:t>
      </w:r>
    </w:p>
    <w:p w14:paraId="659B87A5" w14:textId="0B93F207" w:rsidR="007974A1" w:rsidRPr="004F37B6" w:rsidRDefault="004F37B6">
      <w:pPr>
        <w:rPr>
          <w:rFonts w:ascii="Times New Roman" w:hAnsi="Times New Roman" w:cs="Times New Roman"/>
          <w:b/>
          <w:bCs/>
        </w:rPr>
      </w:pPr>
      <w:r w:rsidRPr="004F37B6">
        <w:rPr>
          <w:rFonts w:ascii="Times New Roman" w:hAnsi="Times New Roman" w:cs="Times New Roman"/>
          <w:b/>
          <w:bCs/>
        </w:rPr>
        <w:t>States may be understandably</w:t>
      </w:r>
      <w:r w:rsidR="007974A1" w:rsidRPr="004F37B6">
        <w:rPr>
          <w:rFonts w:ascii="Times New Roman" w:hAnsi="Times New Roman" w:cs="Times New Roman"/>
          <w:b/>
          <w:bCs/>
        </w:rPr>
        <w:t xml:space="preserve"> concerned about the possibility of creating parallel, overlapping processes that fragment </w:t>
      </w:r>
      <w:r w:rsidRPr="004F37B6">
        <w:rPr>
          <w:rFonts w:ascii="Times New Roman" w:hAnsi="Times New Roman" w:cs="Times New Roman"/>
          <w:b/>
          <w:bCs/>
        </w:rPr>
        <w:t xml:space="preserve">the possibility of a single </w:t>
      </w:r>
      <w:r w:rsidR="007974A1" w:rsidRPr="004F37B6">
        <w:rPr>
          <w:rFonts w:ascii="Times New Roman" w:hAnsi="Times New Roman" w:cs="Times New Roman"/>
          <w:b/>
          <w:bCs/>
        </w:rPr>
        <w:t xml:space="preserve">comprehensive assessment. It seems preferable to integrate these into a cumulative </w:t>
      </w:r>
      <w:r w:rsidRPr="004F37B6">
        <w:rPr>
          <w:rFonts w:ascii="Times New Roman" w:hAnsi="Times New Roman" w:cs="Times New Roman"/>
          <w:b/>
          <w:bCs/>
        </w:rPr>
        <w:t xml:space="preserve">child rights, </w:t>
      </w:r>
      <w:r w:rsidR="007974A1" w:rsidRPr="004F37B6">
        <w:rPr>
          <w:rFonts w:ascii="Times New Roman" w:hAnsi="Times New Roman" w:cs="Times New Roman"/>
          <w:b/>
          <w:bCs/>
        </w:rPr>
        <w:t>human rights and environmental impact assessment</w:t>
      </w:r>
      <w:r w:rsidRPr="004F37B6">
        <w:rPr>
          <w:rFonts w:ascii="Times New Roman" w:hAnsi="Times New Roman" w:cs="Times New Roman"/>
          <w:b/>
          <w:bCs/>
        </w:rPr>
        <w:t>.</w:t>
      </w:r>
      <w:r w:rsidR="007974A1" w:rsidRPr="004F37B6">
        <w:rPr>
          <w:rFonts w:ascii="Times New Roman" w:hAnsi="Times New Roman" w:cs="Times New Roman"/>
          <w:b/>
          <w:bCs/>
        </w:rPr>
        <w:t xml:space="preserve"> </w:t>
      </w:r>
    </w:p>
    <w:p w14:paraId="044BF11F" w14:textId="706DEB34" w:rsidR="00664A0E" w:rsidRPr="0041753B" w:rsidRDefault="00664A0E">
      <w:pPr>
        <w:rPr>
          <w:rFonts w:ascii="Times New Roman" w:hAnsi="Times New Roman" w:cs="Times New Roman"/>
        </w:rPr>
      </w:pPr>
    </w:p>
    <w:p w14:paraId="546C2ECF" w14:textId="77777777" w:rsidR="004F37B6" w:rsidRDefault="004F37B6">
      <w:pPr>
        <w:rPr>
          <w:rFonts w:ascii="Times New Roman" w:hAnsi="Times New Roman" w:cs="Times New Roman"/>
        </w:rPr>
      </w:pPr>
      <w:r>
        <w:rPr>
          <w:rFonts w:ascii="Times New Roman" w:hAnsi="Times New Roman" w:cs="Times New Roman"/>
        </w:rPr>
        <w:t xml:space="preserve">Para. </w:t>
      </w:r>
      <w:r w:rsidR="00664A0E" w:rsidRPr="0041753B">
        <w:rPr>
          <w:rFonts w:ascii="Times New Roman" w:hAnsi="Times New Roman" w:cs="Times New Roman"/>
        </w:rPr>
        <w:t xml:space="preserve">92 </w:t>
      </w:r>
    </w:p>
    <w:p w14:paraId="43E52BE4" w14:textId="74D65F9F" w:rsidR="00664A0E" w:rsidRPr="0041753B" w:rsidRDefault="004F37B6">
      <w:pPr>
        <w:rPr>
          <w:rFonts w:ascii="Times New Roman" w:hAnsi="Times New Roman" w:cs="Times New Roman"/>
        </w:rPr>
      </w:pPr>
      <w:r>
        <w:rPr>
          <w:rFonts w:ascii="Times New Roman" w:hAnsi="Times New Roman" w:cs="Times New Roman"/>
        </w:rPr>
        <w:t>C</w:t>
      </w:r>
      <w:r w:rsidR="00664A0E" w:rsidRPr="0041753B">
        <w:rPr>
          <w:rFonts w:ascii="Times New Roman" w:hAnsi="Times New Roman" w:cs="Times New Roman"/>
        </w:rPr>
        <w:t>onsider replacing global operations with global supply chains</w:t>
      </w:r>
      <w:r w:rsidR="007974A1" w:rsidRPr="0041753B">
        <w:rPr>
          <w:rFonts w:ascii="Times New Roman" w:hAnsi="Times New Roman" w:cs="Times New Roman"/>
        </w:rPr>
        <w:t xml:space="preserve"> (as the latter is broader)</w:t>
      </w:r>
      <w:r>
        <w:rPr>
          <w:rFonts w:ascii="Times New Roman" w:hAnsi="Times New Roman" w:cs="Times New Roman"/>
        </w:rPr>
        <w:t>.</w:t>
      </w:r>
    </w:p>
    <w:p w14:paraId="43EB0D20" w14:textId="2B634A9C" w:rsidR="00664A0E" w:rsidRPr="0041753B" w:rsidRDefault="00664A0E">
      <w:pPr>
        <w:rPr>
          <w:rFonts w:ascii="Times New Roman" w:hAnsi="Times New Roman" w:cs="Times New Roman"/>
        </w:rPr>
      </w:pPr>
    </w:p>
    <w:p w14:paraId="058F2B65" w14:textId="77777777" w:rsidR="004F37B6" w:rsidRDefault="004F37B6">
      <w:pPr>
        <w:rPr>
          <w:rFonts w:ascii="Times New Roman" w:hAnsi="Times New Roman" w:cs="Times New Roman"/>
        </w:rPr>
      </w:pPr>
      <w:r>
        <w:rPr>
          <w:rFonts w:ascii="Times New Roman" w:hAnsi="Times New Roman" w:cs="Times New Roman"/>
        </w:rPr>
        <w:t xml:space="preserve">Para. </w:t>
      </w:r>
      <w:r w:rsidR="00664A0E" w:rsidRPr="0041753B">
        <w:rPr>
          <w:rFonts w:ascii="Times New Roman" w:hAnsi="Times New Roman" w:cs="Times New Roman"/>
        </w:rPr>
        <w:t xml:space="preserve">94 </w:t>
      </w:r>
    </w:p>
    <w:p w14:paraId="06631935" w14:textId="77777777" w:rsidR="004F37B6" w:rsidRDefault="00664A0E" w:rsidP="004F37B6">
      <w:pPr>
        <w:rPr>
          <w:rFonts w:ascii="Times New Roman" w:hAnsi="Times New Roman" w:cs="Times New Roman"/>
          <w:i/>
          <w:iCs/>
        </w:rPr>
      </w:pPr>
      <w:r w:rsidRPr="0041753B">
        <w:rPr>
          <w:rFonts w:ascii="Times New Roman" w:hAnsi="Times New Roman" w:cs="Times New Roman"/>
        </w:rPr>
        <w:t>Consider adding biodiversity loss</w:t>
      </w:r>
      <w:r w:rsidR="004F37B6">
        <w:rPr>
          <w:rFonts w:ascii="Times New Roman" w:hAnsi="Times New Roman" w:cs="Times New Roman"/>
        </w:rPr>
        <w:t xml:space="preserve"> to the third sentence: “</w:t>
      </w:r>
      <w:r w:rsidRPr="0041753B">
        <w:rPr>
          <w:rFonts w:ascii="Times New Roman" w:hAnsi="Times New Roman" w:cs="Times New Roman"/>
        </w:rPr>
        <w:t xml:space="preserve">Climate change </w:t>
      </w:r>
      <w:r w:rsidRPr="0041753B">
        <w:rPr>
          <w:rFonts w:ascii="Times New Roman" w:hAnsi="Times New Roman" w:cs="Times New Roman"/>
          <w:i/>
          <w:iCs/>
        </w:rPr>
        <w:t xml:space="preserve">and biodiversity loss </w:t>
      </w:r>
      <w:r w:rsidRPr="0041753B">
        <w:rPr>
          <w:rFonts w:ascii="Times New Roman" w:hAnsi="Times New Roman" w:cs="Times New Roman"/>
        </w:rPr>
        <w:t>clearly represent</w:t>
      </w:r>
      <w:r w:rsidRPr="0041753B">
        <w:rPr>
          <w:rFonts w:ascii="Times New Roman" w:hAnsi="Times New Roman" w:cs="Times New Roman"/>
          <w:strike/>
        </w:rPr>
        <w:t>s</w:t>
      </w:r>
      <w:r w:rsidRPr="0041753B">
        <w:rPr>
          <w:rFonts w:ascii="Times New Roman" w:hAnsi="Times New Roman" w:cs="Times New Roman"/>
        </w:rPr>
        <w:t xml:space="preserve"> archetypal example</w:t>
      </w:r>
      <w:r w:rsidRPr="0041753B">
        <w:rPr>
          <w:rFonts w:ascii="Times New Roman" w:hAnsi="Times New Roman" w:cs="Times New Roman"/>
          <w:i/>
          <w:iCs/>
        </w:rPr>
        <w:t>s</w:t>
      </w:r>
      <w:r w:rsidR="004F37B6">
        <w:rPr>
          <w:rFonts w:ascii="Times New Roman" w:hAnsi="Times New Roman" w:cs="Times New Roman"/>
          <w:i/>
          <w:iCs/>
        </w:rPr>
        <w:t>”</w:t>
      </w:r>
    </w:p>
    <w:p w14:paraId="19FCFA87" w14:textId="793BCE37" w:rsidR="00664A0E" w:rsidRPr="0041753B" w:rsidRDefault="00664A0E" w:rsidP="004F37B6">
      <w:pPr>
        <w:rPr>
          <w:rFonts w:ascii="Times New Roman" w:hAnsi="Times New Roman" w:cs="Times New Roman"/>
        </w:rPr>
      </w:pPr>
      <w:r w:rsidRPr="0041753B">
        <w:rPr>
          <w:rFonts w:ascii="Times New Roman" w:hAnsi="Times New Roman" w:cs="Times New Roman"/>
        </w:rPr>
        <w:t xml:space="preserve"> </w:t>
      </w:r>
    </w:p>
    <w:p w14:paraId="2F4CB747" w14:textId="77777777" w:rsidR="004F37B6" w:rsidRPr="00E502D9" w:rsidRDefault="004F37B6">
      <w:pPr>
        <w:rPr>
          <w:rFonts w:ascii="Times New Roman" w:hAnsi="Times New Roman" w:cs="Times New Roman"/>
          <w:b/>
          <w:bCs/>
        </w:rPr>
      </w:pPr>
      <w:r w:rsidRPr="00E502D9">
        <w:rPr>
          <w:rFonts w:ascii="Times New Roman" w:hAnsi="Times New Roman" w:cs="Times New Roman"/>
          <w:b/>
          <w:bCs/>
        </w:rPr>
        <w:t xml:space="preserve">Paras. </w:t>
      </w:r>
      <w:r w:rsidR="00664A0E" w:rsidRPr="00E502D9">
        <w:rPr>
          <w:rFonts w:ascii="Times New Roman" w:hAnsi="Times New Roman" w:cs="Times New Roman"/>
          <w:b/>
          <w:bCs/>
        </w:rPr>
        <w:t xml:space="preserve">94-97 </w:t>
      </w:r>
    </w:p>
    <w:p w14:paraId="4F7D2FA3" w14:textId="56354F90" w:rsidR="00664A0E" w:rsidRPr="00E502D9" w:rsidRDefault="00664A0E">
      <w:pPr>
        <w:rPr>
          <w:rFonts w:ascii="Times New Roman" w:hAnsi="Times New Roman" w:cs="Times New Roman"/>
          <w:b/>
          <w:bCs/>
        </w:rPr>
      </w:pPr>
      <w:r w:rsidRPr="00E502D9">
        <w:rPr>
          <w:rFonts w:ascii="Times New Roman" w:hAnsi="Times New Roman" w:cs="Times New Roman"/>
          <w:b/>
          <w:bCs/>
        </w:rPr>
        <w:t xml:space="preserve">International cooperation </w:t>
      </w:r>
      <w:r w:rsidR="007974A1" w:rsidRPr="00E502D9">
        <w:rPr>
          <w:rFonts w:ascii="Times New Roman" w:hAnsi="Times New Roman" w:cs="Times New Roman"/>
          <w:b/>
          <w:bCs/>
        </w:rPr>
        <w:t xml:space="preserve">in these paragraphs is </w:t>
      </w:r>
      <w:r w:rsidRPr="00E502D9">
        <w:rPr>
          <w:rFonts w:ascii="Times New Roman" w:hAnsi="Times New Roman" w:cs="Times New Roman"/>
          <w:b/>
          <w:bCs/>
        </w:rPr>
        <w:t>focuse</w:t>
      </w:r>
      <w:r w:rsidR="007974A1" w:rsidRPr="00E502D9">
        <w:rPr>
          <w:rFonts w:ascii="Times New Roman" w:hAnsi="Times New Roman" w:cs="Times New Roman"/>
          <w:b/>
          <w:bCs/>
        </w:rPr>
        <w:t>d</w:t>
      </w:r>
      <w:r w:rsidRPr="00E502D9">
        <w:rPr>
          <w:rFonts w:ascii="Times New Roman" w:hAnsi="Times New Roman" w:cs="Times New Roman"/>
          <w:b/>
          <w:bCs/>
        </w:rPr>
        <w:t xml:space="preserve"> on climate change, </w:t>
      </w:r>
      <w:r w:rsidR="007974A1" w:rsidRPr="00E502D9">
        <w:rPr>
          <w:rFonts w:ascii="Times New Roman" w:hAnsi="Times New Roman" w:cs="Times New Roman"/>
          <w:b/>
          <w:bCs/>
        </w:rPr>
        <w:t xml:space="preserve">yet comes </w:t>
      </w:r>
      <w:r w:rsidRPr="00E502D9">
        <w:rPr>
          <w:rFonts w:ascii="Times New Roman" w:hAnsi="Times New Roman" w:cs="Times New Roman"/>
          <w:b/>
          <w:bCs/>
        </w:rPr>
        <w:t>right before the section on climate change</w:t>
      </w:r>
      <w:r w:rsidR="004F37B6" w:rsidRPr="00E502D9">
        <w:rPr>
          <w:rFonts w:ascii="Times New Roman" w:hAnsi="Times New Roman" w:cs="Times New Roman"/>
          <w:b/>
          <w:bCs/>
        </w:rPr>
        <w:t>, which also addresses international cooperation</w:t>
      </w:r>
      <w:r w:rsidRPr="00E502D9">
        <w:rPr>
          <w:rFonts w:ascii="Times New Roman" w:hAnsi="Times New Roman" w:cs="Times New Roman"/>
          <w:b/>
          <w:bCs/>
        </w:rPr>
        <w:t xml:space="preserve">. </w:t>
      </w:r>
      <w:r w:rsidR="007974A1" w:rsidRPr="00E502D9">
        <w:rPr>
          <w:rFonts w:ascii="Times New Roman" w:hAnsi="Times New Roman" w:cs="Times New Roman"/>
          <w:b/>
          <w:bCs/>
        </w:rPr>
        <w:t>I’m w</w:t>
      </w:r>
      <w:r w:rsidRPr="00E502D9">
        <w:rPr>
          <w:rFonts w:ascii="Times New Roman" w:hAnsi="Times New Roman" w:cs="Times New Roman"/>
          <w:b/>
          <w:bCs/>
        </w:rPr>
        <w:t xml:space="preserve">ondering if more attention could be placed on biodiversity loss </w:t>
      </w:r>
      <w:r w:rsidR="004F37B6" w:rsidRPr="00E502D9">
        <w:rPr>
          <w:rFonts w:ascii="Times New Roman" w:hAnsi="Times New Roman" w:cs="Times New Roman"/>
          <w:b/>
          <w:bCs/>
        </w:rPr>
        <w:t xml:space="preserve">in paras. 94-97 </w:t>
      </w:r>
      <w:r w:rsidRPr="00E502D9">
        <w:rPr>
          <w:rFonts w:ascii="Times New Roman" w:hAnsi="Times New Roman" w:cs="Times New Roman"/>
          <w:b/>
          <w:bCs/>
        </w:rPr>
        <w:t>to avoid overlap and duplication?</w:t>
      </w:r>
      <w:r w:rsidR="00E502D9" w:rsidRPr="00E502D9">
        <w:rPr>
          <w:rFonts w:ascii="Times New Roman" w:hAnsi="Times New Roman" w:cs="Times New Roman"/>
          <w:b/>
          <w:bCs/>
        </w:rPr>
        <w:t xml:space="preserve"> </w:t>
      </w:r>
      <w:r w:rsidR="004E4BC2">
        <w:rPr>
          <w:rFonts w:ascii="Times New Roman" w:hAnsi="Times New Roman" w:cs="Times New Roman"/>
          <w:b/>
          <w:bCs/>
        </w:rPr>
        <w:t>T</w:t>
      </w:r>
      <w:r w:rsidR="00E502D9" w:rsidRPr="00E502D9">
        <w:rPr>
          <w:rFonts w:ascii="Times New Roman" w:hAnsi="Times New Roman" w:cs="Times New Roman"/>
          <w:b/>
          <w:bCs/>
        </w:rPr>
        <w:t xml:space="preserve">here is some </w:t>
      </w:r>
      <w:r w:rsidR="004E4BC2">
        <w:rPr>
          <w:rFonts w:ascii="Times New Roman" w:hAnsi="Times New Roman" w:cs="Times New Roman"/>
          <w:b/>
          <w:bCs/>
        </w:rPr>
        <w:t xml:space="preserve">very </w:t>
      </w:r>
      <w:r w:rsidR="00E502D9" w:rsidRPr="00E502D9">
        <w:rPr>
          <w:rFonts w:ascii="Times New Roman" w:hAnsi="Times New Roman" w:cs="Times New Roman"/>
          <w:b/>
          <w:bCs/>
        </w:rPr>
        <w:t>useful language in the recent Kunming-Montreal Global Biodiversity Framework that could be used in place of the current climate-focused examples in these paragraphs.</w:t>
      </w:r>
    </w:p>
    <w:p w14:paraId="313DA570" w14:textId="77777777" w:rsidR="00E502D9" w:rsidRPr="0041753B" w:rsidRDefault="00E502D9">
      <w:pPr>
        <w:rPr>
          <w:rFonts w:ascii="Times New Roman" w:hAnsi="Times New Roman" w:cs="Times New Roman"/>
        </w:rPr>
      </w:pPr>
    </w:p>
    <w:p w14:paraId="131BB88B" w14:textId="77777777" w:rsidR="004E4BC2" w:rsidRDefault="004E4BC2" w:rsidP="004F37B6">
      <w:pPr>
        <w:pStyle w:val="NormalWeb"/>
        <w:tabs>
          <w:tab w:val="center" w:pos="4680"/>
        </w:tabs>
        <w:spacing w:before="0" w:beforeAutospacing="0" w:after="0" w:afterAutospacing="0"/>
      </w:pPr>
    </w:p>
    <w:p w14:paraId="331381F4" w14:textId="77777777" w:rsidR="004E4BC2" w:rsidRDefault="004E4BC2" w:rsidP="004F37B6">
      <w:pPr>
        <w:pStyle w:val="NormalWeb"/>
        <w:tabs>
          <w:tab w:val="center" w:pos="4680"/>
        </w:tabs>
        <w:spacing w:before="0" w:beforeAutospacing="0" w:after="0" w:afterAutospacing="0"/>
      </w:pPr>
    </w:p>
    <w:p w14:paraId="4EA40621" w14:textId="2983745B" w:rsidR="00664A0E" w:rsidRPr="004F37B6" w:rsidRDefault="004F37B6" w:rsidP="004F37B6">
      <w:pPr>
        <w:pStyle w:val="NormalWeb"/>
        <w:tabs>
          <w:tab w:val="center" w:pos="4680"/>
        </w:tabs>
        <w:spacing w:before="0" w:beforeAutospacing="0" w:after="0" w:afterAutospacing="0"/>
      </w:pPr>
      <w:r w:rsidRPr="004F37B6">
        <w:t xml:space="preserve">Para. </w:t>
      </w:r>
      <w:r w:rsidR="00664A0E" w:rsidRPr="004F37B6">
        <w:t xml:space="preserve">97 </w:t>
      </w:r>
      <w:r w:rsidR="007974A1" w:rsidRPr="004F37B6">
        <w:tab/>
      </w:r>
    </w:p>
    <w:p w14:paraId="26916ECF" w14:textId="6AC68D8E" w:rsidR="004F37B6" w:rsidRPr="004F37B6" w:rsidRDefault="00664A0E" w:rsidP="004F37B6">
      <w:pPr>
        <w:pStyle w:val="NormalWeb"/>
        <w:spacing w:before="0" w:beforeAutospacing="0" w:after="0" w:afterAutospacing="0"/>
      </w:pPr>
      <w:r w:rsidRPr="004F37B6">
        <w:t xml:space="preserve">Consider </w:t>
      </w:r>
      <w:r w:rsidR="004F37B6" w:rsidRPr="004F37B6">
        <w:t>adding “their nations” so that the final phrase reads “addressing the devastating impact of both sudden- and slow-onset forms of climate disruption on children their communities and their nations.”</w:t>
      </w:r>
    </w:p>
    <w:p w14:paraId="3383A194" w14:textId="5BDA710C" w:rsidR="00664A0E" w:rsidRPr="004F37B6" w:rsidRDefault="00664A0E" w:rsidP="004F37B6">
      <w:pPr>
        <w:rPr>
          <w:rFonts w:ascii="Times New Roman" w:hAnsi="Times New Roman" w:cs="Times New Roman"/>
        </w:rPr>
      </w:pPr>
    </w:p>
    <w:p w14:paraId="2CFF8E4B" w14:textId="7C9C33B2" w:rsidR="004F37B6" w:rsidRPr="004F37B6" w:rsidRDefault="004F37B6" w:rsidP="004F37B6">
      <w:pPr>
        <w:rPr>
          <w:rFonts w:ascii="Times New Roman" w:hAnsi="Times New Roman" w:cs="Times New Roman"/>
        </w:rPr>
      </w:pPr>
      <w:r w:rsidRPr="004F37B6">
        <w:rPr>
          <w:rFonts w:ascii="Times New Roman" w:hAnsi="Times New Roman" w:cs="Times New Roman"/>
        </w:rPr>
        <w:t xml:space="preserve">Paras. </w:t>
      </w:r>
      <w:r w:rsidR="00664A0E" w:rsidRPr="004F37B6">
        <w:rPr>
          <w:rFonts w:ascii="Times New Roman" w:hAnsi="Times New Roman" w:cs="Times New Roman"/>
        </w:rPr>
        <w:t xml:space="preserve">100 and 101 </w:t>
      </w:r>
    </w:p>
    <w:p w14:paraId="60EB419E" w14:textId="3C41322D" w:rsidR="004F37B6" w:rsidRPr="004F37B6" w:rsidRDefault="004F37B6" w:rsidP="004F37B6">
      <w:pPr>
        <w:rPr>
          <w:rFonts w:ascii="Times New Roman" w:hAnsi="Times New Roman" w:cs="Times New Roman"/>
        </w:rPr>
      </w:pPr>
      <w:r w:rsidRPr="004F37B6">
        <w:rPr>
          <w:rFonts w:ascii="Times New Roman" w:hAnsi="Times New Roman" w:cs="Times New Roman"/>
        </w:rPr>
        <w:t xml:space="preserve">The words </w:t>
      </w:r>
      <w:r w:rsidR="00664A0E" w:rsidRPr="004F37B6">
        <w:rPr>
          <w:rFonts w:ascii="Times New Roman" w:hAnsi="Times New Roman" w:cs="Times New Roman"/>
        </w:rPr>
        <w:t>cause and effect should both be plural</w:t>
      </w:r>
      <w:r>
        <w:rPr>
          <w:rFonts w:ascii="Times New Roman" w:hAnsi="Times New Roman" w:cs="Times New Roman"/>
        </w:rPr>
        <w:t xml:space="preserve"> in both of these paragraphs.</w:t>
      </w:r>
    </w:p>
    <w:p w14:paraId="02918BE2" w14:textId="24B01F31" w:rsidR="00664A0E" w:rsidRPr="004F37B6" w:rsidRDefault="00664A0E" w:rsidP="004F37B6">
      <w:pPr>
        <w:rPr>
          <w:rFonts w:ascii="Times New Roman" w:hAnsi="Times New Roman" w:cs="Times New Roman"/>
        </w:rPr>
      </w:pPr>
    </w:p>
    <w:p w14:paraId="077BDE83" w14:textId="77777777" w:rsidR="004F37B6" w:rsidRDefault="004F37B6" w:rsidP="004F37B6">
      <w:pPr>
        <w:rPr>
          <w:rFonts w:ascii="Times New Roman" w:hAnsi="Times New Roman" w:cs="Times New Roman"/>
        </w:rPr>
      </w:pPr>
      <w:r>
        <w:rPr>
          <w:rFonts w:ascii="Times New Roman" w:hAnsi="Times New Roman" w:cs="Times New Roman"/>
        </w:rPr>
        <w:t xml:space="preserve">Para. </w:t>
      </w:r>
      <w:r w:rsidR="00664A0E" w:rsidRPr="004F37B6">
        <w:rPr>
          <w:rFonts w:ascii="Times New Roman" w:hAnsi="Times New Roman" w:cs="Times New Roman"/>
        </w:rPr>
        <w:t>101</w:t>
      </w:r>
    </w:p>
    <w:p w14:paraId="13A95639" w14:textId="63D0030F" w:rsidR="00664A0E" w:rsidRPr="004F37B6" w:rsidRDefault="004F37B6" w:rsidP="004F37B6">
      <w:pPr>
        <w:rPr>
          <w:rFonts w:ascii="Times New Roman" w:hAnsi="Times New Roman" w:cs="Times New Roman"/>
        </w:rPr>
      </w:pPr>
      <w:r>
        <w:rPr>
          <w:rFonts w:ascii="Times New Roman" w:hAnsi="Times New Roman" w:cs="Times New Roman"/>
        </w:rPr>
        <w:t>The phrase “</w:t>
      </w:r>
      <w:r w:rsidR="00664A0E" w:rsidRPr="004F37B6">
        <w:rPr>
          <w:rFonts w:ascii="Times New Roman" w:hAnsi="Times New Roman" w:cs="Times New Roman"/>
        </w:rPr>
        <w:t>business sectors</w:t>
      </w:r>
      <w:r>
        <w:rPr>
          <w:rFonts w:ascii="Times New Roman" w:hAnsi="Times New Roman" w:cs="Times New Roman"/>
        </w:rPr>
        <w:t>”</w:t>
      </w:r>
      <w:r w:rsidR="00664A0E" w:rsidRPr="004F37B6">
        <w:rPr>
          <w:rFonts w:ascii="Times New Roman" w:hAnsi="Times New Roman" w:cs="Times New Roman"/>
        </w:rPr>
        <w:t xml:space="preserve"> could be replaced by </w:t>
      </w:r>
      <w:r>
        <w:rPr>
          <w:rFonts w:ascii="Times New Roman" w:hAnsi="Times New Roman" w:cs="Times New Roman"/>
        </w:rPr>
        <w:t xml:space="preserve">the word </w:t>
      </w:r>
      <w:r w:rsidR="00664A0E" w:rsidRPr="004F37B6">
        <w:rPr>
          <w:rFonts w:ascii="Times New Roman" w:hAnsi="Times New Roman" w:cs="Times New Roman"/>
        </w:rPr>
        <w:t>businesses</w:t>
      </w:r>
      <w:r>
        <w:rPr>
          <w:rFonts w:ascii="Times New Roman" w:hAnsi="Times New Roman" w:cs="Times New Roman"/>
        </w:rPr>
        <w:t>.</w:t>
      </w:r>
    </w:p>
    <w:p w14:paraId="5C0E3B6F" w14:textId="290AFCB3" w:rsidR="00664A0E" w:rsidRPr="004F37B6" w:rsidRDefault="00664A0E" w:rsidP="004F37B6">
      <w:pPr>
        <w:rPr>
          <w:rFonts w:ascii="Times New Roman" w:hAnsi="Times New Roman" w:cs="Times New Roman"/>
        </w:rPr>
      </w:pPr>
    </w:p>
    <w:p w14:paraId="68409DAF" w14:textId="77777777" w:rsidR="004F37B6" w:rsidRPr="004F37B6" w:rsidRDefault="004F37B6" w:rsidP="004F37B6">
      <w:pPr>
        <w:pStyle w:val="NormalWeb"/>
        <w:spacing w:before="0" w:beforeAutospacing="0" w:after="0" w:afterAutospacing="0"/>
        <w:rPr>
          <w:b/>
          <w:bCs/>
        </w:rPr>
      </w:pPr>
      <w:r w:rsidRPr="004F37B6">
        <w:rPr>
          <w:b/>
          <w:bCs/>
        </w:rPr>
        <w:t>VI. Climate change</w:t>
      </w:r>
    </w:p>
    <w:p w14:paraId="7F159289" w14:textId="2E4C42A7" w:rsidR="004F37B6" w:rsidRPr="004F37B6" w:rsidRDefault="004F37B6" w:rsidP="004F37B6">
      <w:pPr>
        <w:pStyle w:val="NormalWeb"/>
        <w:spacing w:before="0" w:beforeAutospacing="0" w:after="0" w:afterAutospacing="0"/>
        <w:rPr>
          <w:b/>
          <w:bCs/>
        </w:rPr>
      </w:pPr>
      <w:r w:rsidRPr="004F37B6">
        <w:rPr>
          <w:b/>
          <w:bCs/>
        </w:rPr>
        <w:t>Consider strengthening the language of this section and the entire G</w:t>
      </w:r>
      <w:r w:rsidR="00E502D9">
        <w:rPr>
          <w:b/>
          <w:bCs/>
        </w:rPr>
        <w:t>eneral Comment</w:t>
      </w:r>
      <w:r w:rsidRPr="004F37B6">
        <w:rPr>
          <w:b/>
          <w:bCs/>
        </w:rPr>
        <w:t xml:space="preserve"> when referring to the climate crisis. In the current draft, the phrase “climate change” is used 43 times, “climate crisis” is used twice (paras. 73 and 98) and “climate emergency” is used zero times.</w:t>
      </w:r>
    </w:p>
    <w:p w14:paraId="764D4120" w14:textId="79A39B7C" w:rsidR="004F37B6" w:rsidRPr="004F37B6" w:rsidRDefault="004F37B6" w:rsidP="004F37B6">
      <w:pPr>
        <w:pStyle w:val="NormalWeb"/>
        <w:spacing w:before="0" w:beforeAutospacing="0" w:after="0" w:afterAutospacing="0"/>
        <w:rPr>
          <w:b/>
          <w:bCs/>
        </w:rPr>
      </w:pPr>
    </w:p>
    <w:p w14:paraId="55E9EA31" w14:textId="248E177D" w:rsidR="00FE4136" w:rsidRPr="004F37B6" w:rsidRDefault="004F37B6" w:rsidP="004F37B6">
      <w:pPr>
        <w:rPr>
          <w:rFonts w:ascii="Times New Roman" w:hAnsi="Times New Roman" w:cs="Times New Roman"/>
          <w:b/>
          <w:bCs/>
        </w:rPr>
      </w:pPr>
      <w:r w:rsidRPr="004F37B6">
        <w:rPr>
          <w:rFonts w:ascii="Times New Roman" w:hAnsi="Times New Roman" w:cs="Times New Roman"/>
          <w:b/>
          <w:bCs/>
        </w:rPr>
        <w:t>There are n</w:t>
      </w:r>
      <w:r w:rsidR="00FE4136" w:rsidRPr="004F37B6">
        <w:rPr>
          <w:rFonts w:ascii="Times New Roman" w:hAnsi="Times New Roman" w:cs="Times New Roman"/>
          <w:b/>
          <w:bCs/>
        </w:rPr>
        <w:t xml:space="preserve">o references in </w:t>
      </w:r>
      <w:r w:rsidRPr="004F37B6">
        <w:rPr>
          <w:rFonts w:ascii="Times New Roman" w:hAnsi="Times New Roman" w:cs="Times New Roman"/>
          <w:b/>
          <w:bCs/>
        </w:rPr>
        <w:t xml:space="preserve">the </w:t>
      </w:r>
      <w:r w:rsidR="00FE4136" w:rsidRPr="004F37B6">
        <w:rPr>
          <w:rFonts w:ascii="Times New Roman" w:hAnsi="Times New Roman" w:cs="Times New Roman"/>
          <w:b/>
          <w:bCs/>
        </w:rPr>
        <w:t xml:space="preserve">climate </w:t>
      </w:r>
      <w:r w:rsidR="00E502D9">
        <w:rPr>
          <w:rFonts w:ascii="Times New Roman" w:hAnsi="Times New Roman" w:cs="Times New Roman"/>
          <w:b/>
          <w:bCs/>
        </w:rPr>
        <w:t xml:space="preserve">crisis </w:t>
      </w:r>
      <w:r w:rsidR="00FE4136" w:rsidRPr="004F37B6">
        <w:rPr>
          <w:rFonts w:ascii="Times New Roman" w:hAnsi="Times New Roman" w:cs="Times New Roman"/>
          <w:b/>
          <w:bCs/>
        </w:rPr>
        <w:t xml:space="preserve">section </w:t>
      </w:r>
      <w:r w:rsidRPr="004F37B6">
        <w:rPr>
          <w:rFonts w:ascii="Times New Roman" w:hAnsi="Times New Roman" w:cs="Times New Roman"/>
          <w:b/>
          <w:bCs/>
        </w:rPr>
        <w:t xml:space="preserve">(VI) </w:t>
      </w:r>
      <w:r w:rsidR="00FE4136" w:rsidRPr="004F37B6">
        <w:rPr>
          <w:rFonts w:ascii="Times New Roman" w:hAnsi="Times New Roman" w:cs="Times New Roman"/>
          <w:b/>
          <w:bCs/>
        </w:rPr>
        <w:t>to fossil fuels</w:t>
      </w:r>
      <w:r w:rsidR="00E502D9">
        <w:rPr>
          <w:rFonts w:ascii="Times New Roman" w:hAnsi="Times New Roman" w:cs="Times New Roman"/>
          <w:b/>
          <w:bCs/>
        </w:rPr>
        <w:t>, yet fossil fuels, as young people have forcefully argued, are primary drivers of the climate crisis</w:t>
      </w:r>
      <w:r w:rsidRPr="004F37B6">
        <w:rPr>
          <w:rFonts w:ascii="Times New Roman" w:hAnsi="Times New Roman" w:cs="Times New Roman"/>
          <w:b/>
          <w:bCs/>
        </w:rPr>
        <w:t xml:space="preserve">. Similarly, there are </w:t>
      </w:r>
      <w:r w:rsidR="00E502D9">
        <w:rPr>
          <w:rFonts w:ascii="Times New Roman" w:hAnsi="Times New Roman" w:cs="Times New Roman"/>
          <w:b/>
          <w:bCs/>
        </w:rPr>
        <w:t>zero</w:t>
      </w:r>
      <w:r w:rsidR="00FE4136" w:rsidRPr="004F37B6">
        <w:rPr>
          <w:rFonts w:ascii="Times New Roman" w:hAnsi="Times New Roman" w:cs="Times New Roman"/>
          <w:b/>
          <w:bCs/>
        </w:rPr>
        <w:t xml:space="preserve"> references to renewable energy, energy storage and energy efficiency</w:t>
      </w:r>
      <w:r w:rsidRPr="004F37B6">
        <w:rPr>
          <w:rFonts w:ascii="Times New Roman" w:hAnsi="Times New Roman" w:cs="Times New Roman"/>
          <w:b/>
          <w:bCs/>
        </w:rPr>
        <w:t>, although these terms are used in para.</w:t>
      </w:r>
      <w:r w:rsidR="00FE4136" w:rsidRPr="004F37B6">
        <w:rPr>
          <w:rFonts w:ascii="Times New Roman" w:hAnsi="Times New Roman" w:cs="Times New Roman"/>
          <w:b/>
          <w:bCs/>
        </w:rPr>
        <w:t xml:space="preserve"> 73(d)</w:t>
      </w:r>
      <w:r w:rsidRPr="004F37B6">
        <w:rPr>
          <w:rFonts w:ascii="Times New Roman" w:hAnsi="Times New Roman" w:cs="Times New Roman"/>
          <w:b/>
          <w:bCs/>
        </w:rPr>
        <w:t xml:space="preserve"> and are</w:t>
      </w:r>
      <w:r w:rsidR="00FE4136" w:rsidRPr="004F37B6">
        <w:rPr>
          <w:rFonts w:ascii="Times New Roman" w:hAnsi="Times New Roman" w:cs="Times New Roman"/>
          <w:b/>
          <w:bCs/>
        </w:rPr>
        <w:t xml:space="preserve"> preferable to </w:t>
      </w:r>
      <w:r w:rsidRPr="004F37B6">
        <w:rPr>
          <w:rFonts w:ascii="Times New Roman" w:hAnsi="Times New Roman" w:cs="Times New Roman"/>
          <w:b/>
          <w:bCs/>
        </w:rPr>
        <w:t xml:space="preserve">the phrase </w:t>
      </w:r>
      <w:r w:rsidR="00FE4136" w:rsidRPr="004F37B6">
        <w:rPr>
          <w:rFonts w:ascii="Times New Roman" w:hAnsi="Times New Roman" w:cs="Times New Roman"/>
          <w:b/>
          <w:bCs/>
        </w:rPr>
        <w:t>“</w:t>
      </w:r>
      <w:r w:rsidR="00E502D9">
        <w:rPr>
          <w:rFonts w:ascii="Times New Roman" w:hAnsi="Times New Roman" w:cs="Times New Roman"/>
          <w:b/>
          <w:bCs/>
        </w:rPr>
        <w:t>zero carbon</w:t>
      </w:r>
      <w:r w:rsidR="00FE4136" w:rsidRPr="004F37B6">
        <w:rPr>
          <w:rFonts w:ascii="Times New Roman" w:hAnsi="Times New Roman" w:cs="Times New Roman"/>
          <w:b/>
          <w:bCs/>
        </w:rPr>
        <w:t xml:space="preserve"> technologies” </w:t>
      </w:r>
      <w:r w:rsidRPr="004F37B6">
        <w:rPr>
          <w:rFonts w:ascii="Times New Roman" w:hAnsi="Times New Roman" w:cs="Times New Roman"/>
          <w:b/>
          <w:bCs/>
        </w:rPr>
        <w:t xml:space="preserve">used in para. </w:t>
      </w:r>
      <w:r w:rsidR="00FE4136" w:rsidRPr="004F37B6">
        <w:rPr>
          <w:rFonts w:ascii="Times New Roman" w:hAnsi="Times New Roman" w:cs="Times New Roman"/>
          <w:b/>
          <w:bCs/>
        </w:rPr>
        <w:t>117</w:t>
      </w:r>
      <w:r w:rsidR="00E502D9">
        <w:rPr>
          <w:rFonts w:ascii="Times New Roman" w:hAnsi="Times New Roman" w:cs="Times New Roman"/>
          <w:b/>
          <w:bCs/>
        </w:rPr>
        <w:t>, as this latter phrase is widely understood to include nuclear energy</w:t>
      </w:r>
      <w:r w:rsidRPr="004F37B6">
        <w:rPr>
          <w:rFonts w:ascii="Times New Roman" w:hAnsi="Times New Roman" w:cs="Times New Roman"/>
          <w:b/>
          <w:bCs/>
        </w:rPr>
        <w:t>.</w:t>
      </w:r>
      <w:r w:rsidR="00FE4136" w:rsidRPr="004F37B6">
        <w:rPr>
          <w:rFonts w:ascii="Times New Roman" w:hAnsi="Times New Roman" w:cs="Times New Roman"/>
          <w:b/>
          <w:bCs/>
        </w:rPr>
        <w:t xml:space="preserve"> </w:t>
      </w:r>
      <w:r w:rsidRPr="004F37B6">
        <w:rPr>
          <w:rFonts w:ascii="Times New Roman" w:hAnsi="Times New Roman" w:cs="Times New Roman"/>
          <w:b/>
          <w:bCs/>
        </w:rPr>
        <w:t>Finally,</w:t>
      </w:r>
      <w:r w:rsidR="00FE4136" w:rsidRPr="004F37B6">
        <w:rPr>
          <w:rFonts w:ascii="Times New Roman" w:hAnsi="Times New Roman" w:cs="Times New Roman"/>
          <w:b/>
          <w:bCs/>
        </w:rPr>
        <w:t xml:space="preserve"> </w:t>
      </w:r>
      <w:r w:rsidRPr="004F37B6">
        <w:rPr>
          <w:rFonts w:ascii="Times New Roman" w:hAnsi="Times New Roman" w:cs="Times New Roman"/>
          <w:b/>
          <w:bCs/>
        </w:rPr>
        <w:t>“</w:t>
      </w:r>
      <w:r w:rsidR="00FE4136" w:rsidRPr="004F37B6">
        <w:rPr>
          <w:rFonts w:ascii="Times New Roman" w:hAnsi="Times New Roman" w:cs="Times New Roman"/>
          <w:b/>
          <w:bCs/>
        </w:rPr>
        <w:t>renewable energy</w:t>
      </w:r>
      <w:r w:rsidRPr="004F37B6">
        <w:rPr>
          <w:rFonts w:ascii="Times New Roman" w:hAnsi="Times New Roman" w:cs="Times New Roman"/>
          <w:b/>
          <w:bCs/>
        </w:rPr>
        <w:t>”</w:t>
      </w:r>
      <w:r w:rsidR="00FE4136" w:rsidRPr="004F37B6">
        <w:rPr>
          <w:rFonts w:ascii="Times New Roman" w:hAnsi="Times New Roman" w:cs="Times New Roman"/>
          <w:b/>
          <w:bCs/>
        </w:rPr>
        <w:t xml:space="preserve"> </w:t>
      </w:r>
      <w:r w:rsidRPr="004F37B6">
        <w:rPr>
          <w:rFonts w:ascii="Times New Roman" w:hAnsi="Times New Roman" w:cs="Times New Roman"/>
          <w:b/>
          <w:bCs/>
        </w:rPr>
        <w:t>is a</w:t>
      </w:r>
      <w:r w:rsidR="00FE4136" w:rsidRPr="004F37B6">
        <w:rPr>
          <w:rFonts w:ascii="Times New Roman" w:hAnsi="Times New Roman" w:cs="Times New Roman"/>
          <w:b/>
          <w:bCs/>
        </w:rPr>
        <w:t xml:space="preserve"> better </w:t>
      </w:r>
      <w:r w:rsidRPr="004F37B6">
        <w:rPr>
          <w:rFonts w:ascii="Times New Roman" w:hAnsi="Times New Roman" w:cs="Times New Roman"/>
          <w:b/>
          <w:bCs/>
        </w:rPr>
        <w:t xml:space="preserve">phrase </w:t>
      </w:r>
      <w:r w:rsidR="00FE4136" w:rsidRPr="004F37B6">
        <w:rPr>
          <w:rFonts w:ascii="Times New Roman" w:hAnsi="Times New Roman" w:cs="Times New Roman"/>
          <w:b/>
          <w:bCs/>
        </w:rPr>
        <w:t xml:space="preserve">than </w:t>
      </w:r>
      <w:r w:rsidRPr="004F37B6">
        <w:rPr>
          <w:rFonts w:ascii="Times New Roman" w:hAnsi="Times New Roman" w:cs="Times New Roman"/>
          <w:b/>
          <w:bCs/>
        </w:rPr>
        <w:t>“renewable technologies”, used in paras 117 and 118.</w:t>
      </w:r>
    </w:p>
    <w:p w14:paraId="6B7AB3A6" w14:textId="681F93CE" w:rsidR="004F37B6" w:rsidRDefault="004F37B6" w:rsidP="004F37B6">
      <w:pPr>
        <w:pStyle w:val="NormalWeb"/>
        <w:spacing w:before="0" w:beforeAutospacing="0" w:after="0" w:afterAutospacing="0"/>
      </w:pPr>
    </w:p>
    <w:p w14:paraId="0D3E2E44" w14:textId="009B3605" w:rsidR="00E502D9" w:rsidRDefault="00E502D9" w:rsidP="00E502D9">
      <w:pPr>
        <w:pStyle w:val="NormalWeb"/>
        <w:spacing w:before="0" w:beforeAutospacing="0" w:after="0" w:afterAutospacing="0"/>
        <w:rPr>
          <w:b/>
          <w:bCs/>
        </w:rPr>
      </w:pPr>
      <w:r>
        <w:rPr>
          <w:b/>
          <w:bCs/>
        </w:rPr>
        <w:t xml:space="preserve">I encourage the Committee to consider reversing the order </w:t>
      </w:r>
      <w:r>
        <w:rPr>
          <w:b/>
          <w:bCs/>
        </w:rPr>
        <w:t xml:space="preserve">of </w:t>
      </w:r>
      <w:r>
        <w:rPr>
          <w:b/>
          <w:bCs/>
        </w:rPr>
        <w:t>the sub-sections on Adaptation and Mitigation</w:t>
      </w:r>
      <w:r>
        <w:rPr>
          <w:b/>
          <w:bCs/>
        </w:rPr>
        <w:t xml:space="preserve"> </w:t>
      </w:r>
      <w:r>
        <w:rPr>
          <w:b/>
          <w:bCs/>
        </w:rPr>
        <w:t xml:space="preserve">so that </w:t>
      </w:r>
      <w:r>
        <w:rPr>
          <w:b/>
          <w:bCs/>
        </w:rPr>
        <w:t>M</w:t>
      </w:r>
      <w:r>
        <w:rPr>
          <w:b/>
          <w:bCs/>
        </w:rPr>
        <w:t>itigation comes first</w:t>
      </w:r>
      <w:r>
        <w:rPr>
          <w:b/>
          <w:bCs/>
        </w:rPr>
        <w:t xml:space="preserve">. Logically our priority should be to prevent/minimize the problem, then respond to/ adapt to its current and anticipated impacts. </w:t>
      </w:r>
    </w:p>
    <w:p w14:paraId="5D740C6C" w14:textId="77777777" w:rsidR="00E502D9" w:rsidRPr="00F36A7E" w:rsidRDefault="00E502D9" w:rsidP="00E502D9">
      <w:pPr>
        <w:pStyle w:val="NormalWeb"/>
        <w:spacing w:before="0" w:beforeAutospacing="0" w:after="0" w:afterAutospacing="0"/>
        <w:rPr>
          <w:b/>
          <w:bCs/>
        </w:rPr>
      </w:pPr>
    </w:p>
    <w:p w14:paraId="1E763110" w14:textId="294AA4B3" w:rsidR="00F36A7E" w:rsidRPr="00F36A7E" w:rsidRDefault="00E502D9" w:rsidP="004F37B6">
      <w:pPr>
        <w:pStyle w:val="NormalWeb"/>
        <w:spacing w:before="0" w:beforeAutospacing="0" w:after="0" w:afterAutospacing="0"/>
        <w:rPr>
          <w:b/>
          <w:bCs/>
        </w:rPr>
      </w:pPr>
      <w:r>
        <w:rPr>
          <w:b/>
          <w:bCs/>
        </w:rPr>
        <w:t>It is e</w:t>
      </w:r>
      <w:r w:rsidR="00F36A7E" w:rsidRPr="00F36A7E">
        <w:rPr>
          <w:b/>
          <w:bCs/>
        </w:rPr>
        <w:t xml:space="preserve">ssential to </w:t>
      </w:r>
      <w:r>
        <w:rPr>
          <w:b/>
          <w:bCs/>
        </w:rPr>
        <w:t xml:space="preserve">then </w:t>
      </w:r>
      <w:r w:rsidR="00F36A7E" w:rsidRPr="00F36A7E">
        <w:rPr>
          <w:b/>
          <w:bCs/>
        </w:rPr>
        <w:t>add a sub-section on Loss and Damage (</w:t>
      </w:r>
      <w:r>
        <w:rPr>
          <w:b/>
          <w:bCs/>
        </w:rPr>
        <w:t xml:space="preserve">the </w:t>
      </w:r>
      <w:r w:rsidR="00F36A7E" w:rsidRPr="00F36A7E">
        <w:rPr>
          <w:b/>
          <w:bCs/>
        </w:rPr>
        <w:t>third pillar of climate action</w:t>
      </w:r>
      <w:r>
        <w:rPr>
          <w:b/>
          <w:bCs/>
        </w:rPr>
        <w:t xml:space="preserve">, as envisaged in the Paris Agreement, </w:t>
      </w:r>
      <w:proofErr w:type="gramStart"/>
      <w:r>
        <w:rPr>
          <w:b/>
          <w:bCs/>
        </w:rPr>
        <w:t>Article</w:t>
      </w:r>
      <w:proofErr w:type="gramEnd"/>
      <w:r>
        <w:rPr>
          <w:b/>
          <w:bCs/>
        </w:rPr>
        <w:t xml:space="preserve"> 8</w:t>
      </w:r>
      <w:r w:rsidR="00F36A7E" w:rsidRPr="00F36A7E">
        <w:rPr>
          <w:b/>
          <w:bCs/>
        </w:rPr>
        <w:t>)</w:t>
      </w:r>
      <w:r>
        <w:rPr>
          <w:b/>
          <w:bCs/>
        </w:rPr>
        <w:t xml:space="preserve">, following the sub-sections on </w:t>
      </w:r>
      <w:r>
        <w:rPr>
          <w:b/>
          <w:bCs/>
        </w:rPr>
        <w:t>Mitigation</w:t>
      </w:r>
      <w:r>
        <w:rPr>
          <w:b/>
          <w:bCs/>
        </w:rPr>
        <w:t xml:space="preserve"> and Adaptation. </w:t>
      </w:r>
      <w:r>
        <w:t>T</w:t>
      </w:r>
      <w:r w:rsidRPr="00E46D87">
        <w:t>he</w:t>
      </w:r>
      <w:r>
        <w:t>re has been an almost total failure to provide</w:t>
      </w:r>
      <w:r w:rsidRPr="00E46D87">
        <w:t xml:space="preserve"> funds for vulnerable countries to deal with climate</w:t>
      </w:r>
      <w:r>
        <w:t xml:space="preserve"> loss and damage. It is estimated that the annual economic costs of loss and damage will be between US$290 billion - 580 billion in developing countries by 2030.</w:t>
      </w:r>
      <w:r>
        <w:rPr>
          <w:rStyle w:val="FootnoteReference"/>
        </w:rPr>
        <w:footnoteReference w:id="8"/>
      </w:r>
      <w:r>
        <w:t xml:space="preserve"> These economic costs are expected to rise to between US$1 trillion - $1.8 trillion per year by 2050.</w:t>
      </w:r>
      <w:r w:rsidR="004E4BC2">
        <w:t xml:space="preserve"> Wealthy States have produced the vast majority of the greenhouse gas emissions that caused the climate crisis and thus must bear the lion’s share of the responsibility for paying the costs of loss and damage. Loss and damage affect children both directly (through the impacts of extreme weather events and slow-onset crises such as drought and sea-level rise) and indirectly (by forcing States to re-allocate resources away from education, health care and other essential services to pay the costs of responding to the climate crisis).</w:t>
      </w:r>
    </w:p>
    <w:p w14:paraId="5824EC82" w14:textId="730A415E" w:rsidR="004F37B6" w:rsidRDefault="004F37B6" w:rsidP="004F37B6">
      <w:pPr>
        <w:pStyle w:val="NormalWeb"/>
        <w:spacing w:before="0" w:beforeAutospacing="0" w:after="0" w:afterAutospacing="0"/>
      </w:pPr>
      <w:r>
        <w:t xml:space="preserve">Para. </w:t>
      </w:r>
      <w:r w:rsidR="00FE4136" w:rsidRPr="0041753B">
        <w:t xml:space="preserve">102 </w:t>
      </w:r>
    </w:p>
    <w:p w14:paraId="212CF39D" w14:textId="1DB644B9" w:rsidR="005B4D38" w:rsidRDefault="005B4D38" w:rsidP="004F37B6">
      <w:pPr>
        <w:pStyle w:val="NormalWeb"/>
        <w:spacing w:before="0" w:beforeAutospacing="0" w:after="0" w:afterAutospacing="0"/>
      </w:pPr>
      <w:r>
        <w:t>Consider substituting “</w:t>
      </w:r>
      <w:r w:rsidR="004E4BC2">
        <w:t>be informed by</w:t>
      </w:r>
      <w:r>
        <w:t>” for “reflect” in the first sentence.</w:t>
      </w:r>
    </w:p>
    <w:p w14:paraId="5DA50B49" w14:textId="5F6D5605" w:rsidR="00FE4136" w:rsidRPr="0041753B" w:rsidRDefault="004F37B6" w:rsidP="004F37B6">
      <w:pPr>
        <w:pStyle w:val="NormalWeb"/>
        <w:spacing w:before="0" w:beforeAutospacing="0" w:after="0" w:afterAutospacing="0"/>
      </w:pPr>
      <w:r>
        <w:t>Consider strengthening th</w:t>
      </w:r>
      <w:r w:rsidR="005B4D38">
        <w:t>e second</w:t>
      </w:r>
      <w:r>
        <w:t xml:space="preserve"> sentence</w:t>
      </w:r>
      <w:r w:rsidR="005B4D38">
        <w:t xml:space="preserve"> as follows (revised text in italics):</w:t>
      </w:r>
      <w:r>
        <w:t xml:space="preserve"> “</w:t>
      </w:r>
      <w:r w:rsidR="00FE4136" w:rsidRPr="0041753B">
        <w:t xml:space="preserve">Reports by the Intergovernmental Panel on Climate Change illustrate that complying with </w:t>
      </w:r>
      <w:r w:rsidR="00FE4136" w:rsidRPr="004F37B6">
        <w:rPr>
          <w:i/>
          <w:iCs/>
        </w:rPr>
        <w:t>th</w:t>
      </w:r>
      <w:r w:rsidRPr="004F37B6">
        <w:rPr>
          <w:i/>
          <w:iCs/>
        </w:rPr>
        <w:t>ese</w:t>
      </w:r>
      <w:r w:rsidR="00FE4136" w:rsidRPr="004F37B6">
        <w:rPr>
          <w:i/>
          <w:iCs/>
        </w:rPr>
        <w:t xml:space="preserve"> limit</w:t>
      </w:r>
      <w:r w:rsidRPr="004F37B6">
        <w:rPr>
          <w:i/>
          <w:iCs/>
        </w:rPr>
        <w:t>s</w:t>
      </w:r>
      <w:r w:rsidR="00FE4136" w:rsidRPr="004F37B6">
        <w:rPr>
          <w:i/>
          <w:iCs/>
        </w:rPr>
        <w:t xml:space="preserve"> </w:t>
      </w:r>
      <w:r w:rsidRPr="004F37B6">
        <w:rPr>
          <w:i/>
          <w:iCs/>
        </w:rPr>
        <w:t>are</w:t>
      </w:r>
      <w:r w:rsidR="00FE4136" w:rsidRPr="004F37B6">
        <w:rPr>
          <w:i/>
          <w:iCs/>
        </w:rPr>
        <w:t xml:space="preserve"> imperative</w:t>
      </w:r>
      <w:r w:rsidRPr="004F37B6">
        <w:rPr>
          <w:i/>
          <w:iCs/>
        </w:rPr>
        <w:t>, and current global efforts are not on track</w:t>
      </w:r>
      <w:r w:rsidR="00FE4136" w:rsidRPr="0041753B">
        <w:t>.</w:t>
      </w:r>
      <w:r>
        <w:t>”</w:t>
      </w:r>
      <w:r w:rsidR="00FE4136" w:rsidRPr="0041753B">
        <w:t xml:space="preserve"> </w:t>
      </w:r>
    </w:p>
    <w:p w14:paraId="13EFD6A5" w14:textId="0089F9AD" w:rsidR="004F37B6" w:rsidRDefault="004F37B6" w:rsidP="004F37B6">
      <w:pPr>
        <w:pStyle w:val="NormalWeb"/>
        <w:spacing w:before="0" w:beforeAutospacing="0" w:after="0" w:afterAutospacing="0"/>
      </w:pPr>
    </w:p>
    <w:p w14:paraId="483C1EFD" w14:textId="1F448624" w:rsidR="005B4D38" w:rsidRPr="005B4D38" w:rsidRDefault="005B4D38" w:rsidP="004F37B6">
      <w:pPr>
        <w:pStyle w:val="NormalWeb"/>
        <w:spacing w:before="0" w:beforeAutospacing="0" w:after="0" w:afterAutospacing="0"/>
        <w:rPr>
          <w:b/>
          <w:bCs/>
        </w:rPr>
      </w:pPr>
      <w:r w:rsidRPr="005B4D38">
        <w:rPr>
          <w:b/>
          <w:bCs/>
        </w:rPr>
        <w:t>C. Mitigation (paras. 108-113)</w:t>
      </w:r>
    </w:p>
    <w:p w14:paraId="22DAE13B" w14:textId="2FD0EB3B" w:rsidR="005B4D38" w:rsidRPr="005B4D38" w:rsidRDefault="005B4D38" w:rsidP="004F37B6">
      <w:pPr>
        <w:pStyle w:val="NormalWeb"/>
        <w:spacing w:before="0" w:beforeAutospacing="0" w:after="0" w:afterAutospacing="0"/>
        <w:rPr>
          <w:b/>
          <w:bCs/>
        </w:rPr>
      </w:pPr>
      <w:r w:rsidRPr="005B4D38">
        <w:rPr>
          <w:b/>
          <w:bCs/>
        </w:rPr>
        <w:t>Consider specifically stating that accelerated actions are required to phase out the combustion of fossil fuels, end deforestation and transform the industrial food production system.</w:t>
      </w:r>
    </w:p>
    <w:p w14:paraId="7CDD0076" w14:textId="495D7020" w:rsidR="005B4D38" w:rsidRPr="005B4D38" w:rsidRDefault="005B4D38" w:rsidP="004F37B6">
      <w:pPr>
        <w:pStyle w:val="NormalWeb"/>
        <w:spacing w:before="0" w:beforeAutospacing="0" w:after="0" w:afterAutospacing="0"/>
        <w:rPr>
          <w:b/>
          <w:bCs/>
        </w:rPr>
      </w:pPr>
      <w:r w:rsidRPr="005B4D38">
        <w:rPr>
          <w:b/>
          <w:bCs/>
        </w:rPr>
        <w:t>These are the critical actions required to effectively mitigate the climate crisis, according to the IPCC.</w:t>
      </w:r>
    </w:p>
    <w:p w14:paraId="7365388B" w14:textId="77777777" w:rsidR="004E4BC2" w:rsidRDefault="004E4BC2" w:rsidP="004F37B6">
      <w:pPr>
        <w:pStyle w:val="NormalWeb"/>
        <w:spacing w:before="0" w:beforeAutospacing="0" w:after="0" w:afterAutospacing="0"/>
      </w:pPr>
    </w:p>
    <w:p w14:paraId="6CDA9950" w14:textId="061F21ED" w:rsidR="004F37B6" w:rsidRDefault="004F37B6" w:rsidP="004F37B6">
      <w:pPr>
        <w:pStyle w:val="NormalWeb"/>
        <w:spacing w:before="0" w:beforeAutospacing="0" w:after="0" w:afterAutospacing="0"/>
      </w:pPr>
      <w:r>
        <w:t xml:space="preserve">Para. </w:t>
      </w:r>
      <w:r w:rsidR="00FE4136" w:rsidRPr="0041753B">
        <w:t xml:space="preserve">109 </w:t>
      </w:r>
    </w:p>
    <w:p w14:paraId="47FD700C" w14:textId="77777777" w:rsidR="004E4BC2" w:rsidRDefault="00FE4136" w:rsidP="004F37B6">
      <w:pPr>
        <w:pStyle w:val="NormalWeb"/>
        <w:spacing w:before="0" w:beforeAutospacing="0" w:after="0" w:afterAutospacing="0"/>
      </w:pPr>
      <w:r w:rsidRPr="0041753B">
        <w:t xml:space="preserve">Clarify </w:t>
      </w:r>
      <w:r w:rsidR="004F37B6">
        <w:t xml:space="preserve">the sentence: </w:t>
      </w:r>
      <w:r w:rsidR="004E4BC2">
        <w:t>“</w:t>
      </w:r>
      <w:r w:rsidRPr="0041753B">
        <w:t>Greater risk in relation to children’s rights and climate change represents the passing through so-called “tipping points”, or thresholds beyond which certain impacts can no longer be avoided.</w:t>
      </w:r>
      <w:r w:rsidR="004E4BC2">
        <w:t>”</w:t>
      </w:r>
    </w:p>
    <w:p w14:paraId="18FE790A" w14:textId="273D5B71" w:rsidR="00FE4136" w:rsidRDefault="004E4BC2" w:rsidP="004F37B6">
      <w:pPr>
        <w:pStyle w:val="NormalWeb"/>
        <w:spacing w:before="0" w:beforeAutospacing="0" w:after="0" w:afterAutospacing="0"/>
      </w:pPr>
      <w:r>
        <w:t>Suggested wording: Scientists warn about “tipping points”, which are thresholds beyond which certain climate impacts can no longer be avoided, posing dire yet uncertain risks to children’s rights. Avoiding tipping points requires urgent and ambitious action to reduce atmospheric concentrations of greenhouse gases.</w:t>
      </w:r>
      <w:r w:rsidR="00FE4136" w:rsidRPr="0041753B">
        <w:t xml:space="preserve"> </w:t>
      </w:r>
    </w:p>
    <w:p w14:paraId="0B061C8F" w14:textId="77777777" w:rsidR="004F37B6" w:rsidRPr="0041753B" w:rsidRDefault="004F37B6" w:rsidP="004F37B6">
      <w:pPr>
        <w:pStyle w:val="NormalWeb"/>
        <w:spacing w:before="0" w:beforeAutospacing="0" w:after="0" w:afterAutospacing="0"/>
      </w:pPr>
    </w:p>
    <w:p w14:paraId="370E15EA" w14:textId="48A46CBB" w:rsidR="004F37B6" w:rsidRDefault="004F37B6" w:rsidP="004F37B6">
      <w:pPr>
        <w:pStyle w:val="NormalWeb"/>
        <w:spacing w:before="0" w:beforeAutospacing="0" w:after="0" w:afterAutospacing="0"/>
      </w:pPr>
      <w:r>
        <w:t xml:space="preserve">Para. </w:t>
      </w:r>
      <w:r w:rsidR="00DF5395" w:rsidRPr="0041753B">
        <w:t>1</w:t>
      </w:r>
      <w:r w:rsidR="00FE4136" w:rsidRPr="0041753B">
        <w:t xml:space="preserve">11 </w:t>
      </w:r>
    </w:p>
    <w:p w14:paraId="513AE4D7" w14:textId="439711B0" w:rsidR="004F37B6" w:rsidRDefault="004E4BC2" w:rsidP="004F37B6">
      <w:pPr>
        <w:pStyle w:val="NormalWeb"/>
        <w:spacing w:before="0" w:beforeAutospacing="0" w:after="0" w:afterAutospacing="0"/>
      </w:pPr>
      <w:r>
        <w:t>In order to highlight the importance of ambitious climate action, c</w:t>
      </w:r>
      <w:r w:rsidR="004F37B6">
        <w:t xml:space="preserve">onsider adding </w:t>
      </w:r>
      <w:r>
        <w:t>“</w:t>
      </w:r>
      <w:r w:rsidR="004F37B6">
        <w:t>objectives</w:t>
      </w:r>
      <w:r>
        <w:t>”</w:t>
      </w:r>
      <w:r w:rsidR="004F37B6">
        <w:t xml:space="preserve"> to the opening sentence as well as (a) and (b) so that this para</w:t>
      </w:r>
      <w:r>
        <w:t>graph</w:t>
      </w:r>
      <w:r w:rsidR="004F37B6">
        <w:t xml:space="preserve"> reads as follows (proposed additions in italics):</w:t>
      </w:r>
    </w:p>
    <w:p w14:paraId="434EA9B4" w14:textId="54952444" w:rsidR="004F37B6" w:rsidRDefault="004F37B6" w:rsidP="004F37B6">
      <w:pPr>
        <w:pStyle w:val="NormalWeb"/>
        <w:ind w:left="720"/>
      </w:pPr>
      <w:r>
        <w:rPr>
          <w:rFonts w:ascii="TimesNewRomanPSMT" w:hAnsi="TimesNewRomanPSMT"/>
          <w:sz w:val="20"/>
          <w:szCs w:val="20"/>
        </w:rPr>
        <w:t xml:space="preserve">111. When determining the appropriateness of their mitigation </w:t>
      </w:r>
      <w:r>
        <w:rPr>
          <w:rFonts w:ascii="TimesNewRomanPSMT" w:hAnsi="TimesNewRomanPSMT"/>
          <w:i/>
          <w:iCs/>
          <w:sz w:val="20"/>
          <w:szCs w:val="20"/>
        </w:rPr>
        <w:t xml:space="preserve">objectives and </w:t>
      </w:r>
      <w:r>
        <w:rPr>
          <w:rFonts w:ascii="TimesNewRomanPSMT" w:hAnsi="TimesNewRomanPSMT"/>
          <w:sz w:val="20"/>
          <w:szCs w:val="20"/>
        </w:rPr>
        <w:t xml:space="preserve">measures in accordance with the Convention, States should take into account the following criteria: </w:t>
      </w:r>
    </w:p>
    <w:p w14:paraId="3BD14964" w14:textId="34D28DEA" w:rsidR="004F37B6" w:rsidRDefault="004F37B6" w:rsidP="004F37B6">
      <w:pPr>
        <w:pStyle w:val="NormalWeb"/>
        <w:ind w:left="720"/>
      </w:pPr>
      <w:r>
        <w:rPr>
          <w:rFonts w:ascii="TimesNewRomanPSMT" w:hAnsi="TimesNewRomanPSMT"/>
          <w:sz w:val="20"/>
          <w:szCs w:val="20"/>
        </w:rPr>
        <w:t xml:space="preserve">(a) Mitigation </w:t>
      </w:r>
      <w:r w:rsidRPr="004F37B6">
        <w:rPr>
          <w:rFonts w:ascii="TimesNewRomanPSMT" w:hAnsi="TimesNewRomanPSMT"/>
          <w:i/>
          <w:iCs/>
          <w:sz w:val="20"/>
          <w:szCs w:val="20"/>
        </w:rPr>
        <w:t xml:space="preserve">objectives and </w:t>
      </w:r>
      <w:r>
        <w:rPr>
          <w:rFonts w:ascii="TimesNewRomanPSMT" w:hAnsi="TimesNewRomanPSMT"/>
          <w:sz w:val="20"/>
          <w:szCs w:val="20"/>
        </w:rPr>
        <w:t>measures should clearly indicate how they respect, protect and fulfil children’s rights under the Convention. States should transparently and explicitly focus on children’s rights when preparing, communicating and maintaining nationally determined contributions.</w:t>
      </w:r>
      <w:r>
        <w:rPr>
          <w:rFonts w:ascii="TimesNewRomanPSMT" w:hAnsi="TimesNewRomanPSMT"/>
          <w:position w:val="6"/>
          <w:sz w:val="12"/>
          <w:szCs w:val="12"/>
        </w:rPr>
        <w:t xml:space="preserve">  </w:t>
      </w:r>
      <w:r>
        <w:rPr>
          <w:rFonts w:ascii="TimesNewRomanPSMT" w:hAnsi="TimesNewRomanPSMT"/>
          <w:sz w:val="20"/>
          <w:szCs w:val="20"/>
        </w:rPr>
        <w:t>This obligation includes biennial update reports, international assessment and review, international consultation and analyses.</w:t>
      </w:r>
    </w:p>
    <w:p w14:paraId="09621E2F" w14:textId="0529CDF5" w:rsidR="004F37B6" w:rsidRDefault="004F37B6" w:rsidP="004F37B6">
      <w:pPr>
        <w:pStyle w:val="NormalWeb"/>
        <w:ind w:firstLine="720"/>
      </w:pPr>
      <w:r>
        <w:rPr>
          <w:rFonts w:ascii="TimesNewRomanPSMT" w:hAnsi="TimesNewRomanPSMT"/>
          <w:sz w:val="20"/>
          <w:szCs w:val="20"/>
        </w:rPr>
        <w:t xml:space="preserve">(b) Mitigation </w:t>
      </w:r>
      <w:r>
        <w:rPr>
          <w:rFonts w:ascii="TimesNewRomanPSMT" w:hAnsi="TimesNewRomanPSMT"/>
          <w:i/>
          <w:iCs/>
          <w:sz w:val="20"/>
          <w:szCs w:val="20"/>
        </w:rPr>
        <w:t xml:space="preserve">objectives and </w:t>
      </w:r>
      <w:r>
        <w:rPr>
          <w:rFonts w:ascii="TimesNewRomanPSMT" w:hAnsi="TimesNewRomanPSMT"/>
          <w:sz w:val="20"/>
          <w:szCs w:val="20"/>
        </w:rPr>
        <w:t xml:space="preserve">measures should be informed by the principles of equity and … </w:t>
      </w:r>
    </w:p>
    <w:p w14:paraId="156373B9" w14:textId="77777777" w:rsidR="005B4D38" w:rsidRDefault="005B4D38" w:rsidP="004F37B6">
      <w:pPr>
        <w:pStyle w:val="NormalWeb"/>
        <w:spacing w:before="0" w:beforeAutospacing="0" w:after="0" w:afterAutospacing="0"/>
      </w:pPr>
      <w:r>
        <w:t>Para 111(e)</w:t>
      </w:r>
    </w:p>
    <w:p w14:paraId="7D562CAE" w14:textId="5789C233" w:rsidR="005B4D38" w:rsidRDefault="005B4D38" w:rsidP="004F37B6">
      <w:pPr>
        <w:pStyle w:val="NormalWeb"/>
        <w:spacing w:before="0" w:beforeAutospacing="0" w:after="0" w:afterAutospacing="0"/>
      </w:pPr>
      <w:r>
        <w:t xml:space="preserve">Consider replacing “also take” with </w:t>
      </w:r>
      <w:r w:rsidR="004E4BC2">
        <w:t>“</w:t>
      </w:r>
      <w:r>
        <w:t>prioritize</w:t>
      </w:r>
      <w:r w:rsidR="004E4BC2">
        <w:t>”</w:t>
      </w:r>
      <w:r>
        <w:t>.</w:t>
      </w:r>
    </w:p>
    <w:p w14:paraId="2EB49582" w14:textId="77777777" w:rsidR="005B4D38" w:rsidRDefault="005B4D38" w:rsidP="004F37B6">
      <w:pPr>
        <w:pStyle w:val="NormalWeb"/>
        <w:spacing w:before="0" w:beforeAutospacing="0" w:after="0" w:afterAutospacing="0"/>
      </w:pPr>
    </w:p>
    <w:p w14:paraId="37B957E5" w14:textId="235B36E8" w:rsidR="004F37B6" w:rsidRPr="004F37B6" w:rsidRDefault="004F37B6" w:rsidP="004F37B6">
      <w:pPr>
        <w:pStyle w:val="NormalWeb"/>
        <w:spacing w:before="0" w:beforeAutospacing="0" w:after="0" w:afterAutospacing="0"/>
      </w:pPr>
      <w:r w:rsidRPr="004F37B6">
        <w:t xml:space="preserve">Para. </w:t>
      </w:r>
      <w:r w:rsidR="00DF5395" w:rsidRPr="004F37B6">
        <w:t>112</w:t>
      </w:r>
    </w:p>
    <w:p w14:paraId="30BAA249" w14:textId="7A229624" w:rsidR="004F37B6" w:rsidRPr="004F37B6" w:rsidRDefault="004F37B6" w:rsidP="004E4BC2">
      <w:pPr>
        <w:pStyle w:val="NormalWeb"/>
        <w:spacing w:before="0" w:beforeAutospacing="0" w:after="0" w:afterAutospacing="0"/>
      </w:pPr>
      <w:r w:rsidRPr="004F37B6">
        <w:t xml:space="preserve">Consider strengthening </w:t>
      </w:r>
      <w:r w:rsidR="00DF5395" w:rsidRPr="004F37B6">
        <w:t>this para</w:t>
      </w:r>
      <w:r w:rsidRPr="004F37B6">
        <w:t>graph to be consistent</w:t>
      </w:r>
      <w:r w:rsidR="00DF5395" w:rsidRPr="004F37B6">
        <w:t xml:space="preserve"> </w:t>
      </w:r>
      <w:r w:rsidRPr="004F37B6">
        <w:t>with</w:t>
      </w:r>
      <w:r w:rsidR="00DF5395" w:rsidRPr="004F37B6">
        <w:t xml:space="preserve"> para</w:t>
      </w:r>
      <w:r w:rsidRPr="004F37B6">
        <w:t>.</w:t>
      </w:r>
      <w:r w:rsidR="00DF5395" w:rsidRPr="004F37B6">
        <w:t xml:space="preserve"> 75. </w:t>
      </w:r>
      <w:r w:rsidRPr="004F37B6">
        <w:t>I suggest r</w:t>
      </w:r>
      <w:r w:rsidR="00DF5395" w:rsidRPr="004F37B6">
        <w:t>eplac</w:t>
      </w:r>
      <w:r w:rsidRPr="004F37B6">
        <w:t>ing</w:t>
      </w:r>
      <w:r w:rsidR="00DF5395" w:rsidRPr="004F37B6">
        <w:t xml:space="preserve"> “should consider” with </w:t>
      </w:r>
      <w:r w:rsidRPr="004F37B6">
        <w:t xml:space="preserve">“should” or </w:t>
      </w:r>
      <w:r w:rsidR="00DF5395" w:rsidRPr="004F37B6">
        <w:t xml:space="preserve">“must” to be consistent, and consider </w:t>
      </w:r>
      <w:r w:rsidRPr="004F37B6">
        <w:t>replacing</w:t>
      </w:r>
      <w:r w:rsidR="00DF5395" w:rsidRPr="004F37B6">
        <w:t xml:space="preserve"> the </w:t>
      </w:r>
      <w:r w:rsidR="004E4BC2">
        <w:t>phrase</w:t>
      </w:r>
      <w:r w:rsidR="00DF5395" w:rsidRPr="004F37B6">
        <w:t xml:space="preserve"> </w:t>
      </w:r>
      <w:r w:rsidRPr="004F37B6">
        <w:t>“financial incentives</w:t>
      </w:r>
      <w:r w:rsidR="004E4BC2">
        <w:t>”</w:t>
      </w:r>
      <w:r w:rsidRPr="004F37B6">
        <w:t xml:space="preserve"> with the word “</w:t>
      </w:r>
      <w:r w:rsidR="00DF5395" w:rsidRPr="004F37B6">
        <w:t>subsid</w:t>
      </w:r>
      <w:r w:rsidRPr="004F37B6">
        <w:t>ies</w:t>
      </w:r>
      <w:r w:rsidR="004E4BC2">
        <w:t xml:space="preserve">”. </w:t>
      </w:r>
      <w:r w:rsidRPr="004F37B6">
        <w:t>Para</w:t>
      </w:r>
      <w:r w:rsidR="004E4BC2">
        <w:t>graph</w:t>
      </w:r>
      <w:r w:rsidRPr="004F37B6">
        <w:t xml:space="preserve"> 75</w:t>
      </w:r>
      <w:r w:rsidR="004E4BC2">
        <w:t>, which employs stronger language</w:t>
      </w:r>
      <w:r w:rsidRPr="004F37B6">
        <w:t xml:space="preserve"> says, in part, “The obligation to respect requires States to refrain from violating children’s rights by causing environmental harm, for example by subsidizing products or activities that produce toxic pollution or contribute to climate change.” </w:t>
      </w:r>
    </w:p>
    <w:p w14:paraId="25FEEDBD" w14:textId="77777777" w:rsidR="004F37B6" w:rsidRDefault="004F37B6" w:rsidP="004F37B6">
      <w:pPr>
        <w:pStyle w:val="NormalWeb"/>
        <w:spacing w:before="0" w:beforeAutospacing="0" w:after="0" w:afterAutospacing="0"/>
      </w:pPr>
    </w:p>
    <w:p w14:paraId="45AD9709" w14:textId="6DDBD81E" w:rsidR="004F37B6" w:rsidRPr="004F37B6" w:rsidRDefault="004F37B6" w:rsidP="004F37B6">
      <w:pPr>
        <w:pStyle w:val="NormalWeb"/>
        <w:spacing w:before="0" w:beforeAutospacing="0" w:after="0" w:afterAutospacing="0"/>
      </w:pPr>
      <w:r w:rsidRPr="004F37B6">
        <w:t xml:space="preserve">Para. </w:t>
      </w:r>
      <w:r w:rsidR="00DF5395" w:rsidRPr="004F37B6">
        <w:t xml:space="preserve">114 </w:t>
      </w:r>
    </w:p>
    <w:p w14:paraId="617312B9" w14:textId="1BE6C982" w:rsidR="00DF5395" w:rsidRPr="004F37B6" w:rsidRDefault="004F37B6" w:rsidP="004F37B6">
      <w:pPr>
        <w:pStyle w:val="NormalWeb"/>
        <w:spacing w:before="0" w:beforeAutospacing="0" w:after="0" w:afterAutospacing="0"/>
      </w:pPr>
      <w:r w:rsidRPr="004F37B6">
        <w:t>Consider deleting the word</w:t>
      </w:r>
      <w:r w:rsidR="00DF5395" w:rsidRPr="004F37B6">
        <w:t xml:space="preserve"> </w:t>
      </w:r>
      <w:r w:rsidRPr="004F37B6">
        <w:t>“</w:t>
      </w:r>
      <w:r w:rsidR="00DF5395" w:rsidRPr="004F37B6">
        <w:t>locally</w:t>
      </w:r>
      <w:r w:rsidRPr="004F37B6">
        <w:t>” from the first sentence</w:t>
      </w:r>
      <w:r w:rsidR="004E4BC2">
        <w:t>.</w:t>
      </w:r>
    </w:p>
    <w:p w14:paraId="6D7CCDB2" w14:textId="77777777" w:rsidR="004F37B6" w:rsidRDefault="004F37B6" w:rsidP="004F37B6">
      <w:pPr>
        <w:pStyle w:val="NormalWeb"/>
        <w:spacing w:before="0" w:beforeAutospacing="0" w:after="0" w:afterAutospacing="0"/>
      </w:pPr>
    </w:p>
    <w:p w14:paraId="49ACDF03" w14:textId="3FF3226F" w:rsidR="004F37B6" w:rsidRPr="004F37B6" w:rsidRDefault="004F37B6" w:rsidP="004F37B6">
      <w:pPr>
        <w:pStyle w:val="NormalWeb"/>
        <w:spacing w:before="0" w:beforeAutospacing="0" w:after="0" w:afterAutospacing="0"/>
      </w:pPr>
      <w:r w:rsidRPr="004F37B6">
        <w:t>Para.</w:t>
      </w:r>
      <w:r w:rsidR="00DF5395" w:rsidRPr="004F37B6">
        <w:t xml:space="preserve">117 </w:t>
      </w:r>
    </w:p>
    <w:p w14:paraId="38784B5C" w14:textId="7FCD3F63" w:rsidR="00DF5395" w:rsidRPr="004F37B6" w:rsidRDefault="004F37B6" w:rsidP="004F37B6">
      <w:pPr>
        <w:pStyle w:val="NormalWeb"/>
        <w:spacing w:before="0" w:beforeAutospacing="0" w:after="0" w:afterAutospacing="0"/>
      </w:pPr>
      <w:r w:rsidRPr="004F37B6">
        <w:t xml:space="preserve">There is a </w:t>
      </w:r>
      <w:r w:rsidR="00DF5395" w:rsidRPr="004F37B6">
        <w:t>missing word</w:t>
      </w:r>
      <w:r w:rsidRPr="004F37B6">
        <w:t xml:space="preserve"> in the first sentence, which could be fixed as follows (italicized): “</w:t>
      </w:r>
      <w:r w:rsidR="00DF5395" w:rsidRPr="004F37B6">
        <w:t xml:space="preserve">particularly by those </w:t>
      </w:r>
      <w:r w:rsidR="00DF5395" w:rsidRPr="004F37B6">
        <w:rPr>
          <w:i/>
          <w:iCs/>
        </w:rPr>
        <w:t>businesses</w:t>
      </w:r>
      <w:r w:rsidR="00DF5395" w:rsidRPr="004F37B6">
        <w:t xml:space="preserve"> that are State-owned</w:t>
      </w:r>
      <w:r w:rsidRPr="004F37B6">
        <w:t>”</w:t>
      </w:r>
      <w:r w:rsidR="004E4BC2">
        <w:t>.</w:t>
      </w:r>
      <w:r w:rsidR="00DF5395" w:rsidRPr="004F37B6">
        <w:t xml:space="preserve"> </w:t>
      </w:r>
    </w:p>
    <w:p w14:paraId="6536F847" w14:textId="77777777" w:rsidR="004F37B6" w:rsidRDefault="004F37B6" w:rsidP="004F37B6">
      <w:pPr>
        <w:pStyle w:val="NormalWeb"/>
        <w:spacing w:before="0" w:beforeAutospacing="0" w:after="0" w:afterAutospacing="0"/>
        <w:rPr>
          <w:b/>
          <w:bCs/>
        </w:rPr>
      </w:pPr>
    </w:p>
    <w:p w14:paraId="40FFA630" w14:textId="67EC098B" w:rsidR="004F37B6" w:rsidRPr="004F37B6" w:rsidRDefault="004F37B6" w:rsidP="004F37B6">
      <w:pPr>
        <w:pStyle w:val="NormalWeb"/>
        <w:spacing w:before="0" w:beforeAutospacing="0" w:after="0" w:afterAutospacing="0"/>
        <w:rPr>
          <w:b/>
          <w:bCs/>
        </w:rPr>
      </w:pPr>
      <w:r w:rsidRPr="004F37B6">
        <w:rPr>
          <w:b/>
          <w:bCs/>
        </w:rPr>
        <w:t xml:space="preserve">Para. </w:t>
      </w:r>
      <w:r w:rsidR="00DF5395" w:rsidRPr="004F37B6">
        <w:rPr>
          <w:b/>
          <w:bCs/>
        </w:rPr>
        <w:t xml:space="preserve">118 </w:t>
      </w:r>
    </w:p>
    <w:p w14:paraId="1ECD99D6" w14:textId="7A2747F2" w:rsidR="00DF5395" w:rsidRPr="004F37B6" w:rsidRDefault="004F37B6" w:rsidP="004F37B6">
      <w:pPr>
        <w:pStyle w:val="NormalWeb"/>
        <w:spacing w:before="0" w:beforeAutospacing="0" w:after="0" w:afterAutospacing="0"/>
        <w:rPr>
          <w:b/>
          <w:bCs/>
        </w:rPr>
      </w:pPr>
      <w:r w:rsidRPr="004F37B6">
        <w:rPr>
          <w:b/>
          <w:bCs/>
        </w:rPr>
        <w:t xml:space="preserve">This paragraph </w:t>
      </w:r>
      <w:r w:rsidR="00DF5395" w:rsidRPr="004F37B6">
        <w:rPr>
          <w:b/>
          <w:bCs/>
        </w:rPr>
        <w:t>is missing a key point</w:t>
      </w:r>
      <w:r w:rsidRPr="004F37B6">
        <w:rPr>
          <w:b/>
          <w:bCs/>
        </w:rPr>
        <w:t xml:space="preserve">. Investor-State dispute settlement mechanisms embedded in international </w:t>
      </w:r>
      <w:r w:rsidR="004E4BC2">
        <w:rPr>
          <w:b/>
          <w:bCs/>
        </w:rPr>
        <w:t xml:space="preserve">trade and </w:t>
      </w:r>
      <w:r w:rsidRPr="004F37B6">
        <w:rPr>
          <w:b/>
          <w:bCs/>
        </w:rPr>
        <w:t>investment treaties are costing States billions of dollars in response to legitimate climate actions (e.g. Italy ordered to pay British company Rockhopper $250 million for refusing to issue offshore oil drilling permits; Netherlands facing multi-billion dollar ISDS lawsuits for closing coal fired power plants; and Slovenia sued for $500 million for refusing to grant fracking permits). The spectre of ISDS lawsuits is discouraging States from implementing ambitious climate action (e.g. Denmark, France and New Zealand all withdrew proposed oil and gas exploration bans when threatened with ISDS lawsuits).</w:t>
      </w:r>
    </w:p>
    <w:p w14:paraId="2B2B0D33" w14:textId="52D996BC" w:rsidR="00DF5395" w:rsidRPr="004F37B6" w:rsidRDefault="004F37B6" w:rsidP="004F37B6">
      <w:pPr>
        <w:pStyle w:val="NormalWeb"/>
        <w:spacing w:before="0" w:beforeAutospacing="0" w:after="0" w:afterAutospacing="0"/>
        <w:rPr>
          <w:b/>
          <w:bCs/>
        </w:rPr>
      </w:pPr>
      <w:r w:rsidRPr="004F37B6">
        <w:rPr>
          <w:b/>
          <w:bCs/>
        </w:rPr>
        <w:t xml:space="preserve">Consider adding language along these lines: </w:t>
      </w:r>
      <w:r w:rsidR="00DF5395" w:rsidRPr="004F37B6">
        <w:rPr>
          <w:b/>
          <w:bCs/>
        </w:rPr>
        <w:t xml:space="preserve">States should consider withdrawing from or terminating international </w:t>
      </w:r>
      <w:r w:rsidR="004E4BC2">
        <w:rPr>
          <w:b/>
          <w:bCs/>
        </w:rPr>
        <w:t xml:space="preserve">trade and </w:t>
      </w:r>
      <w:r w:rsidR="00DF5395" w:rsidRPr="004F37B6">
        <w:rPr>
          <w:b/>
          <w:bCs/>
        </w:rPr>
        <w:t xml:space="preserve">investment agreements that </w:t>
      </w:r>
      <w:r w:rsidRPr="004F37B6">
        <w:rPr>
          <w:b/>
          <w:bCs/>
        </w:rPr>
        <w:t>prioritize foreign investors over child rights. F</w:t>
      </w:r>
      <w:r w:rsidR="00DF5395" w:rsidRPr="004F37B6">
        <w:rPr>
          <w:b/>
          <w:bCs/>
        </w:rPr>
        <w:t xml:space="preserve">oreign investors </w:t>
      </w:r>
      <w:r w:rsidRPr="004F37B6">
        <w:rPr>
          <w:b/>
          <w:bCs/>
        </w:rPr>
        <w:t xml:space="preserve">should not be able </w:t>
      </w:r>
      <w:r w:rsidR="00DF5395" w:rsidRPr="004F37B6">
        <w:rPr>
          <w:b/>
          <w:bCs/>
        </w:rPr>
        <w:t xml:space="preserve">to use international arbitration claims to </w:t>
      </w:r>
      <w:r w:rsidRPr="004F37B6">
        <w:rPr>
          <w:b/>
          <w:bCs/>
        </w:rPr>
        <w:t xml:space="preserve">either </w:t>
      </w:r>
      <w:r w:rsidR="00DF5395" w:rsidRPr="004F37B6">
        <w:rPr>
          <w:b/>
          <w:bCs/>
        </w:rPr>
        <w:t xml:space="preserve">seek compensation for government actions </w:t>
      </w:r>
      <w:r w:rsidRPr="004F37B6">
        <w:rPr>
          <w:b/>
          <w:bCs/>
        </w:rPr>
        <w:t>taken</w:t>
      </w:r>
      <w:r w:rsidR="00DF5395" w:rsidRPr="004F37B6">
        <w:rPr>
          <w:b/>
          <w:bCs/>
        </w:rPr>
        <w:t xml:space="preserve"> to address the climate crisis </w:t>
      </w:r>
      <w:r w:rsidRPr="004F37B6">
        <w:rPr>
          <w:b/>
          <w:bCs/>
        </w:rPr>
        <w:t>or</w:t>
      </w:r>
      <w:r w:rsidR="00DF5395" w:rsidRPr="004F37B6">
        <w:rPr>
          <w:b/>
          <w:bCs/>
        </w:rPr>
        <w:t xml:space="preserve"> to dissuade governments from taking strong </w:t>
      </w:r>
      <w:r w:rsidRPr="004F37B6">
        <w:rPr>
          <w:b/>
          <w:bCs/>
        </w:rPr>
        <w:t xml:space="preserve">climate </w:t>
      </w:r>
      <w:r w:rsidR="00DF5395" w:rsidRPr="004F37B6">
        <w:rPr>
          <w:b/>
          <w:bCs/>
        </w:rPr>
        <w:t>action for fear of paying compensation</w:t>
      </w:r>
      <w:r w:rsidRPr="004F37B6">
        <w:rPr>
          <w:b/>
          <w:bCs/>
        </w:rPr>
        <w:t>.</w:t>
      </w:r>
    </w:p>
    <w:p w14:paraId="08F1662F" w14:textId="77777777" w:rsidR="004F37B6" w:rsidRDefault="004F37B6" w:rsidP="004F37B6">
      <w:pPr>
        <w:pStyle w:val="NormalWeb"/>
        <w:spacing w:before="0" w:beforeAutospacing="0" w:after="0" w:afterAutospacing="0"/>
        <w:rPr>
          <w:b/>
          <w:bCs/>
        </w:rPr>
      </w:pPr>
    </w:p>
    <w:p w14:paraId="478624A9" w14:textId="08DFB362" w:rsidR="004F37B6" w:rsidRPr="004F37B6" w:rsidRDefault="004F37B6" w:rsidP="004F37B6">
      <w:pPr>
        <w:pStyle w:val="NormalWeb"/>
        <w:spacing w:before="0" w:beforeAutospacing="0" w:after="0" w:afterAutospacing="0"/>
        <w:rPr>
          <w:b/>
          <w:bCs/>
        </w:rPr>
      </w:pPr>
      <w:r w:rsidRPr="004F37B6">
        <w:rPr>
          <w:b/>
          <w:bCs/>
        </w:rPr>
        <w:t xml:space="preserve">Para. </w:t>
      </w:r>
      <w:r w:rsidR="00DF5395" w:rsidRPr="004F37B6">
        <w:rPr>
          <w:b/>
          <w:bCs/>
        </w:rPr>
        <w:t xml:space="preserve">121 </w:t>
      </w:r>
    </w:p>
    <w:p w14:paraId="41185B15" w14:textId="0940EEA5" w:rsidR="00DF5395" w:rsidRPr="004F37B6" w:rsidRDefault="004F37B6" w:rsidP="004F37B6">
      <w:pPr>
        <w:pStyle w:val="NormalWeb"/>
        <w:spacing w:before="0" w:beforeAutospacing="0" w:after="0" w:afterAutospacing="0"/>
        <w:rPr>
          <w:b/>
          <w:bCs/>
        </w:rPr>
      </w:pPr>
      <w:r w:rsidRPr="004F37B6">
        <w:rPr>
          <w:b/>
          <w:bCs/>
        </w:rPr>
        <w:t xml:space="preserve">While the mitigation/adaptation allocation issue is troubling, </w:t>
      </w:r>
      <w:r w:rsidR="00DF5395" w:rsidRPr="004F37B6">
        <w:rPr>
          <w:b/>
          <w:bCs/>
        </w:rPr>
        <w:t xml:space="preserve">a bigger problem is that much </w:t>
      </w:r>
      <w:r w:rsidRPr="004F37B6">
        <w:rPr>
          <w:b/>
          <w:bCs/>
        </w:rPr>
        <w:t xml:space="preserve">of the </w:t>
      </w:r>
      <w:r w:rsidR="00DF5395" w:rsidRPr="004F37B6">
        <w:rPr>
          <w:b/>
          <w:bCs/>
        </w:rPr>
        <w:t>climate finance to date is in the form of loans, not grants. This worsens the financial position of climate vulnerable States</w:t>
      </w:r>
      <w:r w:rsidR="00793B29" w:rsidRPr="004F37B6">
        <w:rPr>
          <w:b/>
          <w:bCs/>
        </w:rPr>
        <w:t xml:space="preserve">, </w:t>
      </w:r>
      <w:r w:rsidRPr="004F37B6">
        <w:rPr>
          <w:b/>
          <w:bCs/>
        </w:rPr>
        <w:t xml:space="preserve">most of whom are facing public debt crises, </w:t>
      </w:r>
      <w:r w:rsidR="00793B29" w:rsidRPr="004F37B6">
        <w:rPr>
          <w:b/>
          <w:bCs/>
        </w:rPr>
        <w:t>forcing them to allocate funds to debt servicing at the cost of budgets for education, health care, climate and environmental action, with devastating implications for children’s rights.</w:t>
      </w:r>
    </w:p>
    <w:p w14:paraId="39501843" w14:textId="77777777" w:rsidR="004F37B6" w:rsidRDefault="004F37B6" w:rsidP="004F37B6">
      <w:pPr>
        <w:pStyle w:val="NormalWeb"/>
        <w:spacing w:before="0" w:beforeAutospacing="0" w:after="0" w:afterAutospacing="0"/>
      </w:pPr>
    </w:p>
    <w:p w14:paraId="3C58BC63" w14:textId="2FE9D9AA" w:rsidR="00793B29" w:rsidRPr="004F37B6" w:rsidRDefault="004F37B6" w:rsidP="004F37B6">
      <w:pPr>
        <w:pStyle w:val="NormalWeb"/>
        <w:spacing w:before="0" w:beforeAutospacing="0" w:after="0" w:afterAutospacing="0"/>
      </w:pPr>
      <w:r w:rsidRPr="004F37B6">
        <w:t>Para.</w:t>
      </w:r>
      <w:r w:rsidR="00793B29" w:rsidRPr="004F37B6">
        <w:t xml:space="preserve">122 </w:t>
      </w:r>
    </w:p>
    <w:p w14:paraId="7378F7A5" w14:textId="602F5C77" w:rsidR="00793B29" w:rsidRPr="004F37B6" w:rsidRDefault="004F37B6" w:rsidP="004F37B6">
      <w:pPr>
        <w:pStyle w:val="NormalWeb"/>
        <w:spacing w:before="0" w:beforeAutospacing="0" w:after="0" w:afterAutospacing="0"/>
      </w:pPr>
      <w:r w:rsidRPr="004F37B6">
        <w:t>Consider changing the wording of the last sentence as follows: “</w:t>
      </w:r>
      <w:r w:rsidR="00793B29" w:rsidRPr="004F37B6">
        <w:t xml:space="preserve">prevent and address </w:t>
      </w:r>
      <w:r w:rsidR="00793B29" w:rsidRPr="004F37B6">
        <w:rPr>
          <w:strike/>
        </w:rPr>
        <w:t>financed</w:t>
      </w:r>
      <w:r w:rsidR="00793B29" w:rsidRPr="004F37B6">
        <w:t xml:space="preserve"> </w:t>
      </w:r>
      <w:r w:rsidR="00793B29" w:rsidRPr="004F37B6">
        <w:rPr>
          <w:i/>
          <w:iCs/>
        </w:rPr>
        <w:t>the financing of</w:t>
      </w:r>
      <w:r w:rsidR="00793B29" w:rsidRPr="004F37B6">
        <w:t xml:space="preserve"> mitigation and adaptation measures that could lead to violation of children’s rights.</w:t>
      </w:r>
      <w:r w:rsidRPr="004F37B6">
        <w:t>”</w:t>
      </w:r>
      <w:r w:rsidR="00793B29" w:rsidRPr="004F37B6">
        <w:t xml:space="preserve"> </w:t>
      </w:r>
    </w:p>
    <w:p w14:paraId="62EE35D6" w14:textId="77777777" w:rsidR="004F37B6" w:rsidRDefault="004F37B6" w:rsidP="004F37B6">
      <w:pPr>
        <w:pStyle w:val="NormalWeb"/>
        <w:spacing w:before="0" w:beforeAutospacing="0" w:after="0" w:afterAutospacing="0"/>
      </w:pPr>
    </w:p>
    <w:p w14:paraId="0851FC28" w14:textId="50BFA372" w:rsidR="004F37B6" w:rsidRPr="004F37B6" w:rsidRDefault="004F37B6" w:rsidP="004F37B6">
      <w:pPr>
        <w:pStyle w:val="NormalWeb"/>
        <w:spacing w:before="0" w:beforeAutospacing="0" w:after="0" w:afterAutospacing="0"/>
      </w:pPr>
      <w:r w:rsidRPr="004F37B6">
        <w:t xml:space="preserve">Para. </w:t>
      </w:r>
      <w:r w:rsidR="00793B29" w:rsidRPr="004F37B6">
        <w:t>123</w:t>
      </w:r>
    </w:p>
    <w:p w14:paraId="206B4749" w14:textId="35CC9741" w:rsidR="00793B29" w:rsidRPr="0041753B" w:rsidRDefault="004F37B6" w:rsidP="004F37B6">
      <w:pPr>
        <w:pStyle w:val="NormalWeb"/>
        <w:spacing w:before="0" w:beforeAutospacing="0" w:after="0" w:afterAutospacing="0"/>
      </w:pPr>
      <w:r w:rsidRPr="004F37B6">
        <w:t>Consider strengthening the</w:t>
      </w:r>
      <w:r w:rsidR="00793B29" w:rsidRPr="004F37B6">
        <w:t xml:space="preserve"> closing para</w:t>
      </w:r>
      <w:r w:rsidRPr="004F37B6">
        <w:t xml:space="preserve">graph. The following quote from the </w:t>
      </w:r>
      <w:r w:rsidRPr="004F37B6">
        <w:rPr>
          <w:i/>
          <w:iCs/>
        </w:rPr>
        <w:t>Report of the First Children and Young People’s Consultation</w:t>
      </w:r>
      <w:r>
        <w:t xml:space="preserve"> is very powerful: </w:t>
      </w:r>
      <w:r w:rsidR="00793B29" w:rsidRPr="0041753B">
        <w:t xml:space="preserve">“The time for meaningful climate action is now. We have talked and discussed, we know what needs to be done and the solutions are there. It is now time to act, we need your help and likewise, you need our help. We must do this together.” (Girl, 15, Trinidad and Tobago). </w:t>
      </w:r>
    </w:p>
    <w:p w14:paraId="2C6F2C93" w14:textId="4A442688" w:rsidR="00793B29" w:rsidRPr="0041753B" w:rsidRDefault="00793B29" w:rsidP="00DF5395">
      <w:pPr>
        <w:pStyle w:val="NormalWeb"/>
      </w:pPr>
    </w:p>
    <w:p w14:paraId="11AC721F" w14:textId="09CA4181" w:rsidR="00FE4136" w:rsidRPr="0041753B" w:rsidRDefault="00FE4136">
      <w:pPr>
        <w:rPr>
          <w:rFonts w:ascii="Times New Roman" w:hAnsi="Times New Roman" w:cs="Times New Roman"/>
        </w:rPr>
      </w:pPr>
    </w:p>
    <w:sectPr w:rsidR="00FE4136" w:rsidRPr="0041753B" w:rsidSect="00215929">
      <w:footerReference w:type="even" r:id="rId7"/>
      <w:footerReference w:type="default" r:id="rId8"/>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F36E8" w14:textId="77777777" w:rsidR="008D73DA" w:rsidRDefault="008D73DA" w:rsidP="0041753B">
      <w:r>
        <w:separator/>
      </w:r>
    </w:p>
  </w:endnote>
  <w:endnote w:type="continuationSeparator" w:id="0">
    <w:p w14:paraId="7ED6D103" w14:textId="77777777" w:rsidR="008D73DA" w:rsidRDefault="008D73DA" w:rsidP="004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113706"/>
      <w:docPartObj>
        <w:docPartGallery w:val="Page Numbers (Bottom of Page)"/>
        <w:docPartUnique/>
      </w:docPartObj>
    </w:sdtPr>
    <w:sdtContent>
      <w:p w14:paraId="50AFBFCA" w14:textId="7AE69B8C" w:rsidR="00E502D9" w:rsidRDefault="00E502D9" w:rsidP="00BD26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49C8F8" w14:textId="77777777" w:rsidR="00E502D9" w:rsidRDefault="00E502D9" w:rsidP="00E50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449660"/>
      <w:docPartObj>
        <w:docPartGallery w:val="Page Numbers (Bottom of Page)"/>
        <w:docPartUnique/>
      </w:docPartObj>
    </w:sdtPr>
    <w:sdtContent>
      <w:p w14:paraId="0D9D02F5" w14:textId="274351C9" w:rsidR="00E502D9" w:rsidRDefault="00E502D9" w:rsidP="00BD26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F7E871" w14:textId="77777777" w:rsidR="00E502D9" w:rsidRDefault="00E502D9" w:rsidP="00E502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F6A31" w14:textId="77777777" w:rsidR="008D73DA" w:rsidRDefault="008D73DA" w:rsidP="0041753B">
      <w:r>
        <w:separator/>
      </w:r>
    </w:p>
  </w:footnote>
  <w:footnote w:type="continuationSeparator" w:id="0">
    <w:p w14:paraId="388BB0A6" w14:textId="77777777" w:rsidR="008D73DA" w:rsidRDefault="008D73DA" w:rsidP="0041753B">
      <w:r>
        <w:continuationSeparator/>
      </w:r>
    </w:p>
  </w:footnote>
  <w:footnote w:id="1">
    <w:p w14:paraId="7D52F995" w14:textId="77777777" w:rsidR="005B4D38" w:rsidRPr="004E4BC2" w:rsidRDefault="005B4D38" w:rsidP="004E4BC2">
      <w:pPr>
        <w:rPr>
          <w:rFonts w:ascii="Times New Roman" w:hAnsi="Times New Roman" w:cs="Times New Roman"/>
          <w:sz w:val="22"/>
          <w:szCs w:val="22"/>
        </w:rPr>
      </w:pPr>
      <w:r w:rsidRPr="004E4BC2">
        <w:rPr>
          <w:rStyle w:val="FootnoteReference"/>
          <w:rFonts w:cs="Times New Roman"/>
          <w:sz w:val="22"/>
          <w:szCs w:val="22"/>
        </w:rPr>
        <w:footnoteRef/>
      </w:r>
      <w:r w:rsidRPr="004E4BC2">
        <w:rPr>
          <w:rFonts w:ascii="Times New Roman" w:hAnsi="Times New Roman" w:cs="Times New Roman"/>
          <w:sz w:val="22"/>
          <w:szCs w:val="22"/>
        </w:rPr>
        <w:t xml:space="preserve"> See the OHCHR on prevention:</w:t>
      </w:r>
    </w:p>
    <w:p w14:paraId="733DBCD1" w14:textId="77777777" w:rsidR="005B4D38" w:rsidRPr="004E4BC2" w:rsidRDefault="005B4D38" w:rsidP="004E4BC2">
      <w:pPr>
        <w:pStyle w:val="FootnoteText"/>
        <w:spacing w:line="240" w:lineRule="auto"/>
        <w:ind w:left="0" w:right="0"/>
        <w:rPr>
          <w:sz w:val="22"/>
          <w:szCs w:val="22"/>
          <w:lang w:val="en-US"/>
        </w:rPr>
      </w:pPr>
      <w:r w:rsidRPr="004E4BC2">
        <w:rPr>
          <w:sz w:val="22"/>
          <w:szCs w:val="22"/>
        </w:rPr>
        <w:tab/>
      </w:r>
      <w:hyperlink r:id="rId1" w:anchor=":~:text=In%20the%20same%20way%20that,promote%20and%20protect%20human%20rights" w:history="1">
        <w:r w:rsidRPr="004E4BC2">
          <w:rPr>
            <w:rStyle w:val="Hyperlink"/>
            <w:sz w:val="22"/>
            <w:szCs w:val="22"/>
          </w:rPr>
          <w:t>https://www.ohchr.org/en/prevention-and-early-warning/preventing-human-rights-violations#:~:text=In%20the%20same%20way%20that,promote%20and%20protect%20human%20rights</w:t>
        </w:r>
      </w:hyperlink>
    </w:p>
  </w:footnote>
  <w:footnote w:id="2">
    <w:p w14:paraId="6A066B42" w14:textId="77777777" w:rsidR="0041753B" w:rsidRPr="004E4BC2" w:rsidRDefault="0041753B" w:rsidP="004E4BC2">
      <w:pPr>
        <w:pStyle w:val="NormalWeb"/>
        <w:spacing w:before="0" w:beforeAutospacing="0" w:after="0" w:afterAutospacing="0"/>
        <w:rPr>
          <w:sz w:val="22"/>
          <w:szCs w:val="22"/>
        </w:rPr>
      </w:pPr>
      <w:r w:rsidRPr="004E4BC2">
        <w:rPr>
          <w:rStyle w:val="FootnoteReference"/>
          <w:sz w:val="22"/>
          <w:szCs w:val="22"/>
        </w:rPr>
        <w:footnoteRef/>
      </w:r>
      <w:r w:rsidRPr="004E4BC2">
        <w:rPr>
          <w:sz w:val="22"/>
          <w:szCs w:val="22"/>
        </w:rPr>
        <w:t xml:space="preserve"> Stockholm Declaration on the Human Environment, United Nations Conference on the Human Environment, Stockholm, June 5 to 16, 1972, UN Doc. A/CONF.48/14/Rev.1, Principle 2.</w:t>
      </w:r>
    </w:p>
  </w:footnote>
  <w:footnote w:id="3">
    <w:p w14:paraId="134DAEBA" w14:textId="77777777" w:rsidR="0041753B" w:rsidRPr="004E4BC2" w:rsidRDefault="0041753B" w:rsidP="004E4BC2">
      <w:pPr>
        <w:pStyle w:val="NormalWeb"/>
        <w:spacing w:before="0" w:beforeAutospacing="0" w:after="0" w:afterAutospacing="0"/>
        <w:rPr>
          <w:sz w:val="22"/>
          <w:szCs w:val="22"/>
        </w:rPr>
      </w:pPr>
      <w:r w:rsidRPr="004E4BC2">
        <w:rPr>
          <w:rStyle w:val="FootnoteReference"/>
          <w:sz w:val="22"/>
          <w:szCs w:val="22"/>
        </w:rPr>
        <w:footnoteRef/>
      </w:r>
      <w:r w:rsidRPr="004E4BC2">
        <w:rPr>
          <w:sz w:val="22"/>
          <w:szCs w:val="22"/>
        </w:rPr>
        <w:t xml:space="preserve"> International Court of Justice, </w:t>
      </w:r>
      <w:r w:rsidRPr="004E4BC2">
        <w:rPr>
          <w:i/>
          <w:iCs/>
          <w:sz w:val="22"/>
          <w:szCs w:val="22"/>
        </w:rPr>
        <w:t xml:space="preserve">Case of Pulp Mills on the River Uruguay (Argentina v. Uruguay). </w:t>
      </w:r>
      <w:r w:rsidRPr="004E4BC2">
        <w:rPr>
          <w:sz w:val="22"/>
          <w:szCs w:val="22"/>
        </w:rPr>
        <w:t xml:space="preserve">Judgment of April 20, 2010, ¶ 101; </w:t>
      </w:r>
      <w:r w:rsidRPr="004E4BC2">
        <w:rPr>
          <w:i/>
          <w:iCs/>
          <w:sz w:val="22"/>
          <w:szCs w:val="22"/>
        </w:rPr>
        <w:t>Certain Activities and Construction of a Road</w:t>
      </w:r>
      <w:r w:rsidRPr="004E4BC2">
        <w:rPr>
          <w:sz w:val="22"/>
          <w:szCs w:val="22"/>
        </w:rPr>
        <w:t xml:space="preserve"> (Costa Rica v. Nicaragua), I.C.J Rep. 2015, ¶ 104.</w:t>
      </w:r>
    </w:p>
  </w:footnote>
  <w:footnote w:id="4">
    <w:p w14:paraId="345EF96B" w14:textId="7123FAB0" w:rsidR="0041753B" w:rsidRPr="004E4BC2" w:rsidRDefault="0041753B" w:rsidP="004E4BC2">
      <w:pPr>
        <w:pStyle w:val="NormalWeb"/>
        <w:spacing w:before="0" w:beforeAutospacing="0" w:after="0" w:afterAutospacing="0"/>
        <w:rPr>
          <w:sz w:val="22"/>
          <w:szCs w:val="22"/>
        </w:rPr>
      </w:pPr>
      <w:r w:rsidRPr="004E4BC2">
        <w:rPr>
          <w:rStyle w:val="FootnoteReference"/>
          <w:sz w:val="22"/>
          <w:szCs w:val="22"/>
        </w:rPr>
        <w:footnoteRef/>
      </w:r>
      <w:r w:rsidRPr="004E4BC2">
        <w:rPr>
          <w:sz w:val="22"/>
          <w:szCs w:val="22"/>
        </w:rPr>
        <w:t xml:space="preserve"> </w:t>
      </w:r>
      <w:proofErr w:type="spellStart"/>
      <w:r w:rsidRPr="004E4BC2">
        <w:rPr>
          <w:i/>
          <w:iCs/>
          <w:sz w:val="22"/>
          <w:szCs w:val="22"/>
        </w:rPr>
        <w:t>Öneryildiz</w:t>
      </w:r>
      <w:proofErr w:type="spellEnd"/>
      <w:r w:rsidRPr="004E4BC2">
        <w:rPr>
          <w:i/>
          <w:iCs/>
          <w:sz w:val="22"/>
          <w:szCs w:val="22"/>
        </w:rPr>
        <w:t xml:space="preserve">/Turkey </w:t>
      </w:r>
      <w:r w:rsidRPr="004E4BC2">
        <w:rPr>
          <w:sz w:val="22"/>
          <w:szCs w:val="22"/>
          <w:shd w:val="clear" w:color="auto" w:fill="FFFFFF"/>
        </w:rPr>
        <w:t xml:space="preserve">(ECtHR 30 November 2004, no. 48939/99). </w:t>
      </w:r>
    </w:p>
  </w:footnote>
  <w:footnote w:id="5">
    <w:p w14:paraId="786E468C" w14:textId="33DBED19" w:rsidR="005B4D38" w:rsidRPr="004E4BC2" w:rsidRDefault="005B4D38" w:rsidP="004E4BC2">
      <w:pPr>
        <w:pStyle w:val="FootnoteText"/>
        <w:spacing w:line="240" w:lineRule="auto"/>
        <w:ind w:left="0" w:right="0" w:firstLine="0"/>
        <w:rPr>
          <w:sz w:val="22"/>
          <w:szCs w:val="22"/>
          <w:lang w:val="en-US"/>
        </w:rPr>
      </w:pPr>
      <w:r w:rsidRPr="004E4BC2">
        <w:rPr>
          <w:rStyle w:val="FootnoteReference"/>
          <w:sz w:val="22"/>
          <w:szCs w:val="22"/>
        </w:rPr>
        <w:footnoteRef/>
      </w:r>
      <w:r w:rsidRPr="004E4BC2">
        <w:rPr>
          <w:sz w:val="22"/>
          <w:szCs w:val="22"/>
        </w:rPr>
        <w:t xml:space="preserve"> UN Human Rights Committee, 2018, General Comment 36 on the right to life</w:t>
      </w:r>
      <w:r w:rsidR="004E4BC2">
        <w:rPr>
          <w:sz w:val="22"/>
          <w:szCs w:val="22"/>
          <w:lang w:val="en-US"/>
        </w:rPr>
        <w:t xml:space="preserve">, </w:t>
      </w:r>
      <w:r w:rsidRPr="004E4BC2">
        <w:rPr>
          <w:sz w:val="22"/>
          <w:szCs w:val="22"/>
          <w:lang w:val="en-US"/>
        </w:rPr>
        <w:t>CCPR/C/GC/36, para. 62.</w:t>
      </w:r>
    </w:p>
  </w:footnote>
  <w:footnote w:id="6">
    <w:p w14:paraId="7E64CF56" w14:textId="3D7B279C" w:rsidR="00E502D9" w:rsidRPr="004E4BC2" w:rsidRDefault="00E502D9" w:rsidP="004E4BC2">
      <w:pPr>
        <w:rPr>
          <w:rFonts w:ascii="Times New Roman" w:eastAsia="Times New Roman" w:hAnsi="Times New Roman" w:cs="Times New Roman"/>
          <w:sz w:val="22"/>
          <w:szCs w:val="22"/>
          <w:lang w:val="en-CA"/>
        </w:rPr>
      </w:pPr>
      <w:r w:rsidRPr="004E4BC2">
        <w:rPr>
          <w:rStyle w:val="FootnoteReference"/>
          <w:rFonts w:cs="Times New Roman"/>
          <w:sz w:val="22"/>
          <w:szCs w:val="22"/>
        </w:rPr>
        <w:footnoteRef/>
      </w:r>
      <w:r w:rsidRPr="004E4BC2">
        <w:rPr>
          <w:rFonts w:ascii="Times New Roman" w:hAnsi="Times New Roman" w:cs="Times New Roman"/>
          <w:sz w:val="22"/>
          <w:szCs w:val="22"/>
        </w:rPr>
        <w:t xml:space="preserve"> According to experts, “</w:t>
      </w:r>
      <w:r w:rsidRPr="004E4BC2">
        <w:rPr>
          <w:rFonts w:ascii="Times New Roman" w:eastAsia="Times New Roman" w:hAnsi="Times New Roman" w:cs="Times New Roman"/>
          <w:sz w:val="22"/>
          <w:szCs w:val="22"/>
          <w:lang w:val="en-CA"/>
        </w:rPr>
        <w:t>the CRC Committee is at the forefront of UN treaty committees in the depth and breadth of attention it has given to protecting the rights of LGBT children in its General Comments</w:t>
      </w:r>
      <w:r w:rsidRPr="004E4BC2">
        <w:rPr>
          <w:rFonts w:ascii="Times New Roman" w:eastAsia="Times New Roman" w:hAnsi="Times New Roman" w:cs="Times New Roman"/>
          <w:sz w:val="22"/>
          <w:szCs w:val="22"/>
          <w:lang w:val="en-CA"/>
        </w:rPr>
        <w:t xml:space="preserve">”. </w:t>
      </w:r>
      <w:r w:rsidRPr="004E4BC2">
        <w:rPr>
          <w:rFonts w:ascii="Times New Roman" w:hAnsi="Times New Roman" w:cs="Times New Roman"/>
          <w:sz w:val="22"/>
          <w:szCs w:val="22"/>
        </w:rPr>
        <w:t xml:space="preserve">Paula Gerber and Aaron </w:t>
      </w:r>
      <w:proofErr w:type="spellStart"/>
      <w:r w:rsidRPr="004E4BC2">
        <w:rPr>
          <w:rFonts w:ascii="Times New Roman" w:hAnsi="Times New Roman" w:cs="Times New Roman"/>
          <w:sz w:val="22"/>
          <w:szCs w:val="22"/>
        </w:rPr>
        <w:t>Timoshanko</w:t>
      </w:r>
      <w:proofErr w:type="spellEnd"/>
      <w:r w:rsidRPr="004E4BC2">
        <w:rPr>
          <w:rFonts w:ascii="Times New Roman" w:hAnsi="Times New Roman" w:cs="Times New Roman"/>
          <w:sz w:val="22"/>
          <w:szCs w:val="22"/>
        </w:rPr>
        <w:t xml:space="preserve">, “Is the UN Committee on the Rights of the Child Doing Enough to Protect the Rights of LGBT Children and Children with Same-sex Parents?”, </w:t>
      </w:r>
      <w:r w:rsidRPr="004E4BC2">
        <w:rPr>
          <w:rFonts w:ascii="Times New Roman" w:hAnsi="Times New Roman" w:cs="Times New Roman"/>
          <w:i/>
          <w:iCs/>
          <w:sz w:val="22"/>
          <w:szCs w:val="22"/>
        </w:rPr>
        <w:t>Human Rights Law Review</w:t>
      </w:r>
      <w:r w:rsidRPr="004E4BC2">
        <w:rPr>
          <w:rFonts w:ascii="Times New Roman" w:hAnsi="Times New Roman" w:cs="Times New Roman"/>
          <w:sz w:val="22"/>
          <w:szCs w:val="22"/>
        </w:rPr>
        <w:t>, 2021, 21, 786-836</w:t>
      </w:r>
      <w:r w:rsidRPr="004E4BC2">
        <w:rPr>
          <w:rFonts w:ascii="Times New Roman" w:hAnsi="Times New Roman" w:cs="Times New Roman"/>
          <w:sz w:val="22"/>
          <w:szCs w:val="22"/>
        </w:rPr>
        <w:t xml:space="preserve"> at 822</w:t>
      </w:r>
      <w:r w:rsidRPr="004E4BC2">
        <w:rPr>
          <w:rFonts w:ascii="Times New Roman" w:hAnsi="Times New Roman" w:cs="Times New Roman"/>
          <w:sz w:val="22"/>
          <w:szCs w:val="22"/>
        </w:rPr>
        <w:t>.</w:t>
      </w:r>
    </w:p>
  </w:footnote>
  <w:footnote w:id="7">
    <w:p w14:paraId="5A09C74E" w14:textId="14A0CC7D" w:rsidR="0041753B" w:rsidRPr="004E4BC2" w:rsidRDefault="0041753B" w:rsidP="004E4BC2">
      <w:pPr>
        <w:pStyle w:val="FootnoteText"/>
        <w:spacing w:line="240" w:lineRule="auto"/>
        <w:ind w:left="0" w:right="0" w:firstLine="0"/>
        <w:rPr>
          <w:sz w:val="22"/>
          <w:szCs w:val="22"/>
          <w:lang w:val="en-US"/>
        </w:rPr>
      </w:pPr>
      <w:r w:rsidRPr="004E4BC2">
        <w:rPr>
          <w:rStyle w:val="FootnoteReference"/>
          <w:sz w:val="22"/>
          <w:szCs w:val="22"/>
        </w:rPr>
        <w:footnoteRef/>
      </w:r>
      <w:r w:rsidRPr="004E4BC2">
        <w:rPr>
          <w:sz w:val="22"/>
          <w:szCs w:val="22"/>
        </w:rPr>
        <w:t xml:space="preserve"> Committee on Economic, Social and Cultural Rights, General Comment 3 on The Nature of States’ Parties Obligations, para. 9.</w:t>
      </w:r>
    </w:p>
  </w:footnote>
  <w:footnote w:id="8">
    <w:p w14:paraId="5F539821" w14:textId="77777777" w:rsidR="00E502D9" w:rsidRPr="004E4BC2" w:rsidRDefault="00E502D9" w:rsidP="004E4BC2">
      <w:pPr>
        <w:pStyle w:val="NormalWeb"/>
        <w:spacing w:before="0" w:beforeAutospacing="0" w:after="0" w:afterAutospacing="0"/>
        <w:contextualSpacing/>
        <w:jc w:val="both"/>
        <w:rPr>
          <w:sz w:val="22"/>
          <w:szCs w:val="22"/>
        </w:rPr>
      </w:pPr>
      <w:r w:rsidRPr="004E4BC2">
        <w:rPr>
          <w:rStyle w:val="FootnoteReference"/>
          <w:sz w:val="22"/>
          <w:szCs w:val="22"/>
        </w:rPr>
        <w:footnoteRef/>
      </w:r>
      <w:bookmarkStart w:id="0" w:name="_Hlk85959323"/>
      <w:r w:rsidRPr="004E4BC2">
        <w:rPr>
          <w:sz w:val="22"/>
          <w:szCs w:val="22"/>
        </w:rPr>
        <w:t xml:space="preserve"> </w:t>
      </w:r>
      <w:bookmarkEnd w:id="0"/>
      <w:r w:rsidRPr="004E4BC2">
        <w:rPr>
          <w:sz w:val="22"/>
          <w:szCs w:val="22"/>
        </w:rPr>
        <w:t xml:space="preserve">Anil </w:t>
      </w:r>
      <w:proofErr w:type="spellStart"/>
      <w:r w:rsidRPr="004E4BC2">
        <w:rPr>
          <w:sz w:val="22"/>
          <w:szCs w:val="22"/>
        </w:rPr>
        <w:t>Markandya</w:t>
      </w:r>
      <w:proofErr w:type="spellEnd"/>
      <w:r w:rsidRPr="004E4BC2">
        <w:rPr>
          <w:sz w:val="22"/>
          <w:szCs w:val="22"/>
        </w:rPr>
        <w:t xml:space="preserve"> and Mikel </w:t>
      </w:r>
      <w:proofErr w:type="spellStart"/>
      <w:r w:rsidRPr="004E4BC2">
        <w:rPr>
          <w:sz w:val="22"/>
          <w:szCs w:val="22"/>
        </w:rPr>
        <w:t>González-Eguino</w:t>
      </w:r>
      <w:proofErr w:type="spellEnd"/>
      <w:r w:rsidRPr="004E4BC2">
        <w:rPr>
          <w:sz w:val="22"/>
          <w:szCs w:val="22"/>
        </w:rPr>
        <w:t xml:space="preserve">, “Integrated Assessment for Identifying Climate Finance Needs for Loss and Damage from Climate Change”, </w:t>
      </w:r>
      <w:r w:rsidRPr="004E4BC2">
        <w:rPr>
          <w:i/>
          <w:iCs/>
          <w:sz w:val="22"/>
          <w:szCs w:val="22"/>
        </w:rPr>
        <w:t>in</w:t>
      </w:r>
      <w:r w:rsidRPr="004E4BC2">
        <w:rPr>
          <w:sz w:val="22"/>
          <w:szCs w:val="22"/>
        </w:rPr>
        <w:t xml:space="preserve"> </w:t>
      </w:r>
      <w:proofErr w:type="spellStart"/>
      <w:r w:rsidRPr="004E4BC2">
        <w:rPr>
          <w:sz w:val="22"/>
          <w:szCs w:val="22"/>
        </w:rPr>
        <w:t>Mechler</w:t>
      </w:r>
      <w:proofErr w:type="spellEnd"/>
      <w:r w:rsidRPr="004E4BC2">
        <w:rPr>
          <w:sz w:val="22"/>
          <w:szCs w:val="22"/>
        </w:rPr>
        <w:t xml:space="preserve"> R., Bouwer, L., </w:t>
      </w:r>
      <w:proofErr w:type="spellStart"/>
      <w:r w:rsidRPr="004E4BC2">
        <w:rPr>
          <w:sz w:val="22"/>
          <w:szCs w:val="22"/>
        </w:rPr>
        <w:t>Schinko</w:t>
      </w:r>
      <w:proofErr w:type="spellEnd"/>
      <w:r w:rsidRPr="004E4BC2">
        <w:rPr>
          <w:sz w:val="22"/>
          <w:szCs w:val="22"/>
        </w:rPr>
        <w:t xml:space="preserve">, T., </w:t>
      </w:r>
      <w:proofErr w:type="spellStart"/>
      <w:r w:rsidRPr="004E4BC2">
        <w:rPr>
          <w:sz w:val="22"/>
          <w:szCs w:val="22"/>
        </w:rPr>
        <w:t>Surminski</w:t>
      </w:r>
      <w:proofErr w:type="spellEnd"/>
      <w:r w:rsidRPr="004E4BC2">
        <w:rPr>
          <w:sz w:val="22"/>
          <w:szCs w:val="22"/>
        </w:rPr>
        <w:t xml:space="preserve">, S. </w:t>
      </w:r>
      <w:proofErr w:type="spellStart"/>
      <w:r w:rsidRPr="004E4BC2">
        <w:rPr>
          <w:sz w:val="22"/>
          <w:szCs w:val="22"/>
        </w:rPr>
        <w:t>Linnerooth</w:t>
      </w:r>
      <w:proofErr w:type="spellEnd"/>
      <w:r w:rsidRPr="004E4BC2">
        <w:rPr>
          <w:sz w:val="22"/>
          <w:szCs w:val="22"/>
        </w:rPr>
        <w:t xml:space="preserve">-Bayer, J. (eds), </w:t>
      </w:r>
      <w:r w:rsidRPr="004E4BC2">
        <w:rPr>
          <w:i/>
          <w:iCs/>
          <w:sz w:val="22"/>
          <w:szCs w:val="22"/>
        </w:rPr>
        <w:t>Loss and Damage from Climate Change: Concepts, Methods, and Policy Options</w:t>
      </w:r>
      <w:r w:rsidRPr="004E4BC2">
        <w:rPr>
          <w:sz w:val="22"/>
          <w:szCs w:val="22"/>
        </w:rPr>
        <w:t>,</w:t>
      </w:r>
      <w:r w:rsidRPr="004E4BC2">
        <w:rPr>
          <w:i/>
          <w:iCs/>
          <w:sz w:val="22"/>
          <w:szCs w:val="22"/>
        </w:rPr>
        <w:t xml:space="preserve"> </w:t>
      </w:r>
      <w:r w:rsidRPr="004E4BC2">
        <w:rPr>
          <w:sz w:val="22"/>
          <w:szCs w:val="22"/>
        </w:rPr>
        <w:t>(Springer, Cham,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C65D5"/>
    <w:multiLevelType w:val="hybridMultilevel"/>
    <w:tmpl w:val="7AE65224"/>
    <w:lvl w:ilvl="0" w:tplc="B4E65F36">
      <w:start w:val="1"/>
      <w:numFmt w:val="decimal"/>
      <w:lvlText w:val="%1."/>
      <w:lvlJc w:val="left"/>
      <w:pPr>
        <w:ind w:left="720" w:hanging="360"/>
      </w:pPr>
      <w:rPr>
        <w:b w:val="0"/>
        <w:bCs/>
        <w:i w:val="0"/>
        <w:iCs/>
        <w:color w:val="000000" w:themeColor="text1"/>
      </w:rPr>
    </w:lvl>
    <w:lvl w:ilvl="1" w:tplc="DD64063C">
      <w:start w:val="6"/>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71"/>
    <w:rsid w:val="001D2EAB"/>
    <w:rsid w:val="00205219"/>
    <w:rsid w:val="00215929"/>
    <w:rsid w:val="0041753B"/>
    <w:rsid w:val="004C62FE"/>
    <w:rsid w:val="004E4BC2"/>
    <w:rsid w:val="004E6563"/>
    <w:rsid w:val="004F37B6"/>
    <w:rsid w:val="005B4D38"/>
    <w:rsid w:val="00664A0E"/>
    <w:rsid w:val="00684E9F"/>
    <w:rsid w:val="007142B1"/>
    <w:rsid w:val="00742C8D"/>
    <w:rsid w:val="00793B29"/>
    <w:rsid w:val="007974A1"/>
    <w:rsid w:val="008D73DA"/>
    <w:rsid w:val="00917051"/>
    <w:rsid w:val="00985228"/>
    <w:rsid w:val="00A85202"/>
    <w:rsid w:val="00B3048C"/>
    <w:rsid w:val="00C35BF3"/>
    <w:rsid w:val="00D45332"/>
    <w:rsid w:val="00D56263"/>
    <w:rsid w:val="00D90A63"/>
    <w:rsid w:val="00DD1071"/>
    <w:rsid w:val="00DF5395"/>
    <w:rsid w:val="00E502D9"/>
    <w:rsid w:val="00E90FFB"/>
    <w:rsid w:val="00F36A7E"/>
    <w:rsid w:val="00FE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F78F2E"/>
  <w14:defaultImageDpi w14:val="32767"/>
  <w15:chartTrackingRefBased/>
  <w15:docId w15:val="{09D08A6A-5551-CD4B-8B8A-8497A67D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5219"/>
    <w:pPr>
      <w:spacing w:before="100" w:beforeAutospacing="1" w:after="100" w:afterAutospacing="1"/>
    </w:pPr>
    <w:rPr>
      <w:rFonts w:ascii="Times New Roman" w:eastAsia="Times New Roman" w:hAnsi="Times New Roman" w:cs="Times New Roman"/>
      <w:lang w:val="en-CA"/>
    </w:rPr>
  </w:style>
  <w:style w:type="paragraph" w:styleId="BalloonText">
    <w:name w:val="Balloon Text"/>
    <w:basedOn w:val="Normal"/>
    <w:link w:val="BalloonTextChar"/>
    <w:uiPriority w:val="99"/>
    <w:semiHidden/>
    <w:unhideWhenUsed/>
    <w:rsid w:val="001D2E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2EAB"/>
    <w:rPr>
      <w:rFonts w:ascii="Times New Roman" w:hAnsi="Times New Roman" w:cs="Times New Roman"/>
      <w:sz w:val="18"/>
      <w:szCs w:val="18"/>
    </w:rPr>
  </w:style>
  <w:style w:type="character" w:styleId="Hyperlink">
    <w:name w:val="Hyperlink"/>
    <w:basedOn w:val="DefaultParagraphFont"/>
    <w:uiPriority w:val="99"/>
    <w:unhideWhenUsed/>
    <w:rsid w:val="001D2EAB"/>
    <w:rPr>
      <w:color w:val="0563C1" w:themeColor="hyperlink"/>
      <w:u w:val="single"/>
    </w:rPr>
  </w:style>
  <w:style w:type="character" w:styleId="UnresolvedMention">
    <w:name w:val="Unresolved Mention"/>
    <w:basedOn w:val="DefaultParagraphFont"/>
    <w:uiPriority w:val="99"/>
    <w:rsid w:val="001D2EAB"/>
    <w:rPr>
      <w:color w:val="605E5C"/>
      <w:shd w:val="clear" w:color="auto" w:fill="E1DFDD"/>
    </w:rPr>
  </w:style>
  <w:style w:type="character" w:customStyle="1" w:styleId="none">
    <w:name w:val="none"/>
    <w:basedOn w:val="DefaultParagraphFont"/>
    <w:rsid w:val="001D2EAB"/>
  </w:style>
  <w:style w:type="character" w:customStyle="1" w:styleId="hyperlink0">
    <w:name w:val="hyperlink0"/>
    <w:basedOn w:val="DefaultParagraphFont"/>
    <w:rsid w:val="001D2EAB"/>
  </w:style>
  <w:style w:type="paragraph" w:customStyle="1" w:styleId="default">
    <w:name w:val="default"/>
    <w:basedOn w:val="Normal"/>
    <w:rsid w:val="001D2EAB"/>
    <w:pPr>
      <w:spacing w:before="100" w:beforeAutospacing="1" w:after="100" w:afterAutospacing="1"/>
    </w:pPr>
    <w:rPr>
      <w:rFonts w:ascii="Times New Roman" w:eastAsia="Times New Roman" w:hAnsi="Times New Roman" w:cs="Times New Roman"/>
      <w:lang w:val="en-CA"/>
    </w:rPr>
  </w:style>
  <w:style w:type="character" w:customStyle="1" w:styleId="hyperlink3">
    <w:name w:val="hyperlink3"/>
    <w:basedOn w:val="DefaultParagraphFont"/>
    <w:rsid w:val="001D2EAB"/>
  </w:style>
  <w:style w:type="character" w:customStyle="1" w:styleId="hyperlink4">
    <w:name w:val="hyperlink4"/>
    <w:basedOn w:val="DefaultParagraphFont"/>
    <w:rsid w:val="001D2EAB"/>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Char Char Char"/>
    <w:basedOn w:val="Normal"/>
    <w:link w:val="FootnoteTextChar"/>
    <w:uiPriority w:val="99"/>
    <w:qFormat/>
    <w:rsid w:val="0041753B"/>
    <w:pPr>
      <w:tabs>
        <w:tab w:val="right" w:pos="1021"/>
      </w:tabs>
      <w:suppressAutoHyphens/>
      <w:kinsoku w:val="0"/>
      <w:overflowPunct w:val="0"/>
      <w:autoSpaceDE w:val="0"/>
      <w:autoSpaceDN w:val="0"/>
      <w:adjustRightInd w:val="0"/>
      <w:snapToGrid w:val="0"/>
      <w:spacing w:line="220" w:lineRule="exact"/>
      <w:ind w:left="1134" w:right="1134" w:hanging="1134"/>
    </w:pPr>
    <w:rPr>
      <w:rFonts w:ascii="Times New Roman" w:eastAsia="Times New Roman" w:hAnsi="Times New Roman" w:cs="Times New Roman"/>
      <w:color w:val="000000"/>
      <w:sz w:val="18"/>
      <w:szCs w:val="20"/>
      <w:lang w:val="en-GB"/>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basedOn w:val="DefaultParagraphFont"/>
    <w:link w:val="FootnoteText"/>
    <w:uiPriority w:val="99"/>
    <w:qFormat/>
    <w:rsid w:val="0041753B"/>
    <w:rPr>
      <w:rFonts w:ascii="Times New Roman" w:eastAsia="Times New Roman" w:hAnsi="Times New Roman" w:cs="Times New Roman"/>
      <w:color w:val="000000"/>
      <w:sz w:val="18"/>
      <w:szCs w:val="20"/>
      <w:lang w:val="en-GB"/>
    </w:rPr>
  </w:style>
  <w:style w:type="character" w:styleId="FootnoteReference">
    <w:name w:val="footnote reference"/>
    <w:aliases w:val="4_G,Ref,de nota al pie,註腳內容,de nota al pie + (Asian) MS Mincho,11 pt,Footnote number,ftref,Footnotes refss,Style 10,referencia nota al pie,BVI fnr,Footnote text,4_Footnote text,callout,Fago Fußnotenzeichen,16 Point,f"/>
    <w:link w:val="FootnotesymbolCarZchn"/>
    <w:qFormat/>
    <w:rsid w:val="0041753B"/>
    <w:rPr>
      <w:rFonts w:ascii="Times New Roman" w:hAnsi="Times New Roman"/>
      <w:sz w:val="18"/>
      <w:vertAlign w:val="superscript"/>
    </w:rPr>
  </w:style>
  <w:style w:type="paragraph" w:customStyle="1" w:styleId="FootnotesymbolCarZchn">
    <w:name w:val="Footnote symbol Car Zchn"/>
    <w:aliases w:val="Footnote Car Zchn,Times 10 Point Car Zchn,Exposant 3 Point Car Zchn,Footnote Reference Superscript Car Zchn, Char Char Char Char Char Car Zchn,BVI fnr Car Zchn, BVI fnr Car Zchn,SUPERS Car Zchn,Char Char Char Char Char Car Zchn"/>
    <w:basedOn w:val="Normal"/>
    <w:link w:val="FootnoteReference"/>
    <w:uiPriority w:val="99"/>
    <w:rsid w:val="0041753B"/>
    <w:pPr>
      <w:spacing w:after="160" w:line="240" w:lineRule="exact"/>
      <w:jc w:val="both"/>
    </w:pPr>
    <w:rPr>
      <w:rFonts w:ascii="Times New Roman" w:hAnsi="Times New Roman"/>
      <w:sz w:val="18"/>
      <w:vertAlign w:val="superscript"/>
    </w:rPr>
  </w:style>
  <w:style w:type="paragraph" w:styleId="EndnoteText">
    <w:name w:val="endnote text"/>
    <w:basedOn w:val="Normal"/>
    <w:link w:val="EndnoteTextChar"/>
    <w:uiPriority w:val="99"/>
    <w:semiHidden/>
    <w:unhideWhenUsed/>
    <w:rsid w:val="0041753B"/>
    <w:rPr>
      <w:sz w:val="20"/>
      <w:szCs w:val="20"/>
    </w:rPr>
  </w:style>
  <w:style w:type="character" w:customStyle="1" w:styleId="EndnoteTextChar">
    <w:name w:val="Endnote Text Char"/>
    <w:basedOn w:val="DefaultParagraphFont"/>
    <w:link w:val="EndnoteText"/>
    <w:uiPriority w:val="99"/>
    <w:semiHidden/>
    <w:rsid w:val="0041753B"/>
    <w:rPr>
      <w:sz w:val="20"/>
      <w:szCs w:val="20"/>
    </w:rPr>
  </w:style>
  <w:style w:type="character" w:styleId="EndnoteReference">
    <w:name w:val="endnote reference"/>
    <w:basedOn w:val="DefaultParagraphFont"/>
    <w:uiPriority w:val="99"/>
    <w:semiHidden/>
    <w:unhideWhenUsed/>
    <w:rsid w:val="0041753B"/>
    <w:rPr>
      <w:vertAlign w:val="superscript"/>
    </w:rPr>
  </w:style>
  <w:style w:type="character" w:styleId="FollowedHyperlink">
    <w:name w:val="FollowedHyperlink"/>
    <w:basedOn w:val="DefaultParagraphFont"/>
    <w:uiPriority w:val="99"/>
    <w:semiHidden/>
    <w:unhideWhenUsed/>
    <w:rsid w:val="0041753B"/>
    <w:rPr>
      <w:color w:val="954F72" w:themeColor="followedHyperlink"/>
      <w:u w:val="single"/>
    </w:rPr>
  </w:style>
  <w:style w:type="paragraph" w:styleId="ListParagraph">
    <w:name w:val="List Paragraph"/>
    <w:basedOn w:val="Normal"/>
    <w:uiPriority w:val="34"/>
    <w:qFormat/>
    <w:rsid w:val="005B4D38"/>
    <w:pPr>
      <w:spacing w:after="160" w:line="259" w:lineRule="auto"/>
      <w:ind w:left="720"/>
      <w:contextualSpacing/>
    </w:pPr>
    <w:rPr>
      <w:rFonts w:ascii="Calibri" w:eastAsia="Calibri" w:hAnsi="Calibri" w:cs="Calibri"/>
      <w:sz w:val="22"/>
      <w:szCs w:val="22"/>
      <w:lang w:eastAsia="en-GB"/>
    </w:rPr>
  </w:style>
  <w:style w:type="paragraph" w:styleId="Footer">
    <w:name w:val="footer"/>
    <w:basedOn w:val="Normal"/>
    <w:link w:val="FooterChar"/>
    <w:uiPriority w:val="99"/>
    <w:unhideWhenUsed/>
    <w:rsid w:val="00E502D9"/>
    <w:pPr>
      <w:tabs>
        <w:tab w:val="center" w:pos="4680"/>
        <w:tab w:val="right" w:pos="9360"/>
      </w:tabs>
    </w:pPr>
  </w:style>
  <w:style w:type="character" w:customStyle="1" w:styleId="FooterChar">
    <w:name w:val="Footer Char"/>
    <w:basedOn w:val="DefaultParagraphFont"/>
    <w:link w:val="Footer"/>
    <w:uiPriority w:val="99"/>
    <w:rsid w:val="00E502D9"/>
  </w:style>
  <w:style w:type="character" w:styleId="PageNumber">
    <w:name w:val="page number"/>
    <w:basedOn w:val="DefaultParagraphFont"/>
    <w:uiPriority w:val="99"/>
    <w:semiHidden/>
    <w:unhideWhenUsed/>
    <w:rsid w:val="00E50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2827">
      <w:bodyDiv w:val="1"/>
      <w:marLeft w:val="0"/>
      <w:marRight w:val="0"/>
      <w:marTop w:val="0"/>
      <w:marBottom w:val="0"/>
      <w:divBdr>
        <w:top w:val="none" w:sz="0" w:space="0" w:color="auto"/>
        <w:left w:val="none" w:sz="0" w:space="0" w:color="auto"/>
        <w:bottom w:val="none" w:sz="0" w:space="0" w:color="auto"/>
        <w:right w:val="none" w:sz="0" w:space="0" w:color="auto"/>
      </w:divBdr>
    </w:div>
    <w:div w:id="202329480">
      <w:bodyDiv w:val="1"/>
      <w:marLeft w:val="0"/>
      <w:marRight w:val="0"/>
      <w:marTop w:val="0"/>
      <w:marBottom w:val="0"/>
      <w:divBdr>
        <w:top w:val="none" w:sz="0" w:space="0" w:color="auto"/>
        <w:left w:val="none" w:sz="0" w:space="0" w:color="auto"/>
        <w:bottom w:val="none" w:sz="0" w:space="0" w:color="auto"/>
        <w:right w:val="none" w:sz="0" w:space="0" w:color="auto"/>
      </w:divBdr>
      <w:divsChild>
        <w:div w:id="408816471">
          <w:marLeft w:val="0"/>
          <w:marRight w:val="0"/>
          <w:marTop w:val="0"/>
          <w:marBottom w:val="0"/>
          <w:divBdr>
            <w:top w:val="none" w:sz="0" w:space="0" w:color="auto"/>
            <w:left w:val="none" w:sz="0" w:space="0" w:color="auto"/>
            <w:bottom w:val="none" w:sz="0" w:space="0" w:color="auto"/>
            <w:right w:val="none" w:sz="0" w:space="0" w:color="auto"/>
          </w:divBdr>
          <w:divsChild>
            <w:div w:id="2142262862">
              <w:marLeft w:val="0"/>
              <w:marRight w:val="0"/>
              <w:marTop w:val="0"/>
              <w:marBottom w:val="0"/>
              <w:divBdr>
                <w:top w:val="none" w:sz="0" w:space="0" w:color="auto"/>
                <w:left w:val="none" w:sz="0" w:space="0" w:color="auto"/>
                <w:bottom w:val="none" w:sz="0" w:space="0" w:color="auto"/>
                <w:right w:val="none" w:sz="0" w:space="0" w:color="auto"/>
              </w:divBdr>
              <w:divsChild>
                <w:div w:id="16670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328128">
      <w:bodyDiv w:val="1"/>
      <w:marLeft w:val="0"/>
      <w:marRight w:val="0"/>
      <w:marTop w:val="0"/>
      <w:marBottom w:val="0"/>
      <w:divBdr>
        <w:top w:val="none" w:sz="0" w:space="0" w:color="auto"/>
        <w:left w:val="none" w:sz="0" w:space="0" w:color="auto"/>
        <w:bottom w:val="none" w:sz="0" w:space="0" w:color="auto"/>
        <w:right w:val="none" w:sz="0" w:space="0" w:color="auto"/>
      </w:divBdr>
      <w:divsChild>
        <w:div w:id="310868210">
          <w:marLeft w:val="0"/>
          <w:marRight w:val="0"/>
          <w:marTop w:val="0"/>
          <w:marBottom w:val="0"/>
          <w:divBdr>
            <w:top w:val="none" w:sz="0" w:space="0" w:color="auto"/>
            <w:left w:val="none" w:sz="0" w:space="0" w:color="auto"/>
            <w:bottom w:val="none" w:sz="0" w:space="0" w:color="auto"/>
            <w:right w:val="none" w:sz="0" w:space="0" w:color="auto"/>
          </w:divBdr>
          <w:divsChild>
            <w:div w:id="743795697">
              <w:marLeft w:val="0"/>
              <w:marRight w:val="0"/>
              <w:marTop w:val="0"/>
              <w:marBottom w:val="0"/>
              <w:divBdr>
                <w:top w:val="none" w:sz="0" w:space="0" w:color="auto"/>
                <w:left w:val="none" w:sz="0" w:space="0" w:color="auto"/>
                <w:bottom w:val="none" w:sz="0" w:space="0" w:color="auto"/>
                <w:right w:val="none" w:sz="0" w:space="0" w:color="auto"/>
              </w:divBdr>
              <w:divsChild>
                <w:div w:id="192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4343">
      <w:bodyDiv w:val="1"/>
      <w:marLeft w:val="0"/>
      <w:marRight w:val="0"/>
      <w:marTop w:val="0"/>
      <w:marBottom w:val="0"/>
      <w:divBdr>
        <w:top w:val="none" w:sz="0" w:space="0" w:color="auto"/>
        <w:left w:val="none" w:sz="0" w:space="0" w:color="auto"/>
        <w:bottom w:val="none" w:sz="0" w:space="0" w:color="auto"/>
        <w:right w:val="none" w:sz="0" w:space="0" w:color="auto"/>
      </w:divBdr>
    </w:div>
    <w:div w:id="357775107">
      <w:bodyDiv w:val="1"/>
      <w:marLeft w:val="0"/>
      <w:marRight w:val="0"/>
      <w:marTop w:val="0"/>
      <w:marBottom w:val="0"/>
      <w:divBdr>
        <w:top w:val="none" w:sz="0" w:space="0" w:color="auto"/>
        <w:left w:val="none" w:sz="0" w:space="0" w:color="auto"/>
        <w:bottom w:val="none" w:sz="0" w:space="0" w:color="auto"/>
        <w:right w:val="none" w:sz="0" w:space="0" w:color="auto"/>
      </w:divBdr>
      <w:divsChild>
        <w:div w:id="365375295">
          <w:marLeft w:val="0"/>
          <w:marRight w:val="0"/>
          <w:marTop w:val="0"/>
          <w:marBottom w:val="0"/>
          <w:divBdr>
            <w:top w:val="none" w:sz="0" w:space="0" w:color="auto"/>
            <w:left w:val="none" w:sz="0" w:space="0" w:color="auto"/>
            <w:bottom w:val="none" w:sz="0" w:space="0" w:color="auto"/>
            <w:right w:val="none" w:sz="0" w:space="0" w:color="auto"/>
          </w:divBdr>
          <w:divsChild>
            <w:div w:id="714473703">
              <w:marLeft w:val="0"/>
              <w:marRight w:val="0"/>
              <w:marTop w:val="0"/>
              <w:marBottom w:val="0"/>
              <w:divBdr>
                <w:top w:val="none" w:sz="0" w:space="0" w:color="auto"/>
                <w:left w:val="none" w:sz="0" w:space="0" w:color="auto"/>
                <w:bottom w:val="none" w:sz="0" w:space="0" w:color="auto"/>
                <w:right w:val="none" w:sz="0" w:space="0" w:color="auto"/>
              </w:divBdr>
              <w:divsChild>
                <w:div w:id="11495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3961">
      <w:bodyDiv w:val="1"/>
      <w:marLeft w:val="0"/>
      <w:marRight w:val="0"/>
      <w:marTop w:val="0"/>
      <w:marBottom w:val="0"/>
      <w:divBdr>
        <w:top w:val="none" w:sz="0" w:space="0" w:color="auto"/>
        <w:left w:val="none" w:sz="0" w:space="0" w:color="auto"/>
        <w:bottom w:val="none" w:sz="0" w:space="0" w:color="auto"/>
        <w:right w:val="none" w:sz="0" w:space="0" w:color="auto"/>
      </w:divBdr>
      <w:divsChild>
        <w:div w:id="372074684">
          <w:marLeft w:val="0"/>
          <w:marRight w:val="0"/>
          <w:marTop w:val="0"/>
          <w:marBottom w:val="0"/>
          <w:divBdr>
            <w:top w:val="none" w:sz="0" w:space="0" w:color="auto"/>
            <w:left w:val="none" w:sz="0" w:space="0" w:color="auto"/>
            <w:bottom w:val="none" w:sz="0" w:space="0" w:color="auto"/>
            <w:right w:val="none" w:sz="0" w:space="0" w:color="auto"/>
          </w:divBdr>
          <w:divsChild>
            <w:div w:id="815991349">
              <w:marLeft w:val="0"/>
              <w:marRight w:val="0"/>
              <w:marTop w:val="0"/>
              <w:marBottom w:val="0"/>
              <w:divBdr>
                <w:top w:val="none" w:sz="0" w:space="0" w:color="auto"/>
                <w:left w:val="none" w:sz="0" w:space="0" w:color="auto"/>
                <w:bottom w:val="none" w:sz="0" w:space="0" w:color="auto"/>
                <w:right w:val="none" w:sz="0" w:space="0" w:color="auto"/>
              </w:divBdr>
              <w:divsChild>
                <w:div w:id="820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1128">
      <w:bodyDiv w:val="1"/>
      <w:marLeft w:val="0"/>
      <w:marRight w:val="0"/>
      <w:marTop w:val="0"/>
      <w:marBottom w:val="0"/>
      <w:divBdr>
        <w:top w:val="none" w:sz="0" w:space="0" w:color="auto"/>
        <w:left w:val="none" w:sz="0" w:space="0" w:color="auto"/>
        <w:bottom w:val="none" w:sz="0" w:space="0" w:color="auto"/>
        <w:right w:val="none" w:sz="0" w:space="0" w:color="auto"/>
      </w:divBdr>
      <w:divsChild>
        <w:div w:id="826281882">
          <w:marLeft w:val="0"/>
          <w:marRight w:val="0"/>
          <w:marTop w:val="0"/>
          <w:marBottom w:val="0"/>
          <w:divBdr>
            <w:top w:val="none" w:sz="0" w:space="0" w:color="auto"/>
            <w:left w:val="none" w:sz="0" w:space="0" w:color="auto"/>
            <w:bottom w:val="none" w:sz="0" w:space="0" w:color="auto"/>
            <w:right w:val="none" w:sz="0" w:space="0" w:color="auto"/>
          </w:divBdr>
          <w:divsChild>
            <w:div w:id="1573731247">
              <w:marLeft w:val="0"/>
              <w:marRight w:val="0"/>
              <w:marTop w:val="0"/>
              <w:marBottom w:val="0"/>
              <w:divBdr>
                <w:top w:val="none" w:sz="0" w:space="0" w:color="auto"/>
                <w:left w:val="none" w:sz="0" w:space="0" w:color="auto"/>
                <w:bottom w:val="none" w:sz="0" w:space="0" w:color="auto"/>
                <w:right w:val="none" w:sz="0" w:space="0" w:color="auto"/>
              </w:divBdr>
              <w:divsChild>
                <w:div w:id="2908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7673">
      <w:bodyDiv w:val="1"/>
      <w:marLeft w:val="0"/>
      <w:marRight w:val="0"/>
      <w:marTop w:val="0"/>
      <w:marBottom w:val="0"/>
      <w:divBdr>
        <w:top w:val="none" w:sz="0" w:space="0" w:color="auto"/>
        <w:left w:val="none" w:sz="0" w:space="0" w:color="auto"/>
        <w:bottom w:val="none" w:sz="0" w:space="0" w:color="auto"/>
        <w:right w:val="none" w:sz="0" w:space="0" w:color="auto"/>
      </w:divBdr>
      <w:divsChild>
        <w:div w:id="1543593077">
          <w:marLeft w:val="0"/>
          <w:marRight w:val="0"/>
          <w:marTop w:val="0"/>
          <w:marBottom w:val="0"/>
          <w:divBdr>
            <w:top w:val="none" w:sz="0" w:space="0" w:color="auto"/>
            <w:left w:val="none" w:sz="0" w:space="0" w:color="auto"/>
            <w:bottom w:val="none" w:sz="0" w:space="0" w:color="auto"/>
            <w:right w:val="none" w:sz="0" w:space="0" w:color="auto"/>
          </w:divBdr>
          <w:divsChild>
            <w:div w:id="659390055">
              <w:marLeft w:val="0"/>
              <w:marRight w:val="0"/>
              <w:marTop w:val="0"/>
              <w:marBottom w:val="0"/>
              <w:divBdr>
                <w:top w:val="none" w:sz="0" w:space="0" w:color="auto"/>
                <w:left w:val="none" w:sz="0" w:space="0" w:color="auto"/>
                <w:bottom w:val="none" w:sz="0" w:space="0" w:color="auto"/>
                <w:right w:val="none" w:sz="0" w:space="0" w:color="auto"/>
              </w:divBdr>
              <w:divsChild>
                <w:div w:id="19858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05730">
      <w:bodyDiv w:val="1"/>
      <w:marLeft w:val="0"/>
      <w:marRight w:val="0"/>
      <w:marTop w:val="0"/>
      <w:marBottom w:val="0"/>
      <w:divBdr>
        <w:top w:val="none" w:sz="0" w:space="0" w:color="auto"/>
        <w:left w:val="none" w:sz="0" w:space="0" w:color="auto"/>
        <w:bottom w:val="none" w:sz="0" w:space="0" w:color="auto"/>
        <w:right w:val="none" w:sz="0" w:space="0" w:color="auto"/>
      </w:divBdr>
      <w:divsChild>
        <w:div w:id="2030833386">
          <w:marLeft w:val="0"/>
          <w:marRight w:val="0"/>
          <w:marTop w:val="0"/>
          <w:marBottom w:val="0"/>
          <w:divBdr>
            <w:top w:val="none" w:sz="0" w:space="0" w:color="auto"/>
            <w:left w:val="none" w:sz="0" w:space="0" w:color="auto"/>
            <w:bottom w:val="none" w:sz="0" w:space="0" w:color="auto"/>
            <w:right w:val="none" w:sz="0" w:space="0" w:color="auto"/>
          </w:divBdr>
          <w:divsChild>
            <w:div w:id="531070351">
              <w:marLeft w:val="0"/>
              <w:marRight w:val="0"/>
              <w:marTop w:val="0"/>
              <w:marBottom w:val="0"/>
              <w:divBdr>
                <w:top w:val="none" w:sz="0" w:space="0" w:color="auto"/>
                <w:left w:val="none" w:sz="0" w:space="0" w:color="auto"/>
                <w:bottom w:val="none" w:sz="0" w:space="0" w:color="auto"/>
                <w:right w:val="none" w:sz="0" w:space="0" w:color="auto"/>
              </w:divBdr>
              <w:divsChild>
                <w:div w:id="17650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97893">
      <w:bodyDiv w:val="1"/>
      <w:marLeft w:val="0"/>
      <w:marRight w:val="0"/>
      <w:marTop w:val="0"/>
      <w:marBottom w:val="0"/>
      <w:divBdr>
        <w:top w:val="none" w:sz="0" w:space="0" w:color="auto"/>
        <w:left w:val="none" w:sz="0" w:space="0" w:color="auto"/>
        <w:bottom w:val="none" w:sz="0" w:space="0" w:color="auto"/>
        <w:right w:val="none" w:sz="0" w:space="0" w:color="auto"/>
      </w:divBdr>
      <w:divsChild>
        <w:div w:id="1468468683">
          <w:marLeft w:val="0"/>
          <w:marRight w:val="0"/>
          <w:marTop w:val="0"/>
          <w:marBottom w:val="0"/>
          <w:divBdr>
            <w:top w:val="none" w:sz="0" w:space="0" w:color="auto"/>
            <w:left w:val="none" w:sz="0" w:space="0" w:color="auto"/>
            <w:bottom w:val="none" w:sz="0" w:space="0" w:color="auto"/>
            <w:right w:val="none" w:sz="0" w:space="0" w:color="auto"/>
          </w:divBdr>
          <w:divsChild>
            <w:div w:id="1083920138">
              <w:marLeft w:val="0"/>
              <w:marRight w:val="0"/>
              <w:marTop w:val="0"/>
              <w:marBottom w:val="0"/>
              <w:divBdr>
                <w:top w:val="none" w:sz="0" w:space="0" w:color="auto"/>
                <w:left w:val="none" w:sz="0" w:space="0" w:color="auto"/>
                <w:bottom w:val="none" w:sz="0" w:space="0" w:color="auto"/>
                <w:right w:val="none" w:sz="0" w:space="0" w:color="auto"/>
              </w:divBdr>
              <w:divsChild>
                <w:div w:id="13971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50825">
      <w:bodyDiv w:val="1"/>
      <w:marLeft w:val="0"/>
      <w:marRight w:val="0"/>
      <w:marTop w:val="0"/>
      <w:marBottom w:val="0"/>
      <w:divBdr>
        <w:top w:val="none" w:sz="0" w:space="0" w:color="auto"/>
        <w:left w:val="none" w:sz="0" w:space="0" w:color="auto"/>
        <w:bottom w:val="none" w:sz="0" w:space="0" w:color="auto"/>
        <w:right w:val="none" w:sz="0" w:space="0" w:color="auto"/>
      </w:divBdr>
      <w:divsChild>
        <w:div w:id="1657758421">
          <w:marLeft w:val="0"/>
          <w:marRight w:val="0"/>
          <w:marTop w:val="0"/>
          <w:marBottom w:val="0"/>
          <w:divBdr>
            <w:top w:val="none" w:sz="0" w:space="0" w:color="auto"/>
            <w:left w:val="none" w:sz="0" w:space="0" w:color="auto"/>
            <w:bottom w:val="none" w:sz="0" w:space="0" w:color="auto"/>
            <w:right w:val="none" w:sz="0" w:space="0" w:color="auto"/>
          </w:divBdr>
          <w:divsChild>
            <w:div w:id="1986620723">
              <w:marLeft w:val="0"/>
              <w:marRight w:val="0"/>
              <w:marTop w:val="0"/>
              <w:marBottom w:val="0"/>
              <w:divBdr>
                <w:top w:val="none" w:sz="0" w:space="0" w:color="auto"/>
                <w:left w:val="none" w:sz="0" w:space="0" w:color="auto"/>
                <w:bottom w:val="none" w:sz="0" w:space="0" w:color="auto"/>
                <w:right w:val="none" w:sz="0" w:space="0" w:color="auto"/>
              </w:divBdr>
              <w:divsChild>
                <w:div w:id="2225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49751">
      <w:bodyDiv w:val="1"/>
      <w:marLeft w:val="0"/>
      <w:marRight w:val="0"/>
      <w:marTop w:val="0"/>
      <w:marBottom w:val="0"/>
      <w:divBdr>
        <w:top w:val="none" w:sz="0" w:space="0" w:color="auto"/>
        <w:left w:val="none" w:sz="0" w:space="0" w:color="auto"/>
        <w:bottom w:val="none" w:sz="0" w:space="0" w:color="auto"/>
        <w:right w:val="none" w:sz="0" w:space="0" w:color="auto"/>
      </w:divBdr>
      <w:divsChild>
        <w:div w:id="1687947296">
          <w:marLeft w:val="0"/>
          <w:marRight w:val="0"/>
          <w:marTop w:val="0"/>
          <w:marBottom w:val="0"/>
          <w:divBdr>
            <w:top w:val="none" w:sz="0" w:space="0" w:color="auto"/>
            <w:left w:val="none" w:sz="0" w:space="0" w:color="auto"/>
            <w:bottom w:val="none" w:sz="0" w:space="0" w:color="auto"/>
            <w:right w:val="none" w:sz="0" w:space="0" w:color="auto"/>
          </w:divBdr>
          <w:divsChild>
            <w:div w:id="1817991057">
              <w:marLeft w:val="0"/>
              <w:marRight w:val="0"/>
              <w:marTop w:val="0"/>
              <w:marBottom w:val="0"/>
              <w:divBdr>
                <w:top w:val="none" w:sz="0" w:space="0" w:color="auto"/>
                <w:left w:val="none" w:sz="0" w:space="0" w:color="auto"/>
                <w:bottom w:val="none" w:sz="0" w:space="0" w:color="auto"/>
                <w:right w:val="none" w:sz="0" w:space="0" w:color="auto"/>
              </w:divBdr>
              <w:divsChild>
                <w:div w:id="3773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76125">
      <w:bodyDiv w:val="1"/>
      <w:marLeft w:val="0"/>
      <w:marRight w:val="0"/>
      <w:marTop w:val="0"/>
      <w:marBottom w:val="0"/>
      <w:divBdr>
        <w:top w:val="none" w:sz="0" w:space="0" w:color="auto"/>
        <w:left w:val="none" w:sz="0" w:space="0" w:color="auto"/>
        <w:bottom w:val="none" w:sz="0" w:space="0" w:color="auto"/>
        <w:right w:val="none" w:sz="0" w:space="0" w:color="auto"/>
      </w:divBdr>
      <w:divsChild>
        <w:div w:id="1875924019">
          <w:marLeft w:val="0"/>
          <w:marRight w:val="0"/>
          <w:marTop w:val="0"/>
          <w:marBottom w:val="0"/>
          <w:divBdr>
            <w:top w:val="none" w:sz="0" w:space="0" w:color="auto"/>
            <w:left w:val="none" w:sz="0" w:space="0" w:color="auto"/>
            <w:bottom w:val="none" w:sz="0" w:space="0" w:color="auto"/>
            <w:right w:val="none" w:sz="0" w:space="0" w:color="auto"/>
          </w:divBdr>
        </w:div>
        <w:div w:id="1180773027">
          <w:marLeft w:val="0"/>
          <w:marRight w:val="0"/>
          <w:marTop w:val="0"/>
          <w:marBottom w:val="0"/>
          <w:divBdr>
            <w:top w:val="none" w:sz="0" w:space="0" w:color="auto"/>
            <w:left w:val="none" w:sz="0" w:space="0" w:color="auto"/>
            <w:bottom w:val="none" w:sz="0" w:space="0" w:color="auto"/>
            <w:right w:val="none" w:sz="0" w:space="0" w:color="auto"/>
          </w:divBdr>
        </w:div>
      </w:divsChild>
    </w:div>
    <w:div w:id="942491915">
      <w:bodyDiv w:val="1"/>
      <w:marLeft w:val="0"/>
      <w:marRight w:val="0"/>
      <w:marTop w:val="0"/>
      <w:marBottom w:val="0"/>
      <w:divBdr>
        <w:top w:val="none" w:sz="0" w:space="0" w:color="auto"/>
        <w:left w:val="none" w:sz="0" w:space="0" w:color="auto"/>
        <w:bottom w:val="none" w:sz="0" w:space="0" w:color="auto"/>
        <w:right w:val="none" w:sz="0" w:space="0" w:color="auto"/>
      </w:divBdr>
      <w:divsChild>
        <w:div w:id="82993097">
          <w:marLeft w:val="0"/>
          <w:marRight w:val="0"/>
          <w:marTop w:val="0"/>
          <w:marBottom w:val="0"/>
          <w:divBdr>
            <w:top w:val="none" w:sz="0" w:space="0" w:color="auto"/>
            <w:left w:val="none" w:sz="0" w:space="0" w:color="auto"/>
            <w:bottom w:val="none" w:sz="0" w:space="0" w:color="auto"/>
            <w:right w:val="none" w:sz="0" w:space="0" w:color="auto"/>
          </w:divBdr>
          <w:divsChild>
            <w:div w:id="201864563">
              <w:marLeft w:val="0"/>
              <w:marRight w:val="0"/>
              <w:marTop w:val="0"/>
              <w:marBottom w:val="0"/>
              <w:divBdr>
                <w:top w:val="none" w:sz="0" w:space="0" w:color="auto"/>
                <w:left w:val="none" w:sz="0" w:space="0" w:color="auto"/>
                <w:bottom w:val="none" w:sz="0" w:space="0" w:color="auto"/>
                <w:right w:val="none" w:sz="0" w:space="0" w:color="auto"/>
              </w:divBdr>
              <w:divsChild>
                <w:div w:id="1072391732">
                  <w:marLeft w:val="0"/>
                  <w:marRight w:val="0"/>
                  <w:marTop w:val="0"/>
                  <w:marBottom w:val="0"/>
                  <w:divBdr>
                    <w:top w:val="none" w:sz="0" w:space="0" w:color="auto"/>
                    <w:left w:val="none" w:sz="0" w:space="0" w:color="auto"/>
                    <w:bottom w:val="none" w:sz="0" w:space="0" w:color="auto"/>
                    <w:right w:val="none" w:sz="0" w:space="0" w:color="auto"/>
                  </w:divBdr>
                  <w:divsChild>
                    <w:div w:id="3930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73531">
      <w:bodyDiv w:val="1"/>
      <w:marLeft w:val="0"/>
      <w:marRight w:val="0"/>
      <w:marTop w:val="0"/>
      <w:marBottom w:val="0"/>
      <w:divBdr>
        <w:top w:val="none" w:sz="0" w:space="0" w:color="auto"/>
        <w:left w:val="none" w:sz="0" w:space="0" w:color="auto"/>
        <w:bottom w:val="none" w:sz="0" w:space="0" w:color="auto"/>
        <w:right w:val="none" w:sz="0" w:space="0" w:color="auto"/>
      </w:divBdr>
      <w:divsChild>
        <w:div w:id="1061250757">
          <w:marLeft w:val="0"/>
          <w:marRight w:val="0"/>
          <w:marTop w:val="0"/>
          <w:marBottom w:val="0"/>
          <w:divBdr>
            <w:top w:val="none" w:sz="0" w:space="0" w:color="auto"/>
            <w:left w:val="none" w:sz="0" w:space="0" w:color="auto"/>
            <w:bottom w:val="none" w:sz="0" w:space="0" w:color="auto"/>
            <w:right w:val="none" w:sz="0" w:space="0" w:color="auto"/>
          </w:divBdr>
          <w:divsChild>
            <w:div w:id="1809473481">
              <w:marLeft w:val="0"/>
              <w:marRight w:val="0"/>
              <w:marTop w:val="0"/>
              <w:marBottom w:val="0"/>
              <w:divBdr>
                <w:top w:val="none" w:sz="0" w:space="0" w:color="auto"/>
                <w:left w:val="none" w:sz="0" w:space="0" w:color="auto"/>
                <w:bottom w:val="none" w:sz="0" w:space="0" w:color="auto"/>
                <w:right w:val="none" w:sz="0" w:space="0" w:color="auto"/>
              </w:divBdr>
              <w:divsChild>
                <w:div w:id="1884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028177">
      <w:bodyDiv w:val="1"/>
      <w:marLeft w:val="0"/>
      <w:marRight w:val="0"/>
      <w:marTop w:val="0"/>
      <w:marBottom w:val="0"/>
      <w:divBdr>
        <w:top w:val="none" w:sz="0" w:space="0" w:color="auto"/>
        <w:left w:val="none" w:sz="0" w:space="0" w:color="auto"/>
        <w:bottom w:val="none" w:sz="0" w:space="0" w:color="auto"/>
        <w:right w:val="none" w:sz="0" w:space="0" w:color="auto"/>
      </w:divBdr>
    </w:div>
    <w:div w:id="1201238450">
      <w:bodyDiv w:val="1"/>
      <w:marLeft w:val="0"/>
      <w:marRight w:val="0"/>
      <w:marTop w:val="0"/>
      <w:marBottom w:val="0"/>
      <w:divBdr>
        <w:top w:val="none" w:sz="0" w:space="0" w:color="auto"/>
        <w:left w:val="none" w:sz="0" w:space="0" w:color="auto"/>
        <w:bottom w:val="none" w:sz="0" w:space="0" w:color="auto"/>
        <w:right w:val="none" w:sz="0" w:space="0" w:color="auto"/>
      </w:divBdr>
      <w:divsChild>
        <w:div w:id="374042410">
          <w:marLeft w:val="0"/>
          <w:marRight w:val="0"/>
          <w:marTop w:val="0"/>
          <w:marBottom w:val="0"/>
          <w:divBdr>
            <w:top w:val="none" w:sz="0" w:space="0" w:color="auto"/>
            <w:left w:val="none" w:sz="0" w:space="0" w:color="auto"/>
            <w:bottom w:val="none" w:sz="0" w:space="0" w:color="auto"/>
            <w:right w:val="none" w:sz="0" w:space="0" w:color="auto"/>
          </w:divBdr>
          <w:divsChild>
            <w:div w:id="851603458">
              <w:marLeft w:val="0"/>
              <w:marRight w:val="0"/>
              <w:marTop w:val="0"/>
              <w:marBottom w:val="0"/>
              <w:divBdr>
                <w:top w:val="none" w:sz="0" w:space="0" w:color="auto"/>
                <w:left w:val="none" w:sz="0" w:space="0" w:color="auto"/>
                <w:bottom w:val="none" w:sz="0" w:space="0" w:color="auto"/>
                <w:right w:val="none" w:sz="0" w:space="0" w:color="auto"/>
              </w:divBdr>
              <w:divsChild>
                <w:div w:id="21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82972">
      <w:bodyDiv w:val="1"/>
      <w:marLeft w:val="0"/>
      <w:marRight w:val="0"/>
      <w:marTop w:val="0"/>
      <w:marBottom w:val="0"/>
      <w:divBdr>
        <w:top w:val="none" w:sz="0" w:space="0" w:color="auto"/>
        <w:left w:val="none" w:sz="0" w:space="0" w:color="auto"/>
        <w:bottom w:val="none" w:sz="0" w:space="0" w:color="auto"/>
        <w:right w:val="none" w:sz="0" w:space="0" w:color="auto"/>
      </w:divBdr>
      <w:divsChild>
        <w:div w:id="1936859363">
          <w:marLeft w:val="0"/>
          <w:marRight w:val="0"/>
          <w:marTop w:val="0"/>
          <w:marBottom w:val="0"/>
          <w:divBdr>
            <w:top w:val="none" w:sz="0" w:space="0" w:color="auto"/>
            <w:left w:val="none" w:sz="0" w:space="0" w:color="auto"/>
            <w:bottom w:val="none" w:sz="0" w:space="0" w:color="auto"/>
            <w:right w:val="none" w:sz="0" w:space="0" w:color="auto"/>
          </w:divBdr>
          <w:divsChild>
            <w:div w:id="1722292709">
              <w:marLeft w:val="0"/>
              <w:marRight w:val="0"/>
              <w:marTop w:val="0"/>
              <w:marBottom w:val="0"/>
              <w:divBdr>
                <w:top w:val="none" w:sz="0" w:space="0" w:color="auto"/>
                <w:left w:val="none" w:sz="0" w:space="0" w:color="auto"/>
                <w:bottom w:val="none" w:sz="0" w:space="0" w:color="auto"/>
                <w:right w:val="none" w:sz="0" w:space="0" w:color="auto"/>
              </w:divBdr>
              <w:divsChild>
                <w:div w:id="2751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00673">
      <w:bodyDiv w:val="1"/>
      <w:marLeft w:val="0"/>
      <w:marRight w:val="0"/>
      <w:marTop w:val="0"/>
      <w:marBottom w:val="0"/>
      <w:divBdr>
        <w:top w:val="none" w:sz="0" w:space="0" w:color="auto"/>
        <w:left w:val="none" w:sz="0" w:space="0" w:color="auto"/>
        <w:bottom w:val="none" w:sz="0" w:space="0" w:color="auto"/>
        <w:right w:val="none" w:sz="0" w:space="0" w:color="auto"/>
      </w:divBdr>
      <w:divsChild>
        <w:div w:id="1376587442">
          <w:marLeft w:val="0"/>
          <w:marRight w:val="0"/>
          <w:marTop w:val="0"/>
          <w:marBottom w:val="0"/>
          <w:divBdr>
            <w:top w:val="none" w:sz="0" w:space="0" w:color="auto"/>
            <w:left w:val="none" w:sz="0" w:space="0" w:color="auto"/>
            <w:bottom w:val="none" w:sz="0" w:space="0" w:color="auto"/>
            <w:right w:val="none" w:sz="0" w:space="0" w:color="auto"/>
          </w:divBdr>
          <w:divsChild>
            <w:div w:id="658195166">
              <w:marLeft w:val="0"/>
              <w:marRight w:val="0"/>
              <w:marTop w:val="0"/>
              <w:marBottom w:val="0"/>
              <w:divBdr>
                <w:top w:val="none" w:sz="0" w:space="0" w:color="auto"/>
                <w:left w:val="none" w:sz="0" w:space="0" w:color="auto"/>
                <w:bottom w:val="none" w:sz="0" w:space="0" w:color="auto"/>
                <w:right w:val="none" w:sz="0" w:space="0" w:color="auto"/>
              </w:divBdr>
              <w:divsChild>
                <w:div w:id="12536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945">
      <w:bodyDiv w:val="1"/>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sChild>
            <w:div w:id="500046198">
              <w:marLeft w:val="0"/>
              <w:marRight w:val="0"/>
              <w:marTop w:val="0"/>
              <w:marBottom w:val="0"/>
              <w:divBdr>
                <w:top w:val="none" w:sz="0" w:space="0" w:color="auto"/>
                <w:left w:val="none" w:sz="0" w:space="0" w:color="auto"/>
                <w:bottom w:val="none" w:sz="0" w:space="0" w:color="auto"/>
                <w:right w:val="none" w:sz="0" w:space="0" w:color="auto"/>
              </w:divBdr>
              <w:divsChild>
                <w:div w:id="7082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5236">
      <w:bodyDiv w:val="1"/>
      <w:marLeft w:val="0"/>
      <w:marRight w:val="0"/>
      <w:marTop w:val="0"/>
      <w:marBottom w:val="0"/>
      <w:divBdr>
        <w:top w:val="none" w:sz="0" w:space="0" w:color="auto"/>
        <w:left w:val="none" w:sz="0" w:space="0" w:color="auto"/>
        <w:bottom w:val="none" w:sz="0" w:space="0" w:color="auto"/>
        <w:right w:val="none" w:sz="0" w:space="0" w:color="auto"/>
      </w:divBdr>
      <w:divsChild>
        <w:div w:id="1956012641">
          <w:marLeft w:val="0"/>
          <w:marRight w:val="0"/>
          <w:marTop w:val="0"/>
          <w:marBottom w:val="0"/>
          <w:divBdr>
            <w:top w:val="none" w:sz="0" w:space="0" w:color="auto"/>
            <w:left w:val="none" w:sz="0" w:space="0" w:color="auto"/>
            <w:bottom w:val="none" w:sz="0" w:space="0" w:color="auto"/>
            <w:right w:val="none" w:sz="0" w:space="0" w:color="auto"/>
          </w:divBdr>
          <w:divsChild>
            <w:div w:id="1968582986">
              <w:marLeft w:val="0"/>
              <w:marRight w:val="0"/>
              <w:marTop w:val="0"/>
              <w:marBottom w:val="0"/>
              <w:divBdr>
                <w:top w:val="none" w:sz="0" w:space="0" w:color="auto"/>
                <w:left w:val="none" w:sz="0" w:space="0" w:color="auto"/>
                <w:bottom w:val="none" w:sz="0" w:space="0" w:color="auto"/>
                <w:right w:val="none" w:sz="0" w:space="0" w:color="auto"/>
              </w:divBdr>
              <w:divsChild>
                <w:div w:id="6867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632529">
      <w:bodyDiv w:val="1"/>
      <w:marLeft w:val="0"/>
      <w:marRight w:val="0"/>
      <w:marTop w:val="0"/>
      <w:marBottom w:val="0"/>
      <w:divBdr>
        <w:top w:val="none" w:sz="0" w:space="0" w:color="auto"/>
        <w:left w:val="none" w:sz="0" w:space="0" w:color="auto"/>
        <w:bottom w:val="none" w:sz="0" w:space="0" w:color="auto"/>
        <w:right w:val="none" w:sz="0" w:space="0" w:color="auto"/>
      </w:divBdr>
    </w:div>
    <w:div w:id="1335645084">
      <w:bodyDiv w:val="1"/>
      <w:marLeft w:val="0"/>
      <w:marRight w:val="0"/>
      <w:marTop w:val="0"/>
      <w:marBottom w:val="0"/>
      <w:divBdr>
        <w:top w:val="none" w:sz="0" w:space="0" w:color="auto"/>
        <w:left w:val="none" w:sz="0" w:space="0" w:color="auto"/>
        <w:bottom w:val="none" w:sz="0" w:space="0" w:color="auto"/>
        <w:right w:val="none" w:sz="0" w:space="0" w:color="auto"/>
      </w:divBdr>
      <w:divsChild>
        <w:div w:id="1462187464">
          <w:marLeft w:val="0"/>
          <w:marRight w:val="0"/>
          <w:marTop w:val="0"/>
          <w:marBottom w:val="0"/>
          <w:divBdr>
            <w:top w:val="none" w:sz="0" w:space="0" w:color="auto"/>
            <w:left w:val="none" w:sz="0" w:space="0" w:color="auto"/>
            <w:bottom w:val="none" w:sz="0" w:space="0" w:color="auto"/>
            <w:right w:val="none" w:sz="0" w:space="0" w:color="auto"/>
          </w:divBdr>
          <w:divsChild>
            <w:div w:id="229996635">
              <w:marLeft w:val="0"/>
              <w:marRight w:val="0"/>
              <w:marTop w:val="0"/>
              <w:marBottom w:val="0"/>
              <w:divBdr>
                <w:top w:val="none" w:sz="0" w:space="0" w:color="auto"/>
                <w:left w:val="none" w:sz="0" w:space="0" w:color="auto"/>
                <w:bottom w:val="none" w:sz="0" w:space="0" w:color="auto"/>
                <w:right w:val="none" w:sz="0" w:space="0" w:color="auto"/>
              </w:divBdr>
              <w:divsChild>
                <w:div w:id="9842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89609">
      <w:bodyDiv w:val="1"/>
      <w:marLeft w:val="0"/>
      <w:marRight w:val="0"/>
      <w:marTop w:val="0"/>
      <w:marBottom w:val="0"/>
      <w:divBdr>
        <w:top w:val="none" w:sz="0" w:space="0" w:color="auto"/>
        <w:left w:val="none" w:sz="0" w:space="0" w:color="auto"/>
        <w:bottom w:val="none" w:sz="0" w:space="0" w:color="auto"/>
        <w:right w:val="none" w:sz="0" w:space="0" w:color="auto"/>
      </w:divBdr>
      <w:divsChild>
        <w:div w:id="22483848">
          <w:marLeft w:val="0"/>
          <w:marRight w:val="0"/>
          <w:marTop w:val="0"/>
          <w:marBottom w:val="0"/>
          <w:divBdr>
            <w:top w:val="none" w:sz="0" w:space="0" w:color="auto"/>
            <w:left w:val="none" w:sz="0" w:space="0" w:color="auto"/>
            <w:bottom w:val="none" w:sz="0" w:space="0" w:color="auto"/>
            <w:right w:val="none" w:sz="0" w:space="0" w:color="auto"/>
          </w:divBdr>
          <w:divsChild>
            <w:div w:id="677392531">
              <w:marLeft w:val="0"/>
              <w:marRight w:val="0"/>
              <w:marTop w:val="0"/>
              <w:marBottom w:val="0"/>
              <w:divBdr>
                <w:top w:val="none" w:sz="0" w:space="0" w:color="auto"/>
                <w:left w:val="none" w:sz="0" w:space="0" w:color="auto"/>
                <w:bottom w:val="none" w:sz="0" w:space="0" w:color="auto"/>
                <w:right w:val="none" w:sz="0" w:space="0" w:color="auto"/>
              </w:divBdr>
              <w:divsChild>
                <w:div w:id="17847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3682">
      <w:bodyDiv w:val="1"/>
      <w:marLeft w:val="0"/>
      <w:marRight w:val="0"/>
      <w:marTop w:val="0"/>
      <w:marBottom w:val="0"/>
      <w:divBdr>
        <w:top w:val="none" w:sz="0" w:space="0" w:color="auto"/>
        <w:left w:val="none" w:sz="0" w:space="0" w:color="auto"/>
        <w:bottom w:val="none" w:sz="0" w:space="0" w:color="auto"/>
        <w:right w:val="none" w:sz="0" w:space="0" w:color="auto"/>
      </w:divBdr>
      <w:divsChild>
        <w:div w:id="230504971">
          <w:marLeft w:val="0"/>
          <w:marRight w:val="0"/>
          <w:marTop w:val="0"/>
          <w:marBottom w:val="0"/>
          <w:divBdr>
            <w:top w:val="none" w:sz="0" w:space="0" w:color="auto"/>
            <w:left w:val="none" w:sz="0" w:space="0" w:color="auto"/>
            <w:bottom w:val="none" w:sz="0" w:space="0" w:color="auto"/>
            <w:right w:val="none" w:sz="0" w:space="0" w:color="auto"/>
          </w:divBdr>
          <w:divsChild>
            <w:div w:id="2118713875">
              <w:marLeft w:val="0"/>
              <w:marRight w:val="0"/>
              <w:marTop w:val="0"/>
              <w:marBottom w:val="0"/>
              <w:divBdr>
                <w:top w:val="none" w:sz="0" w:space="0" w:color="auto"/>
                <w:left w:val="none" w:sz="0" w:space="0" w:color="auto"/>
                <w:bottom w:val="none" w:sz="0" w:space="0" w:color="auto"/>
                <w:right w:val="none" w:sz="0" w:space="0" w:color="auto"/>
              </w:divBdr>
              <w:divsChild>
                <w:div w:id="11839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00423">
      <w:bodyDiv w:val="1"/>
      <w:marLeft w:val="0"/>
      <w:marRight w:val="0"/>
      <w:marTop w:val="0"/>
      <w:marBottom w:val="0"/>
      <w:divBdr>
        <w:top w:val="none" w:sz="0" w:space="0" w:color="auto"/>
        <w:left w:val="none" w:sz="0" w:space="0" w:color="auto"/>
        <w:bottom w:val="none" w:sz="0" w:space="0" w:color="auto"/>
        <w:right w:val="none" w:sz="0" w:space="0" w:color="auto"/>
      </w:divBdr>
      <w:divsChild>
        <w:div w:id="643051642">
          <w:marLeft w:val="0"/>
          <w:marRight w:val="0"/>
          <w:marTop w:val="0"/>
          <w:marBottom w:val="0"/>
          <w:divBdr>
            <w:top w:val="none" w:sz="0" w:space="0" w:color="auto"/>
            <w:left w:val="none" w:sz="0" w:space="0" w:color="auto"/>
            <w:bottom w:val="none" w:sz="0" w:space="0" w:color="auto"/>
            <w:right w:val="none" w:sz="0" w:space="0" w:color="auto"/>
          </w:divBdr>
          <w:divsChild>
            <w:div w:id="412747661">
              <w:marLeft w:val="0"/>
              <w:marRight w:val="0"/>
              <w:marTop w:val="0"/>
              <w:marBottom w:val="0"/>
              <w:divBdr>
                <w:top w:val="none" w:sz="0" w:space="0" w:color="auto"/>
                <w:left w:val="none" w:sz="0" w:space="0" w:color="auto"/>
                <w:bottom w:val="none" w:sz="0" w:space="0" w:color="auto"/>
                <w:right w:val="none" w:sz="0" w:space="0" w:color="auto"/>
              </w:divBdr>
              <w:divsChild>
                <w:div w:id="18050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0391">
      <w:bodyDiv w:val="1"/>
      <w:marLeft w:val="0"/>
      <w:marRight w:val="0"/>
      <w:marTop w:val="0"/>
      <w:marBottom w:val="0"/>
      <w:divBdr>
        <w:top w:val="none" w:sz="0" w:space="0" w:color="auto"/>
        <w:left w:val="none" w:sz="0" w:space="0" w:color="auto"/>
        <w:bottom w:val="none" w:sz="0" w:space="0" w:color="auto"/>
        <w:right w:val="none" w:sz="0" w:space="0" w:color="auto"/>
      </w:divBdr>
      <w:divsChild>
        <w:div w:id="581371997">
          <w:marLeft w:val="0"/>
          <w:marRight w:val="0"/>
          <w:marTop w:val="0"/>
          <w:marBottom w:val="0"/>
          <w:divBdr>
            <w:top w:val="none" w:sz="0" w:space="0" w:color="auto"/>
            <w:left w:val="none" w:sz="0" w:space="0" w:color="auto"/>
            <w:bottom w:val="none" w:sz="0" w:space="0" w:color="auto"/>
            <w:right w:val="none" w:sz="0" w:space="0" w:color="auto"/>
          </w:divBdr>
          <w:divsChild>
            <w:div w:id="855462291">
              <w:marLeft w:val="0"/>
              <w:marRight w:val="0"/>
              <w:marTop w:val="0"/>
              <w:marBottom w:val="0"/>
              <w:divBdr>
                <w:top w:val="none" w:sz="0" w:space="0" w:color="auto"/>
                <w:left w:val="none" w:sz="0" w:space="0" w:color="auto"/>
                <w:bottom w:val="none" w:sz="0" w:space="0" w:color="auto"/>
                <w:right w:val="none" w:sz="0" w:space="0" w:color="auto"/>
              </w:divBdr>
              <w:divsChild>
                <w:div w:id="19358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222">
      <w:bodyDiv w:val="1"/>
      <w:marLeft w:val="0"/>
      <w:marRight w:val="0"/>
      <w:marTop w:val="0"/>
      <w:marBottom w:val="0"/>
      <w:divBdr>
        <w:top w:val="none" w:sz="0" w:space="0" w:color="auto"/>
        <w:left w:val="none" w:sz="0" w:space="0" w:color="auto"/>
        <w:bottom w:val="none" w:sz="0" w:space="0" w:color="auto"/>
        <w:right w:val="none" w:sz="0" w:space="0" w:color="auto"/>
      </w:divBdr>
      <w:divsChild>
        <w:div w:id="1712803448">
          <w:marLeft w:val="0"/>
          <w:marRight w:val="0"/>
          <w:marTop w:val="0"/>
          <w:marBottom w:val="0"/>
          <w:divBdr>
            <w:top w:val="none" w:sz="0" w:space="0" w:color="auto"/>
            <w:left w:val="none" w:sz="0" w:space="0" w:color="auto"/>
            <w:bottom w:val="none" w:sz="0" w:space="0" w:color="auto"/>
            <w:right w:val="none" w:sz="0" w:space="0" w:color="auto"/>
          </w:divBdr>
          <w:divsChild>
            <w:div w:id="1265772616">
              <w:marLeft w:val="0"/>
              <w:marRight w:val="0"/>
              <w:marTop w:val="0"/>
              <w:marBottom w:val="0"/>
              <w:divBdr>
                <w:top w:val="none" w:sz="0" w:space="0" w:color="auto"/>
                <w:left w:val="none" w:sz="0" w:space="0" w:color="auto"/>
                <w:bottom w:val="none" w:sz="0" w:space="0" w:color="auto"/>
                <w:right w:val="none" w:sz="0" w:space="0" w:color="auto"/>
              </w:divBdr>
              <w:divsChild>
                <w:div w:id="3777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74563">
      <w:bodyDiv w:val="1"/>
      <w:marLeft w:val="0"/>
      <w:marRight w:val="0"/>
      <w:marTop w:val="0"/>
      <w:marBottom w:val="0"/>
      <w:divBdr>
        <w:top w:val="none" w:sz="0" w:space="0" w:color="auto"/>
        <w:left w:val="none" w:sz="0" w:space="0" w:color="auto"/>
        <w:bottom w:val="none" w:sz="0" w:space="0" w:color="auto"/>
        <w:right w:val="none" w:sz="0" w:space="0" w:color="auto"/>
      </w:divBdr>
      <w:divsChild>
        <w:div w:id="1310162655">
          <w:marLeft w:val="0"/>
          <w:marRight w:val="0"/>
          <w:marTop w:val="0"/>
          <w:marBottom w:val="0"/>
          <w:divBdr>
            <w:top w:val="none" w:sz="0" w:space="0" w:color="auto"/>
            <w:left w:val="none" w:sz="0" w:space="0" w:color="auto"/>
            <w:bottom w:val="none" w:sz="0" w:space="0" w:color="auto"/>
            <w:right w:val="none" w:sz="0" w:space="0" w:color="auto"/>
          </w:divBdr>
          <w:divsChild>
            <w:div w:id="1178889763">
              <w:marLeft w:val="0"/>
              <w:marRight w:val="0"/>
              <w:marTop w:val="0"/>
              <w:marBottom w:val="0"/>
              <w:divBdr>
                <w:top w:val="none" w:sz="0" w:space="0" w:color="auto"/>
                <w:left w:val="none" w:sz="0" w:space="0" w:color="auto"/>
                <w:bottom w:val="none" w:sz="0" w:space="0" w:color="auto"/>
                <w:right w:val="none" w:sz="0" w:space="0" w:color="auto"/>
              </w:divBdr>
              <w:divsChild>
                <w:div w:id="4647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08470">
      <w:bodyDiv w:val="1"/>
      <w:marLeft w:val="0"/>
      <w:marRight w:val="0"/>
      <w:marTop w:val="0"/>
      <w:marBottom w:val="0"/>
      <w:divBdr>
        <w:top w:val="none" w:sz="0" w:space="0" w:color="auto"/>
        <w:left w:val="none" w:sz="0" w:space="0" w:color="auto"/>
        <w:bottom w:val="none" w:sz="0" w:space="0" w:color="auto"/>
        <w:right w:val="none" w:sz="0" w:space="0" w:color="auto"/>
      </w:divBdr>
      <w:divsChild>
        <w:div w:id="518083876">
          <w:marLeft w:val="0"/>
          <w:marRight w:val="0"/>
          <w:marTop w:val="0"/>
          <w:marBottom w:val="0"/>
          <w:divBdr>
            <w:top w:val="none" w:sz="0" w:space="0" w:color="auto"/>
            <w:left w:val="none" w:sz="0" w:space="0" w:color="auto"/>
            <w:bottom w:val="none" w:sz="0" w:space="0" w:color="auto"/>
            <w:right w:val="none" w:sz="0" w:space="0" w:color="auto"/>
          </w:divBdr>
          <w:divsChild>
            <w:div w:id="799153211">
              <w:marLeft w:val="0"/>
              <w:marRight w:val="0"/>
              <w:marTop w:val="0"/>
              <w:marBottom w:val="0"/>
              <w:divBdr>
                <w:top w:val="none" w:sz="0" w:space="0" w:color="auto"/>
                <w:left w:val="none" w:sz="0" w:space="0" w:color="auto"/>
                <w:bottom w:val="none" w:sz="0" w:space="0" w:color="auto"/>
                <w:right w:val="none" w:sz="0" w:space="0" w:color="auto"/>
              </w:divBdr>
              <w:divsChild>
                <w:div w:id="18882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4943">
      <w:bodyDiv w:val="1"/>
      <w:marLeft w:val="0"/>
      <w:marRight w:val="0"/>
      <w:marTop w:val="0"/>
      <w:marBottom w:val="0"/>
      <w:divBdr>
        <w:top w:val="none" w:sz="0" w:space="0" w:color="auto"/>
        <w:left w:val="none" w:sz="0" w:space="0" w:color="auto"/>
        <w:bottom w:val="none" w:sz="0" w:space="0" w:color="auto"/>
        <w:right w:val="none" w:sz="0" w:space="0" w:color="auto"/>
      </w:divBdr>
      <w:divsChild>
        <w:div w:id="2090345077">
          <w:marLeft w:val="0"/>
          <w:marRight w:val="0"/>
          <w:marTop w:val="0"/>
          <w:marBottom w:val="0"/>
          <w:divBdr>
            <w:top w:val="none" w:sz="0" w:space="0" w:color="auto"/>
            <w:left w:val="none" w:sz="0" w:space="0" w:color="auto"/>
            <w:bottom w:val="none" w:sz="0" w:space="0" w:color="auto"/>
            <w:right w:val="none" w:sz="0" w:space="0" w:color="auto"/>
          </w:divBdr>
          <w:divsChild>
            <w:div w:id="1332176836">
              <w:marLeft w:val="0"/>
              <w:marRight w:val="0"/>
              <w:marTop w:val="0"/>
              <w:marBottom w:val="0"/>
              <w:divBdr>
                <w:top w:val="none" w:sz="0" w:space="0" w:color="auto"/>
                <w:left w:val="none" w:sz="0" w:space="0" w:color="auto"/>
                <w:bottom w:val="none" w:sz="0" w:space="0" w:color="auto"/>
                <w:right w:val="none" w:sz="0" w:space="0" w:color="auto"/>
              </w:divBdr>
              <w:divsChild>
                <w:div w:id="330111213">
                  <w:marLeft w:val="0"/>
                  <w:marRight w:val="0"/>
                  <w:marTop w:val="0"/>
                  <w:marBottom w:val="0"/>
                  <w:divBdr>
                    <w:top w:val="none" w:sz="0" w:space="0" w:color="auto"/>
                    <w:left w:val="none" w:sz="0" w:space="0" w:color="auto"/>
                    <w:bottom w:val="none" w:sz="0" w:space="0" w:color="auto"/>
                    <w:right w:val="none" w:sz="0" w:space="0" w:color="auto"/>
                  </w:divBdr>
                  <w:divsChild>
                    <w:div w:id="16120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05470">
      <w:bodyDiv w:val="1"/>
      <w:marLeft w:val="0"/>
      <w:marRight w:val="0"/>
      <w:marTop w:val="0"/>
      <w:marBottom w:val="0"/>
      <w:divBdr>
        <w:top w:val="none" w:sz="0" w:space="0" w:color="auto"/>
        <w:left w:val="none" w:sz="0" w:space="0" w:color="auto"/>
        <w:bottom w:val="none" w:sz="0" w:space="0" w:color="auto"/>
        <w:right w:val="none" w:sz="0" w:space="0" w:color="auto"/>
      </w:divBdr>
      <w:divsChild>
        <w:div w:id="1132557386">
          <w:marLeft w:val="0"/>
          <w:marRight w:val="0"/>
          <w:marTop w:val="0"/>
          <w:marBottom w:val="0"/>
          <w:divBdr>
            <w:top w:val="none" w:sz="0" w:space="0" w:color="auto"/>
            <w:left w:val="none" w:sz="0" w:space="0" w:color="auto"/>
            <w:bottom w:val="none" w:sz="0" w:space="0" w:color="auto"/>
            <w:right w:val="none" w:sz="0" w:space="0" w:color="auto"/>
          </w:divBdr>
          <w:divsChild>
            <w:div w:id="580876398">
              <w:marLeft w:val="0"/>
              <w:marRight w:val="0"/>
              <w:marTop w:val="0"/>
              <w:marBottom w:val="0"/>
              <w:divBdr>
                <w:top w:val="none" w:sz="0" w:space="0" w:color="auto"/>
                <w:left w:val="none" w:sz="0" w:space="0" w:color="auto"/>
                <w:bottom w:val="none" w:sz="0" w:space="0" w:color="auto"/>
                <w:right w:val="none" w:sz="0" w:space="0" w:color="auto"/>
              </w:divBdr>
              <w:divsChild>
                <w:div w:id="1272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8446">
      <w:bodyDiv w:val="1"/>
      <w:marLeft w:val="0"/>
      <w:marRight w:val="0"/>
      <w:marTop w:val="0"/>
      <w:marBottom w:val="0"/>
      <w:divBdr>
        <w:top w:val="none" w:sz="0" w:space="0" w:color="auto"/>
        <w:left w:val="none" w:sz="0" w:space="0" w:color="auto"/>
        <w:bottom w:val="none" w:sz="0" w:space="0" w:color="auto"/>
        <w:right w:val="none" w:sz="0" w:space="0" w:color="auto"/>
      </w:divBdr>
      <w:divsChild>
        <w:div w:id="554465855">
          <w:marLeft w:val="0"/>
          <w:marRight w:val="0"/>
          <w:marTop w:val="0"/>
          <w:marBottom w:val="0"/>
          <w:divBdr>
            <w:top w:val="none" w:sz="0" w:space="0" w:color="auto"/>
            <w:left w:val="none" w:sz="0" w:space="0" w:color="auto"/>
            <w:bottom w:val="none" w:sz="0" w:space="0" w:color="auto"/>
            <w:right w:val="none" w:sz="0" w:space="0" w:color="auto"/>
          </w:divBdr>
          <w:divsChild>
            <w:div w:id="1891771625">
              <w:marLeft w:val="0"/>
              <w:marRight w:val="0"/>
              <w:marTop w:val="0"/>
              <w:marBottom w:val="0"/>
              <w:divBdr>
                <w:top w:val="none" w:sz="0" w:space="0" w:color="auto"/>
                <w:left w:val="none" w:sz="0" w:space="0" w:color="auto"/>
                <w:bottom w:val="none" w:sz="0" w:space="0" w:color="auto"/>
                <w:right w:val="none" w:sz="0" w:space="0" w:color="auto"/>
              </w:divBdr>
              <w:divsChild>
                <w:div w:id="13830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4419">
      <w:bodyDiv w:val="1"/>
      <w:marLeft w:val="0"/>
      <w:marRight w:val="0"/>
      <w:marTop w:val="0"/>
      <w:marBottom w:val="0"/>
      <w:divBdr>
        <w:top w:val="none" w:sz="0" w:space="0" w:color="auto"/>
        <w:left w:val="none" w:sz="0" w:space="0" w:color="auto"/>
        <w:bottom w:val="none" w:sz="0" w:space="0" w:color="auto"/>
        <w:right w:val="none" w:sz="0" w:space="0" w:color="auto"/>
      </w:divBdr>
      <w:divsChild>
        <w:div w:id="25831223">
          <w:marLeft w:val="0"/>
          <w:marRight w:val="0"/>
          <w:marTop w:val="0"/>
          <w:marBottom w:val="0"/>
          <w:divBdr>
            <w:top w:val="none" w:sz="0" w:space="0" w:color="auto"/>
            <w:left w:val="none" w:sz="0" w:space="0" w:color="auto"/>
            <w:bottom w:val="none" w:sz="0" w:space="0" w:color="auto"/>
            <w:right w:val="none" w:sz="0" w:space="0" w:color="auto"/>
          </w:divBdr>
          <w:divsChild>
            <w:div w:id="1083532372">
              <w:marLeft w:val="0"/>
              <w:marRight w:val="0"/>
              <w:marTop w:val="0"/>
              <w:marBottom w:val="0"/>
              <w:divBdr>
                <w:top w:val="none" w:sz="0" w:space="0" w:color="auto"/>
                <w:left w:val="none" w:sz="0" w:space="0" w:color="auto"/>
                <w:bottom w:val="none" w:sz="0" w:space="0" w:color="auto"/>
                <w:right w:val="none" w:sz="0" w:space="0" w:color="auto"/>
              </w:divBdr>
              <w:divsChild>
                <w:div w:id="16701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2159">
      <w:bodyDiv w:val="1"/>
      <w:marLeft w:val="0"/>
      <w:marRight w:val="0"/>
      <w:marTop w:val="0"/>
      <w:marBottom w:val="0"/>
      <w:divBdr>
        <w:top w:val="none" w:sz="0" w:space="0" w:color="auto"/>
        <w:left w:val="none" w:sz="0" w:space="0" w:color="auto"/>
        <w:bottom w:val="none" w:sz="0" w:space="0" w:color="auto"/>
        <w:right w:val="none" w:sz="0" w:space="0" w:color="auto"/>
      </w:divBdr>
      <w:divsChild>
        <w:div w:id="974718482">
          <w:marLeft w:val="0"/>
          <w:marRight w:val="0"/>
          <w:marTop w:val="0"/>
          <w:marBottom w:val="0"/>
          <w:divBdr>
            <w:top w:val="none" w:sz="0" w:space="0" w:color="auto"/>
            <w:left w:val="none" w:sz="0" w:space="0" w:color="auto"/>
            <w:bottom w:val="none" w:sz="0" w:space="0" w:color="auto"/>
            <w:right w:val="none" w:sz="0" w:space="0" w:color="auto"/>
          </w:divBdr>
          <w:divsChild>
            <w:div w:id="1796632352">
              <w:marLeft w:val="0"/>
              <w:marRight w:val="0"/>
              <w:marTop w:val="0"/>
              <w:marBottom w:val="0"/>
              <w:divBdr>
                <w:top w:val="none" w:sz="0" w:space="0" w:color="auto"/>
                <w:left w:val="none" w:sz="0" w:space="0" w:color="auto"/>
                <w:bottom w:val="none" w:sz="0" w:space="0" w:color="auto"/>
                <w:right w:val="none" w:sz="0" w:space="0" w:color="auto"/>
              </w:divBdr>
              <w:divsChild>
                <w:div w:id="7562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9578">
      <w:bodyDiv w:val="1"/>
      <w:marLeft w:val="0"/>
      <w:marRight w:val="0"/>
      <w:marTop w:val="0"/>
      <w:marBottom w:val="0"/>
      <w:divBdr>
        <w:top w:val="none" w:sz="0" w:space="0" w:color="auto"/>
        <w:left w:val="none" w:sz="0" w:space="0" w:color="auto"/>
        <w:bottom w:val="none" w:sz="0" w:space="0" w:color="auto"/>
        <w:right w:val="none" w:sz="0" w:space="0" w:color="auto"/>
      </w:divBdr>
      <w:divsChild>
        <w:div w:id="187186123">
          <w:marLeft w:val="0"/>
          <w:marRight w:val="0"/>
          <w:marTop w:val="0"/>
          <w:marBottom w:val="0"/>
          <w:divBdr>
            <w:top w:val="none" w:sz="0" w:space="0" w:color="auto"/>
            <w:left w:val="none" w:sz="0" w:space="0" w:color="auto"/>
            <w:bottom w:val="none" w:sz="0" w:space="0" w:color="auto"/>
            <w:right w:val="none" w:sz="0" w:space="0" w:color="auto"/>
          </w:divBdr>
          <w:divsChild>
            <w:div w:id="247201986">
              <w:marLeft w:val="0"/>
              <w:marRight w:val="0"/>
              <w:marTop w:val="0"/>
              <w:marBottom w:val="0"/>
              <w:divBdr>
                <w:top w:val="none" w:sz="0" w:space="0" w:color="auto"/>
                <w:left w:val="none" w:sz="0" w:space="0" w:color="auto"/>
                <w:bottom w:val="none" w:sz="0" w:space="0" w:color="auto"/>
                <w:right w:val="none" w:sz="0" w:space="0" w:color="auto"/>
              </w:divBdr>
              <w:divsChild>
                <w:div w:id="4135578">
                  <w:marLeft w:val="0"/>
                  <w:marRight w:val="0"/>
                  <w:marTop w:val="0"/>
                  <w:marBottom w:val="0"/>
                  <w:divBdr>
                    <w:top w:val="none" w:sz="0" w:space="0" w:color="auto"/>
                    <w:left w:val="none" w:sz="0" w:space="0" w:color="auto"/>
                    <w:bottom w:val="none" w:sz="0" w:space="0" w:color="auto"/>
                    <w:right w:val="none" w:sz="0" w:space="0" w:color="auto"/>
                  </w:divBdr>
                  <w:divsChild>
                    <w:div w:id="6338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02955">
      <w:bodyDiv w:val="1"/>
      <w:marLeft w:val="0"/>
      <w:marRight w:val="0"/>
      <w:marTop w:val="0"/>
      <w:marBottom w:val="0"/>
      <w:divBdr>
        <w:top w:val="none" w:sz="0" w:space="0" w:color="auto"/>
        <w:left w:val="none" w:sz="0" w:space="0" w:color="auto"/>
        <w:bottom w:val="none" w:sz="0" w:space="0" w:color="auto"/>
        <w:right w:val="none" w:sz="0" w:space="0" w:color="auto"/>
      </w:divBdr>
      <w:divsChild>
        <w:div w:id="957952427">
          <w:marLeft w:val="0"/>
          <w:marRight w:val="0"/>
          <w:marTop w:val="0"/>
          <w:marBottom w:val="0"/>
          <w:divBdr>
            <w:top w:val="none" w:sz="0" w:space="0" w:color="auto"/>
            <w:left w:val="none" w:sz="0" w:space="0" w:color="auto"/>
            <w:bottom w:val="none" w:sz="0" w:space="0" w:color="auto"/>
            <w:right w:val="none" w:sz="0" w:space="0" w:color="auto"/>
          </w:divBdr>
          <w:divsChild>
            <w:div w:id="2092657353">
              <w:marLeft w:val="0"/>
              <w:marRight w:val="0"/>
              <w:marTop w:val="0"/>
              <w:marBottom w:val="0"/>
              <w:divBdr>
                <w:top w:val="none" w:sz="0" w:space="0" w:color="auto"/>
                <w:left w:val="none" w:sz="0" w:space="0" w:color="auto"/>
                <w:bottom w:val="none" w:sz="0" w:space="0" w:color="auto"/>
                <w:right w:val="none" w:sz="0" w:space="0" w:color="auto"/>
              </w:divBdr>
              <w:divsChild>
                <w:div w:id="72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4622">
      <w:bodyDiv w:val="1"/>
      <w:marLeft w:val="0"/>
      <w:marRight w:val="0"/>
      <w:marTop w:val="0"/>
      <w:marBottom w:val="0"/>
      <w:divBdr>
        <w:top w:val="none" w:sz="0" w:space="0" w:color="auto"/>
        <w:left w:val="none" w:sz="0" w:space="0" w:color="auto"/>
        <w:bottom w:val="none" w:sz="0" w:space="0" w:color="auto"/>
        <w:right w:val="none" w:sz="0" w:space="0" w:color="auto"/>
      </w:divBdr>
      <w:divsChild>
        <w:div w:id="2138257789">
          <w:marLeft w:val="0"/>
          <w:marRight w:val="0"/>
          <w:marTop w:val="0"/>
          <w:marBottom w:val="0"/>
          <w:divBdr>
            <w:top w:val="none" w:sz="0" w:space="0" w:color="auto"/>
            <w:left w:val="none" w:sz="0" w:space="0" w:color="auto"/>
            <w:bottom w:val="none" w:sz="0" w:space="0" w:color="auto"/>
            <w:right w:val="none" w:sz="0" w:space="0" w:color="auto"/>
          </w:divBdr>
          <w:divsChild>
            <w:div w:id="1224222369">
              <w:marLeft w:val="0"/>
              <w:marRight w:val="0"/>
              <w:marTop w:val="0"/>
              <w:marBottom w:val="0"/>
              <w:divBdr>
                <w:top w:val="none" w:sz="0" w:space="0" w:color="auto"/>
                <w:left w:val="none" w:sz="0" w:space="0" w:color="auto"/>
                <w:bottom w:val="none" w:sz="0" w:space="0" w:color="auto"/>
                <w:right w:val="none" w:sz="0" w:space="0" w:color="auto"/>
              </w:divBdr>
              <w:divsChild>
                <w:div w:id="420610817">
                  <w:marLeft w:val="0"/>
                  <w:marRight w:val="0"/>
                  <w:marTop w:val="0"/>
                  <w:marBottom w:val="0"/>
                  <w:divBdr>
                    <w:top w:val="none" w:sz="0" w:space="0" w:color="auto"/>
                    <w:left w:val="none" w:sz="0" w:space="0" w:color="auto"/>
                    <w:bottom w:val="none" w:sz="0" w:space="0" w:color="auto"/>
                    <w:right w:val="none" w:sz="0" w:space="0" w:color="auto"/>
                  </w:divBdr>
                  <w:divsChild>
                    <w:div w:id="12591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68135">
      <w:bodyDiv w:val="1"/>
      <w:marLeft w:val="0"/>
      <w:marRight w:val="0"/>
      <w:marTop w:val="0"/>
      <w:marBottom w:val="0"/>
      <w:divBdr>
        <w:top w:val="none" w:sz="0" w:space="0" w:color="auto"/>
        <w:left w:val="none" w:sz="0" w:space="0" w:color="auto"/>
        <w:bottom w:val="none" w:sz="0" w:space="0" w:color="auto"/>
        <w:right w:val="none" w:sz="0" w:space="0" w:color="auto"/>
      </w:divBdr>
      <w:divsChild>
        <w:div w:id="1704474955">
          <w:marLeft w:val="0"/>
          <w:marRight w:val="0"/>
          <w:marTop w:val="0"/>
          <w:marBottom w:val="0"/>
          <w:divBdr>
            <w:top w:val="none" w:sz="0" w:space="0" w:color="auto"/>
            <w:left w:val="none" w:sz="0" w:space="0" w:color="auto"/>
            <w:bottom w:val="none" w:sz="0" w:space="0" w:color="auto"/>
            <w:right w:val="none" w:sz="0" w:space="0" w:color="auto"/>
          </w:divBdr>
          <w:divsChild>
            <w:div w:id="399256562">
              <w:marLeft w:val="0"/>
              <w:marRight w:val="0"/>
              <w:marTop w:val="0"/>
              <w:marBottom w:val="0"/>
              <w:divBdr>
                <w:top w:val="none" w:sz="0" w:space="0" w:color="auto"/>
                <w:left w:val="none" w:sz="0" w:space="0" w:color="auto"/>
                <w:bottom w:val="none" w:sz="0" w:space="0" w:color="auto"/>
                <w:right w:val="none" w:sz="0" w:space="0" w:color="auto"/>
              </w:divBdr>
              <w:divsChild>
                <w:div w:id="54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27607">
      <w:bodyDiv w:val="1"/>
      <w:marLeft w:val="0"/>
      <w:marRight w:val="0"/>
      <w:marTop w:val="0"/>
      <w:marBottom w:val="0"/>
      <w:divBdr>
        <w:top w:val="none" w:sz="0" w:space="0" w:color="auto"/>
        <w:left w:val="none" w:sz="0" w:space="0" w:color="auto"/>
        <w:bottom w:val="none" w:sz="0" w:space="0" w:color="auto"/>
        <w:right w:val="none" w:sz="0" w:space="0" w:color="auto"/>
      </w:divBdr>
      <w:divsChild>
        <w:div w:id="2014603511">
          <w:marLeft w:val="0"/>
          <w:marRight w:val="0"/>
          <w:marTop w:val="0"/>
          <w:marBottom w:val="0"/>
          <w:divBdr>
            <w:top w:val="none" w:sz="0" w:space="0" w:color="auto"/>
            <w:left w:val="none" w:sz="0" w:space="0" w:color="auto"/>
            <w:bottom w:val="none" w:sz="0" w:space="0" w:color="auto"/>
            <w:right w:val="none" w:sz="0" w:space="0" w:color="auto"/>
          </w:divBdr>
          <w:divsChild>
            <w:div w:id="1271202032">
              <w:marLeft w:val="0"/>
              <w:marRight w:val="0"/>
              <w:marTop w:val="0"/>
              <w:marBottom w:val="0"/>
              <w:divBdr>
                <w:top w:val="none" w:sz="0" w:space="0" w:color="auto"/>
                <w:left w:val="none" w:sz="0" w:space="0" w:color="auto"/>
                <w:bottom w:val="none" w:sz="0" w:space="0" w:color="auto"/>
                <w:right w:val="none" w:sz="0" w:space="0" w:color="auto"/>
              </w:divBdr>
              <w:divsChild>
                <w:div w:id="3863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prevention-and-early-warning/preventing-human-rights-vio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9</Pages>
  <Words>2992</Words>
  <Characters>19335</Characters>
  <Application>Microsoft Office Word</Application>
  <DocSecurity>0</DocSecurity>
  <Lines>280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Boyd</dc:creator>
  <cp:keywords/>
  <dc:description/>
  <cp:lastModifiedBy>David Boyd</cp:lastModifiedBy>
  <cp:revision>11</cp:revision>
  <dcterms:created xsi:type="dcterms:W3CDTF">2023-01-24T19:51:00Z</dcterms:created>
  <dcterms:modified xsi:type="dcterms:W3CDTF">2023-02-15T00:21:00Z</dcterms:modified>
</cp:coreProperties>
</file>