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08829" w14:textId="14BEA759" w:rsidR="00923F6C" w:rsidRPr="00AB1012" w:rsidRDefault="00E7073E" w:rsidP="00923F6C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03A9D56" wp14:editId="637DE4CB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1743710" cy="1101090"/>
            <wp:effectExtent l="0" t="0" r="8890" b="3810"/>
            <wp:wrapSquare wrapText="bothSides"/>
            <wp:docPr id="5" name="內容版面配置區 3" descr="卓新LOGO.jpg">
              <a:extLst xmlns:a="http://schemas.openxmlformats.org/drawingml/2006/main">
                <a:ext uri="{FF2B5EF4-FFF2-40B4-BE49-F238E27FC236}">
                  <a16:creationId xmlns:a16="http://schemas.microsoft.com/office/drawing/2014/main" id="{61973127-46BD-4D50-B3EA-3D57609A9F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內容版面配置區 3" descr="卓新LOGO.jpg">
                      <a:extLst>
                        <a:ext uri="{FF2B5EF4-FFF2-40B4-BE49-F238E27FC236}">
                          <a16:creationId xmlns:a16="http://schemas.microsoft.com/office/drawing/2014/main" id="{61973127-46BD-4D50-B3EA-3D57609A9F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3F6C"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Chosen Power (People First Hong Kong)</w:t>
      </w:r>
    </w:p>
    <w:p w14:paraId="02376A8A" w14:textId="4C115751" w:rsidR="00B07F81" w:rsidRPr="00AB1012" w:rsidRDefault="00B07F81" w:rsidP="00923F6C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</w:p>
    <w:p w14:paraId="79C7AC9D" w14:textId="3196C490" w:rsidR="00923F6C" w:rsidRPr="00AB1012" w:rsidRDefault="00B07F81" w:rsidP="00923F6C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  <w:lang w:val="en-GB"/>
        </w:rPr>
      </w:pPr>
      <w:r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Submission</w:t>
      </w:r>
      <w:r w:rsidR="00886A8D"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</w:t>
      </w:r>
      <w:r w:rsidR="00841B2F"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on</w:t>
      </w:r>
      <w:r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</w:t>
      </w:r>
    </w:p>
    <w:p w14:paraId="6C4603D9" w14:textId="69E20C83" w:rsidR="00923F6C" w:rsidRPr="00AB1012" w:rsidRDefault="00923F6C" w:rsidP="00923F6C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Draft Guidelines on Deinstitutionalization, </w:t>
      </w:r>
    </w:p>
    <w:p w14:paraId="3F2B0FFF" w14:textId="2BA5DA91" w:rsidR="00923F6C" w:rsidRPr="00AB1012" w:rsidRDefault="00923F6C" w:rsidP="00E7073E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including in emergencies</w:t>
      </w:r>
      <w:r w:rsidR="00E7073E" w:rsidRPr="00E7073E">
        <w:rPr>
          <w:noProof/>
        </w:rPr>
        <w:t xml:space="preserve"> </w:t>
      </w:r>
    </w:p>
    <w:p w14:paraId="72118306" w14:textId="77777777" w:rsidR="00923F6C" w:rsidRPr="00AB1012" w:rsidRDefault="00923F6C" w:rsidP="00923F6C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  <w:lang w:val="en-GB"/>
        </w:rPr>
      </w:pPr>
    </w:p>
    <w:p w14:paraId="79243138" w14:textId="5BA8A5DD" w:rsidR="00841B2F" w:rsidRPr="00AB1012" w:rsidRDefault="00841B2F" w:rsidP="00923F6C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July 4, 2022</w:t>
      </w:r>
    </w:p>
    <w:p w14:paraId="6F987AB4" w14:textId="58130567" w:rsidR="00B07F81" w:rsidRDefault="00B07F81" w:rsidP="00923F6C">
      <w:pPr>
        <w:spacing w:after="0" w:line="240" w:lineRule="auto"/>
        <w:rPr>
          <w:rFonts w:ascii="Arial" w:hAnsi="Arial" w:cs="Arial"/>
          <w:b/>
          <w:color w:val="000000" w:themeColor="text1"/>
          <w:sz w:val="36"/>
          <w:szCs w:val="36"/>
          <w:lang w:val="en-GB"/>
        </w:rPr>
      </w:pPr>
    </w:p>
    <w:p w14:paraId="6CC3274B" w14:textId="77777777" w:rsidR="00AB1012" w:rsidRPr="00AB1012" w:rsidRDefault="00AB1012" w:rsidP="00923F6C">
      <w:pPr>
        <w:spacing w:after="0" w:line="240" w:lineRule="auto"/>
        <w:rPr>
          <w:rFonts w:ascii="Arial" w:hAnsi="Arial" w:cs="Arial"/>
          <w:b/>
          <w:color w:val="000000" w:themeColor="text1"/>
          <w:sz w:val="36"/>
          <w:szCs w:val="36"/>
          <w:lang w:val="en-GB"/>
        </w:rPr>
      </w:pPr>
    </w:p>
    <w:p w14:paraId="1C385CA7" w14:textId="359E455C" w:rsidR="00B07F81" w:rsidRPr="00AB1012" w:rsidRDefault="00B07F81" w:rsidP="00923F6C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  <w:bookmarkStart w:id="0" w:name="_GoBack"/>
      <w:r w:rsidRPr="00AB101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Chosen Power (People First Hong Kong</w:t>
      </w:r>
      <w:r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)</w:t>
      </w:r>
      <w:bookmarkEnd w:id="0"/>
      <w:r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 is a self-advocacy organization in Hong Kong</w:t>
      </w:r>
      <w:r w:rsidR="00981524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 SAR</w:t>
      </w:r>
      <w:r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.  It is founded in 1995 by </w:t>
      </w:r>
      <w:r w:rsidR="009149D6"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self-advocates</w:t>
      </w:r>
      <w:r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 with intellectual differences </w:t>
      </w:r>
      <w:r w:rsidR="0000221C"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(intellectual disabilities) </w:t>
      </w:r>
      <w:r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and </w:t>
      </w:r>
      <w:r w:rsidR="009149D6"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self-advocates</w:t>
      </w:r>
      <w:r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 with different learning characteristics.  We are the Associate member of Inclusion International and Hong Kong Joint Council for People with Disabilities.</w:t>
      </w:r>
    </w:p>
    <w:p w14:paraId="5773917D" w14:textId="07A14374" w:rsidR="00B07F81" w:rsidRPr="00AB1012" w:rsidRDefault="00B07F81" w:rsidP="00923F6C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</w:p>
    <w:p w14:paraId="1A80DDAC" w14:textId="77777777" w:rsidR="00AB1012" w:rsidRDefault="00AB1012" w:rsidP="00923F6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62D0D158" w14:textId="15C75126" w:rsidR="009149D6" w:rsidRPr="00AB1012" w:rsidRDefault="00B07F81" w:rsidP="00923F6C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  <w:r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The submission is based on</w:t>
      </w:r>
      <w:r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:</w:t>
      </w:r>
    </w:p>
    <w:p w14:paraId="5AE6EFBD" w14:textId="77777777" w:rsidR="009149D6" w:rsidRPr="00AB1012" w:rsidRDefault="009149D6" w:rsidP="009149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  <w:r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Moving people out of institutions, the easy read version;</w:t>
      </w:r>
    </w:p>
    <w:p w14:paraId="6419C325" w14:textId="347F51EE" w:rsidR="009149D6" w:rsidRPr="00AB1012" w:rsidRDefault="009149D6" w:rsidP="009149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  <w:r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Draft guidelines on Deinstitutionalization</w:t>
      </w:r>
      <w:r w:rsidR="000E5B73"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, including in emergencies.</w:t>
      </w:r>
    </w:p>
    <w:p w14:paraId="5921A169" w14:textId="5A4EE3D3" w:rsidR="009149D6" w:rsidRPr="00AB1012" w:rsidRDefault="009149D6" w:rsidP="009149D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</w:p>
    <w:p w14:paraId="7337C2E0" w14:textId="48C8E199" w:rsidR="00D62018" w:rsidRPr="00AB1012" w:rsidRDefault="00D62018" w:rsidP="000E5B73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  <w:r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Online and onsite </w:t>
      </w:r>
      <w:r w:rsidR="00692626"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briefing and </w:t>
      </w:r>
      <w:r w:rsidR="000E5B73"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consultation sessions </w:t>
      </w:r>
      <w:r w:rsidR="00725BA1" w:rsidRPr="00AB101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for</w:t>
      </w:r>
      <w:r w:rsidR="00692626"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:</w:t>
      </w:r>
    </w:p>
    <w:p w14:paraId="1A2B4C63" w14:textId="7469FAD9" w:rsidR="00692626" w:rsidRPr="00AB1012" w:rsidRDefault="00692626" w:rsidP="00725BA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  <w:r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Self-advocates, parents, parents, supporters and </w:t>
      </w:r>
      <w:r w:rsidR="00725BA1"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Easy Read </w:t>
      </w:r>
      <w:r w:rsidRPr="00AB1012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audit team of Chosen Power;</w:t>
      </w:r>
    </w:p>
    <w:p w14:paraId="3793A475" w14:textId="4A83EC65" w:rsidR="00725BA1" w:rsidRPr="00CF6520" w:rsidRDefault="00725BA1" w:rsidP="00CF65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color w:val="0070C0"/>
          <w:sz w:val="24"/>
          <w:szCs w:val="24"/>
          <w:lang w:val="en-GB"/>
        </w:rPr>
      </w:pPr>
      <w:r w:rsidRPr="00CF652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Community allies of </w:t>
      </w:r>
      <w:r w:rsidR="009149D6" w:rsidRPr="00CF652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self-advocates</w:t>
      </w:r>
      <w:r w:rsidR="00D62018" w:rsidRPr="00CF652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 of persons with intellectual differences, psychosocial disabilities</w:t>
      </w:r>
      <w:r w:rsidR="0000221C" w:rsidRPr="00CF652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,</w:t>
      </w:r>
      <w:r w:rsidR="000E5B73" w:rsidRPr="00CF652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 </w:t>
      </w:r>
      <w:r w:rsidRPr="00CF652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parents’ organizations, </w:t>
      </w:r>
      <w:r w:rsidR="000E5B73" w:rsidRPr="00CF652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professionals and ac</w:t>
      </w:r>
      <w:r w:rsidR="00D62018" w:rsidRPr="00CF652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a</w:t>
      </w:r>
      <w:r w:rsidR="000E5B73" w:rsidRPr="00CF652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demics</w:t>
      </w:r>
      <w:r w:rsidRPr="00CF6520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.</w:t>
      </w:r>
    </w:p>
    <w:p w14:paraId="190AFB13" w14:textId="6C8AC999" w:rsidR="0000221C" w:rsidRPr="00AB1012" w:rsidRDefault="0000221C" w:rsidP="0000221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  <w:lang w:val="en-GB"/>
        </w:rPr>
      </w:pPr>
    </w:p>
    <w:p w14:paraId="2364F09D" w14:textId="5E43AE01" w:rsidR="0000221C" w:rsidRPr="00AB1012" w:rsidRDefault="0000221C" w:rsidP="0000221C">
      <w:pPr>
        <w:spacing w:after="0" w:line="0" w:lineRule="atLeast"/>
        <w:rPr>
          <w:rFonts w:ascii="Arial" w:hAnsi="Arial" w:cs="Arial"/>
          <w:b/>
          <w:sz w:val="28"/>
          <w:szCs w:val="28"/>
          <w:lang w:val="en-GB"/>
        </w:rPr>
      </w:pPr>
      <w:r w:rsidRPr="00AB1012">
        <w:rPr>
          <w:rFonts w:ascii="Arial" w:hAnsi="Arial" w:cs="Arial"/>
          <w:b/>
          <w:sz w:val="28"/>
          <w:szCs w:val="28"/>
          <w:lang w:val="en-GB"/>
        </w:rPr>
        <w:t>Overall Comments</w:t>
      </w:r>
    </w:p>
    <w:p w14:paraId="67C8E216" w14:textId="77777777" w:rsidR="00763985" w:rsidRPr="00AB1012" w:rsidRDefault="0000221C" w:rsidP="0000221C">
      <w:pPr>
        <w:pStyle w:val="ListParagraph"/>
        <w:numPr>
          <w:ilvl w:val="0"/>
          <w:numId w:val="6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We welcome the E</w:t>
      </w:r>
      <w:r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 xml:space="preserve">asy Read version: Moving people out of institution.  </w:t>
      </w:r>
    </w:p>
    <w:p w14:paraId="65773B4C" w14:textId="34CBB7E3" w:rsidR="0000221C" w:rsidRPr="00AB1012" w:rsidRDefault="0000221C" w:rsidP="00763985">
      <w:pPr>
        <w:pStyle w:val="ListParagraph"/>
        <w:spacing w:after="0" w:line="0" w:lineRule="atLeast"/>
        <w:rPr>
          <w:rFonts w:ascii="Arial" w:eastAsia="Microsoft JhengHei" w:hAnsi="Arial" w:cs="Arial"/>
          <w:bCs/>
          <w:sz w:val="24"/>
          <w:szCs w:val="24"/>
          <w:lang w:val="en-GB" w:eastAsia="zh-TW"/>
        </w:rPr>
      </w:pPr>
      <w:r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>It is our first time to have</w:t>
      </w:r>
      <w:r w:rsidR="00763985"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 xml:space="preserve"> such</w:t>
      </w:r>
      <w:r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 xml:space="preserve"> Easy Read consultative paper</w:t>
      </w:r>
      <w:r w:rsidR="00763985"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 xml:space="preserve"> to </w:t>
      </w:r>
      <w:r w:rsidR="00416026"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>enable us to take part in the consultation process</w:t>
      </w:r>
      <w:r w:rsidR="00763985"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>.</w:t>
      </w:r>
      <w:r w:rsidR="00416026"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 xml:space="preserve">  This is certainly a concrete example of respect and information accessibility.</w:t>
      </w:r>
      <w:r w:rsidR="00F721F4"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 xml:space="preserve">  Even our community allies welcome this Easy Read version for quick understanding of the concern and issues.</w:t>
      </w:r>
    </w:p>
    <w:p w14:paraId="6727128C" w14:textId="77777777" w:rsidR="00433052" w:rsidRPr="00AB1012" w:rsidRDefault="00433052" w:rsidP="00763985">
      <w:pPr>
        <w:pStyle w:val="ListParagraph"/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</w:p>
    <w:p w14:paraId="3B871E09" w14:textId="60FF6F42" w:rsidR="0000221C" w:rsidRPr="00AB1012" w:rsidRDefault="00763985" w:rsidP="0000221C">
      <w:pPr>
        <w:pStyle w:val="ListParagraph"/>
        <w:numPr>
          <w:ilvl w:val="0"/>
          <w:numId w:val="6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We appreciate the recognition of issues of legal capacity and </w:t>
      </w:r>
      <w:proofErr w:type="gramStart"/>
      <w:r w:rsidRPr="00AB1012">
        <w:rPr>
          <w:rFonts w:ascii="Arial" w:hAnsi="Arial" w:cs="Arial"/>
          <w:bCs/>
          <w:sz w:val="24"/>
          <w:szCs w:val="24"/>
          <w:lang w:val="en-GB"/>
        </w:rPr>
        <w:t>decision making</w:t>
      </w:r>
      <w:proofErr w:type="gramEnd"/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support have been </w:t>
      </w:r>
      <w:r w:rsidR="00416026" w:rsidRPr="00AB1012">
        <w:rPr>
          <w:rFonts w:ascii="Arial" w:hAnsi="Arial" w:cs="Arial"/>
          <w:bCs/>
          <w:sz w:val="24"/>
          <w:szCs w:val="24"/>
          <w:lang w:val="en-GB"/>
        </w:rPr>
        <w:t>one of the key elements</w:t>
      </w:r>
      <w:r w:rsidR="00D408F7" w:rsidRPr="00AB1012">
        <w:rPr>
          <w:rFonts w:ascii="Arial" w:hAnsi="Arial" w:cs="Arial"/>
          <w:bCs/>
          <w:sz w:val="24"/>
          <w:szCs w:val="24"/>
          <w:lang w:val="en-GB"/>
        </w:rPr>
        <w:t xml:space="preserve"> for upholding our dignity, independence, autonomy and freedom of choice.</w:t>
      </w:r>
    </w:p>
    <w:p w14:paraId="425C0E1E" w14:textId="77777777" w:rsidR="00433052" w:rsidRPr="00AB1012" w:rsidRDefault="00433052" w:rsidP="00433052">
      <w:pPr>
        <w:pStyle w:val="ListParagraph"/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</w:p>
    <w:p w14:paraId="3E01A238" w14:textId="06F913AD" w:rsidR="00D408F7" w:rsidRPr="00AB1012" w:rsidRDefault="00D408F7" w:rsidP="0000221C">
      <w:pPr>
        <w:pStyle w:val="ListParagraph"/>
        <w:numPr>
          <w:ilvl w:val="0"/>
          <w:numId w:val="6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We are in full support of deinstitutionalization</w:t>
      </w:r>
      <w:r w:rsidR="00416026" w:rsidRPr="00AB1012">
        <w:rPr>
          <w:rFonts w:ascii="Arial" w:hAnsi="Arial" w:cs="Arial"/>
          <w:bCs/>
          <w:sz w:val="24"/>
          <w:szCs w:val="24"/>
          <w:lang w:val="en-GB"/>
        </w:rPr>
        <w:t xml:space="preserve"> and the guideline</w:t>
      </w:r>
      <w:r w:rsidR="00B94784">
        <w:rPr>
          <w:rFonts w:ascii="Arial" w:hAnsi="Arial" w:cs="Arial"/>
          <w:bCs/>
          <w:sz w:val="24"/>
          <w:szCs w:val="24"/>
          <w:lang w:val="en-GB"/>
        </w:rPr>
        <w:t>s</w:t>
      </w:r>
      <w:r w:rsidR="00416026" w:rsidRPr="00AB1012">
        <w:rPr>
          <w:rFonts w:ascii="Arial" w:hAnsi="Arial" w:cs="Arial"/>
          <w:bCs/>
          <w:sz w:val="24"/>
          <w:szCs w:val="24"/>
          <w:lang w:val="en-GB"/>
        </w:rPr>
        <w:t xml:space="preserve"> is comprehensive.</w:t>
      </w:r>
      <w:r w:rsidR="00F721F4" w:rsidRPr="00AB1012">
        <w:rPr>
          <w:rFonts w:ascii="Arial" w:hAnsi="Arial" w:cs="Arial"/>
          <w:bCs/>
          <w:sz w:val="24"/>
          <w:szCs w:val="24"/>
          <w:lang w:val="en-GB"/>
        </w:rPr>
        <w:t xml:space="preserve">  </w:t>
      </w:r>
      <w:r w:rsidR="00B94784">
        <w:rPr>
          <w:rFonts w:ascii="Arial" w:hAnsi="Arial" w:cs="Arial"/>
          <w:bCs/>
          <w:sz w:val="24"/>
          <w:szCs w:val="24"/>
          <w:lang w:val="en-GB"/>
        </w:rPr>
        <w:t xml:space="preserve">It </w:t>
      </w:r>
      <w:r w:rsidR="00CF6520">
        <w:rPr>
          <w:rFonts w:ascii="Arial" w:hAnsi="Arial" w:cs="Arial"/>
          <w:bCs/>
          <w:sz w:val="24"/>
          <w:szCs w:val="24"/>
          <w:lang w:val="en-GB"/>
        </w:rPr>
        <w:t>is</w:t>
      </w:r>
      <w:r w:rsidR="00F721F4" w:rsidRPr="00AB1012">
        <w:rPr>
          <w:rFonts w:ascii="Arial" w:hAnsi="Arial" w:cs="Arial"/>
          <w:bCs/>
          <w:sz w:val="24"/>
          <w:szCs w:val="24"/>
          <w:lang w:val="en-GB"/>
        </w:rPr>
        <w:t xml:space="preserve"> a Guideline for EVERYONE.</w:t>
      </w:r>
    </w:p>
    <w:p w14:paraId="079029E9" w14:textId="77777777" w:rsidR="00433052" w:rsidRPr="00AB1012" w:rsidRDefault="00433052" w:rsidP="00433052">
      <w:pPr>
        <w:pStyle w:val="ListParagraph"/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</w:p>
    <w:p w14:paraId="54D2A758" w14:textId="6D3BEAE2" w:rsidR="00A77144" w:rsidRPr="00AB1012" w:rsidRDefault="003544D3" w:rsidP="00A77144">
      <w:pPr>
        <w:pStyle w:val="ListParagraph"/>
        <w:numPr>
          <w:ilvl w:val="0"/>
          <w:numId w:val="6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We believe that the Guideline</w:t>
      </w:r>
      <w:r w:rsidR="001353E8" w:rsidRPr="00AB1012">
        <w:rPr>
          <w:rFonts w:ascii="Arial" w:hAnsi="Arial" w:cs="Arial"/>
          <w:bCs/>
          <w:sz w:val="24"/>
          <w:szCs w:val="24"/>
          <w:lang w:val="en-GB"/>
        </w:rPr>
        <w:t>s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can serve as a good direction for governments to have TOTAL reform in all aspects as to support we, persons with different abilities</w:t>
      </w:r>
      <w:r w:rsidR="00B94784">
        <w:rPr>
          <w:rFonts w:ascii="Arial" w:hAnsi="Arial" w:cs="Arial"/>
          <w:bCs/>
          <w:sz w:val="24"/>
          <w:szCs w:val="24"/>
          <w:lang w:val="en-GB"/>
        </w:rPr>
        <w:t xml:space="preserve"> and families, t</w:t>
      </w:r>
      <w:r w:rsidRPr="00AB1012">
        <w:rPr>
          <w:rFonts w:ascii="Arial" w:hAnsi="Arial" w:cs="Arial"/>
          <w:bCs/>
          <w:sz w:val="24"/>
          <w:szCs w:val="24"/>
          <w:lang w:val="en-GB"/>
        </w:rPr>
        <w:t>o live in our choice of community as full citizens.</w:t>
      </w:r>
    </w:p>
    <w:p w14:paraId="583C0F56" w14:textId="77777777" w:rsidR="00433052" w:rsidRPr="00AB1012" w:rsidRDefault="00433052" w:rsidP="00433052">
      <w:pPr>
        <w:pStyle w:val="ListParagraph"/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</w:p>
    <w:p w14:paraId="0754753A" w14:textId="2CD1DCB9" w:rsidR="003544D3" w:rsidRPr="00AB1012" w:rsidRDefault="003544D3" w:rsidP="00A77144">
      <w:pPr>
        <w:pStyle w:val="ListParagraph"/>
        <w:numPr>
          <w:ilvl w:val="0"/>
          <w:numId w:val="6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We </w:t>
      </w:r>
      <w:r w:rsidR="00B94784">
        <w:rPr>
          <w:rFonts w:ascii="Arial" w:hAnsi="Arial" w:cs="Arial"/>
          <w:bCs/>
          <w:sz w:val="24"/>
          <w:szCs w:val="24"/>
          <w:lang w:val="en-GB"/>
        </w:rPr>
        <w:t>think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that the Guideline</w:t>
      </w:r>
      <w:r w:rsidR="001353E8" w:rsidRPr="00AB1012">
        <w:rPr>
          <w:rFonts w:ascii="Arial" w:hAnsi="Arial" w:cs="Arial"/>
          <w:bCs/>
          <w:sz w:val="24"/>
          <w:szCs w:val="24"/>
          <w:lang w:val="en-GB"/>
        </w:rPr>
        <w:t>s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55008B" w:rsidRPr="00AB1012">
        <w:rPr>
          <w:rFonts w:ascii="Arial" w:hAnsi="Arial" w:cs="Arial"/>
          <w:bCs/>
          <w:sz w:val="24"/>
          <w:szCs w:val="24"/>
          <w:lang w:val="en-GB"/>
        </w:rPr>
        <w:t xml:space="preserve">can only serve as a </w:t>
      </w:r>
      <w:proofErr w:type="gramStart"/>
      <w:r w:rsidR="0055008B" w:rsidRPr="00AB1012">
        <w:rPr>
          <w:rFonts w:ascii="Arial" w:hAnsi="Arial" w:cs="Arial"/>
          <w:bCs/>
          <w:sz w:val="24"/>
          <w:szCs w:val="24"/>
          <w:lang w:val="en-GB"/>
        </w:rPr>
        <w:t>long term</w:t>
      </w:r>
      <w:proofErr w:type="gramEnd"/>
      <w:r w:rsidR="0055008B" w:rsidRPr="00AB1012">
        <w:rPr>
          <w:rFonts w:ascii="Arial" w:hAnsi="Arial" w:cs="Arial"/>
          <w:bCs/>
          <w:sz w:val="24"/>
          <w:szCs w:val="24"/>
          <w:lang w:val="en-GB"/>
        </w:rPr>
        <w:t xml:space="preserve"> direction but not necessarily can be realized in every country and city.</w:t>
      </w:r>
    </w:p>
    <w:p w14:paraId="267C09A4" w14:textId="77777777" w:rsidR="00433052" w:rsidRPr="00AB1012" w:rsidRDefault="00433052" w:rsidP="00433052">
      <w:pPr>
        <w:pStyle w:val="ListParagraph"/>
        <w:rPr>
          <w:rFonts w:ascii="Arial" w:hAnsi="Arial" w:cs="Arial"/>
          <w:bCs/>
          <w:sz w:val="24"/>
          <w:szCs w:val="24"/>
          <w:lang w:val="en-GB"/>
        </w:rPr>
      </w:pPr>
    </w:p>
    <w:p w14:paraId="05CDA126" w14:textId="750C99F7" w:rsidR="00416026" w:rsidRPr="00AB1012" w:rsidRDefault="00416026" w:rsidP="0000221C">
      <w:pPr>
        <w:pStyle w:val="ListParagraph"/>
        <w:numPr>
          <w:ilvl w:val="0"/>
          <w:numId w:val="6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We are </w:t>
      </w:r>
      <w:r w:rsidR="00925B1E" w:rsidRPr="00AB1012">
        <w:rPr>
          <w:rFonts w:ascii="Arial" w:hAnsi="Arial" w:cs="Arial"/>
          <w:bCs/>
          <w:sz w:val="24"/>
          <w:szCs w:val="24"/>
          <w:lang w:val="en-GB"/>
        </w:rPr>
        <w:t>a bit worry to have all prisons to be closed.  If so, what would be a better option?</w:t>
      </w:r>
    </w:p>
    <w:p w14:paraId="40AD1CEB" w14:textId="77777777" w:rsidR="00433052" w:rsidRPr="00AB1012" w:rsidRDefault="00433052" w:rsidP="00433052">
      <w:pPr>
        <w:pStyle w:val="ListParagraph"/>
        <w:rPr>
          <w:rFonts w:ascii="Arial" w:hAnsi="Arial" w:cs="Arial"/>
          <w:bCs/>
          <w:sz w:val="24"/>
          <w:szCs w:val="24"/>
          <w:lang w:val="en-GB"/>
        </w:rPr>
      </w:pPr>
    </w:p>
    <w:p w14:paraId="396E08F9" w14:textId="21B7D3A0" w:rsidR="00925B1E" w:rsidRDefault="00925B1E" w:rsidP="0000221C">
      <w:pPr>
        <w:pStyle w:val="ListParagraph"/>
        <w:numPr>
          <w:ilvl w:val="0"/>
          <w:numId w:val="6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Our parents share the views of the Guidelines that the government should take every measure and responsibility to close</w:t>
      </w:r>
      <w:r w:rsidR="00FB2CFE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AB1012">
        <w:rPr>
          <w:rFonts w:ascii="Arial" w:hAnsi="Arial" w:cs="Arial"/>
          <w:bCs/>
          <w:sz w:val="24"/>
          <w:szCs w:val="24"/>
          <w:lang w:val="en-GB"/>
        </w:rPr>
        <w:t>down all institutions</w:t>
      </w:r>
      <w:r w:rsidR="0055008B" w:rsidRPr="00AB1012">
        <w:rPr>
          <w:rFonts w:ascii="Arial" w:hAnsi="Arial" w:cs="Arial"/>
          <w:bCs/>
          <w:sz w:val="24"/>
          <w:szCs w:val="24"/>
          <w:lang w:val="en-GB"/>
        </w:rPr>
        <w:t xml:space="preserve">.  </w:t>
      </w:r>
      <w:r w:rsidR="00B94784">
        <w:rPr>
          <w:rFonts w:ascii="Arial" w:hAnsi="Arial" w:cs="Arial"/>
          <w:bCs/>
          <w:sz w:val="24"/>
          <w:szCs w:val="24"/>
          <w:lang w:val="en-GB"/>
        </w:rPr>
        <w:t>And yet p</w:t>
      </w:r>
      <w:r w:rsidR="0055008B" w:rsidRPr="00AB1012">
        <w:rPr>
          <w:rFonts w:ascii="Arial" w:hAnsi="Arial" w:cs="Arial"/>
          <w:bCs/>
          <w:sz w:val="24"/>
          <w:szCs w:val="24"/>
          <w:lang w:val="en-GB"/>
        </w:rPr>
        <w:t>arents</w:t>
      </w:r>
      <w:r w:rsidR="00B94784">
        <w:rPr>
          <w:rFonts w:ascii="Arial" w:hAnsi="Arial" w:cs="Arial"/>
          <w:bCs/>
          <w:sz w:val="24"/>
          <w:szCs w:val="24"/>
          <w:lang w:val="en-GB"/>
        </w:rPr>
        <w:t xml:space="preserve">, especially for those aged parents, </w:t>
      </w:r>
      <w:r w:rsidR="0055008B" w:rsidRPr="00AB1012">
        <w:rPr>
          <w:rFonts w:ascii="Arial" w:hAnsi="Arial" w:cs="Arial"/>
          <w:bCs/>
          <w:sz w:val="24"/>
          <w:szCs w:val="24"/>
          <w:lang w:val="en-GB"/>
        </w:rPr>
        <w:t xml:space="preserve">are </w:t>
      </w:r>
      <w:r w:rsidR="00433052" w:rsidRPr="00AB1012">
        <w:rPr>
          <w:rFonts w:ascii="Arial" w:hAnsi="Arial" w:cs="Arial"/>
          <w:bCs/>
          <w:sz w:val="24"/>
          <w:szCs w:val="24"/>
          <w:lang w:val="en-GB"/>
        </w:rPr>
        <w:t>very concern</w:t>
      </w:r>
      <w:r w:rsidR="0055008B" w:rsidRPr="00AB1012">
        <w:rPr>
          <w:rFonts w:ascii="Arial" w:hAnsi="Arial" w:cs="Arial"/>
          <w:bCs/>
          <w:sz w:val="24"/>
          <w:szCs w:val="24"/>
          <w:lang w:val="en-GB"/>
        </w:rPr>
        <w:t xml:space="preserve"> what if the new services and supports lacks the know-how staff and resources!</w:t>
      </w:r>
    </w:p>
    <w:p w14:paraId="3C899032" w14:textId="77777777" w:rsidR="00FB2CFE" w:rsidRPr="00FB2CFE" w:rsidRDefault="00FB2CFE" w:rsidP="00FB2CFE">
      <w:pPr>
        <w:pStyle w:val="ListParagraph"/>
        <w:rPr>
          <w:rFonts w:ascii="Arial" w:hAnsi="Arial" w:cs="Arial"/>
          <w:bCs/>
          <w:sz w:val="24"/>
          <w:szCs w:val="24"/>
          <w:lang w:val="en-GB"/>
        </w:rPr>
      </w:pPr>
    </w:p>
    <w:p w14:paraId="0BF120F2" w14:textId="05AE1744" w:rsidR="00FB2CFE" w:rsidRDefault="00FB2CFE" w:rsidP="0000221C">
      <w:pPr>
        <w:pStyle w:val="ListParagraph"/>
        <w:numPr>
          <w:ilvl w:val="0"/>
          <w:numId w:val="6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We welcome the </w:t>
      </w:r>
      <w:r w:rsidR="00BF31A7">
        <w:rPr>
          <w:rFonts w:ascii="Arial" w:hAnsi="Arial" w:cs="Arial"/>
          <w:bCs/>
          <w:sz w:val="24"/>
          <w:szCs w:val="24"/>
          <w:lang w:val="en-GB"/>
        </w:rPr>
        <w:t xml:space="preserve">different tangible support to the families.  </w:t>
      </w:r>
    </w:p>
    <w:p w14:paraId="2D0CFC91" w14:textId="3A6B9D00" w:rsidR="00FB2CFE" w:rsidRPr="00FB2CFE" w:rsidRDefault="00FB2CFE" w:rsidP="00FB2CFE">
      <w:pPr>
        <w:pStyle w:val="ListParagraph"/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</w:p>
    <w:p w14:paraId="6A3DECBA" w14:textId="4E3957F8" w:rsidR="0055008B" w:rsidRPr="00AB1012" w:rsidRDefault="001353E8" w:rsidP="0000221C">
      <w:pPr>
        <w:pStyle w:val="ListParagraph"/>
        <w:numPr>
          <w:ilvl w:val="0"/>
          <w:numId w:val="6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Lots of professionals and academics are still in the comfort zone of the medical model way of teaching, research and guiding modes of service delivery, how can the Guideline</w:t>
      </w:r>
      <w:r w:rsidR="00BF31A7">
        <w:rPr>
          <w:rFonts w:ascii="Arial" w:hAnsi="Arial" w:cs="Arial"/>
          <w:bCs/>
          <w:sz w:val="24"/>
          <w:szCs w:val="24"/>
          <w:lang w:val="en-GB"/>
        </w:rPr>
        <w:t>s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B94784">
        <w:rPr>
          <w:rFonts w:ascii="Arial" w:hAnsi="Arial" w:cs="Arial"/>
          <w:bCs/>
          <w:sz w:val="24"/>
          <w:szCs w:val="24"/>
          <w:lang w:val="en-GB"/>
        </w:rPr>
        <w:t>get</w:t>
      </w:r>
      <w:r w:rsidR="00BF31A7">
        <w:rPr>
          <w:rFonts w:ascii="Arial" w:hAnsi="Arial" w:cs="Arial"/>
          <w:bCs/>
          <w:sz w:val="24"/>
          <w:szCs w:val="24"/>
          <w:lang w:val="en-GB"/>
        </w:rPr>
        <w:t xml:space="preserve"> through such </w:t>
      </w:r>
      <w:r w:rsidR="00B94784">
        <w:rPr>
          <w:rFonts w:ascii="Arial" w:hAnsi="Arial" w:cs="Arial"/>
          <w:bCs/>
          <w:sz w:val="24"/>
          <w:szCs w:val="24"/>
          <w:lang w:val="en-GB"/>
        </w:rPr>
        <w:t xml:space="preserve">legal professionals, </w:t>
      </w:r>
      <w:r w:rsidR="00BF31A7">
        <w:rPr>
          <w:rFonts w:ascii="Arial" w:hAnsi="Arial" w:cs="Arial"/>
          <w:bCs/>
          <w:sz w:val="24"/>
          <w:szCs w:val="24"/>
          <w:lang w:val="en-GB"/>
        </w:rPr>
        <w:t>scholars and practitioners</w:t>
      </w:r>
      <w:r w:rsidRPr="00AB1012">
        <w:rPr>
          <w:rFonts w:ascii="Arial" w:hAnsi="Arial" w:cs="Arial"/>
          <w:bCs/>
          <w:sz w:val="24"/>
          <w:szCs w:val="24"/>
          <w:lang w:val="en-GB"/>
        </w:rPr>
        <w:t>?!</w:t>
      </w:r>
    </w:p>
    <w:p w14:paraId="6807BF90" w14:textId="2EFD94F6" w:rsidR="001353E8" w:rsidRPr="00AB1012" w:rsidRDefault="001353E8" w:rsidP="001353E8">
      <w:p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</w:p>
    <w:p w14:paraId="6C35693C" w14:textId="77777777" w:rsidR="00AB1012" w:rsidRDefault="00AB1012" w:rsidP="00F55575">
      <w:pPr>
        <w:spacing w:after="0" w:line="0" w:lineRule="atLeast"/>
        <w:rPr>
          <w:rFonts w:ascii="Arial" w:hAnsi="Arial" w:cs="Arial"/>
          <w:b/>
          <w:sz w:val="28"/>
          <w:szCs w:val="28"/>
          <w:lang w:val="en-GB"/>
        </w:rPr>
      </w:pPr>
    </w:p>
    <w:p w14:paraId="49880337" w14:textId="77777777" w:rsidR="004006A3" w:rsidRDefault="004006A3" w:rsidP="00F55575">
      <w:pPr>
        <w:spacing w:after="0" w:line="0" w:lineRule="atLeast"/>
        <w:rPr>
          <w:rFonts w:ascii="Arial" w:hAnsi="Arial" w:cs="Arial"/>
          <w:b/>
          <w:sz w:val="28"/>
          <w:szCs w:val="28"/>
          <w:lang w:val="en-GB"/>
        </w:rPr>
      </w:pPr>
    </w:p>
    <w:p w14:paraId="6E6C6BCC" w14:textId="4D0B6755" w:rsidR="00F55575" w:rsidRPr="00AB1012" w:rsidRDefault="001353E8" w:rsidP="00F55575">
      <w:pPr>
        <w:spacing w:after="0" w:line="0" w:lineRule="atLeast"/>
        <w:rPr>
          <w:rFonts w:ascii="Arial" w:eastAsia="Microsoft JhengHei" w:hAnsi="Arial" w:cs="Arial"/>
          <w:b/>
          <w:sz w:val="28"/>
          <w:szCs w:val="28"/>
          <w:lang w:val="en-GB" w:eastAsia="zh-TW"/>
        </w:rPr>
      </w:pPr>
      <w:r w:rsidRPr="00AB1012">
        <w:rPr>
          <w:rFonts w:ascii="Arial" w:hAnsi="Arial" w:cs="Arial"/>
          <w:b/>
          <w:sz w:val="28"/>
          <w:szCs w:val="28"/>
          <w:lang w:val="en-GB"/>
        </w:rPr>
        <w:t>S</w:t>
      </w:r>
      <w:r w:rsidRPr="00AB1012">
        <w:rPr>
          <w:rFonts w:ascii="Arial" w:eastAsia="Microsoft JhengHei" w:hAnsi="Arial" w:cs="Arial"/>
          <w:b/>
          <w:sz w:val="28"/>
          <w:szCs w:val="28"/>
          <w:lang w:val="en-GB" w:eastAsia="zh-TW"/>
        </w:rPr>
        <w:t>uggestions for Improvement</w:t>
      </w:r>
    </w:p>
    <w:p w14:paraId="052AD6A4" w14:textId="4135E9D1" w:rsidR="00F55575" w:rsidRPr="00AB1012" w:rsidRDefault="00F55575" w:rsidP="00F55575">
      <w:pPr>
        <w:spacing w:after="0" w:line="0" w:lineRule="atLeast"/>
        <w:rPr>
          <w:rFonts w:ascii="Arial" w:eastAsia="Microsoft JhengHei" w:hAnsi="Arial" w:cs="Arial"/>
          <w:bCs/>
          <w:sz w:val="24"/>
          <w:szCs w:val="24"/>
          <w:u w:val="single"/>
          <w:lang w:val="en-GB" w:eastAsia="zh-TW"/>
        </w:rPr>
      </w:pPr>
      <w:r w:rsidRPr="00AB1012">
        <w:rPr>
          <w:rFonts w:ascii="Arial" w:eastAsia="Microsoft JhengHei" w:hAnsi="Arial" w:cs="Arial"/>
          <w:bCs/>
          <w:sz w:val="24"/>
          <w:szCs w:val="24"/>
          <w:u w:val="single"/>
          <w:lang w:val="en-GB" w:eastAsia="zh-TW"/>
        </w:rPr>
        <w:t>General Suggestions</w:t>
      </w:r>
    </w:p>
    <w:p w14:paraId="6A7E3AFE" w14:textId="1F31EF4C" w:rsidR="001353E8" w:rsidRPr="00AB1012" w:rsidRDefault="001353E8" w:rsidP="00F55575">
      <w:pPr>
        <w:pStyle w:val="ListParagraph"/>
        <w:numPr>
          <w:ilvl w:val="0"/>
          <w:numId w:val="7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Definition of institution:  add in living </w:t>
      </w:r>
      <w:r w:rsidR="00AA4688">
        <w:rPr>
          <w:rFonts w:ascii="Arial" w:hAnsi="Arial" w:cs="Arial"/>
          <w:bCs/>
          <w:sz w:val="24"/>
          <w:szCs w:val="24"/>
          <w:lang w:val="en-GB"/>
        </w:rPr>
        <w:t>in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family but have all sorts of controls </w:t>
      </w:r>
      <w:r w:rsidR="00AA4688">
        <w:rPr>
          <w:rFonts w:ascii="Arial" w:hAnsi="Arial" w:cs="Arial"/>
          <w:bCs/>
          <w:sz w:val="24"/>
          <w:szCs w:val="24"/>
          <w:lang w:val="en-GB"/>
        </w:rPr>
        <w:t>by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family members.</w:t>
      </w:r>
    </w:p>
    <w:p w14:paraId="292914CE" w14:textId="77777777" w:rsidR="00433052" w:rsidRPr="00AB1012" w:rsidRDefault="00433052" w:rsidP="00433052">
      <w:pPr>
        <w:pStyle w:val="ListParagraph"/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</w:p>
    <w:p w14:paraId="5A3283E7" w14:textId="03F3962D" w:rsidR="001353E8" w:rsidRPr="00AB1012" w:rsidRDefault="001353E8" w:rsidP="001353E8">
      <w:pPr>
        <w:pStyle w:val="ListParagraph"/>
        <w:numPr>
          <w:ilvl w:val="0"/>
          <w:numId w:val="7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A4688">
        <w:rPr>
          <w:rFonts w:ascii="Arial" w:hAnsi="Arial" w:cs="Arial"/>
          <w:bCs/>
          <w:sz w:val="24"/>
          <w:szCs w:val="24"/>
          <w:u w:val="single"/>
          <w:lang w:val="en-GB"/>
        </w:rPr>
        <w:t>The Guidelines</w:t>
      </w:r>
      <w:r w:rsidR="007F1801" w:rsidRPr="00AA4688">
        <w:rPr>
          <w:rFonts w:ascii="Arial" w:hAnsi="Arial" w:cs="Arial"/>
          <w:bCs/>
          <w:sz w:val="24"/>
          <w:szCs w:val="24"/>
          <w:u w:val="single"/>
          <w:lang w:val="en-GB"/>
        </w:rPr>
        <w:t xml:space="preserve"> regional consultations are very inaccessible</w:t>
      </w:r>
      <w:r w:rsidR="007F1801" w:rsidRPr="00AB1012">
        <w:rPr>
          <w:rFonts w:ascii="Arial" w:hAnsi="Arial" w:cs="Arial"/>
          <w:bCs/>
          <w:sz w:val="24"/>
          <w:szCs w:val="24"/>
          <w:lang w:val="en-GB"/>
        </w:rPr>
        <w:t xml:space="preserve">:  </w:t>
      </w:r>
    </w:p>
    <w:p w14:paraId="4D93C3B5" w14:textId="54B67060" w:rsidR="007F1801" w:rsidRPr="00AB1012" w:rsidRDefault="007F1801" w:rsidP="007F1801">
      <w:pPr>
        <w:pStyle w:val="ListParagraph"/>
        <w:numPr>
          <w:ilvl w:val="1"/>
          <w:numId w:val="7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No easy read information for us to read beforehand;</w:t>
      </w:r>
    </w:p>
    <w:p w14:paraId="33761954" w14:textId="219B7D65" w:rsidR="007F1801" w:rsidRPr="00AB1012" w:rsidRDefault="007F1801" w:rsidP="007F1801">
      <w:pPr>
        <w:pStyle w:val="ListParagraph"/>
        <w:numPr>
          <w:ilvl w:val="1"/>
          <w:numId w:val="7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Time for sharing and discussion is NOT favourable for </w:t>
      </w:r>
      <w:r w:rsidR="00E7073E">
        <w:rPr>
          <w:rFonts w:ascii="Arial" w:hAnsi="Arial" w:cs="Arial"/>
          <w:bCs/>
          <w:sz w:val="24"/>
          <w:szCs w:val="24"/>
          <w:lang w:val="en-GB"/>
        </w:rPr>
        <w:t>u</w:t>
      </w:r>
      <w:r w:rsidR="00AA4688">
        <w:rPr>
          <w:rFonts w:ascii="Arial" w:hAnsi="Arial" w:cs="Arial"/>
          <w:bCs/>
          <w:sz w:val="24"/>
          <w:szCs w:val="24"/>
          <w:lang w:val="en-GB"/>
        </w:rPr>
        <w:t>s.  We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need more time to speak and express.</w:t>
      </w:r>
    </w:p>
    <w:p w14:paraId="0768F584" w14:textId="77777777" w:rsidR="00433052" w:rsidRPr="00AB1012" w:rsidRDefault="00433052" w:rsidP="00433052">
      <w:pPr>
        <w:pStyle w:val="ListParagraph"/>
        <w:spacing w:after="0" w:line="0" w:lineRule="atLeast"/>
        <w:ind w:left="1200"/>
        <w:rPr>
          <w:rFonts w:ascii="Arial" w:hAnsi="Arial" w:cs="Arial"/>
          <w:bCs/>
          <w:sz w:val="24"/>
          <w:szCs w:val="24"/>
          <w:lang w:val="en-GB"/>
        </w:rPr>
      </w:pPr>
    </w:p>
    <w:p w14:paraId="76B57C4F" w14:textId="01F03EEF" w:rsidR="007F1801" w:rsidRPr="00AB1012" w:rsidRDefault="007F1801" w:rsidP="007F1801">
      <w:pPr>
        <w:pStyle w:val="ListParagraph"/>
        <w:numPr>
          <w:ilvl w:val="0"/>
          <w:numId w:val="7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The lack of official Chinese language full text for comprehensive understanding.  For such international consultation all UN official language</w:t>
      </w:r>
      <w:r w:rsidR="004006A3">
        <w:rPr>
          <w:rFonts w:ascii="Arial" w:hAnsi="Arial" w:cs="Arial"/>
          <w:bCs/>
          <w:sz w:val="24"/>
          <w:szCs w:val="24"/>
          <w:lang w:val="en-GB"/>
        </w:rPr>
        <w:t>s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text should be provided.</w:t>
      </w:r>
    </w:p>
    <w:p w14:paraId="6224B1BE" w14:textId="77777777" w:rsidR="00433052" w:rsidRPr="00AB1012" w:rsidRDefault="00433052" w:rsidP="00433052">
      <w:pPr>
        <w:pStyle w:val="ListParagraph"/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</w:p>
    <w:p w14:paraId="5D221F92" w14:textId="77777777" w:rsidR="00E7073E" w:rsidRPr="00E7073E" w:rsidRDefault="007F1801" w:rsidP="007F1801">
      <w:pPr>
        <w:pStyle w:val="ListParagraph"/>
        <w:numPr>
          <w:ilvl w:val="0"/>
          <w:numId w:val="7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Great to have the Easy Read Version of the Guidelines.  But it is only</w:t>
      </w:r>
      <w:r w:rsidR="00831F66" w:rsidRPr="00AB1012">
        <w:rPr>
          <w:rFonts w:ascii="Arial" w:hAnsi="Arial" w:cs="Arial"/>
          <w:bCs/>
          <w:sz w:val="24"/>
          <w:szCs w:val="24"/>
          <w:lang w:val="en-GB"/>
        </w:rPr>
        <w:t xml:space="preserve"> ready halfway of the consultation period.  </w:t>
      </w:r>
      <w:r w:rsidR="00F55575" w:rsidRPr="00AB1012">
        <w:rPr>
          <w:rFonts w:ascii="Arial" w:hAnsi="Arial" w:cs="Arial"/>
          <w:bCs/>
          <w:sz w:val="24"/>
          <w:szCs w:val="24"/>
          <w:lang w:val="en-GB"/>
        </w:rPr>
        <w:t>EZ</w:t>
      </w:r>
      <w:r w:rsidR="00831F66" w:rsidRPr="00AB1012">
        <w:rPr>
          <w:rFonts w:ascii="Arial" w:hAnsi="Arial" w:cs="Arial"/>
          <w:bCs/>
          <w:sz w:val="24"/>
          <w:szCs w:val="24"/>
          <w:lang w:val="en-GB"/>
        </w:rPr>
        <w:t xml:space="preserve"> read readers do NOT have enough time for preparation of consultation and write up submission.  </w:t>
      </w:r>
      <w:r w:rsidR="00F55575" w:rsidRPr="00AB1012">
        <w:rPr>
          <w:rFonts w:ascii="Arial" w:hAnsi="Arial" w:cs="Arial"/>
          <w:bCs/>
          <w:sz w:val="24"/>
          <w:szCs w:val="24"/>
          <w:lang w:val="en-GB"/>
        </w:rPr>
        <w:t>Best to p</w:t>
      </w:r>
      <w:r w:rsidR="00831F66"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 xml:space="preserve">rovide enough time for fair consultation.  </w:t>
      </w:r>
    </w:p>
    <w:p w14:paraId="01220AC5" w14:textId="77777777" w:rsidR="00E7073E" w:rsidRPr="00E7073E" w:rsidRDefault="00E7073E" w:rsidP="00E7073E">
      <w:pPr>
        <w:pStyle w:val="ListParagraph"/>
        <w:rPr>
          <w:rFonts w:ascii="Arial" w:eastAsia="Microsoft JhengHei" w:hAnsi="Arial" w:cs="Arial"/>
          <w:bCs/>
          <w:sz w:val="24"/>
          <w:szCs w:val="24"/>
          <w:lang w:val="en-GB" w:eastAsia="zh-TW"/>
        </w:rPr>
      </w:pPr>
    </w:p>
    <w:p w14:paraId="0746A6D0" w14:textId="00A33553" w:rsidR="00AA4688" w:rsidRPr="00AA4688" w:rsidRDefault="00AA4688" w:rsidP="007F1801">
      <w:pPr>
        <w:pStyle w:val="ListParagraph"/>
        <w:numPr>
          <w:ilvl w:val="0"/>
          <w:numId w:val="7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The Easy Read </w:t>
      </w:r>
      <w:proofErr w:type="gramStart"/>
      <w:r>
        <w:rPr>
          <w:rFonts w:ascii="Arial" w:hAnsi="Arial" w:cs="Arial"/>
          <w:bCs/>
          <w:sz w:val="24"/>
          <w:szCs w:val="24"/>
          <w:lang w:val="en-GB"/>
        </w:rPr>
        <w:t>Version  can</w:t>
      </w:r>
      <w:proofErr w:type="gramEnd"/>
      <w:r>
        <w:rPr>
          <w:rFonts w:ascii="Arial" w:hAnsi="Arial" w:cs="Arial"/>
          <w:bCs/>
          <w:sz w:val="24"/>
          <w:szCs w:val="24"/>
          <w:lang w:val="en-GB"/>
        </w:rPr>
        <w:t xml:space="preserve"> also provide questions for us to review and consider.</w:t>
      </w:r>
    </w:p>
    <w:p w14:paraId="3C7A3D13" w14:textId="77777777" w:rsidR="00AA4688" w:rsidRPr="00AA4688" w:rsidRDefault="00AA4688" w:rsidP="00AA4688">
      <w:pPr>
        <w:pStyle w:val="ListParagraph"/>
        <w:rPr>
          <w:rFonts w:ascii="Arial" w:eastAsia="Microsoft JhengHei" w:hAnsi="Arial" w:cs="Arial"/>
          <w:bCs/>
          <w:sz w:val="24"/>
          <w:szCs w:val="24"/>
          <w:lang w:val="en-GB" w:eastAsia="zh-TW"/>
        </w:rPr>
      </w:pPr>
    </w:p>
    <w:p w14:paraId="3E5A4F90" w14:textId="65263EDE" w:rsidR="007F1801" w:rsidRPr="00AB1012" w:rsidRDefault="00831F66" w:rsidP="007F1801">
      <w:pPr>
        <w:pStyle w:val="ListParagraph"/>
        <w:numPr>
          <w:ilvl w:val="0"/>
          <w:numId w:val="7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 xml:space="preserve">Provide different forms of submission </w:t>
      </w:r>
      <w:r w:rsidR="00F55575"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>other than</w:t>
      </w:r>
      <w:r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 xml:space="preserve"> written text</w:t>
      </w:r>
      <w:r w:rsidR="00F55575" w:rsidRPr="00AB1012">
        <w:rPr>
          <w:rFonts w:ascii="Arial" w:eastAsia="Microsoft JhengHei" w:hAnsi="Arial" w:cs="Arial"/>
          <w:bCs/>
          <w:sz w:val="24"/>
          <w:szCs w:val="24"/>
          <w:lang w:val="en-GB" w:eastAsia="zh-TW"/>
        </w:rPr>
        <w:t>.</w:t>
      </w:r>
    </w:p>
    <w:p w14:paraId="5FA39FDC" w14:textId="495954A8" w:rsidR="00F55575" w:rsidRPr="00AB1012" w:rsidRDefault="00F55575" w:rsidP="00F55575">
      <w:pPr>
        <w:spacing w:after="0" w:line="0" w:lineRule="atLeast"/>
        <w:ind w:left="360"/>
        <w:rPr>
          <w:rFonts w:ascii="Arial" w:hAnsi="Arial" w:cs="Arial"/>
          <w:bCs/>
          <w:sz w:val="24"/>
          <w:szCs w:val="24"/>
          <w:lang w:val="en-GB"/>
        </w:rPr>
      </w:pPr>
    </w:p>
    <w:p w14:paraId="2AB99455" w14:textId="104152F3" w:rsidR="00AB1012" w:rsidRDefault="00AB1012" w:rsidP="00F55575">
      <w:pPr>
        <w:spacing w:after="0" w:line="0" w:lineRule="atLeast"/>
        <w:ind w:left="360"/>
        <w:rPr>
          <w:rFonts w:ascii="Arial" w:hAnsi="Arial" w:cs="Arial"/>
          <w:b/>
          <w:sz w:val="28"/>
          <w:szCs w:val="28"/>
          <w:lang w:val="en-GB"/>
        </w:rPr>
      </w:pPr>
    </w:p>
    <w:p w14:paraId="3517E4AF" w14:textId="70ACD996" w:rsidR="00AA4688" w:rsidRDefault="00AA4688" w:rsidP="00F55575">
      <w:pPr>
        <w:spacing w:after="0" w:line="0" w:lineRule="atLeast"/>
        <w:ind w:left="360"/>
        <w:rPr>
          <w:rFonts w:ascii="Arial" w:hAnsi="Arial" w:cs="Arial"/>
          <w:b/>
          <w:sz w:val="28"/>
          <w:szCs w:val="28"/>
          <w:lang w:val="en-GB"/>
        </w:rPr>
      </w:pPr>
    </w:p>
    <w:p w14:paraId="3224470B" w14:textId="34C63050" w:rsidR="00AA4688" w:rsidRDefault="00AA4688" w:rsidP="00F55575">
      <w:pPr>
        <w:spacing w:after="0" w:line="0" w:lineRule="atLeast"/>
        <w:ind w:left="360"/>
        <w:rPr>
          <w:rFonts w:ascii="Arial" w:hAnsi="Arial" w:cs="Arial"/>
          <w:b/>
          <w:sz w:val="28"/>
          <w:szCs w:val="28"/>
          <w:lang w:val="en-GB"/>
        </w:rPr>
      </w:pPr>
    </w:p>
    <w:p w14:paraId="32383332" w14:textId="3110DF9B" w:rsidR="00AA4688" w:rsidRDefault="00AA4688" w:rsidP="00F55575">
      <w:pPr>
        <w:spacing w:after="0" w:line="0" w:lineRule="atLeast"/>
        <w:ind w:left="360"/>
        <w:rPr>
          <w:rFonts w:ascii="Arial" w:hAnsi="Arial" w:cs="Arial"/>
          <w:b/>
          <w:sz w:val="28"/>
          <w:szCs w:val="28"/>
          <w:lang w:val="en-GB"/>
        </w:rPr>
      </w:pPr>
    </w:p>
    <w:p w14:paraId="6F5EF9FF" w14:textId="77777777" w:rsidR="00AA4688" w:rsidRDefault="00AA4688" w:rsidP="00F55575">
      <w:pPr>
        <w:spacing w:after="0" w:line="0" w:lineRule="atLeast"/>
        <w:ind w:left="360"/>
        <w:rPr>
          <w:rFonts w:ascii="Arial" w:hAnsi="Arial" w:cs="Arial"/>
          <w:b/>
          <w:sz w:val="28"/>
          <w:szCs w:val="28"/>
          <w:lang w:val="en-GB"/>
        </w:rPr>
      </w:pPr>
    </w:p>
    <w:p w14:paraId="35DFC27D" w14:textId="77777777" w:rsidR="00AB1012" w:rsidRDefault="00AB1012" w:rsidP="00F55575">
      <w:pPr>
        <w:spacing w:after="0" w:line="0" w:lineRule="atLeast"/>
        <w:ind w:left="360"/>
        <w:rPr>
          <w:rFonts w:ascii="Arial" w:hAnsi="Arial" w:cs="Arial"/>
          <w:b/>
          <w:sz w:val="28"/>
          <w:szCs w:val="28"/>
          <w:lang w:val="en-GB"/>
        </w:rPr>
      </w:pPr>
    </w:p>
    <w:p w14:paraId="03118C5F" w14:textId="2C7C413E" w:rsidR="00F55575" w:rsidRPr="00AB1012" w:rsidRDefault="00F55575" w:rsidP="00F55575">
      <w:pPr>
        <w:spacing w:after="0" w:line="0" w:lineRule="atLeast"/>
        <w:ind w:left="360"/>
        <w:rPr>
          <w:rFonts w:ascii="Arial" w:hAnsi="Arial" w:cs="Arial"/>
          <w:b/>
          <w:sz w:val="28"/>
          <w:szCs w:val="28"/>
          <w:lang w:val="en-GB"/>
        </w:rPr>
      </w:pPr>
      <w:r w:rsidRPr="00AB1012">
        <w:rPr>
          <w:rFonts w:ascii="Arial" w:hAnsi="Arial" w:cs="Arial"/>
          <w:b/>
          <w:sz w:val="28"/>
          <w:szCs w:val="28"/>
          <w:lang w:val="en-GB"/>
        </w:rPr>
        <w:lastRenderedPageBreak/>
        <w:t>Easy Read Version Suggestions</w:t>
      </w:r>
    </w:p>
    <w:p w14:paraId="68DCE901" w14:textId="09E6E7DF" w:rsidR="00F55575" w:rsidRPr="00AB1012" w:rsidRDefault="00F55575" w:rsidP="00F55575">
      <w:pPr>
        <w:pStyle w:val="ListParagraph"/>
        <w:numPr>
          <w:ilvl w:val="0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u w:val="single"/>
          <w:lang w:val="en-GB"/>
        </w:rPr>
        <w:t>Concepts</w:t>
      </w:r>
      <w:r w:rsidRPr="00AB1012">
        <w:rPr>
          <w:rFonts w:ascii="Arial" w:hAnsi="Arial" w:cs="Arial"/>
          <w:bCs/>
          <w:sz w:val="24"/>
          <w:szCs w:val="24"/>
          <w:lang w:val="en-GB"/>
        </w:rPr>
        <w:t>:</w:t>
      </w:r>
    </w:p>
    <w:p w14:paraId="0CA23826" w14:textId="79C7BE21" w:rsidR="00A15297" w:rsidRPr="00AB1012" w:rsidRDefault="00F55575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Human rights are innate to all human beings.  They are protected by law</w:t>
      </w:r>
      <w:r w:rsidR="00F721F4" w:rsidRPr="00AB1012">
        <w:rPr>
          <w:rFonts w:ascii="Arial" w:hAnsi="Arial" w:cs="Arial"/>
          <w:bCs/>
          <w:sz w:val="24"/>
          <w:szCs w:val="24"/>
          <w:lang w:val="en-GB"/>
        </w:rPr>
        <w:t>.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 </w:t>
      </w:r>
      <w:r w:rsidR="00F721F4" w:rsidRPr="00AB1012">
        <w:rPr>
          <w:rFonts w:ascii="Arial" w:hAnsi="Arial" w:cs="Arial"/>
          <w:bCs/>
          <w:sz w:val="24"/>
          <w:szCs w:val="24"/>
          <w:lang w:val="en-GB"/>
        </w:rPr>
        <w:t xml:space="preserve">Rights 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should not be granted by law.  Please check </w:t>
      </w:r>
      <w:r w:rsidR="00A15297" w:rsidRPr="00AB1012">
        <w:rPr>
          <w:rFonts w:ascii="Arial" w:hAnsi="Arial" w:cs="Arial"/>
          <w:bCs/>
          <w:sz w:val="24"/>
          <w:szCs w:val="24"/>
          <w:lang w:val="en-GB"/>
        </w:rPr>
        <w:t>the Rights explanation on page 3.</w:t>
      </w:r>
    </w:p>
    <w:p w14:paraId="7ED5F4BE" w14:textId="3DEE8E0D" w:rsidR="00F721F4" w:rsidRPr="00AB1012" w:rsidRDefault="00F721F4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For Gender and Gender orientation, please provide explanation</w:t>
      </w:r>
    </w:p>
    <w:p w14:paraId="63374DE9" w14:textId="72350185" w:rsidR="00A15297" w:rsidRPr="00AB1012" w:rsidRDefault="00A15297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Please use the expression:  persons with disabilities HAVE rights.</w:t>
      </w:r>
    </w:p>
    <w:p w14:paraId="768831E4" w14:textId="29A9B0C9" w:rsidR="00433052" w:rsidRDefault="00433052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The concept of family and gender needs to be up to date.</w:t>
      </w:r>
    </w:p>
    <w:p w14:paraId="6DEFE050" w14:textId="77777777" w:rsidR="00AA4688" w:rsidRDefault="00AA4688" w:rsidP="00AA4688">
      <w:pPr>
        <w:pStyle w:val="ListParagraph"/>
        <w:spacing w:after="0" w:line="0" w:lineRule="atLeast"/>
        <w:ind w:left="1140"/>
        <w:rPr>
          <w:rFonts w:ascii="Arial" w:hAnsi="Arial" w:cs="Arial"/>
          <w:bCs/>
          <w:sz w:val="24"/>
          <w:szCs w:val="24"/>
          <w:lang w:val="en-GB"/>
        </w:rPr>
      </w:pPr>
    </w:p>
    <w:p w14:paraId="5EB3C1C6" w14:textId="17B3E9AD" w:rsidR="00A15297" w:rsidRPr="00AB1012" w:rsidRDefault="00A15297" w:rsidP="00A15297">
      <w:pPr>
        <w:pStyle w:val="ListParagraph"/>
        <w:numPr>
          <w:ilvl w:val="0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u w:val="single"/>
          <w:lang w:val="en-GB"/>
        </w:rPr>
      </w:pPr>
      <w:r w:rsidRPr="00AB1012">
        <w:rPr>
          <w:rFonts w:ascii="Arial" w:hAnsi="Arial" w:cs="Arial"/>
          <w:bCs/>
          <w:sz w:val="24"/>
          <w:szCs w:val="24"/>
          <w:u w:val="single"/>
          <w:lang w:val="en-GB"/>
        </w:rPr>
        <w:t>Overall</w:t>
      </w:r>
    </w:p>
    <w:p w14:paraId="5338BC9F" w14:textId="342D15A3" w:rsidR="00F721F4" w:rsidRPr="00AB1012" w:rsidRDefault="00F721F4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Lots of key concepts and suggestions are NOT included in the text.  It is too simpli</w:t>
      </w:r>
      <w:r w:rsidR="004006A3">
        <w:rPr>
          <w:rFonts w:ascii="Arial" w:hAnsi="Arial" w:cs="Arial"/>
          <w:bCs/>
          <w:sz w:val="24"/>
          <w:szCs w:val="24"/>
          <w:lang w:val="en-GB"/>
        </w:rPr>
        <w:t>fi</w:t>
      </w:r>
      <w:r w:rsidRPr="00AB1012">
        <w:rPr>
          <w:rFonts w:ascii="Arial" w:hAnsi="Arial" w:cs="Arial"/>
          <w:bCs/>
          <w:sz w:val="24"/>
          <w:szCs w:val="24"/>
          <w:lang w:val="en-GB"/>
        </w:rPr>
        <w:t>ed.</w:t>
      </w:r>
      <w:r w:rsidR="00535F15">
        <w:rPr>
          <w:rFonts w:ascii="Arial" w:hAnsi="Arial" w:cs="Arial"/>
          <w:bCs/>
          <w:sz w:val="24"/>
          <w:szCs w:val="24"/>
          <w:lang w:val="en-GB"/>
        </w:rPr>
        <w:t xml:space="preserve">  It is very important for us to be fully informed so we can </w:t>
      </w:r>
      <w:r w:rsidR="00AA1B8F">
        <w:rPr>
          <w:rFonts w:ascii="Arial" w:hAnsi="Arial" w:cs="Arial"/>
          <w:bCs/>
          <w:sz w:val="24"/>
          <w:szCs w:val="24"/>
          <w:lang w:val="en-GB"/>
        </w:rPr>
        <w:t>give our ideas and suggestions.</w:t>
      </w:r>
    </w:p>
    <w:p w14:paraId="6C184B2A" w14:textId="03CC6484" w:rsidR="00A15297" w:rsidRPr="00AB1012" w:rsidRDefault="00A15297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Have different layout for different section</w:t>
      </w:r>
      <w:r w:rsidR="00433052" w:rsidRPr="00AB1012">
        <w:rPr>
          <w:rFonts w:ascii="Arial" w:hAnsi="Arial" w:cs="Arial"/>
          <w:bCs/>
          <w:sz w:val="24"/>
          <w:szCs w:val="24"/>
          <w:lang w:val="en-GB"/>
        </w:rPr>
        <w:t>s</w:t>
      </w:r>
    </w:p>
    <w:p w14:paraId="4B12FD29" w14:textId="170CBE2A" w:rsidR="00A15297" w:rsidRPr="00AB1012" w:rsidRDefault="00A15297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Avoid using bullet points, please use 1, 2, 3, 4</w:t>
      </w:r>
      <w:r w:rsidR="004006A3">
        <w:rPr>
          <w:rFonts w:ascii="Arial" w:hAnsi="Arial" w:cs="Arial"/>
          <w:bCs/>
          <w:sz w:val="24"/>
          <w:szCs w:val="24"/>
          <w:lang w:val="en-GB"/>
        </w:rPr>
        <w:t xml:space="preserve"> for reader’s easy reference.</w:t>
      </w:r>
    </w:p>
    <w:p w14:paraId="02CADE06" w14:textId="675DA86B" w:rsidR="00A15297" w:rsidRPr="00AB1012" w:rsidRDefault="00A15297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As an UN document, representation of ethnicity, especially Asians needs to be included and diverse enough.</w:t>
      </w:r>
    </w:p>
    <w:p w14:paraId="6EAB41DE" w14:textId="6A41ED99" w:rsidR="00A15297" w:rsidRPr="00AB1012" w:rsidRDefault="00433052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Wordings </w:t>
      </w:r>
      <w:r w:rsidR="00196907">
        <w:rPr>
          <w:rFonts w:ascii="Arial" w:hAnsi="Arial" w:cs="Arial"/>
          <w:bCs/>
          <w:sz w:val="24"/>
          <w:szCs w:val="24"/>
          <w:lang w:val="en-GB"/>
        </w:rPr>
        <w:t>need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to be universal to different countries.</w:t>
      </w:r>
    </w:p>
    <w:p w14:paraId="19674DBE" w14:textId="4F7C6A36" w:rsidR="00433052" w:rsidRPr="00AB1012" w:rsidRDefault="006E1CE3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Consistency use of pronoun can help better understanding.</w:t>
      </w:r>
    </w:p>
    <w:p w14:paraId="73038523" w14:textId="4085F981" w:rsidR="006E1CE3" w:rsidRPr="00AB1012" w:rsidRDefault="006E1CE3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Consistency of use of key characters, icons can help.</w:t>
      </w:r>
    </w:p>
    <w:p w14:paraId="6EC18E92" w14:textId="59EEE117" w:rsidR="006E1CE3" w:rsidRPr="00AB1012" w:rsidRDefault="006E1CE3" w:rsidP="00A15297">
      <w:pPr>
        <w:pStyle w:val="ListParagraph"/>
        <w:numPr>
          <w:ilvl w:val="1"/>
          <w:numId w:val="8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Best to have the illustrations to illustrate the key words</w:t>
      </w:r>
      <w:r w:rsidR="00AB1012" w:rsidRPr="00AB1012">
        <w:rPr>
          <w:rFonts w:ascii="Arial" w:hAnsi="Arial" w:cs="Arial"/>
          <w:bCs/>
          <w:sz w:val="24"/>
          <w:szCs w:val="24"/>
          <w:lang w:val="en-GB"/>
        </w:rPr>
        <w:t>,</w:t>
      </w:r>
      <w:r w:rsidRPr="00AB1012">
        <w:rPr>
          <w:rFonts w:ascii="Arial" w:hAnsi="Arial" w:cs="Arial"/>
          <w:bCs/>
          <w:sz w:val="24"/>
          <w:szCs w:val="24"/>
          <w:lang w:val="en-GB"/>
        </w:rPr>
        <w:t xml:space="preserve"> concepts</w:t>
      </w:r>
      <w:r w:rsidR="00AB1012" w:rsidRPr="00AB1012">
        <w:rPr>
          <w:rFonts w:ascii="Arial" w:hAnsi="Arial" w:cs="Arial"/>
          <w:bCs/>
          <w:sz w:val="24"/>
          <w:szCs w:val="24"/>
          <w:lang w:val="en-GB"/>
        </w:rPr>
        <w:t xml:space="preserve"> and actions</w:t>
      </w:r>
      <w:r w:rsidRPr="00AB1012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4062CD95" w14:textId="2975A95E" w:rsidR="006E1CE3" w:rsidRPr="00AB1012" w:rsidRDefault="006E1CE3" w:rsidP="006E1CE3">
      <w:pPr>
        <w:pStyle w:val="ListParagraph"/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</w:p>
    <w:p w14:paraId="21EF45A1" w14:textId="00231703" w:rsidR="006E1CE3" w:rsidRPr="00AB1012" w:rsidRDefault="006E1CE3" w:rsidP="006E1CE3">
      <w:pPr>
        <w:pStyle w:val="ListParagraph"/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4006A3">
        <w:rPr>
          <w:rFonts w:ascii="Arial" w:hAnsi="Arial" w:cs="Arial"/>
          <w:bCs/>
          <w:sz w:val="24"/>
          <w:szCs w:val="24"/>
          <w:u w:val="single"/>
          <w:lang w:val="en-GB"/>
        </w:rPr>
        <w:t xml:space="preserve">For </w:t>
      </w:r>
      <w:r w:rsidR="004006A3">
        <w:rPr>
          <w:rFonts w:ascii="Arial" w:hAnsi="Arial" w:cs="Arial"/>
          <w:bCs/>
          <w:sz w:val="24"/>
          <w:szCs w:val="24"/>
          <w:u w:val="single"/>
          <w:lang w:val="en-GB"/>
        </w:rPr>
        <w:t xml:space="preserve">detail </w:t>
      </w:r>
      <w:r w:rsidRPr="004006A3">
        <w:rPr>
          <w:rFonts w:ascii="Arial" w:hAnsi="Arial" w:cs="Arial"/>
          <w:bCs/>
          <w:sz w:val="24"/>
          <w:szCs w:val="24"/>
          <w:u w:val="single"/>
          <w:lang w:val="en-GB"/>
        </w:rPr>
        <w:t>suggestions, please refer to the 2 attached files</w:t>
      </w:r>
      <w:r w:rsidRPr="00AB1012">
        <w:rPr>
          <w:rFonts w:ascii="Arial" w:hAnsi="Arial" w:cs="Arial"/>
          <w:bCs/>
          <w:sz w:val="24"/>
          <w:szCs w:val="24"/>
          <w:lang w:val="en-GB"/>
        </w:rPr>
        <w:t>:</w:t>
      </w:r>
    </w:p>
    <w:p w14:paraId="557EAA17" w14:textId="7F9CC702" w:rsidR="006E1CE3" w:rsidRPr="00AB1012" w:rsidRDefault="006E1CE3" w:rsidP="006E1CE3">
      <w:pPr>
        <w:pStyle w:val="ListParagraph"/>
        <w:numPr>
          <w:ilvl w:val="0"/>
          <w:numId w:val="9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Major for the text</w:t>
      </w:r>
    </w:p>
    <w:p w14:paraId="0DAA9C82" w14:textId="4BC6DFE2" w:rsidR="006E1CE3" w:rsidRPr="00AB1012" w:rsidRDefault="006E1CE3" w:rsidP="006E1CE3">
      <w:pPr>
        <w:pStyle w:val="ListParagraph"/>
        <w:numPr>
          <w:ilvl w:val="0"/>
          <w:numId w:val="9"/>
        </w:numPr>
        <w:spacing w:after="0" w:line="0" w:lineRule="atLeast"/>
        <w:rPr>
          <w:rFonts w:ascii="Arial" w:hAnsi="Arial" w:cs="Arial"/>
          <w:bCs/>
          <w:sz w:val="24"/>
          <w:szCs w:val="24"/>
          <w:lang w:val="en-GB"/>
        </w:rPr>
      </w:pPr>
      <w:r w:rsidRPr="00AB1012">
        <w:rPr>
          <w:rFonts w:ascii="Arial" w:hAnsi="Arial" w:cs="Arial"/>
          <w:bCs/>
          <w:sz w:val="24"/>
          <w:szCs w:val="24"/>
          <w:lang w:val="en-GB"/>
        </w:rPr>
        <w:t>Major for the illustrations.</w:t>
      </w:r>
    </w:p>
    <w:p w14:paraId="03A5836F" w14:textId="7C95F5B9" w:rsidR="006E1CE3" w:rsidRDefault="006E1CE3" w:rsidP="006E1CE3">
      <w:pPr>
        <w:pStyle w:val="ListParagraph"/>
        <w:spacing w:after="0" w:line="0" w:lineRule="atLeast"/>
        <w:jc w:val="center"/>
        <w:rPr>
          <w:rFonts w:ascii="Arial" w:hAnsi="Arial" w:cs="Arial"/>
          <w:bCs/>
          <w:sz w:val="24"/>
          <w:szCs w:val="24"/>
          <w:lang w:val="en-GB"/>
        </w:rPr>
      </w:pPr>
    </w:p>
    <w:p w14:paraId="2000A1E9" w14:textId="53502A1B" w:rsidR="00535F15" w:rsidRDefault="00535F15" w:rsidP="006E1CE3">
      <w:pPr>
        <w:pStyle w:val="ListParagraph"/>
        <w:spacing w:after="0" w:line="0" w:lineRule="atLeast"/>
        <w:jc w:val="center"/>
        <w:rPr>
          <w:rFonts w:ascii="Arial" w:hAnsi="Arial" w:cs="Arial"/>
          <w:bCs/>
          <w:sz w:val="24"/>
          <w:szCs w:val="24"/>
          <w:lang w:val="en-GB"/>
        </w:rPr>
      </w:pPr>
    </w:p>
    <w:p w14:paraId="456C2C12" w14:textId="77777777" w:rsidR="00535F15" w:rsidRPr="00AB1012" w:rsidRDefault="00535F15" w:rsidP="006E1CE3">
      <w:pPr>
        <w:pStyle w:val="ListParagraph"/>
        <w:spacing w:after="0" w:line="0" w:lineRule="atLeast"/>
        <w:jc w:val="center"/>
        <w:rPr>
          <w:rFonts w:ascii="Arial" w:hAnsi="Arial" w:cs="Arial"/>
          <w:bCs/>
          <w:sz w:val="24"/>
          <w:szCs w:val="24"/>
          <w:lang w:val="en-GB"/>
        </w:rPr>
      </w:pPr>
    </w:p>
    <w:p w14:paraId="14176CDC" w14:textId="61B7F76E" w:rsidR="006E1CE3" w:rsidRPr="00AB1012" w:rsidRDefault="006E1CE3" w:rsidP="006E1CE3">
      <w:pPr>
        <w:pStyle w:val="ListParagraph"/>
        <w:spacing w:after="0" w:line="0" w:lineRule="atLeast"/>
        <w:jc w:val="center"/>
        <w:rPr>
          <w:rFonts w:cstheme="minorHAnsi"/>
          <w:bCs/>
          <w:sz w:val="24"/>
          <w:szCs w:val="24"/>
          <w:lang w:val="en-GB"/>
        </w:rPr>
      </w:pPr>
    </w:p>
    <w:p w14:paraId="699C2A0C" w14:textId="70E8F0FC" w:rsidR="006E1CE3" w:rsidRPr="00AB1012" w:rsidRDefault="006E1CE3" w:rsidP="006E1CE3">
      <w:pPr>
        <w:pStyle w:val="ListParagraph"/>
        <w:spacing w:after="0" w:line="0" w:lineRule="atLeast"/>
        <w:jc w:val="center"/>
        <w:rPr>
          <w:rFonts w:cstheme="minorHAnsi"/>
          <w:bCs/>
          <w:sz w:val="24"/>
          <w:szCs w:val="24"/>
          <w:lang w:val="en-GB"/>
        </w:rPr>
      </w:pPr>
      <w:r w:rsidRPr="00AB1012">
        <w:rPr>
          <w:rFonts w:cstheme="minorHAnsi"/>
          <w:bCs/>
          <w:sz w:val="24"/>
          <w:szCs w:val="24"/>
          <w:lang w:val="en-GB"/>
        </w:rPr>
        <w:t>**********</w:t>
      </w:r>
    </w:p>
    <w:p w14:paraId="18142911" w14:textId="77777777" w:rsidR="006E1CE3" w:rsidRPr="00AB1012" w:rsidRDefault="006E1CE3" w:rsidP="006E1CE3">
      <w:pPr>
        <w:pStyle w:val="ListParagraph"/>
        <w:spacing w:after="0" w:line="0" w:lineRule="atLeast"/>
        <w:jc w:val="center"/>
        <w:rPr>
          <w:rFonts w:cstheme="minorHAnsi"/>
          <w:bCs/>
          <w:sz w:val="24"/>
          <w:szCs w:val="24"/>
          <w:lang w:val="en-GB"/>
        </w:rPr>
      </w:pPr>
    </w:p>
    <w:p w14:paraId="4137472B" w14:textId="6CCDABBA" w:rsidR="00F55575" w:rsidRDefault="00F55575" w:rsidP="00F55575">
      <w:pPr>
        <w:pStyle w:val="ListParagraph"/>
        <w:spacing w:after="0" w:line="0" w:lineRule="atLeast"/>
        <w:rPr>
          <w:rFonts w:cstheme="minorHAnsi"/>
          <w:bCs/>
          <w:sz w:val="24"/>
          <w:szCs w:val="24"/>
          <w:lang w:val="en-GB"/>
        </w:rPr>
      </w:pPr>
    </w:p>
    <w:p w14:paraId="2941F230" w14:textId="61F4D967" w:rsidR="004006A3" w:rsidRDefault="004006A3" w:rsidP="00F55575">
      <w:pPr>
        <w:pStyle w:val="ListParagraph"/>
        <w:spacing w:after="0" w:line="0" w:lineRule="atLeast"/>
        <w:rPr>
          <w:rFonts w:cstheme="minorHAnsi"/>
          <w:bCs/>
          <w:sz w:val="24"/>
          <w:szCs w:val="24"/>
          <w:lang w:val="en-GB"/>
        </w:rPr>
      </w:pPr>
    </w:p>
    <w:p w14:paraId="09452694" w14:textId="77777777" w:rsidR="004006A3" w:rsidRPr="00AB1012" w:rsidRDefault="004006A3" w:rsidP="00F55575">
      <w:pPr>
        <w:pStyle w:val="ListParagraph"/>
        <w:spacing w:after="0" w:line="0" w:lineRule="atLeast"/>
        <w:rPr>
          <w:rFonts w:cstheme="minorHAnsi"/>
          <w:bCs/>
          <w:sz w:val="24"/>
          <w:szCs w:val="24"/>
          <w:lang w:val="en-GB"/>
        </w:rPr>
      </w:pPr>
    </w:p>
    <w:p w14:paraId="5A0FE1AB" w14:textId="640647A7" w:rsidR="0000221C" w:rsidRPr="004006A3" w:rsidRDefault="006E1CE3" w:rsidP="0000221C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4006A3">
        <w:rPr>
          <w:rFonts w:ascii="Arial" w:hAnsi="Arial" w:cs="Arial"/>
          <w:b/>
          <w:sz w:val="24"/>
          <w:szCs w:val="24"/>
          <w:lang w:val="en-GB"/>
        </w:rPr>
        <w:t xml:space="preserve">Contact:  </w:t>
      </w:r>
    </w:p>
    <w:p w14:paraId="3CA96B36" w14:textId="620DEAB6" w:rsidR="006E1CE3" w:rsidRPr="004006A3" w:rsidRDefault="006E1CE3" w:rsidP="0000221C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4006A3">
        <w:rPr>
          <w:rFonts w:ascii="Arial" w:hAnsi="Arial" w:cs="Arial"/>
          <w:b/>
          <w:sz w:val="24"/>
          <w:szCs w:val="24"/>
          <w:lang w:val="en-GB"/>
        </w:rPr>
        <w:t xml:space="preserve">Contact Person:  </w:t>
      </w:r>
      <w:r w:rsidRPr="004006A3">
        <w:rPr>
          <w:rFonts w:ascii="Arial" w:hAnsi="Arial" w:cs="Arial"/>
          <w:bCs/>
          <w:sz w:val="24"/>
          <w:szCs w:val="24"/>
          <w:lang w:val="en-GB"/>
        </w:rPr>
        <w:t>Emily Fung</w:t>
      </w:r>
    </w:p>
    <w:p w14:paraId="7DC99D85" w14:textId="6B2776D2" w:rsidR="006E1CE3" w:rsidRPr="004006A3" w:rsidRDefault="006E1CE3" w:rsidP="0000221C">
      <w:pPr>
        <w:spacing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4006A3">
        <w:rPr>
          <w:rFonts w:ascii="Arial" w:hAnsi="Arial" w:cs="Arial"/>
          <w:b/>
          <w:sz w:val="24"/>
          <w:szCs w:val="24"/>
          <w:lang w:val="en-GB"/>
        </w:rPr>
        <w:t xml:space="preserve">Email:  </w:t>
      </w:r>
      <w:r w:rsidRPr="004006A3">
        <w:rPr>
          <w:rFonts w:ascii="Arial" w:hAnsi="Arial" w:cs="Arial"/>
          <w:bCs/>
          <w:sz w:val="24"/>
          <w:szCs w:val="24"/>
          <w:lang w:val="en-GB"/>
        </w:rPr>
        <w:t>chosenpower1989@yahoo.com.hk</w:t>
      </w:r>
    </w:p>
    <w:p w14:paraId="4D476E9E" w14:textId="77777777" w:rsidR="00725BA1" w:rsidRPr="00AB1012" w:rsidRDefault="00725BA1" w:rsidP="00725BA1">
      <w:pPr>
        <w:spacing w:after="0" w:line="240" w:lineRule="auto"/>
        <w:rPr>
          <w:rFonts w:cstheme="minorHAnsi"/>
          <w:b/>
          <w:color w:val="0070C0"/>
          <w:sz w:val="24"/>
          <w:szCs w:val="24"/>
          <w:lang w:val="en-GB"/>
        </w:rPr>
      </w:pPr>
    </w:p>
    <w:p w14:paraId="5FAF49A5" w14:textId="77777777" w:rsidR="00725BA1" w:rsidRPr="00AB1012" w:rsidRDefault="00725BA1" w:rsidP="00725BA1">
      <w:pPr>
        <w:spacing w:after="0" w:line="240" w:lineRule="auto"/>
        <w:rPr>
          <w:rFonts w:cstheme="minorHAnsi"/>
          <w:b/>
          <w:color w:val="0070C0"/>
          <w:sz w:val="24"/>
          <w:szCs w:val="24"/>
          <w:lang w:val="en-GB"/>
        </w:rPr>
      </w:pPr>
    </w:p>
    <w:p w14:paraId="6BFE5278" w14:textId="57154721" w:rsidR="00841B2F" w:rsidRPr="00AB1012" w:rsidRDefault="009149D6" w:rsidP="00725BA1">
      <w:pPr>
        <w:spacing w:after="0" w:line="240" w:lineRule="auto"/>
        <w:ind w:left="360"/>
        <w:rPr>
          <w:rFonts w:cstheme="minorHAnsi"/>
          <w:b/>
          <w:color w:val="0070C0"/>
          <w:sz w:val="24"/>
          <w:szCs w:val="24"/>
          <w:lang w:val="en-GB"/>
        </w:rPr>
      </w:pPr>
      <w:r w:rsidRPr="00AB1012">
        <w:rPr>
          <w:rFonts w:cstheme="minorHAnsi"/>
          <w:bCs/>
          <w:color w:val="000000" w:themeColor="text1"/>
          <w:sz w:val="24"/>
          <w:szCs w:val="24"/>
          <w:lang w:val="en-GB"/>
        </w:rPr>
        <w:t xml:space="preserve"> </w:t>
      </w:r>
    </w:p>
    <w:p w14:paraId="4A684EF6" w14:textId="77777777" w:rsidR="00841B2F" w:rsidRPr="00AB1012" w:rsidRDefault="00841B2F" w:rsidP="00923F6C">
      <w:pPr>
        <w:spacing w:after="0" w:line="240" w:lineRule="auto"/>
        <w:rPr>
          <w:rFonts w:cstheme="minorHAnsi"/>
          <w:b/>
          <w:color w:val="0070C0"/>
          <w:sz w:val="24"/>
          <w:szCs w:val="24"/>
          <w:lang w:val="en-GB"/>
        </w:rPr>
      </w:pPr>
    </w:p>
    <w:p w14:paraId="19CF4415" w14:textId="77777777" w:rsidR="00F96013" w:rsidRPr="00AB1012" w:rsidRDefault="00F96013">
      <w:pPr>
        <w:rPr>
          <w:rFonts w:cstheme="minorHAnsi"/>
          <w:sz w:val="24"/>
          <w:szCs w:val="24"/>
          <w:lang w:val="en-GB"/>
        </w:rPr>
      </w:pPr>
    </w:p>
    <w:sectPr w:rsidR="00F96013" w:rsidRPr="00AB1012" w:rsidSect="007B6F6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D7EA4" w14:textId="77777777" w:rsidR="002A2699" w:rsidRDefault="002A2699" w:rsidP="00923F6C">
      <w:pPr>
        <w:spacing w:after="0" w:line="240" w:lineRule="auto"/>
      </w:pPr>
      <w:r>
        <w:separator/>
      </w:r>
    </w:p>
  </w:endnote>
  <w:endnote w:type="continuationSeparator" w:id="0">
    <w:p w14:paraId="78AC85C0" w14:textId="77777777" w:rsidR="002A2699" w:rsidRDefault="002A2699" w:rsidP="0092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26953"/>
      <w:docPartObj>
        <w:docPartGallery w:val="Page Numbers (Bottom of Page)"/>
        <w:docPartUnique/>
      </w:docPartObj>
    </w:sdtPr>
    <w:sdtEndPr/>
    <w:sdtContent>
      <w:p w14:paraId="5ED8F8A3" w14:textId="39D33B4A" w:rsidR="00BF31A7" w:rsidRDefault="00BF31A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3C" w:rsidRPr="001C193C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5CE24A6A" w14:textId="77777777" w:rsidR="00BF31A7" w:rsidRDefault="00BF3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8D22" w14:textId="77777777" w:rsidR="002A2699" w:rsidRDefault="002A2699" w:rsidP="00923F6C">
      <w:pPr>
        <w:spacing w:after="0" w:line="240" w:lineRule="auto"/>
      </w:pPr>
      <w:r>
        <w:separator/>
      </w:r>
    </w:p>
  </w:footnote>
  <w:footnote w:type="continuationSeparator" w:id="0">
    <w:p w14:paraId="78AF7393" w14:textId="77777777" w:rsidR="002A2699" w:rsidRDefault="002A2699" w:rsidP="0092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4694"/>
    <w:multiLevelType w:val="multilevel"/>
    <w:tmpl w:val="F51E1D52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A6D"/>
    <w:multiLevelType w:val="hybridMultilevel"/>
    <w:tmpl w:val="8AE8532C"/>
    <w:lvl w:ilvl="0" w:tplc="466C0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29E6"/>
    <w:multiLevelType w:val="multilevel"/>
    <w:tmpl w:val="7666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F9A0EFE"/>
    <w:multiLevelType w:val="hybridMultilevel"/>
    <w:tmpl w:val="E40C50F2"/>
    <w:lvl w:ilvl="0" w:tplc="9CCA7938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248" w:hanging="360"/>
      </w:pPr>
    </w:lvl>
    <w:lvl w:ilvl="2" w:tplc="3C09001B" w:tentative="1">
      <w:start w:val="1"/>
      <w:numFmt w:val="lowerRoman"/>
      <w:lvlText w:val="%3."/>
      <w:lvlJc w:val="right"/>
      <w:pPr>
        <w:ind w:left="1968" w:hanging="180"/>
      </w:pPr>
    </w:lvl>
    <w:lvl w:ilvl="3" w:tplc="3C09000F" w:tentative="1">
      <w:start w:val="1"/>
      <w:numFmt w:val="decimal"/>
      <w:lvlText w:val="%4."/>
      <w:lvlJc w:val="left"/>
      <w:pPr>
        <w:ind w:left="2688" w:hanging="360"/>
      </w:pPr>
    </w:lvl>
    <w:lvl w:ilvl="4" w:tplc="3C090019" w:tentative="1">
      <w:start w:val="1"/>
      <w:numFmt w:val="lowerLetter"/>
      <w:lvlText w:val="%5."/>
      <w:lvlJc w:val="left"/>
      <w:pPr>
        <w:ind w:left="3408" w:hanging="360"/>
      </w:pPr>
    </w:lvl>
    <w:lvl w:ilvl="5" w:tplc="3C09001B" w:tentative="1">
      <w:start w:val="1"/>
      <w:numFmt w:val="lowerRoman"/>
      <w:lvlText w:val="%6."/>
      <w:lvlJc w:val="right"/>
      <w:pPr>
        <w:ind w:left="4128" w:hanging="180"/>
      </w:pPr>
    </w:lvl>
    <w:lvl w:ilvl="6" w:tplc="3C09000F" w:tentative="1">
      <w:start w:val="1"/>
      <w:numFmt w:val="decimal"/>
      <w:lvlText w:val="%7."/>
      <w:lvlJc w:val="left"/>
      <w:pPr>
        <w:ind w:left="4848" w:hanging="360"/>
      </w:pPr>
    </w:lvl>
    <w:lvl w:ilvl="7" w:tplc="3C090019" w:tentative="1">
      <w:start w:val="1"/>
      <w:numFmt w:val="lowerLetter"/>
      <w:lvlText w:val="%8."/>
      <w:lvlJc w:val="left"/>
      <w:pPr>
        <w:ind w:left="5568" w:hanging="360"/>
      </w:pPr>
    </w:lvl>
    <w:lvl w:ilvl="8" w:tplc="3C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 w15:restartNumberingAfterBreak="0">
    <w:nsid w:val="5E1B69D4"/>
    <w:multiLevelType w:val="hybridMultilevel"/>
    <w:tmpl w:val="DAD849B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D35BD"/>
    <w:multiLevelType w:val="hybridMultilevel"/>
    <w:tmpl w:val="6B46CD7E"/>
    <w:lvl w:ilvl="0" w:tplc="4D948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A3149"/>
    <w:multiLevelType w:val="multilevel"/>
    <w:tmpl w:val="9B08EFCC"/>
    <w:lvl w:ilvl="0">
      <w:start w:val="1"/>
      <w:numFmt w:val="decimal"/>
      <w:lvlText w:val="%1."/>
      <w:lvlJc w:val="left"/>
      <w:pPr>
        <w:ind w:left="720" w:hanging="360"/>
      </w:pPr>
      <w:rPr>
        <w:rFonts w:eastAsia="Microsoft JhengHei"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D924D82"/>
    <w:multiLevelType w:val="hybridMultilevel"/>
    <w:tmpl w:val="9618A5C4"/>
    <w:lvl w:ilvl="0" w:tplc="63C62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B12624"/>
    <w:multiLevelType w:val="hybridMultilevel"/>
    <w:tmpl w:val="074097CA"/>
    <w:lvl w:ilvl="0" w:tplc="466C0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1444"/>
    <w:multiLevelType w:val="hybridMultilevel"/>
    <w:tmpl w:val="0E82E5AE"/>
    <w:lvl w:ilvl="0" w:tplc="466C0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63"/>
    <w:rsid w:val="0000221C"/>
    <w:rsid w:val="000E5B73"/>
    <w:rsid w:val="001353E8"/>
    <w:rsid w:val="001753A2"/>
    <w:rsid w:val="00196907"/>
    <w:rsid w:val="001C193C"/>
    <w:rsid w:val="002A2699"/>
    <w:rsid w:val="003544D3"/>
    <w:rsid w:val="00377F90"/>
    <w:rsid w:val="004006A3"/>
    <w:rsid w:val="00416026"/>
    <w:rsid w:val="00433052"/>
    <w:rsid w:val="004B4384"/>
    <w:rsid w:val="00535F15"/>
    <w:rsid w:val="0055008B"/>
    <w:rsid w:val="00692626"/>
    <w:rsid w:val="006B2D39"/>
    <w:rsid w:val="006E1CE3"/>
    <w:rsid w:val="00710CA7"/>
    <w:rsid w:val="00725BA1"/>
    <w:rsid w:val="00734E63"/>
    <w:rsid w:val="00763985"/>
    <w:rsid w:val="00775127"/>
    <w:rsid w:val="007B6F61"/>
    <w:rsid w:val="007F1801"/>
    <w:rsid w:val="00831F66"/>
    <w:rsid w:val="00841B2F"/>
    <w:rsid w:val="00886A8D"/>
    <w:rsid w:val="009149D6"/>
    <w:rsid w:val="00923F6C"/>
    <w:rsid w:val="00925B1E"/>
    <w:rsid w:val="00981524"/>
    <w:rsid w:val="00A15297"/>
    <w:rsid w:val="00A77144"/>
    <w:rsid w:val="00AA1B8F"/>
    <w:rsid w:val="00AA4688"/>
    <w:rsid w:val="00AB1012"/>
    <w:rsid w:val="00B05F17"/>
    <w:rsid w:val="00B07F81"/>
    <w:rsid w:val="00B94784"/>
    <w:rsid w:val="00BF31A7"/>
    <w:rsid w:val="00CF6520"/>
    <w:rsid w:val="00D408F7"/>
    <w:rsid w:val="00D4745D"/>
    <w:rsid w:val="00D62018"/>
    <w:rsid w:val="00DA75D0"/>
    <w:rsid w:val="00E7073E"/>
    <w:rsid w:val="00F55575"/>
    <w:rsid w:val="00F721F4"/>
    <w:rsid w:val="00F96013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49F8D"/>
  <w15:chartTrackingRefBased/>
  <w15:docId w15:val="{3EF7B603-C91A-413E-8A1C-EAA71381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6C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6C"/>
  </w:style>
  <w:style w:type="paragraph" w:styleId="Footer">
    <w:name w:val="footer"/>
    <w:basedOn w:val="Normal"/>
    <w:link w:val="FooterChar"/>
    <w:uiPriority w:val="99"/>
    <w:unhideWhenUsed/>
    <w:rsid w:val="00923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6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B2F"/>
  </w:style>
  <w:style w:type="character" w:customStyle="1" w:styleId="DateChar">
    <w:name w:val="Date Char"/>
    <w:basedOn w:val="DefaultParagraphFont"/>
    <w:link w:val="Date"/>
    <w:uiPriority w:val="99"/>
    <w:semiHidden/>
    <w:rsid w:val="00841B2F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9149D6"/>
    <w:pPr>
      <w:ind w:left="720"/>
      <w:contextualSpacing/>
    </w:pPr>
  </w:style>
  <w:style w:type="numbering" w:customStyle="1" w:styleId="1">
    <w:name w:val="目前的清單1"/>
    <w:uiPriority w:val="99"/>
    <w:rsid w:val="00CF652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Y Emily FUNG</dc:creator>
  <cp:keywords/>
  <dc:description/>
  <cp:lastModifiedBy>VILLARREAL LOPEZ Carla</cp:lastModifiedBy>
  <cp:revision>2</cp:revision>
  <dcterms:created xsi:type="dcterms:W3CDTF">2022-07-05T09:46:00Z</dcterms:created>
  <dcterms:modified xsi:type="dcterms:W3CDTF">2022-07-05T09:46:00Z</dcterms:modified>
</cp:coreProperties>
</file>