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F42DF3" w14:textId="245E35E8" w:rsidR="00765353" w:rsidRPr="00C41284" w:rsidRDefault="00635913" w:rsidP="00C41284">
      <w:pPr>
        <w:jc w:val="both"/>
        <w:rPr>
          <w:rFonts w:ascii="Times New Roman" w:hAnsi="Times New Roman" w:cs="Times New Roman"/>
          <w:b/>
          <w:sz w:val="28"/>
          <w:szCs w:val="28"/>
        </w:rPr>
      </w:pPr>
      <w:r w:rsidRPr="00EF0CB7">
        <w:rPr>
          <w:rFonts w:ascii="Times New Roman" w:hAnsi="Times New Roman" w:cs="Times New Roman"/>
          <w:b/>
          <w:sz w:val="28"/>
          <w:szCs w:val="28"/>
        </w:rPr>
        <w:t>Droits de l’e</w:t>
      </w:r>
      <w:r w:rsidR="00433DAE" w:rsidRPr="00EF0CB7">
        <w:rPr>
          <w:rFonts w:ascii="Times New Roman" w:hAnsi="Times New Roman" w:cs="Times New Roman"/>
          <w:b/>
          <w:sz w:val="28"/>
          <w:szCs w:val="28"/>
        </w:rPr>
        <w:t>nfant et changement climatique</w:t>
      </w:r>
      <w:r w:rsidR="00C41284">
        <w:rPr>
          <w:rFonts w:ascii="Times New Roman" w:hAnsi="Times New Roman" w:cs="Times New Roman"/>
          <w:b/>
          <w:sz w:val="28"/>
          <w:szCs w:val="28"/>
        </w:rPr>
        <w:t xml:space="preserve"> </w:t>
      </w:r>
      <w:r w:rsidR="00765353" w:rsidRPr="00C41284">
        <w:rPr>
          <w:rFonts w:ascii="Times New Roman" w:hAnsi="Times New Roman" w:cs="Times New Roman"/>
          <w:b/>
          <w:bCs/>
          <w:sz w:val="28"/>
          <w:szCs w:val="28"/>
        </w:rPr>
        <w:t>(</w:t>
      </w:r>
      <w:r w:rsidR="002964E3">
        <w:rPr>
          <w:rFonts w:ascii="Times New Roman" w:hAnsi="Times New Roman" w:cs="Times New Roman"/>
          <w:b/>
          <w:bCs/>
          <w:sz w:val="28"/>
          <w:szCs w:val="28"/>
        </w:rPr>
        <w:t xml:space="preserve">par </w:t>
      </w:r>
      <w:r w:rsidR="00765353" w:rsidRPr="00C41284">
        <w:rPr>
          <w:rFonts w:ascii="Times New Roman" w:hAnsi="Times New Roman" w:cs="Times New Roman"/>
          <w:b/>
          <w:bCs/>
          <w:sz w:val="28"/>
          <w:szCs w:val="28"/>
        </w:rPr>
        <w:t>Nadia Bernoussi)</w:t>
      </w:r>
    </w:p>
    <w:p w14:paraId="6493A6A1" w14:textId="4B69B8E7" w:rsidR="00765353" w:rsidRPr="00016ECA" w:rsidRDefault="00765353" w:rsidP="00765353">
      <w:pPr>
        <w:pStyle w:val="SingleTxtG"/>
        <w:ind w:left="0"/>
        <w:rPr>
          <w:b/>
          <w:bCs/>
          <w:i/>
          <w:iCs/>
          <w:sz w:val="24"/>
          <w:szCs w:val="24"/>
        </w:rPr>
      </w:pPr>
      <w:r>
        <w:rPr>
          <w:b/>
          <w:bCs/>
          <w:i/>
          <w:iCs/>
          <w:sz w:val="24"/>
          <w:szCs w:val="24"/>
        </w:rPr>
        <w:t>Reflection paper</w:t>
      </w:r>
      <w:r w:rsidRPr="00D15D3D">
        <w:rPr>
          <w:b/>
          <w:bCs/>
          <w:i/>
          <w:iCs/>
          <w:sz w:val="24"/>
          <w:szCs w:val="24"/>
        </w:rPr>
        <w:t xml:space="preserve"> for discussion at the 28</w:t>
      </w:r>
      <w:r>
        <w:rPr>
          <w:b/>
          <w:bCs/>
          <w:i/>
          <w:iCs/>
          <w:sz w:val="24"/>
          <w:szCs w:val="24"/>
        </w:rPr>
        <w:t>th</w:t>
      </w:r>
      <w:r w:rsidRPr="00D15D3D">
        <w:rPr>
          <w:b/>
          <w:bCs/>
          <w:i/>
          <w:iCs/>
          <w:sz w:val="24"/>
          <w:szCs w:val="24"/>
        </w:rPr>
        <w:t xml:space="preserve"> session of the Advisory Committee (8-12 August 2022)</w:t>
      </w:r>
    </w:p>
    <w:p w14:paraId="22ACAB86" w14:textId="77777777" w:rsidR="00433DAE" w:rsidRDefault="00433DAE" w:rsidP="00635913">
      <w:pPr>
        <w:shd w:val="clear" w:color="auto" w:fill="FFFFFF"/>
        <w:spacing w:after="0" w:line="240" w:lineRule="auto"/>
        <w:jc w:val="both"/>
        <w:outlineLvl w:val="0"/>
        <w:rPr>
          <w:rFonts w:ascii="Times New Roman" w:hAnsi="Times New Roman" w:cs="Times New Roman"/>
          <w:b/>
          <w:sz w:val="24"/>
          <w:szCs w:val="24"/>
          <w:shd w:val="clear" w:color="auto" w:fill="FFFFFF"/>
        </w:rPr>
      </w:pPr>
    </w:p>
    <w:p w14:paraId="553CF8D6" w14:textId="239BD501" w:rsidR="00635913" w:rsidRDefault="00635913" w:rsidP="00635913">
      <w:pPr>
        <w:shd w:val="clear" w:color="auto" w:fill="FFFFFF"/>
        <w:spacing w:after="0" w:line="240" w:lineRule="auto"/>
        <w:jc w:val="both"/>
        <w:outlineLvl w:val="0"/>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1-Introduction</w:t>
      </w:r>
    </w:p>
    <w:p w14:paraId="2C473A04" w14:textId="77777777" w:rsidR="00EF0CB7" w:rsidRDefault="00EF0CB7" w:rsidP="00635913">
      <w:pPr>
        <w:shd w:val="clear" w:color="auto" w:fill="FFFFFF"/>
        <w:spacing w:after="0" w:line="240" w:lineRule="auto"/>
        <w:jc w:val="both"/>
        <w:outlineLvl w:val="0"/>
        <w:rPr>
          <w:rFonts w:ascii="Times New Roman" w:hAnsi="Times New Roman" w:cs="Times New Roman"/>
          <w:b/>
          <w:sz w:val="24"/>
          <w:szCs w:val="24"/>
        </w:rPr>
      </w:pPr>
    </w:p>
    <w:p w14:paraId="1F231CAF" w14:textId="77777777" w:rsidR="00635913" w:rsidRPr="00EF0CB7" w:rsidRDefault="00635913" w:rsidP="00635913">
      <w:pPr>
        <w:shd w:val="clear" w:color="auto" w:fill="FFFFFF"/>
        <w:spacing w:after="0" w:line="240" w:lineRule="auto"/>
        <w:jc w:val="both"/>
        <w:outlineLvl w:val="0"/>
        <w:rPr>
          <w:rFonts w:ascii="Times New Roman" w:hAnsi="Times New Roman" w:cs="Times New Roman"/>
          <w:sz w:val="24"/>
          <w:szCs w:val="24"/>
        </w:rPr>
      </w:pPr>
      <w:r w:rsidRPr="00EF0CB7">
        <w:rPr>
          <w:rFonts w:ascii="Times New Roman" w:hAnsi="Times New Roman" w:cs="Times New Roman"/>
          <w:sz w:val="24"/>
          <w:szCs w:val="24"/>
          <w:shd w:val="clear" w:color="auto" w:fill="FFFFFF"/>
        </w:rPr>
        <w:t>Parmi les nouveaux défis qui pès</w:t>
      </w:r>
      <w:r w:rsidR="00433DAE" w:rsidRPr="00EF0CB7">
        <w:rPr>
          <w:rFonts w:ascii="Times New Roman" w:hAnsi="Times New Roman" w:cs="Times New Roman"/>
          <w:sz w:val="24"/>
          <w:szCs w:val="24"/>
          <w:shd w:val="clear" w:color="auto" w:fill="FFFFFF"/>
        </w:rPr>
        <w:t>ent sur les droits des enfants,</w:t>
      </w:r>
      <w:r w:rsidRPr="00EF0CB7">
        <w:rPr>
          <w:rFonts w:ascii="Times New Roman" w:hAnsi="Times New Roman" w:cs="Times New Roman"/>
          <w:sz w:val="24"/>
          <w:szCs w:val="24"/>
        </w:rPr>
        <w:t xml:space="preserve"> celui posé par le changement climatique</w:t>
      </w:r>
      <w:r w:rsidR="00433DAE" w:rsidRPr="00EF0CB7">
        <w:rPr>
          <w:rFonts w:ascii="Times New Roman" w:hAnsi="Times New Roman" w:cs="Times New Roman"/>
          <w:sz w:val="24"/>
          <w:szCs w:val="24"/>
        </w:rPr>
        <w:t xml:space="preserve"> paraît considérable par son ampleur et ses conséquences désastreuses</w:t>
      </w:r>
      <w:r w:rsidRPr="00EF0CB7">
        <w:rPr>
          <w:rFonts w:ascii="Times New Roman" w:hAnsi="Times New Roman" w:cs="Times New Roman"/>
          <w:sz w:val="24"/>
          <w:szCs w:val="24"/>
        </w:rPr>
        <w:t xml:space="preserve">. </w:t>
      </w:r>
      <w:r w:rsidRPr="00EF0CB7">
        <w:rPr>
          <w:rFonts w:ascii="Times New Roman" w:hAnsi="Times New Roman" w:cs="Times New Roman"/>
          <w:sz w:val="24"/>
          <w:szCs w:val="24"/>
          <w:shd w:val="clear" w:color="auto" w:fill="FFFFFF"/>
        </w:rPr>
        <w:t xml:space="preserve">En effet, le changement climatique représente plus qu’un problème écologique : il a des effets non seulement sur le climat, mais également sur les habitants, les conditions de vie et la vie de tous, et particulièrement </w:t>
      </w:r>
      <w:r w:rsidR="00433DAE" w:rsidRPr="00EF0CB7">
        <w:rPr>
          <w:rFonts w:ascii="Times New Roman" w:hAnsi="Times New Roman" w:cs="Times New Roman"/>
          <w:sz w:val="24"/>
          <w:szCs w:val="24"/>
          <w:shd w:val="clear" w:color="auto" w:fill="FFFFFF"/>
        </w:rPr>
        <w:t xml:space="preserve">celle </w:t>
      </w:r>
      <w:r w:rsidRPr="00EF0CB7">
        <w:rPr>
          <w:rFonts w:ascii="Times New Roman" w:hAnsi="Times New Roman" w:cs="Times New Roman"/>
          <w:sz w:val="24"/>
          <w:szCs w:val="24"/>
          <w:shd w:val="clear" w:color="auto" w:fill="FFFFFF"/>
        </w:rPr>
        <w:t>des enfants.</w:t>
      </w:r>
      <w:r w:rsidRPr="00EF0CB7">
        <w:rPr>
          <w:rFonts w:ascii="Times New Roman" w:hAnsi="Times New Roman" w:cs="Times New Roman"/>
          <w:sz w:val="24"/>
          <w:szCs w:val="24"/>
        </w:rPr>
        <w:t xml:space="preserve"> Le constat est donc sans appel : </w:t>
      </w:r>
      <w:r w:rsidR="00433DAE" w:rsidRPr="00EF0CB7">
        <w:rPr>
          <w:rFonts w:ascii="Times New Roman" w:hAnsi="Times New Roman" w:cs="Times New Roman"/>
          <w:sz w:val="24"/>
          <w:szCs w:val="24"/>
        </w:rPr>
        <w:t>« </w:t>
      </w:r>
      <w:r w:rsidRPr="00EF0CB7">
        <w:rPr>
          <w:rFonts w:ascii="Times New Roman" w:hAnsi="Times New Roman" w:cs="Times New Roman"/>
          <w:sz w:val="24"/>
          <w:szCs w:val="24"/>
        </w:rPr>
        <w:t xml:space="preserve">la crise climatique entraîne une crise de l’eau, une crise sanitaire, une crise de l’éducation, une crise de la protection ainsi qu’une crise de la participation »  </w:t>
      </w:r>
    </w:p>
    <w:p w14:paraId="2110317B" w14:textId="43897D33" w:rsidR="00635913" w:rsidRPr="00EF0CB7" w:rsidRDefault="00433DAE" w:rsidP="00635913">
      <w:pPr>
        <w:jc w:val="both"/>
        <w:rPr>
          <w:rFonts w:ascii="Times New Roman" w:hAnsi="Times New Roman" w:cs="Times New Roman"/>
          <w:sz w:val="24"/>
          <w:szCs w:val="24"/>
        </w:rPr>
      </w:pPr>
      <w:r w:rsidRPr="00EF0CB7">
        <w:rPr>
          <w:rFonts w:ascii="Times New Roman" w:hAnsi="Times New Roman" w:cs="Times New Roman"/>
          <w:sz w:val="24"/>
          <w:szCs w:val="24"/>
        </w:rPr>
        <w:t>Pour la Directrice générale de l’UNICEF</w:t>
      </w:r>
      <w:r w:rsidR="00635913" w:rsidRPr="00EF0CB7">
        <w:rPr>
          <w:rFonts w:ascii="Times New Roman" w:hAnsi="Times New Roman" w:cs="Times New Roman"/>
          <w:sz w:val="24"/>
          <w:szCs w:val="24"/>
        </w:rPr>
        <w:t xml:space="preserve">, la crise climatique est une crise des droits de l’enfant. </w:t>
      </w:r>
      <w:r w:rsidRPr="00EF0CB7">
        <w:rPr>
          <w:rFonts w:ascii="Times New Roman" w:hAnsi="Times New Roman" w:cs="Times New Roman"/>
          <w:sz w:val="24"/>
          <w:szCs w:val="24"/>
        </w:rPr>
        <w:t>De fait, s</w:t>
      </w:r>
      <w:r w:rsidR="00635913" w:rsidRPr="00EF0CB7">
        <w:rPr>
          <w:rFonts w:ascii="Times New Roman" w:hAnsi="Times New Roman" w:cs="Times New Roman"/>
          <w:sz w:val="24"/>
          <w:szCs w:val="24"/>
        </w:rPr>
        <w:t>elon l’</w:t>
      </w:r>
      <w:r w:rsidR="00635913" w:rsidRPr="00EF0CB7">
        <w:rPr>
          <w:rStyle w:val="Emphasis"/>
          <w:rFonts w:ascii="Times New Roman" w:hAnsi="Times New Roman" w:cs="Times New Roman"/>
          <w:bCs/>
          <w:i w:val="0"/>
          <w:iCs w:val="0"/>
          <w:sz w:val="24"/>
          <w:szCs w:val="24"/>
        </w:rPr>
        <w:t>Indice</w:t>
      </w:r>
      <w:r w:rsidR="00635913" w:rsidRPr="00EF0CB7">
        <w:rPr>
          <w:rFonts w:ascii="Times New Roman" w:hAnsi="Times New Roman" w:cs="Times New Roman"/>
          <w:sz w:val="24"/>
          <w:szCs w:val="24"/>
        </w:rPr>
        <w:t> des risques </w:t>
      </w:r>
      <w:r w:rsidR="00635913" w:rsidRPr="00EF0CB7">
        <w:rPr>
          <w:rStyle w:val="Emphasis"/>
          <w:rFonts w:ascii="Times New Roman" w:hAnsi="Times New Roman" w:cs="Times New Roman"/>
          <w:bCs/>
          <w:i w:val="0"/>
          <w:iCs w:val="0"/>
          <w:sz w:val="24"/>
          <w:szCs w:val="24"/>
        </w:rPr>
        <w:t>climatiques</w:t>
      </w:r>
      <w:r w:rsidR="00635913" w:rsidRPr="00EF0CB7">
        <w:rPr>
          <w:rFonts w:ascii="Times New Roman" w:hAnsi="Times New Roman" w:cs="Times New Roman"/>
          <w:sz w:val="24"/>
          <w:szCs w:val="24"/>
        </w:rPr>
        <w:t> pour les </w:t>
      </w:r>
      <w:r w:rsidR="00635913" w:rsidRPr="00EF0CB7">
        <w:rPr>
          <w:rStyle w:val="Emphasis"/>
          <w:rFonts w:ascii="Times New Roman" w:hAnsi="Times New Roman" w:cs="Times New Roman"/>
          <w:bCs/>
          <w:i w:val="0"/>
          <w:iCs w:val="0"/>
          <w:sz w:val="24"/>
          <w:szCs w:val="24"/>
        </w:rPr>
        <w:t>enfants</w:t>
      </w:r>
      <w:r w:rsidR="00635913" w:rsidRPr="00EF0CB7">
        <w:rPr>
          <w:rFonts w:ascii="Times New Roman" w:hAnsi="Times New Roman" w:cs="Times New Roman"/>
          <w:sz w:val="24"/>
          <w:szCs w:val="24"/>
        </w:rPr>
        <w:t xml:space="preserve"> (IRCE), environ un milliard d’enfants (soit près de la moitié des enfants de la planète) vivent dans des pays classés à très haut risque en raison des effets des changements climatiques. La survie même de ces enfants, déjà très vulnérables en raison d’un manque de services essentiels, et de surcroît exposés à de multiples chocs, est désormais menacée. </w:t>
      </w:r>
      <w:r w:rsidRPr="00EF0CB7">
        <w:rPr>
          <w:rFonts w:ascii="Times New Roman" w:hAnsi="Times New Roman" w:cs="Times New Roman"/>
          <w:sz w:val="24"/>
          <w:szCs w:val="24"/>
        </w:rPr>
        <w:t>Ainsi, l</w:t>
      </w:r>
      <w:r w:rsidR="00635913" w:rsidRPr="00EF0CB7">
        <w:rPr>
          <w:rFonts w:ascii="Times New Roman" w:hAnsi="Times New Roman" w:cs="Times New Roman"/>
          <w:sz w:val="24"/>
          <w:szCs w:val="24"/>
        </w:rPr>
        <w:t>es perturbations cli</w:t>
      </w:r>
      <w:r w:rsidRPr="00EF0CB7">
        <w:rPr>
          <w:rFonts w:ascii="Times New Roman" w:hAnsi="Times New Roman" w:cs="Times New Roman"/>
          <w:sz w:val="24"/>
          <w:szCs w:val="24"/>
        </w:rPr>
        <w:t>matiques aggravent</w:t>
      </w:r>
      <w:r w:rsidR="001C29B3" w:rsidRPr="00EF0CB7">
        <w:rPr>
          <w:rFonts w:ascii="Times New Roman" w:hAnsi="Times New Roman" w:cs="Times New Roman"/>
          <w:sz w:val="24"/>
          <w:szCs w:val="24"/>
        </w:rPr>
        <w:t xml:space="preserve"> l'extrême pauvreté, les inégalités et</w:t>
      </w:r>
      <w:r w:rsidR="00635913" w:rsidRPr="00EF0CB7">
        <w:rPr>
          <w:rFonts w:ascii="Times New Roman" w:hAnsi="Times New Roman" w:cs="Times New Roman"/>
          <w:sz w:val="24"/>
          <w:szCs w:val="24"/>
        </w:rPr>
        <w:t xml:space="preserve"> la vulnérabilité dont souffrent les enfants et entrave</w:t>
      </w:r>
      <w:r w:rsidR="001C29B3" w:rsidRPr="00EF0CB7">
        <w:rPr>
          <w:rFonts w:ascii="Times New Roman" w:hAnsi="Times New Roman" w:cs="Times New Roman"/>
          <w:sz w:val="24"/>
          <w:szCs w:val="24"/>
        </w:rPr>
        <w:t>nt</w:t>
      </w:r>
      <w:r w:rsidR="00635913" w:rsidRPr="00EF0CB7">
        <w:rPr>
          <w:rFonts w:ascii="Times New Roman" w:hAnsi="Times New Roman" w:cs="Times New Roman"/>
          <w:sz w:val="24"/>
          <w:szCs w:val="24"/>
        </w:rPr>
        <w:t xml:space="preserve"> la réalisation de leurs droits inscrits dans la Convention Internationale des droits de l’enfant en les privant de nourriture, d’habitations descentes, d’eau mais aussi de soins et de protection. </w:t>
      </w:r>
      <w:r w:rsidR="001C29B3" w:rsidRPr="00EF0CB7">
        <w:rPr>
          <w:rFonts w:ascii="Times New Roman" w:hAnsi="Times New Roman" w:cs="Times New Roman"/>
          <w:sz w:val="24"/>
          <w:szCs w:val="24"/>
        </w:rPr>
        <w:t>Bien plus, l</w:t>
      </w:r>
      <w:r w:rsidR="00635913" w:rsidRPr="00EF0CB7">
        <w:rPr>
          <w:rStyle w:val="Strong"/>
          <w:rFonts w:ascii="Times New Roman" w:hAnsi="Times New Roman" w:cs="Times New Roman"/>
          <w:b w:val="0"/>
          <w:sz w:val="24"/>
          <w:szCs w:val="24"/>
        </w:rPr>
        <w:t>a crise cli</w:t>
      </w:r>
      <w:r w:rsidR="001C29B3" w:rsidRPr="00EF0CB7">
        <w:rPr>
          <w:rStyle w:val="Strong"/>
          <w:rFonts w:ascii="Times New Roman" w:hAnsi="Times New Roman" w:cs="Times New Roman"/>
          <w:b w:val="0"/>
          <w:sz w:val="24"/>
          <w:szCs w:val="24"/>
        </w:rPr>
        <w:t>matique</w:t>
      </w:r>
      <w:r w:rsidR="00EF0CB7">
        <w:rPr>
          <w:rStyle w:val="Strong"/>
          <w:rFonts w:ascii="Times New Roman" w:hAnsi="Times New Roman" w:cs="Times New Roman"/>
          <w:b w:val="0"/>
          <w:sz w:val="24"/>
          <w:szCs w:val="24"/>
        </w:rPr>
        <w:t xml:space="preserve"> </w:t>
      </w:r>
      <w:r w:rsidR="00635913" w:rsidRPr="00EF0CB7">
        <w:rPr>
          <w:rStyle w:val="Strong"/>
          <w:rFonts w:ascii="Times New Roman" w:hAnsi="Times New Roman" w:cs="Times New Roman"/>
          <w:b w:val="0"/>
          <w:sz w:val="24"/>
          <w:szCs w:val="24"/>
        </w:rPr>
        <w:t>risque notamment de renverser 25 ans de progrès</w:t>
      </w:r>
      <w:r w:rsidR="00635913" w:rsidRPr="00EF0CB7">
        <w:rPr>
          <w:rFonts w:ascii="Times New Roman" w:hAnsi="Times New Roman" w:cs="Times New Roman"/>
          <w:b/>
          <w:sz w:val="24"/>
          <w:szCs w:val="24"/>
        </w:rPr>
        <w:t> </w:t>
      </w:r>
      <w:r w:rsidR="00635913" w:rsidRPr="00EF0CB7">
        <w:rPr>
          <w:rFonts w:ascii="Times New Roman" w:hAnsi="Times New Roman" w:cs="Times New Roman"/>
          <w:sz w:val="24"/>
          <w:szCs w:val="24"/>
        </w:rPr>
        <w:t>réalisés en matière de santé infantile et réduction de la mortalité infantile</w:t>
      </w:r>
    </w:p>
    <w:p w14:paraId="0546EF3D" w14:textId="77777777" w:rsidR="00635913" w:rsidRDefault="00635913" w:rsidP="00635913">
      <w:pPr>
        <w:shd w:val="clear" w:color="auto" w:fill="FFFFFF"/>
        <w:spacing w:after="0" w:line="240" w:lineRule="auto"/>
        <w:jc w:val="both"/>
        <w:outlineLvl w:val="0"/>
        <w:rPr>
          <w:rFonts w:ascii="Times New Roman" w:eastAsia="Times New Roman" w:hAnsi="Times New Roman" w:cs="Times New Roman"/>
          <w:b/>
          <w:kern w:val="36"/>
          <w:sz w:val="24"/>
          <w:szCs w:val="24"/>
          <w:lang w:eastAsia="fr-FR"/>
        </w:rPr>
      </w:pPr>
      <w:r>
        <w:rPr>
          <w:rFonts w:ascii="Times New Roman" w:hAnsi="Times New Roman" w:cs="Times New Roman"/>
          <w:b/>
          <w:sz w:val="24"/>
          <w:szCs w:val="24"/>
        </w:rPr>
        <w:t>2-Rappel et diagnostic</w:t>
      </w:r>
    </w:p>
    <w:p w14:paraId="0D54A971" w14:textId="149E982B" w:rsidR="00635913" w:rsidRDefault="00635913" w:rsidP="00635913">
      <w:pPr>
        <w:pStyle w:val="NormalWeb"/>
        <w:shd w:val="clear" w:color="auto" w:fill="FFFFFF"/>
        <w:spacing w:before="150" w:beforeAutospacing="0" w:after="150" w:afterAutospacing="0"/>
        <w:jc w:val="both"/>
        <w:rPr>
          <w:b/>
        </w:rPr>
      </w:pPr>
      <w:r>
        <w:rPr>
          <w:b/>
        </w:rPr>
        <w:t xml:space="preserve">La Convention internationale des droits de </w:t>
      </w:r>
      <w:r w:rsidR="00EF0CB7">
        <w:rPr>
          <w:b/>
        </w:rPr>
        <w:t>l’enfant (</w:t>
      </w:r>
      <w:r>
        <w:rPr>
          <w:b/>
        </w:rPr>
        <w:t>CIDE)</w:t>
      </w:r>
    </w:p>
    <w:p w14:paraId="03F502F6" w14:textId="23407214" w:rsidR="00635913" w:rsidRDefault="00635913" w:rsidP="00635913">
      <w:pPr>
        <w:pStyle w:val="NormalWeb"/>
        <w:shd w:val="clear" w:color="auto" w:fill="FFFFFF"/>
        <w:spacing w:before="150" w:beforeAutospacing="0" w:after="150" w:afterAutospacing="0"/>
        <w:jc w:val="both"/>
      </w:pPr>
      <w:r>
        <w:t>L</w:t>
      </w:r>
      <w:r w:rsidR="001C29B3">
        <w:t>es États parties à la CIDE</w:t>
      </w:r>
      <w:r>
        <w:t xml:space="preserve"> se sont engagés à respecter, protéger et promouvoir les droits de l</w:t>
      </w:r>
      <w:r w:rsidR="001C29B3">
        <w:t>’enfant. Cet instrument</w:t>
      </w:r>
      <w:r>
        <w:t xml:space="preserve"> compte 54 articles concernant les droits civils, politiques, économiques, sociaux et culturels de l’enfant. Le respect de </w:t>
      </w:r>
      <w:r w:rsidR="001C29B3">
        <w:t xml:space="preserve">la CIDE </w:t>
      </w:r>
      <w:r>
        <w:t xml:space="preserve">par les États parties est contrôlé par le Comité des droits de l’enfant (cf. protocole II de la </w:t>
      </w:r>
      <w:r w:rsidR="001C29B3">
        <w:t>CIDE).</w:t>
      </w:r>
      <w:r w:rsidR="00EF0CB7">
        <w:t xml:space="preserve"> </w:t>
      </w:r>
      <w:r w:rsidR="001C29B3">
        <w:t>Aujourd’hui, la CIDE</w:t>
      </w:r>
      <w:r>
        <w:t xml:space="preserve"> compte 196 États parties. </w:t>
      </w:r>
      <w:r w:rsidR="001C29B3">
        <w:t>Il convient de souligner que les USA n’ont toujours pas ratifié cette convention</w:t>
      </w:r>
      <w:r>
        <w:t xml:space="preserve"> (cf. HCDH, statut de ratification).</w:t>
      </w:r>
    </w:p>
    <w:p w14:paraId="697F3F9A" w14:textId="77777777" w:rsidR="00635913" w:rsidRDefault="00635913" w:rsidP="00635913">
      <w:pPr>
        <w:pStyle w:val="NormalWeb"/>
        <w:shd w:val="clear" w:color="auto" w:fill="FFFFFF"/>
        <w:spacing w:before="150" w:beforeAutospacing="0" w:after="150" w:afterAutospacing="0"/>
        <w:jc w:val="both"/>
        <w:rPr>
          <w:b/>
        </w:rPr>
      </w:pPr>
      <w:r>
        <w:rPr>
          <w:shd w:val="clear" w:color="auto" w:fill="FFFFFF"/>
        </w:rPr>
        <w:t>Dans la mesure où la CIDE oblige les États parties à protéger les droits de l’enfant,</w:t>
      </w:r>
      <w:r>
        <w:rPr>
          <w:b/>
          <w:shd w:val="clear" w:color="auto" w:fill="FFFFFF"/>
        </w:rPr>
        <w:t> </w:t>
      </w:r>
      <w:r w:rsidR="001C29B3">
        <w:rPr>
          <w:rStyle w:val="Strong"/>
          <w:b w:val="0"/>
          <w:shd w:val="clear" w:color="auto" w:fill="FFFFFF"/>
        </w:rPr>
        <w:t>ceux-ci méconnaiss</w:t>
      </w:r>
      <w:r>
        <w:rPr>
          <w:rStyle w:val="Strong"/>
          <w:b w:val="0"/>
          <w:shd w:val="clear" w:color="auto" w:fill="FFFFFF"/>
        </w:rPr>
        <w:t>ent la Convention en ne prenant pas des mesures adéquates</w:t>
      </w:r>
      <w:r>
        <w:rPr>
          <w:b/>
          <w:shd w:val="clear" w:color="auto" w:fill="FFFFFF"/>
        </w:rPr>
        <w:t> </w:t>
      </w:r>
      <w:r>
        <w:rPr>
          <w:rStyle w:val="Strong"/>
          <w:b w:val="0"/>
          <w:shd w:val="clear" w:color="auto" w:fill="FFFFFF"/>
        </w:rPr>
        <w:t>pour faire face au changement climatique</w:t>
      </w:r>
      <w:r>
        <w:rPr>
          <w:b/>
          <w:shd w:val="clear" w:color="auto" w:fill="FFFFFF"/>
        </w:rPr>
        <w:t xml:space="preserve">, </w:t>
      </w:r>
      <w:r>
        <w:rPr>
          <w:shd w:val="clear" w:color="auto" w:fill="FFFFFF"/>
        </w:rPr>
        <w:t>à chaque fois que cela s’avère possible.</w:t>
      </w:r>
    </w:p>
    <w:p w14:paraId="51B7E58A" w14:textId="77777777" w:rsidR="00635913" w:rsidRDefault="00635913" w:rsidP="00635913">
      <w:pPr>
        <w:pStyle w:val="NormalWeb"/>
        <w:shd w:val="clear" w:color="auto" w:fill="FFFFFF"/>
        <w:spacing w:before="150" w:beforeAutospacing="0" w:after="150" w:afterAutospacing="0"/>
        <w:jc w:val="both"/>
        <w:rPr>
          <w:b/>
        </w:rPr>
      </w:pPr>
      <w:r>
        <w:rPr>
          <w:b/>
        </w:rPr>
        <w:t>Les changements climatiques</w:t>
      </w:r>
    </w:p>
    <w:p w14:paraId="16EDBCDF" w14:textId="77777777" w:rsidR="00635913" w:rsidRDefault="00635913" w:rsidP="00635913">
      <w:pPr>
        <w:pStyle w:val="NormalWeb"/>
        <w:shd w:val="clear" w:color="auto" w:fill="FFFFFF"/>
        <w:spacing w:before="150" w:beforeAutospacing="0" w:after="150" w:afterAutospacing="0"/>
        <w:jc w:val="both"/>
      </w:pPr>
      <w:r>
        <w:t>Il convient de mentionner les menaces directes et les menac</w:t>
      </w:r>
      <w:r w:rsidR="001C29B3">
        <w:t>es indirectes tout en relevant l’injustice</w:t>
      </w:r>
      <w:r>
        <w:t xml:space="preserve"> climatique.</w:t>
      </w:r>
    </w:p>
    <w:p w14:paraId="39737368" w14:textId="77777777" w:rsidR="00635913" w:rsidRPr="009C2648" w:rsidRDefault="00635913" w:rsidP="00635913">
      <w:pPr>
        <w:pStyle w:val="NormalWeb"/>
        <w:shd w:val="clear" w:color="auto" w:fill="FFFFFF"/>
        <w:spacing w:before="150" w:beforeAutospacing="0" w:after="150" w:afterAutospacing="0"/>
        <w:jc w:val="both"/>
        <w:rPr>
          <w:b/>
          <w:i/>
          <w:iCs/>
        </w:rPr>
      </w:pPr>
      <w:r w:rsidRPr="009C2648">
        <w:rPr>
          <w:b/>
          <w:i/>
          <w:iCs/>
        </w:rPr>
        <w:t>Les menaces directes </w:t>
      </w:r>
    </w:p>
    <w:p w14:paraId="1D1F1FB2" w14:textId="77777777" w:rsidR="00635913" w:rsidRDefault="00635913" w:rsidP="00635913">
      <w:pPr>
        <w:pStyle w:val="NormalWeb"/>
        <w:shd w:val="clear" w:color="auto" w:fill="FFFFFF"/>
        <w:spacing w:before="150" w:beforeAutospacing="0" w:after="150" w:afterAutospacing="0"/>
        <w:jc w:val="both"/>
      </w:pPr>
      <w:r>
        <w:t>Les stress climatiques et environnementaux sont dévastateurs </w:t>
      </w:r>
      <w:r w:rsidR="001C29B3">
        <w:t>et ils sont nombreux et multiformes</w:t>
      </w:r>
      <w:r>
        <w:t>:</w:t>
      </w:r>
      <w:r w:rsidR="001C29B3">
        <w:t xml:space="preserve"> </w:t>
      </w:r>
      <w:r w:rsidR="001C29B3">
        <w:rPr>
          <w:shd w:val="clear" w:color="auto" w:fill="FFFFFF"/>
        </w:rPr>
        <w:t>pollution atmosphérique, pollution au plomb</w:t>
      </w:r>
      <w:r w:rsidR="001C29B3">
        <w:t xml:space="preserve"> </w:t>
      </w:r>
      <w:r>
        <w:t xml:space="preserve">déplacement des familles, désertification, </w:t>
      </w:r>
      <w:r w:rsidR="001C29B3">
        <w:t>sécheresse,</w:t>
      </w:r>
      <w:r w:rsidR="001C29B3" w:rsidRPr="001C29B3">
        <w:t xml:space="preserve"> </w:t>
      </w:r>
      <w:r w:rsidR="001C29B3">
        <w:t>canicule, incendies, inondation, cyclones, pénuries d’eau</w:t>
      </w:r>
      <w:r>
        <w:t xml:space="preserve"> ,</w:t>
      </w:r>
      <w:r>
        <w:rPr>
          <w:shd w:val="clear" w:color="auto" w:fill="FFFFFF"/>
        </w:rPr>
        <w:t xml:space="preserve"> importants changements de température, de précipitations et d’élévation du niveau de la mer, </w:t>
      </w:r>
      <w:r>
        <w:rPr>
          <w:shd w:val="clear" w:color="auto" w:fill="FFFFFF"/>
        </w:rPr>
        <w:lastRenderedPageBreak/>
        <w:t>phénomè</w:t>
      </w:r>
      <w:r w:rsidR="001C29B3">
        <w:rPr>
          <w:shd w:val="clear" w:color="auto" w:fill="FFFFFF"/>
        </w:rPr>
        <w:t>nes météorologiques extrêmes,  propagation de maladies,</w:t>
      </w:r>
      <w:r>
        <w:rPr>
          <w:shd w:val="clear" w:color="auto" w:fill="FFFFFF"/>
        </w:rPr>
        <w:t xml:space="preserve"> f</w:t>
      </w:r>
      <w:r w:rsidR="001C29B3">
        <w:rPr>
          <w:shd w:val="clear" w:color="auto" w:fill="FFFFFF"/>
        </w:rPr>
        <w:t>onte des glaces</w:t>
      </w:r>
      <w:r>
        <w:rPr>
          <w:shd w:val="clear" w:color="auto" w:fill="FFFFFF"/>
        </w:rPr>
        <w:t>, typhon, salinisation, érosion des berges,</w:t>
      </w:r>
      <w:r w:rsidR="001C29B3">
        <w:rPr>
          <w:shd w:val="clear" w:color="auto" w:fill="FFFFFF"/>
        </w:rPr>
        <w:t xml:space="preserve"> </w:t>
      </w:r>
      <w:r>
        <w:rPr>
          <w:shd w:val="clear" w:color="auto" w:fill="FFFFFF"/>
        </w:rPr>
        <w:t xml:space="preserve">maladies à transmission </w:t>
      </w:r>
      <w:r w:rsidR="001C29B3">
        <w:rPr>
          <w:shd w:val="clear" w:color="auto" w:fill="FFFFFF"/>
        </w:rPr>
        <w:t>vectorielle (paludisme, dengue), etc.</w:t>
      </w:r>
      <w:r>
        <w:rPr>
          <w:shd w:val="clear" w:color="auto" w:fill="FFFFFF"/>
        </w:rPr>
        <w:t xml:space="preserve"> </w:t>
      </w:r>
    </w:p>
    <w:p w14:paraId="4E0FAB02" w14:textId="77777777" w:rsidR="00635913" w:rsidRPr="009C2648" w:rsidRDefault="00635913" w:rsidP="00635913">
      <w:pPr>
        <w:pStyle w:val="NormalWeb"/>
        <w:shd w:val="clear" w:color="auto" w:fill="FFFFFF"/>
        <w:spacing w:before="150" w:beforeAutospacing="0" w:after="150" w:afterAutospacing="0"/>
        <w:jc w:val="both"/>
        <w:rPr>
          <w:b/>
          <w:i/>
          <w:iCs/>
        </w:rPr>
      </w:pPr>
      <w:r w:rsidRPr="009C2648">
        <w:rPr>
          <w:b/>
          <w:i/>
          <w:iCs/>
        </w:rPr>
        <w:t>Les menaces indirectes </w:t>
      </w:r>
    </w:p>
    <w:p w14:paraId="4A20402C" w14:textId="77777777" w:rsidR="00635913" w:rsidRDefault="00635913" w:rsidP="00635913">
      <w:pPr>
        <w:pStyle w:val="NormalWeb"/>
        <w:shd w:val="clear" w:color="auto" w:fill="FFFFFF"/>
        <w:spacing w:before="150" w:beforeAutospacing="0" w:after="150" w:afterAutospacing="0"/>
        <w:jc w:val="both"/>
        <w:rPr>
          <w:shd w:val="clear" w:color="auto" w:fill="FFFFFF"/>
        </w:rPr>
      </w:pPr>
      <w:r>
        <w:rPr>
          <w:shd w:val="clear" w:color="auto" w:fill="FFFFFF"/>
        </w:rPr>
        <w:t xml:space="preserve">Le changement climatique peut toucher indirectement de nombreux autres droits de l’enfant, comme </w:t>
      </w:r>
      <w:r w:rsidR="001C29B3">
        <w:rPr>
          <w:shd w:val="clear" w:color="auto" w:fill="FFFFFF"/>
        </w:rPr>
        <w:t xml:space="preserve">notamment </w:t>
      </w:r>
      <w:r>
        <w:rPr>
          <w:shd w:val="clear" w:color="auto" w:fill="FFFFFF"/>
        </w:rPr>
        <w:t xml:space="preserve">le droit à </w:t>
      </w:r>
      <w:r w:rsidR="001C29B3">
        <w:rPr>
          <w:shd w:val="clear" w:color="auto" w:fill="FFFFFF"/>
        </w:rPr>
        <w:t xml:space="preserve">la santé, à </w:t>
      </w:r>
      <w:r>
        <w:rPr>
          <w:shd w:val="clear" w:color="auto" w:fill="FFFFFF"/>
        </w:rPr>
        <w:t>l’éducation (article 28, CIDE) si les écoles sont détruites, ou si leurs familles ne peuvent plus se permettre de scolariser les enfants en raison des conséquences financières du changement climatique. Face à toutes ces menaces, le respect des droits de l’enfant (article 4, CIDE) ne peut pas être garanti.</w:t>
      </w:r>
    </w:p>
    <w:p w14:paraId="524AA6A9" w14:textId="77777777" w:rsidR="00635913" w:rsidRDefault="00635913" w:rsidP="00635913">
      <w:pPr>
        <w:pStyle w:val="NormalWeb"/>
        <w:shd w:val="clear" w:color="auto" w:fill="FFFFFF"/>
        <w:spacing w:before="150" w:beforeAutospacing="0" w:after="150" w:afterAutospacing="0"/>
        <w:jc w:val="both"/>
        <w:rPr>
          <w:b/>
          <w:shd w:val="clear" w:color="auto" w:fill="FFFFFF"/>
        </w:rPr>
      </w:pPr>
      <w:r>
        <w:rPr>
          <w:b/>
          <w:shd w:val="clear" w:color="auto" w:fill="FFFFFF"/>
        </w:rPr>
        <w:t>L’injustice climatique </w:t>
      </w:r>
    </w:p>
    <w:p w14:paraId="14E87099" w14:textId="14E3CE4D" w:rsidR="00635913" w:rsidRDefault="00635913" w:rsidP="00635913">
      <w:pPr>
        <w:pStyle w:val="NormalWeb"/>
        <w:shd w:val="clear" w:color="auto" w:fill="FFFFFF"/>
        <w:spacing w:before="150" w:beforeAutospacing="0" w:after="150" w:afterAutospacing="0"/>
        <w:jc w:val="both"/>
      </w:pPr>
      <w:r>
        <w:t xml:space="preserve">Les pays (Tchad, </w:t>
      </w:r>
      <w:r w:rsidR="001C29B3">
        <w:t>Centre Afrique, Nigéria, Guinée</w:t>
      </w:r>
      <w:r>
        <w:t xml:space="preserve"> et Guinée </w:t>
      </w:r>
      <w:r w:rsidR="001C29B3">
        <w:t>Bissau</w:t>
      </w:r>
      <w:r>
        <w:t>) les plus fragilisés par le changement climatique font partie de ceux qui ont le moins contribué à la crise climatique. En effet, les 33 pays où le risque climatique est le plus élevé totalisent seulement 9 % des émissions mondiales de CO2. À l’inverse, alors que les dix pays les plus émetteurs sont à l’origine de près de 70 % de la totalité des gaz à effet de serre, seul un d’entre eux est classé à très haut risque, selon l’IRCE. Il faut mettre fin à cette injustice. Il est immoral que les pays les moins responsables des changements climatiques en soient les premières et les principales victimes. Les gouvernements et les entreprises doivent de toute urgence prendre des mesures pour lutter contre les causes profondes des changements climatiques et réduire leurs émissions de gaz à effet de serre, en vertu des engagemen</w:t>
      </w:r>
      <w:r w:rsidR="00D60461">
        <w:t xml:space="preserve">ts pris dans l’Accord de Paris </w:t>
      </w:r>
      <w:r>
        <w:t xml:space="preserve">notamment en fixant </w:t>
      </w:r>
      <w:proofErr w:type="gramStart"/>
      <w:r w:rsidR="00EF0CB7">
        <w:t>des budgets carbone</w:t>
      </w:r>
      <w:proofErr w:type="gramEnd"/>
      <w:r>
        <w:t xml:space="preserve"> adaptés et en prenant les mesures fermes qui s’imposent pour mettre fin à la dépendance de l’économie aux énergies fossiles.</w:t>
      </w:r>
    </w:p>
    <w:p w14:paraId="343450D6" w14:textId="77777777" w:rsidR="00635913" w:rsidRDefault="00635913" w:rsidP="00635913">
      <w:pPr>
        <w:pStyle w:val="NormalWeb"/>
        <w:shd w:val="clear" w:color="auto" w:fill="FFFFFF"/>
        <w:spacing w:before="150" w:beforeAutospacing="0" w:after="150" w:afterAutospacing="0"/>
        <w:jc w:val="both"/>
        <w:rPr>
          <w:b/>
        </w:rPr>
      </w:pPr>
      <w:r>
        <w:rPr>
          <w:b/>
        </w:rPr>
        <w:t>3-Mesures et évaluation</w:t>
      </w:r>
    </w:p>
    <w:p w14:paraId="560DDE82" w14:textId="77777777" w:rsidR="00635913" w:rsidRDefault="00635913" w:rsidP="00635913">
      <w:pPr>
        <w:jc w:val="both"/>
        <w:rPr>
          <w:rFonts w:ascii="Times New Roman" w:hAnsi="Times New Roman" w:cs="Times New Roman"/>
          <w:sz w:val="24"/>
          <w:szCs w:val="24"/>
        </w:rPr>
      </w:pPr>
      <w:r>
        <w:rPr>
          <w:rFonts w:ascii="Times New Roman" w:hAnsi="Times New Roman" w:cs="Times New Roman"/>
          <w:sz w:val="24"/>
          <w:szCs w:val="24"/>
        </w:rPr>
        <w:t>L’indice (IRCE) repose sur deux piliers centraux : 1) l’exposition aux aléas, chocs et stress climatiques et environnementaux ; 2) la vulnérabilité des enfants. Selon l’IRCE, environ 1 milliard d’enfants à travers le monde (soit près de la moitié des enfants dans le monde) vivent dans des pays à très haut risque. En fournissant un premier aperçu exhaustif de l’exposition et de la vulnérabilité des enfants aux répercussions des changements climatiques, l’Indice des risques climatiques pour les enfants permettra de prioriser les actions à mener en faveur des plus vulnérables et, à terme, de garantir que les enfants d’aujourd’hui hériteront d’une planète habitable</w:t>
      </w:r>
      <w:r w:rsidR="00D60461">
        <w:rPr>
          <w:rFonts w:ascii="Times New Roman" w:hAnsi="Times New Roman" w:cs="Times New Roman"/>
          <w:sz w:val="24"/>
          <w:szCs w:val="24"/>
        </w:rPr>
        <w:t xml:space="preserve">. Par ailleurs, </w:t>
      </w:r>
      <w:r>
        <w:rPr>
          <w:rFonts w:ascii="Times New Roman" w:hAnsi="Times New Roman" w:cs="Times New Roman"/>
          <w:sz w:val="24"/>
          <w:szCs w:val="24"/>
        </w:rPr>
        <w:t>80 millions d’enfants sont exposés à au moins six de ces catastrophes, chocs et stress climatiques et environnementaux survenant de manière simultanée. L’une des caractéristiques particulièrement inquiétantes de ces phénomènes est qu’ils surviennent de manière simultanée. Ces catastrophes, chocs et stress climatiques et environnementaux ne se produisent pas isolément. Les sécheresses, les inondations et les graves intempéries, combinées à d’autres stress environnementaux, s’aggravent mutuellement. Ces catastrophes peuvent non seulement s’exacerber mutuellement, mais également marginaliser certains groupes de la société et creuser les inégalités. Ces phénomènes sont également corrélés à d’autres risques d’ordre social, politique et sanitaire, comme la pandémie de COVID-19. Au bout du compte, les catastrophes survenant de manière simultanée rendent certaines régions du monde encore plus précaires et dangereuses pour les enfants, ce qui réduit drastiquement leur potentiel pour l’avenir. Presque tous les pays à très haut risque (29 sur 33) relèvent également de contextes fragiles et de services sociaux de base déficients.</w:t>
      </w:r>
    </w:p>
    <w:p w14:paraId="6D1E06FA" w14:textId="77777777" w:rsidR="00635913" w:rsidRDefault="00635913" w:rsidP="00635913">
      <w:pPr>
        <w:jc w:val="both"/>
        <w:rPr>
          <w:rFonts w:ascii="Times New Roman" w:hAnsi="Times New Roman" w:cs="Times New Roman"/>
          <w:b/>
          <w:sz w:val="24"/>
          <w:szCs w:val="24"/>
        </w:rPr>
      </w:pPr>
      <w:r>
        <w:rPr>
          <w:rFonts w:ascii="Times New Roman" w:hAnsi="Times New Roman" w:cs="Times New Roman"/>
          <w:b/>
          <w:sz w:val="24"/>
          <w:szCs w:val="24"/>
        </w:rPr>
        <w:t>4-L’internationalisation et la judiciarisation de la question</w:t>
      </w:r>
    </w:p>
    <w:p w14:paraId="33FE9849" w14:textId="77777777" w:rsidR="00635913" w:rsidRDefault="00D60461" w:rsidP="00635913">
      <w:pPr>
        <w:pStyle w:val="Heading2"/>
        <w:shd w:val="clear" w:color="auto" w:fill="FFFFFF"/>
        <w:spacing w:before="300" w:after="225"/>
        <w:jc w:val="both"/>
        <w:rPr>
          <w:rFonts w:ascii="Times New Roman" w:hAnsi="Times New Roman" w:cs="Times New Roman"/>
          <w:color w:val="auto"/>
          <w:sz w:val="24"/>
          <w:szCs w:val="24"/>
        </w:rPr>
      </w:pPr>
      <w:r w:rsidRPr="00D60461">
        <w:rPr>
          <w:rStyle w:val="Strong"/>
          <w:rFonts w:ascii="Times New Roman" w:hAnsi="Times New Roman" w:cs="Times New Roman"/>
          <w:bCs w:val="0"/>
          <w:color w:val="auto"/>
          <w:sz w:val="24"/>
          <w:szCs w:val="24"/>
        </w:rPr>
        <w:lastRenderedPageBreak/>
        <w:t xml:space="preserve">Une </w:t>
      </w:r>
      <w:r w:rsidR="00635913" w:rsidRPr="00D60461">
        <w:rPr>
          <w:rStyle w:val="Strong"/>
          <w:rFonts w:ascii="Times New Roman" w:hAnsi="Times New Roman" w:cs="Times New Roman"/>
          <w:bCs w:val="0"/>
          <w:color w:val="auto"/>
          <w:sz w:val="24"/>
          <w:szCs w:val="24"/>
        </w:rPr>
        <w:t>présentation de communication</w:t>
      </w:r>
      <w:r w:rsidR="00635913" w:rsidRPr="00D60461">
        <w:rPr>
          <w:rStyle w:val="Strong"/>
          <w:rFonts w:ascii="Times New Roman" w:hAnsi="Times New Roman" w:cs="Times New Roman"/>
          <w:b w:val="0"/>
          <w:bCs w:val="0"/>
          <w:color w:val="auto"/>
          <w:sz w:val="24"/>
          <w:szCs w:val="24"/>
        </w:rPr>
        <w:t xml:space="preserve"> : </w:t>
      </w:r>
      <w:r>
        <w:rPr>
          <w:rStyle w:val="Strong"/>
          <w:rFonts w:ascii="Times New Roman" w:hAnsi="Times New Roman" w:cs="Times New Roman"/>
          <w:b w:val="0"/>
          <w:bCs w:val="0"/>
          <w:color w:val="auto"/>
          <w:sz w:val="24"/>
          <w:szCs w:val="24"/>
        </w:rPr>
        <w:t xml:space="preserve">16 </w:t>
      </w:r>
      <w:r w:rsidR="00635913">
        <w:rPr>
          <w:rFonts w:ascii="Times New Roman" w:hAnsi="Times New Roman" w:cs="Times New Roman"/>
          <w:color w:val="auto"/>
          <w:sz w:val="24"/>
          <w:szCs w:val="24"/>
        </w:rPr>
        <w:t xml:space="preserve">enfants âgés de 8 à 17 ans et venant de 12 pays différents ont déposé une plainte, auprès du Comité des Droits de l’Enfant, pour protester contre la violation des droits de l’enfant pour le manque d’action face à la crise climatique. Parmi les pétitionnaires on retrouve Greta </w:t>
      </w:r>
      <w:proofErr w:type="spellStart"/>
      <w:r w:rsidR="00635913">
        <w:rPr>
          <w:rFonts w:ascii="Times New Roman" w:hAnsi="Times New Roman" w:cs="Times New Roman"/>
          <w:color w:val="auto"/>
          <w:sz w:val="24"/>
          <w:szCs w:val="24"/>
        </w:rPr>
        <w:t>Thunberg</w:t>
      </w:r>
      <w:proofErr w:type="spellEnd"/>
      <w:r w:rsidR="00635913">
        <w:rPr>
          <w:rFonts w:ascii="Times New Roman" w:hAnsi="Times New Roman" w:cs="Times New Roman"/>
          <w:color w:val="auto"/>
          <w:sz w:val="24"/>
          <w:szCs w:val="24"/>
        </w:rPr>
        <w:t>, la militante suédoise pour la protection du climat âgée de 16 ans et qui s’est fait connaître en fondant le mouvement étudiant </w:t>
      </w:r>
      <w:r w:rsidR="00635913">
        <w:rPr>
          <w:rStyle w:val="Emphasis"/>
          <w:rFonts w:ascii="Times New Roman" w:hAnsi="Times New Roman" w:cs="Times New Roman"/>
          <w:color w:val="auto"/>
          <w:sz w:val="24"/>
          <w:szCs w:val="24"/>
        </w:rPr>
        <w:t>Fridays for Future</w:t>
      </w:r>
      <w:r w:rsidR="00635913">
        <w:rPr>
          <w:rFonts w:ascii="Times New Roman" w:hAnsi="Times New Roman" w:cs="Times New Roman"/>
          <w:color w:val="auto"/>
          <w:sz w:val="24"/>
          <w:szCs w:val="24"/>
        </w:rPr>
        <w:t> (UNICEF, 2019).</w:t>
      </w:r>
    </w:p>
    <w:p w14:paraId="4924FEE9" w14:textId="77777777" w:rsidR="00D60461" w:rsidRPr="00EF0CB7" w:rsidRDefault="00635913" w:rsidP="00EF0CB7">
      <w:pPr>
        <w:shd w:val="clear" w:color="auto" w:fill="FFFFFF" w:themeFill="background1"/>
        <w:jc w:val="both"/>
        <w:rPr>
          <w:rFonts w:ascii="Times New Roman" w:hAnsi="Times New Roman" w:cs="Times New Roman"/>
          <w:sz w:val="24"/>
          <w:szCs w:val="24"/>
          <w:shd w:val="clear" w:color="auto" w:fill="EEEEEE"/>
        </w:rPr>
      </w:pPr>
      <w:r w:rsidRPr="00EF0CB7">
        <w:rPr>
          <w:rFonts w:ascii="Times New Roman" w:hAnsi="Times New Roman" w:cs="Times New Roman"/>
          <w:b/>
          <w:sz w:val="24"/>
          <w:szCs w:val="24"/>
          <w:shd w:val="clear" w:color="auto" w:fill="EEEEEE"/>
        </w:rPr>
        <w:t>Une résolution</w:t>
      </w:r>
      <w:r w:rsidRPr="00EF0CB7">
        <w:rPr>
          <w:rFonts w:ascii="Times New Roman" w:hAnsi="Times New Roman" w:cs="Times New Roman"/>
          <w:sz w:val="24"/>
          <w:szCs w:val="24"/>
          <w:shd w:val="clear" w:color="auto" w:fill="EEEEEE"/>
        </w:rPr>
        <w:t> :</w:t>
      </w:r>
      <w:r w:rsidR="00D60461" w:rsidRPr="00EF0CB7">
        <w:rPr>
          <w:rFonts w:ascii="Times New Roman" w:hAnsi="Times New Roman" w:cs="Times New Roman"/>
          <w:sz w:val="24"/>
          <w:szCs w:val="24"/>
          <w:shd w:val="clear" w:color="auto" w:fill="EEEEEE"/>
        </w:rPr>
        <w:t xml:space="preserve"> </w:t>
      </w:r>
      <w:r w:rsidRPr="00EF0CB7">
        <w:rPr>
          <w:rFonts w:ascii="Times New Roman" w:hAnsi="Times New Roman" w:cs="Times New Roman"/>
          <w:sz w:val="24"/>
          <w:szCs w:val="24"/>
          <w:shd w:val="clear" w:color="auto" w:fill="EEEEEE"/>
        </w:rPr>
        <w:t xml:space="preserve">Conseil des droits de l’Homme des Nations Unies, 48ème session, résolution 48/13, 8 octobre 2021, disponible </w:t>
      </w:r>
      <w:hyperlink r:id="rId7" w:tgtFrame="_blank" w:history="1">
        <w:r w:rsidRPr="00EF0CB7">
          <w:rPr>
            <w:rStyle w:val="Hyperlink"/>
            <w:rFonts w:ascii="Times New Roman" w:hAnsi="Times New Roman" w:cs="Times New Roman"/>
            <w:color w:val="auto"/>
            <w:sz w:val="24"/>
            <w:szCs w:val="24"/>
            <w:bdr w:val="none" w:sz="0" w:space="0" w:color="auto" w:frame="1"/>
            <w:shd w:val="clear" w:color="auto" w:fill="EEEEEE"/>
          </w:rPr>
          <w:t>ici</w:t>
        </w:r>
      </w:hyperlink>
      <w:r w:rsidRPr="00EF0CB7">
        <w:rPr>
          <w:rFonts w:ascii="Times New Roman" w:hAnsi="Times New Roman" w:cs="Times New Roman"/>
          <w:sz w:val="24"/>
          <w:szCs w:val="24"/>
          <w:shd w:val="clear" w:color="auto" w:fill="EEEEEE"/>
        </w:rPr>
        <w:t xml:space="preserve"> ; ONU info « L’accès à un environnement sain est déclaré droit de l’homme », 8 octobre 2021, disponible </w:t>
      </w:r>
      <w:hyperlink r:id="rId8" w:tgtFrame="_blank" w:history="1">
        <w:r w:rsidRPr="00EF0CB7">
          <w:rPr>
            <w:rStyle w:val="Hyperlink"/>
            <w:rFonts w:ascii="Times New Roman" w:hAnsi="Times New Roman" w:cs="Times New Roman"/>
            <w:color w:val="auto"/>
            <w:sz w:val="24"/>
            <w:szCs w:val="24"/>
            <w:bdr w:val="none" w:sz="0" w:space="0" w:color="auto" w:frame="1"/>
            <w:shd w:val="clear" w:color="auto" w:fill="EEEEEE"/>
          </w:rPr>
          <w:t>ici</w:t>
        </w:r>
      </w:hyperlink>
      <w:r w:rsidRPr="00EF0CB7">
        <w:rPr>
          <w:rFonts w:ascii="Times New Roman" w:hAnsi="Times New Roman" w:cs="Times New Roman"/>
          <w:sz w:val="24"/>
          <w:szCs w:val="24"/>
          <w:shd w:val="clear" w:color="auto" w:fill="EEEEEE"/>
        </w:rPr>
        <w:t>.</w:t>
      </w:r>
    </w:p>
    <w:p w14:paraId="2B541B0B" w14:textId="77777777" w:rsidR="00635913" w:rsidRPr="00EF0CB7" w:rsidRDefault="00D60461" w:rsidP="00EF0CB7">
      <w:pPr>
        <w:shd w:val="clear" w:color="auto" w:fill="FFFFFF" w:themeFill="background1"/>
        <w:jc w:val="both"/>
        <w:rPr>
          <w:rFonts w:ascii="Times New Roman" w:hAnsi="Times New Roman" w:cs="Times New Roman"/>
          <w:sz w:val="24"/>
          <w:szCs w:val="24"/>
          <w:shd w:val="clear" w:color="auto" w:fill="EEEEEE"/>
        </w:rPr>
      </w:pPr>
      <w:r w:rsidRPr="00EF0CB7">
        <w:rPr>
          <w:rFonts w:ascii="Times New Roman" w:hAnsi="Times New Roman" w:cs="Times New Roman"/>
          <w:b/>
          <w:sz w:val="24"/>
          <w:szCs w:val="24"/>
          <w:shd w:val="clear" w:color="auto" w:fill="EEEEEE"/>
        </w:rPr>
        <w:t>U</w:t>
      </w:r>
      <w:r w:rsidR="00635913" w:rsidRPr="00EF0CB7">
        <w:rPr>
          <w:rFonts w:ascii="Times New Roman" w:hAnsi="Times New Roman" w:cs="Times New Roman"/>
          <w:b/>
          <w:sz w:val="24"/>
          <w:szCs w:val="24"/>
          <w:shd w:val="clear" w:color="auto" w:fill="EEEEEE"/>
        </w:rPr>
        <w:t>ne dynamique de procès climatiques</w:t>
      </w:r>
      <w:r w:rsidR="00635913" w:rsidRPr="00EF0CB7">
        <w:rPr>
          <w:rFonts w:ascii="Times New Roman" w:hAnsi="Times New Roman" w:cs="Times New Roman"/>
          <w:sz w:val="24"/>
          <w:szCs w:val="24"/>
          <w:shd w:val="clear" w:color="auto" w:fill="EEEEEE"/>
        </w:rPr>
        <w:t xml:space="preserve"> de plus en plus nombreux.</w:t>
      </w:r>
    </w:p>
    <w:p w14:paraId="549E4C23" w14:textId="77777777" w:rsidR="00635913" w:rsidRDefault="00D60461" w:rsidP="00EF0CB7">
      <w:pPr>
        <w:shd w:val="clear" w:color="auto" w:fill="FFFFFF" w:themeFill="background1"/>
        <w:jc w:val="both"/>
        <w:rPr>
          <w:rFonts w:ascii="Times New Roman" w:hAnsi="Times New Roman" w:cs="Times New Roman"/>
          <w:sz w:val="24"/>
          <w:szCs w:val="24"/>
          <w:shd w:val="clear" w:color="auto" w:fill="EEEEEE"/>
        </w:rPr>
      </w:pPr>
      <w:r w:rsidRPr="00EF0CB7">
        <w:rPr>
          <w:rFonts w:ascii="Times New Roman" w:hAnsi="Times New Roman" w:cs="Times New Roman"/>
          <w:b/>
          <w:sz w:val="24"/>
          <w:szCs w:val="24"/>
          <w:shd w:val="clear" w:color="auto" w:fill="EEEEEE"/>
        </w:rPr>
        <w:t>Un mouvement constitutionnel significatif</w:t>
      </w:r>
      <w:r w:rsidRPr="00EF0CB7">
        <w:rPr>
          <w:rFonts w:ascii="Times New Roman" w:hAnsi="Times New Roman" w:cs="Times New Roman"/>
          <w:sz w:val="24"/>
          <w:szCs w:val="24"/>
          <w:shd w:val="clear" w:color="auto" w:fill="EEEEEE"/>
        </w:rPr>
        <w:t>, ainsi, n</w:t>
      </w:r>
      <w:r w:rsidR="00635913" w:rsidRPr="00EF0CB7">
        <w:rPr>
          <w:rFonts w:ascii="Times New Roman" w:hAnsi="Times New Roman" w:cs="Times New Roman"/>
          <w:sz w:val="24"/>
          <w:szCs w:val="24"/>
          <w:shd w:val="clear" w:color="auto" w:fill="EEEEEE"/>
        </w:rPr>
        <w:t xml:space="preserve">ombre de constitutions </w:t>
      </w:r>
      <w:proofErr w:type="gramStart"/>
      <w:r w:rsidR="00635913" w:rsidRPr="00EF0CB7">
        <w:rPr>
          <w:rFonts w:ascii="Times New Roman" w:hAnsi="Times New Roman" w:cs="Times New Roman"/>
          <w:sz w:val="24"/>
          <w:szCs w:val="24"/>
          <w:shd w:val="clear" w:color="auto" w:fill="EEEEEE"/>
        </w:rPr>
        <w:t>ont</w:t>
      </w:r>
      <w:proofErr w:type="gramEnd"/>
      <w:r w:rsidR="00635913" w:rsidRPr="00EF0CB7">
        <w:rPr>
          <w:rFonts w:ascii="Times New Roman" w:hAnsi="Times New Roman" w:cs="Times New Roman"/>
          <w:sz w:val="24"/>
          <w:szCs w:val="24"/>
          <w:shd w:val="clear" w:color="auto" w:fill="EEEEEE"/>
        </w:rPr>
        <w:t xml:space="preserve"> consacré les droits environnementaux comme droits </w:t>
      </w:r>
      <w:r w:rsidRPr="00EF0CB7">
        <w:rPr>
          <w:rFonts w:ascii="Times New Roman" w:hAnsi="Times New Roman" w:cs="Times New Roman"/>
          <w:sz w:val="24"/>
          <w:szCs w:val="24"/>
          <w:shd w:val="clear" w:color="auto" w:fill="EEEEEE"/>
        </w:rPr>
        <w:t>fondamentaux (</w:t>
      </w:r>
      <w:r w:rsidR="00635913" w:rsidRPr="00EF0CB7">
        <w:rPr>
          <w:rFonts w:ascii="Times New Roman" w:hAnsi="Times New Roman" w:cs="Times New Roman"/>
          <w:sz w:val="24"/>
          <w:szCs w:val="24"/>
          <w:shd w:val="clear" w:color="auto" w:fill="EEEEEE"/>
        </w:rPr>
        <w:t>France, Maroc, Tunisie,</w:t>
      </w:r>
      <w:r w:rsidRPr="00EF0CB7">
        <w:rPr>
          <w:rFonts w:ascii="Times New Roman" w:hAnsi="Times New Roman" w:cs="Times New Roman"/>
          <w:sz w:val="24"/>
          <w:szCs w:val="24"/>
          <w:shd w:val="clear" w:color="auto" w:fill="EEEEEE"/>
        </w:rPr>
        <w:t xml:space="preserve"> </w:t>
      </w:r>
      <w:r w:rsidR="00635913" w:rsidRPr="00EF0CB7">
        <w:rPr>
          <w:rFonts w:ascii="Times New Roman" w:hAnsi="Times New Roman" w:cs="Times New Roman"/>
          <w:sz w:val="24"/>
          <w:szCs w:val="24"/>
          <w:shd w:val="clear" w:color="auto" w:fill="EEEEEE"/>
        </w:rPr>
        <w:t>etc.)</w:t>
      </w:r>
    </w:p>
    <w:p w14:paraId="57DBBE12" w14:textId="77777777" w:rsidR="00635913" w:rsidRDefault="00635913" w:rsidP="00635913">
      <w:pPr>
        <w:jc w:val="both"/>
        <w:rPr>
          <w:rFonts w:ascii="Times New Roman" w:hAnsi="Times New Roman" w:cs="Times New Roman"/>
          <w:b/>
          <w:sz w:val="24"/>
          <w:szCs w:val="24"/>
          <w:u w:val="single"/>
        </w:rPr>
      </w:pPr>
      <w:r>
        <w:rPr>
          <w:rFonts w:ascii="Times New Roman" w:hAnsi="Times New Roman" w:cs="Times New Roman"/>
          <w:b/>
          <w:sz w:val="24"/>
          <w:szCs w:val="24"/>
          <w:u w:val="single"/>
        </w:rPr>
        <w:t>5-Recommandations/prévention/anticipation</w:t>
      </w:r>
    </w:p>
    <w:p w14:paraId="24178CD6" w14:textId="77777777" w:rsidR="00635913" w:rsidRDefault="00635913" w:rsidP="00635913">
      <w:pPr>
        <w:jc w:val="both"/>
        <w:rPr>
          <w:rFonts w:ascii="Times New Roman" w:hAnsi="Times New Roman" w:cs="Times New Roman"/>
          <w:sz w:val="24"/>
          <w:szCs w:val="24"/>
        </w:rPr>
      </w:pPr>
      <w:r>
        <w:rPr>
          <w:rFonts w:ascii="Times New Roman" w:hAnsi="Times New Roman" w:cs="Times New Roman"/>
          <w:sz w:val="24"/>
          <w:szCs w:val="24"/>
        </w:rPr>
        <w:t>Réinventer un environnement adapté aux enfants.</w:t>
      </w:r>
    </w:p>
    <w:p w14:paraId="3682AE7B" w14:textId="77777777" w:rsidR="00635913" w:rsidRDefault="00635913" w:rsidP="00635913">
      <w:pPr>
        <w:jc w:val="both"/>
        <w:rPr>
          <w:rFonts w:ascii="Times New Roman" w:hAnsi="Times New Roman" w:cs="Times New Roman"/>
          <w:sz w:val="24"/>
          <w:szCs w:val="24"/>
        </w:rPr>
      </w:pPr>
      <w:r>
        <w:rPr>
          <w:rFonts w:ascii="Times New Roman" w:hAnsi="Times New Roman" w:cs="Times New Roman"/>
          <w:sz w:val="24"/>
          <w:szCs w:val="24"/>
        </w:rPr>
        <w:t>Opter pour les énergies vertes, les énergies renouvelables et les technologies permettant de prévoir les impacts climatiques et d’assurer une gestion plus efficace de l’eau</w:t>
      </w:r>
    </w:p>
    <w:p w14:paraId="4E6C7C20" w14:textId="77777777" w:rsidR="00635913" w:rsidRDefault="00635913" w:rsidP="00635913">
      <w:pPr>
        <w:jc w:val="both"/>
        <w:rPr>
          <w:rFonts w:ascii="Times New Roman" w:hAnsi="Times New Roman" w:cs="Times New Roman"/>
          <w:sz w:val="24"/>
          <w:szCs w:val="24"/>
        </w:rPr>
      </w:pPr>
      <w:r>
        <w:rPr>
          <w:rFonts w:ascii="Times New Roman" w:hAnsi="Times New Roman" w:cs="Times New Roman"/>
          <w:sz w:val="24"/>
          <w:szCs w:val="24"/>
        </w:rPr>
        <w:t>Réduire des émissions à des niveaux sûrs pour atteindre la neutralité carbone d’ici à 2050 et ainsi maintenir un rythme permettant de limiter le réchauffement à 1,5 °C maximum</w:t>
      </w:r>
    </w:p>
    <w:p w14:paraId="32E2B07E" w14:textId="77777777" w:rsidR="00635913" w:rsidRDefault="00635913" w:rsidP="00635913">
      <w:pPr>
        <w:jc w:val="both"/>
        <w:rPr>
          <w:rFonts w:ascii="Times New Roman" w:hAnsi="Times New Roman" w:cs="Times New Roman"/>
          <w:sz w:val="24"/>
          <w:szCs w:val="24"/>
        </w:rPr>
      </w:pPr>
      <w:r>
        <w:rPr>
          <w:rFonts w:ascii="Times New Roman" w:hAnsi="Times New Roman" w:cs="Times New Roman"/>
          <w:sz w:val="24"/>
          <w:szCs w:val="24"/>
        </w:rPr>
        <w:t>Augmenter de 5 % du PIB des pays du G20 à l’horizon 2050 en évitant les impacts des changements climatiques, tels que les dégâts provoqués par les inondations ou les tempêtes</w:t>
      </w:r>
    </w:p>
    <w:p w14:paraId="3D999596" w14:textId="77777777" w:rsidR="00635913" w:rsidRDefault="00635913" w:rsidP="00635913">
      <w:pPr>
        <w:jc w:val="both"/>
        <w:rPr>
          <w:rFonts w:ascii="Times New Roman" w:hAnsi="Times New Roman" w:cs="Times New Roman"/>
          <w:sz w:val="24"/>
          <w:szCs w:val="24"/>
        </w:rPr>
      </w:pPr>
      <w:r>
        <w:rPr>
          <w:rFonts w:ascii="Times New Roman" w:hAnsi="Times New Roman" w:cs="Times New Roman"/>
          <w:sz w:val="24"/>
          <w:szCs w:val="24"/>
        </w:rPr>
        <w:t xml:space="preserve"> Adopter des politiques en fav</w:t>
      </w:r>
      <w:r w:rsidR="00D60461">
        <w:rPr>
          <w:rFonts w:ascii="Times New Roman" w:hAnsi="Times New Roman" w:cs="Times New Roman"/>
          <w:sz w:val="24"/>
          <w:szCs w:val="24"/>
        </w:rPr>
        <w:t>eur de l’environnement dans les</w:t>
      </w:r>
      <w:r>
        <w:rPr>
          <w:rFonts w:ascii="Times New Roman" w:hAnsi="Times New Roman" w:cs="Times New Roman"/>
          <w:sz w:val="24"/>
          <w:szCs w:val="24"/>
        </w:rPr>
        <w:t xml:space="preserve"> programme</w:t>
      </w:r>
      <w:r w:rsidR="00D60461">
        <w:rPr>
          <w:rFonts w:ascii="Times New Roman" w:hAnsi="Times New Roman" w:cs="Times New Roman"/>
          <w:sz w:val="24"/>
          <w:szCs w:val="24"/>
        </w:rPr>
        <w:t>s</w:t>
      </w:r>
      <w:r>
        <w:rPr>
          <w:rFonts w:ascii="Times New Roman" w:hAnsi="Times New Roman" w:cs="Times New Roman"/>
          <w:sz w:val="24"/>
          <w:szCs w:val="24"/>
        </w:rPr>
        <w:t xml:space="preserve"> économique</w:t>
      </w:r>
      <w:r w:rsidR="00D60461">
        <w:rPr>
          <w:rFonts w:ascii="Times New Roman" w:hAnsi="Times New Roman" w:cs="Times New Roman"/>
          <w:sz w:val="24"/>
          <w:szCs w:val="24"/>
        </w:rPr>
        <w:t>s</w:t>
      </w:r>
      <w:r>
        <w:rPr>
          <w:rFonts w:ascii="Times New Roman" w:hAnsi="Times New Roman" w:cs="Times New Roman"/>
          <w:sz w:val="24"/>
          <w:szCs w:val="24"/>
        </w:rPr>
        <w:t xml:space="preserve"> afin d’appuyer la transition vers une croissance verte. </w:t>
      </w:r>
    </w:p>
    <w:p w14:paraId="480C5DBB" w14:textId="77777777" w:rsidR="00635913" w:rsidRDefault="00635913" w:rsidP="00635913">
      <w:pPr>
        <w:jc w:val="both"/>
        <w:rPr>
          <w:rFonts w:ascii="Times New Roman" w:hAnsi="Times New Roman" w:cs="Times New Roman"/>
          <w:sz w:val="24"/>
          <w:szCs w:val="24"/>
        </w:rPr>
      </w:pPr>
      <w:r>
        <w:rPr>
          <w:rFonts w:ascii="Times New Roman" w:hAnsi="Times New Roman" w:cs="Times New Roman"/>
          <w:sz w:val="24"/>
          <w:szCs w:val="24"/>
        </w:rPr>
        <w:t>Améliorer la résilience et les prestations de services</w:t>
      </w:r>
      <w:r w:rsidR="00D60461">
        <w:rPr>
          <w:rFonts w:ascii="Times New Roman" w:hAnsi="Times New Roman" w:cs="Times New Roman"/>
          <w:sz w:val="24"/>
          <w:szCs w:val="24"/>
        </w:rPr>
        <w:t xml:space="preserve"> sociaux pour augmenter</w:t>
      </w:r>
      <w:r>
        <w:rPr>
          <w:rFonts w:ascii="Times New Roman" w:hAnsi="Times New Roman" w:cs="Times New Roman"/>
          <w:sz w:val="24"/>
          <w:szCs w:val="24"/>
        </w:rPr>
        <w:t xml:space="preserve"> les chances des enfants les plus vulnérables. Des études montrent que l’amélioration des services sociaux, notamment des soins de santé, de l’accès à l’eau et à l’assainissement, de l’éducation, de la nutrition, des filets de sécurité sociale et de la réduction des risques de catastrophe, constitue</w:t>
      </w:r>
      <w:r w:rsidR="00D60461">
        <w:rPr>
          <w:rFonts w:ascii="Times New Roman" w:hAnsi="Times New Roman" w:cs="Times New Roman"/>
          <w:sz w:val="24"/>
          <w:szCs w:val="24"/>
        </w:rPr>
        <w:t>nt</w:t>
      </w:r>
      <w:r>
        <w:rPr>
          <w:rFonts w:ascii="Times New Roman" w:hAnsi="Times New Roman" w:cs="Times New Roman"/>
          <w:sz w:val="24"/>
          <w:szCs w:val="24"/>
        </w:rPr>
        <w:t xml:space="preserve"> le principal moyen de bâtir une économie plus résiliente, plus inclusive et à même d’atténuer les impacts des changements climatiques les plus néfastes</w:t>
      </w:r>
    </w:p>
    <w:p w14:paraId="1D74984A" w14:textId="77777777" w:rsidR="00635913" w:rsidRDefault="00635913" w:rsidP="00635913">
      <w:pPr>
        <w:jc w:val="both"/>
        <w:rPr>
          <w:rFonts w:ascii="Times New Roman" w:hAnsi="Times New Roman" w:cs="Times New Roman"/>
          <w:sz w:val="24"/>
          <w:szCs w:val="24"/>
        </w:rPr>
      </w:pPr>
      <w:r>
        <w:rPr>
          <w:rFonts w:ascii="Times New Roman" w:hAnsi="Times New Roman" w:cs="Times New Roman"/>
          <w:sz w:val="24"/>
          <w:szCs w:val="24"/>
        </w:rPr>
        <w:t>Réinventer l’équilibre naturel en gérant et en restaurant les écosystèmes et la biodiversité.</w:t>
      </w:r>
    </w:p>
    <w:p w14:paraId="1D03220E" w14:textId="77777777" w:rsidR="00635913" w:rsidRDefault="00635913" w:rsidP="00635913">
      <w:pPr>
        <w:jc w:val="both"/>
        <w:rPr>
          <w:rFonts w:ascii="Times New Roman" w:hAnsi="Times New Roman" w:cs="Times New Roman"/>
          <w:sz w:val="24"/>
          <w:szCs w:val="24"/>
        </w:rPr>
      </w:pPr>
      <w:r>
        <w:rPr>
          <w:rFonts w:ascii="Times New Roman" w:hAnsi="Times New Roman" w:cs="Times New Roman"/>
          <w:sz w:val="24"/>
          <w:szCs w:val="24"/>
        </w:rPr>
        <w:t xml:space="preserve"> Ecouter les jeunes, les impliquer face à cette injustice intergénérationnelle et</w:t>
      </w:r>
      <w:r>
        <w:rPr>
          <w:rFonts w:ascii="Times New Roman" w:hAnsi="Times New Roman" w:cs="Times New Roman"/>
          <w:color w:val="747272"/>
          <w:sz w:val="24"/>
          <w:szCs w:val="24"/>
        </w:rPr>
        <w:t xml:space="preserve"> </w:t>
      </w:r>
      <w:r>
        <w:rPr>
          <w:rFonts w:ascii="Times New Roman" w:hAnsi="Times New Roman" w:cs="Times New Roman"/>
          <w:sz w:val="24"/>
          <w:szCs w:val="24"/>
        </w:rPr>
        <w:t xml:space="preserve">« suivre l’exemple » des enfants qui protestent contre la politique climatique (cf. </w:t>
      </w:r>
      <w:proofErr w:type="spellStart"/>
      <w:r>
        <w:rPr>
          <w:rFonts w:ascii="Times New Roman" w:hAnsi="Times New Roman" w:cs="Times New Roman"/>
          <w:sz w:val="24"/>
          <w:szCs w:val="24"/>
        </w:rPr>
        <w:t>Henrietta</w:t>
      </w:r>
      <w:proofErr w:type="spellEnd"/>
      <w:r>
        <w:rPr>
          <w:rFonts w:ascii="Times New Roman" w:hAnsi="Times New Roman" w:cs="Times New Roman"/>
          <w:sz w:val="24"/>
          <w:szCs w:val="24"/>
        </w:rPr>
        <w:t xml:space="preserve"> Fore, 2019) </w:t>
      </w:r>
    </w:p>
    <w:p w14:paraId="1C3E3E64" w14:textId="77777777" w:rsidR="00635913" w:rsidRDefault="00635913" w:rsidP="00635913">
      <w:pPr>
        <w:jc w:val="both"/>
        <w:rPr>
          <w:rFonts w:ascii="Times New Roman" w:hAnsi="Times New Roman" w:cs="Times New Roman"/>
          <w:sz w:val="24"/>
          <w:szCs w:val="24"/>
        </w:rPr>
      </w:pPr>
      <w:r>
        <w:rPr>
          <w:rFonts w:ascii="Times New Roman" w:hAnsi="Times New Roman" w:cs="Times New Roman"/>
          <w:sz w:val="24"/>
          <w:szCs w:val="24"/>
        </w:rPr>
        <w:t>Modifier l’ensemble de notre système économique</w:t>
      </w:r>
    </w:p>
    <w:p w14:paraId="1AEC4ADC" w14:textId="77777777" w:rsidR="00635913" w:rsidRDefault="00635913" w:rsidP="00635913">
      <w:pPr>
        <w:jc w:val="both"/>
        <w:rPr>
          <w:rFonts w:ascii="Times New Roman" w:hAnsi="Times New Roman" w:cs="Times New Roman"/>
          <w:sz w:val="24"/>
          <w:szCs w:val="24"/>
        </w:rPr>
      </w:pPr>
      <w:r>
        <w:rPr>
          <w:rFonts w:ascii="Times New Roman" w:hAnsi="Times New Roman" w:cs="Times New Roman"/>
          <w:sz w:val="24"/>
          <w:szCs w:val="24"/>
        </w:rPr>
        <w:t xml:space="preserve">Réduire des émissions de gaz à effet de serre. Réduire urgemment leurs émissions d’au moins 45 % (par rapport aux niveaux de 2010) à l’horizon 2030 afin de limiter le réchauffement à 1,5 degré Celsius. </w:t>
      </w:r>
    </w:p>
    <w:p w14:paraId="7600AD2A" w14:textId="77777777" w:rsidR="00635913" w:rsidRDefault="00635913" w:rsidP="00635913">
      <w:pPr>
        <w:jc w:val="both"/>
        <w:rPr>
          <w:rFonts w:ascii="Times New Roman" w:hAnsi="Times New Roman" w:cs="Times New Roman"/>
          <w:sz w:val="24"/>
          <w:szCs w:val="24"/>
        </w:rPr>
      </w:pPr>
      <w:r>
        <w:rPr>
          <w:rFonts w:ascii="Times New Roman" w:hAnsi="Times New Roman" w:cs="Times New Roman"/>
          <w:sz w:val="24"/>
          <w:szCs w:val="24"/>
        </w:rPr>
        <w:t xml:space="preserve">Éduquer des enfants en matière de climat et de compétences écologiques, essentielles à leur adaptation et à leur préparation aux effets des changements climatiques. Les enfants et les jeunes seront confrontés à l’ensemble des conséquences dévastatrices de la crise climatique et </w:t>
      </w:r>
      <w:r>
        <w:rPr>
          <w:rFonts w:ascii="Times New Roman" w:hAnsi="Times New Roman" w:cs="Times New Roman"/>
          <w:sz w:val="24"/>
          <w:szCs w:val="24"/>
        </w:rPr>
        <w:lastRenderedPageBreak/>
        <w:t>de l’insécurité de l’approv</w:t>
      </w:r>
      <w:r w:rsidR="00DE13E0">
        <w:rPr>
          <w:rFonts w:ascii="Times New Roman" w:hAnsi="Times New Roman" w:cs="Times New Roman"/>
          <w:sz w:val="24"/>
          <w:szCs w:val="24"/>
        </w:rPr>
        <w:t>isionnement en eau. Il y a</w:t>
      </w:r>
      <w:r>
        <w:rPr>
          <w:rFonts w:ascii="Times New Roman" w:hAnsi="Times New Roman" w:cs="Times New Roman"/>
          <w:sz w:val="24"/>
          <w:szCs w:val="24"/>
        </w:rPr>
        <w:t xml:space="preserve"> une responsabilité envers tous les jeunes et toutes les générations futures. </w:t>
      </w:r>
    </w:p>
    <w:p w14:paraId="13001CE5" w14:textId="77777777" w:rsidR="00635913" w:rsidRDefault="00635913" w:rsidP="00635913">
      <w:pPr>
        <w:jc w:val="both"/>
        <w:rPr>
          <w:rFonts w:ascii="Times New Roman" w:hAnsi="Times New Roman" w:cs="Times New Roman"/>
          <w:sz w:val="24"/>
          <w:szCs w:val="24"/>
        </w:rPr>
      </w:pPr>
      <w:r>
        <w:rPr>
          <w:rFonts w:ascii="Times New Roman" w:hAnsi="Times New Roman" w:cs="Times New Roman"/>
          <w:sz w:val="24"/>
          <w:szCs w:val="24"/>
        </w:rPr>
        <w:t>Faire participer les jeunes à toutes les négociations et décisions nationales, régionales et internationales liées</w:t>
      </w:r>
      <w:r w:rsidR="00DE13E0">
        <w:rPr>
          <w:rFonts w:ascii="Times New Roman" w:hAnsi="Times New Roman" w:cs="Times New Roman"/>
          <w:sz w:val="24"/>
          <w:szCs w:val="24"/>
        </w:rPr>
        <w:t xml:space="preserve"> au climat, notamment à la COP27</w:t>
      </w:r>
      <w:r>
        <w:rPr>
          <w:rFonts w:ascii="Times New Roman" w:hAnsi="Times New Roman" w:cs="Times New Roman"/>
          <w:sz w:val="24"/>
          <w:szCs w:val="24"/>
        </w:rPr>
        <w:t>. Fournir à tous les enfants et à tous les jeunes les ressources dont ils ont besoin, et de leur donner les moyens de devenir des acteurs du changement, afin de garantir qu’ils disposent des meilleurs outils possibles pour affron</w:t>
      </w:r>
      <w:r w:rsidR="00DE13E0">
        <w:rPr>
          <w:rFonts w:ascii="Times New Roman" w:hAnsi="Times New Roman" w:cs="Times New Roman"/>
          <w:sz w:val="24"/>
          <w:szCs w:val="24"/>
        </w:rPr>
        <w:t>ter la crise</w:t>
      </w:r>
      <w:r>
        <w:rPr>
          <w:rFonts w:ascii="Times New Roman" w:hAnsi="Times New Roman" w:cs="Times New Roman"/>
          <w:sz w:val="24"/>
          <w:szCs w:val="24"/>
        </w:rPr>
        <w:t xml:space="preserve"> léguée</w:t>
      </w:r>
      <w:r w:rsidR="00DE13E0">
        <w:rPr>
          <w:rFonts w:ascii="Times New Roman" w:hAnsi="Times New Roman" w:cs="Times New Roman"/>
          <w:sz w:val="24"/>
          <w:szCs w:val="24"/>
        </w:rPr>
        <w:t xml:space="preserve"> par les acteurs actuels</w:t>
      </w:r>
      <w:r>
        <w:rPr>
          <w:rFonts w:ascii="Times New Roman" w:hAnsi="Times New Roman" w:cs="Times New Roman"/>
          <w:sz w:val="24"/>
          <w:szCs w:val="24"/>
        </w:rPr>
        <w:t>.</w:t>
      </w:r>
    </w:p>
    <w:p w14:paraId="066141C1" w14:textId="56587453" w:rsidR="000958EF" w:rsidRDefault="000958EF" w:rsidP="00635913">
      <w:pPr>
        <w:jc w:val="both"/>
        <w:rPr>
          <w:rFonts w:ascii="Times New Roman" w:hAnsi="Times New Roman" w:cs="Times New Roman"/>
          <w:sz w:val="24"/>
          <w:szCs w:val="24"/>
        </w:rPr>
      </w:pPr>
      <w:r>
        <w:rPr>
          <w:rFonts w:ascii="Times New Roman" w:hAnsi="Times New Roman" w:cs="Times New Roman"/>
          <w:sz w:val="24"/>
          <w:szCs w:val="24"/>
        </w:rPr>
        <w:t>Mesurer l’importance de l’émergence du concept de justice intergénérationnelle et de l’implication des enfants et des jeunes dans la conception des plans de développement plus équitables et plus soutenables.</w:t>
      </w:r>
    </w:p>
    <w:p w14:paraId="1A738A64" w14:textId="77777777" w:rsidR="005116EE" w:rsidRDefault="005116EE" w:rsidP="00635913">
      <w:pPr>
        <w:jc w:val="both"/>
        <w:rPr>
          <w:rFonts w:ascii="Times New Roman" w:hAnsi="Times New Roman" w:cs="Times New Roman"/>
          <w:sz w:val="24"/>
          <w:szCs w:val="24"/>
        </w:rPr>
      </w:pPr>
    </w:p>
    <w:p w14:paraId="5C24444E" w14:textId="77777777" w:rsidR="00527EDF" w:rsidRDefault="00527EDF"/>
    <w:sectPr w:rsidR="00527EDF">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832685" w14:textId="77777777" w:rsidR="005F5DAC" w:rsidRDefault="005F5DAC" w:rsidP="00D60461">
      <w:pPr>
        <w:spacing w:after="0" w:line="240" w:lineRule="auto"/>
      </w:pPr>
      <w:r>
        <w:separator/>
      </w:r>
    </w:p>
  </w:endnote>
  <w:endnote w:type="continuationSeparator" w:id="0">
    <w:p w14:paraId="6E2B5FCA" w14:textId="77777777" w:rsidR="005F5DAC" w:rsidRDefault="005F5DAC" w:rsidP="00D604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D5535" w14:textId="77777777" w:rsidR="006D1468" w:rsidRDefault="006D14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0281438"/>
      <w:docPartObj>
        <w:docPartGallery w:val="Page Numbers (Bottom of Page)"/>
        <w:docPartUnique/>
      </w:docPartObj>
    </w:sdtPr>
    <w:sdtEndPr/>
    <w:sdtContent>
      <w:p w14:paraId="7EA2842B" w14:textId="77777777" w:rsidR="002349C8" w:rsidRDefault="002349C8">
        <w:pPr>
          <w:pStyle w:val="Footer"/>
        </w:pPr>
        <w:r>
          <w:rPr>
            <w:noProof/>
            <w:lang w:eastAsia="fr-FR"/>
          </w:rPr>
          <mc:AlternateContent>
            <mc:Choice Requires="wps">
              <w:drawing>
                <wp:anchor distT="0" distB="0" distL="114300" distR="114300" simplePos="0" relativeHeight="251657216" behindDoc="0" locked="0" layoutInCell="0" allowOverlap="1" wp14:anchorId="60986DE2" wp14:editId="52BC73DB">
                  <wp:simplePos x="0" y="0"/>
                  <wp:positionH relativeFrom="rightMargin">
                    <wp:align>left</wp:align>
                  </wp:positionH>
                  <mc:AlternateContent>
                    <mc:Choice Requires="wp14">
                      <wp:positionV relativeFrom="bottomMargin">
                        <wp14:pctPosVOffset>7000</wp14:pctPosVOffset>
                      </wp:positionV>
                    </mc:Choice>
                    <mc:Fallback>
                      <wp:positionV relativeFrom="page">
                        <wp:posOffset>9855200</wp:posOffset>
                      </wp:positionV>
                    </mc:Fallback>
                  </mc:AlternateContent>
                  <wp:extent cx="368300" cy="274320"/>
                  <wp:effectExtent l="9525" t="9525" r="12700" b="11430"/>
                  <wp:wrapNone/>
                  <wp:docPr id="1" name="Carré corné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274320"/>
                          </a:xfrm>
                          <a:prstGeom prst="foldedCorner">
                            <a:avLst>
                              <a:gd name="adj" fmla="val 34560"/>
                            </a:avLst>
                          </a:prstGeom>
                          <a:solidFill>
                            <a:srgbClr val="FFFFFF"/>
                          </a:solidFill>
                          <a:ln w="3175">
                            <a:solidFill>
                              <a:srgbClr val="808080"/>
                            </a:solidFill>
                            <a:round/>
                            <a:headEnd/>
                            <a:tailEnd/>
                          </a:ln>
                        </wps:spPr>
                        <wps:txbx>
                          <w:txbxContent>
                            <w:p w14:paraId="22B582F5" w14:textId="77777777" w:rsidR="002349C8" w:rsidRDefault="002349C8">
                              <w:pPr>
                                <w:jc w:val="center"/>
                              </w:pPr>
                              <w:r>
                                <w:fldChar w:fldCharType="begin"/>
                              </w:r>
                              <w:r>
                                <w:instrText>PAGE    \* MERGEFORMAT</w:instrText>
                              </w:r>
                              <w:r>
                                <w:fldChar w:fldCharType="separate"/>
                              </w:r>
                              <w:r w:rsidR="000958EF" w:rsidRPr="000958EF">
                                <w:rPr>
                                  <w:noProof/>
                                  <w:sz w:val="16"/>
                                  <w:szCs w:val="16"/>
                                </w:rPr>
                                <w:t>4</w:t>
                              </w:r>
                              <w:r>
                                <w:rPr>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986DE2"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Carré corné 1" o:spid="_x0000_s1026" type="#_x0000_t65" style="position:absolute;margin-left:0;margin-top:0;width:29pt;height:21.6pt;z-index:251657216;visibility:visible;mso-wrap-style:square;mso-width-percent:0;mso-height-percent:0;mso-top-percent:70;mso-wrap-distance-left:9pt;mso-wrap-distance-top:0;mso-wrap-distance-right:9pt;mso-wrap-distance-bottom:0;mso-position-horizontal:left;mso-position-horizontal-relative:right-margin-area;mso-position-vertical-relative:bottom-margin-area;mso-width-percent:0;mso-height-percent:0;mso-top-percent:7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" o:allowincell="f" adj="14135" strokecolor="gray" strokeweight=".25pt">
                  <v:textbox>
                    <w:txbxContent>
                      <w:p w14:paraId="22B582F5" w14:textId="77777777" w:rsidR="002349C8" w:rsidRDefault="002349C8">
                        <w:pPr>
                          <w:jc w:val="center"/>
                        </w:pPr>
                        <w:r>
                          <w:fldChar w:fldCharType="begin"/>
                        </w:r>
                        <w:r>
                          <w:instrText>PAGE    \* MERGEFORMAT</w:instrText>
                        </w:r>
                        <w:r>
                          <w:fldChar w:fldCharType="separate"/>
                        </w:r>
                        <w:r w:rsidR="000958EF" w:rsidRPr="000958EF">
                          <w:rPr>
                            <w:noProof/>
                            <w:sz w:val="16"/>
                            <w:szCs w:val="16"/>
                          </w:rPr>
                          <w:t>4</w:t>
                        </w:r>
                        <w:r>
                          <w:rPr>
                            <w:sz w:val="16"/>
                            <w:szCs w:val="16"/>
                          </w:rPr>
                          <w:fldChar w:fldCharType="end"/>
                        </w:r>
                      </w:p>
                    </w:txbxContent>
                  </v:textbox>
                  <w10:wrap anchorx="margin" anchory="margin"/>
                </v:shape>
              </w:pict>
            </mc:Fallback>
          </mc:AlternateConten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58CA8" w14:textId="77777777" w:rsidR="006D1468" w:rsidRDefault="006D14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4E8F26" w14:textId="77777777" w:rsidR="005F5DAC" w:rsidRDefault="005F5DAC" w:rsidP="00D60461">
      <w:pPr>
        <w:spacing w:after="0" w:line="240" w:lineRule="auto"/>
      </w:pPr>
      <w:r>
        <w:separator/>
      </w:r>
    </w:p>
  </w:footnote>
  <w:footnote w:type="continuationSeparator" w:id="0">
    <w:p w14:paraId="26891FD7" w14:textId="77777777" w:rsidR="005F5DAC" w:rsidRDefault="005F5DAC" w:rsidP="00D604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A8CE0" w14:textId="77777777" w:rsidR="006D1468" w:rsidRDefault="006D14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7320103"/>
      <w:docPartObj>
        <w:docPartGallery w:val="Watermarks"/>
        <w:docPartUnique/>
      </w:docPartObj>
    </w:sdtPr>
    <w:sdtEndPr/>
    <w:sdtContent>
      <w:p w14:paraId="7012D981" w14:textId="6A9FD814" w:rsidR="006D1468" w:rsidRDefault="005F5DAC">
        <w:pPr>
          <w:pStyle w:val="Header"/>
        </w:pPr>
        <w:r>
          <w:rPr>
            <w:noProof/>
          </w:rPr>
          <w:pict w14:anchorId="67EFD33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EAC48" w14:textId="77777777" w:rsidR="006D1468" w:rsidRDefault="006D146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5913"/>
    <w:rsid w:val="000958EF"/>
    <w:rsid w:val="000E549B"/>
    <w:rsid w:val="001C29B3"/>
    <w:rsid w:val="00233508"/>
    <w:rsid w:val="002349C8"/>
    <w:rsid w:val="002964E3"/>
    <w:rsid w:val="00433DAE"/>
    <w:rsid w:val="0046757F"/>
    <w:rsid w:val="004B53D4"/>
    <w:rsid w:val="005116EE"/>
    <w:rsid w:val="00527EDF"/>
    <w:rsid w:val="005F5DAC"/>
    <w:rsid w:val="00635913"/>
    <w:rsid w:val="006B1DE7"/>
    <w:rsid w:val="006D1468"/>
    <w:rsid w:val="00765353"/>
    <w:rsid w:val="009C2648"/>
    <w:rsid w:val="00B81D3D"/>
    <w:rsid w:val="00C41284"/>
    <w:rsid w:val="00D60461"/>
    <w:rsid w:val="00DE13E0"/>
    <w:rsid w:val="00EF0CB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17AA85"/>
  <w15:chartTrackingRefBased/>
  <w15:docId w15:val="{6C34EE8B-0238-4EC4-8D1D-181329C8B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5913"/>
    <w:pPr>
      <w:spacing w:line="256" w:lineRule="auto"/>
    </w:pPr>
  </w:style>
  <w:style w:type="paragraph" w:styleId="Heading2">
    <w:name w:val="heading 2"/>
    <w:basedOn w:val="Normal"/>
    <w:next w:val="Normal"/>
    <w:link w:val="Heading2Char"/>
    <w:uiPriority w:val="9"/>
    <w:semiHidden/>
    <w:unhideWhenUsed/>
    <w:qFormat/>
    <w:rsid w:val="0063591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635913"/>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semiHidden/>
    <w:unhideWhenUsed/>
    <w:rsid w:val="00635913"/>
    <w:rPr>
      <w:color w:val="0000FF"/>
      <w:u w:val="single"/>
    </w:rPr>
  </w:style>
  <w:style w:type="paragraph" w:styleId="NormalWeb">
    <w:name w:val="Normal (Web)"/>
    <w:basedOn w:val="Normal"/>
    <w:uiPriority w:val="99"/>
    <w:semiHidden/>
    <w:unhideWhenUsed/>
    <w:rsid w:val="0063591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Emphasis">
    <w:name w:val="Emphasis"/>
    <w:basedOn w:val="DefaultParagraphFont"/>
    <w:uiPriority w:val="20"/>
    <w:qFormat/>
    <w:rsid w:val="00635913"/>
    <w:rPr>
      <w:i/>
      <w:iCs/>
    </w:rPr>
  </w:style>
  <w:style w:type="character" w:styleId="Strong">
    <w:name w:val="Strong"/>
    <w:basedOn w:val="DefaultParagraphFont"/>
    <w:uiPriority w:val="22"/>
    <w:qFormat/>
    <w:rsid w:val="00635913"/>
    <w:rPr>
      <w:b/>
      <w:bCs/>
    </w:rPr>
  </w:style>
  <w:style w:type="paragraph" w:styleId="FootnoteText">
    <w:name w:val="footnote text"/>
    <w:basedOn w:val="Normal"/>
    <w:link w:val="FootnoteTextChar"/>
    <w:uiPriority w:val="99"/>
    <w:semiHidden/>
    <w:unhideWhenUsed/>
    <w:rsid w:val="00D6046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60461"/>
    <w:rPr>
      <w:sz w:val="20"/>
      <w:szCs w:val="20"/>
    </w:rPr>
  </w:style>
  <w:style w:type="character" w:styleId="FootnoteReference">
    <w:name w:val="footnote reference"/>
    <w:basedOn w:val="DefaultParagraphFont"/>
    <w:uiPriority w:val="99"/>
    <w:semiHidden/>
    <w:unhideWhenUsed/>
    <w:rsid w:val="00D60461"/>
    <w:rPr>
      <w:vertAlign w:val="superscript"/>
    </w:rPr>
  </w:style>
  <w:style w:type="paragraph" w:styleId="Header">
    <w:name w:val="header"/>
    <w:basedOn w:val="Normal"/>
    <w:link w:val="HeaderChar"/>
    <w:uiPriority w:val="99"/>
    <w:unhideWhenUsed/>
    <w:rsid w:val="002349C8"/>
    <w:pPr>
      <w:tabs>
        <w:tab w:val="center" w:pos="4536"/>
        <w:tab w:val="right" w:pos="9072"/>
      </w:tabs>
      <w:spacing w:after="0" w:line="240" w:lineRule="auto"/>
    </w:pPr>
  </w:style>
  <w:style w:type="character" w:customStyle="1" w:styleId="HeaderChar">
    <w:name w:val="Header Char"/>
    <w:basedOn w:val="DefaultParagraphFont"/>
    <w:link w:val="Header"/>
    <w:uiPriority w:val="99"/>
    <w:rsid w:val="002349C8"/>
  </w:style>
  <w:style w:type="paragraph" w:styleId="Footer">
    <w:name w:val="footer"/>
    <w:basedOn w:val="Normal"/>
    <w:link w:val="FooterChar"/>
    <w:uiPriority w:val="99"/>
    <w:unhideWhenUsed/>
    <w:rsid w:val="002349C8"/>
    <w:pPr>
      <w:tabs>
        <w:tab w:val="center" w:pos="4536"/>
        <w:tab w:val="right" w:pos="9072"/>
      </w:tabs>
      <w:spacing w:after="0" w:line="240" w:lineRule="auto"/>
    </w:pPr>
  </w:style>
  <w:style w:type="character" w:customStyle="1" w:styleId="FooterChar">
    <w:name w:val="Footer Char"/>
    <w:basedOn w:val="DefaultParagraphFont"/>
    <w:link w:val="Footer"/>
    <w:uiPriority w:val="99"/>
    <w:rsid w:val="002349C8"/>
  </w:style>
  <w:style w:type="paragraph" w:customStyle="1" w:styleId="SingleTxtG">
    <w:name w:val="_ Single Txt_G"/>
    <w:basedOn w:val="Normal"/>
    <w:link w:val="SingleTxtGChar"/>
    <w:qFormat/>
    <w:rsid w:val="00765353"/>
    <w:pPr>
      <w:suppressAutoHyphens/>
      <w:spacing w:after="120" w:line="240" w:lineRule="atLeast"/>
      <w:ind w:left="1134" w:right="1134"/>
      <w:jc w:val="both"/>
    </w:pPr>
    <w:rPr>
      <w:rFonts w:ascii="Times New Roman" w:eastAsia="Times New Roman" w:hAnsi="Times New Roman" w:cs="Times New Roman"/>
      <w:sz w:val="20"/>
      <w:szCs w:val="20"/>
      <w:lang w:val="en-GB"/>
    </w:rPr>
  </w:style>
  <w:style w:type="character" w:customStyle="1" w:styleId="SingleTxtGChar">
    <w:name w:val="_ Single Txt_G Char"/>
    <w:link w:val="SingleTxtG"/>
    <w:rsid w:val="00765353"/>
    <w:rPr>
      <w:rFonts w:ascii="Times New Roman" w:eastAsia="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541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ews.un.org/fr/story/2021/10/1105902"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undocs.org/a/hrc/48/l.23/rev.1"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6CAA1A-4711-46A9-97CD-A2B7546D11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1611</Words>
  <Characters>9185</Characters>
  <Application>Microsoft Office Word</Application>
  <DocSecurity>0</DocSecurity>
  <Lines>76</Lines>
  <Paragraphs>21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10775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Compte Microsoft</dc:creator>
  <cp:keywords/>
  <dc:description/>
  <cp:lastModifiedBy>LD</cp:lastModifiedBy>
  <cp:revision>6</cp:revision>
  <dcterms:created xsi:type="dcterms:W3CDTF">2022-08-09T14:01:00Z</dcterms:created>
  <dcterms:modified xsi:type="dcterms:W3CDTF">2022-08-09T14:29:00Z</dcterms:modified>
</cp:coreProperties>
</file>