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DAF" w:rsidRPr="006D2869" w:rsidRDefault="00FF5DAF" w:rsidP="00E12882">
      <w:pPr>
        <w:bidi w:val="0"/>
        <w:spacing w:line="360" w:lineRule="auto"/>
        <w:jc w:val="both"/>
        <w:rPr>
          <w:rFonts w:asciiTheme="majorBidi" w:hAnsiTheme="majorBidi" w:cstheme="majorBidi"/>
          <w:bCs/>
          <w:sz w:val="26"/>
          <w:szCs w:val="26"/>
          <w:lang w:bidi="ar-SA"/>
        </w:rPr>
      </w:pPr>
    </w:p>
    <w:p w:rsidR="005A78F8" w:rsidRPr="006D2869" w:rsidRDefault="005A78F8" w:rsidP="005A78F8">
      <w:pPr>
        <w:widowControl w:val="0"/>
        <w:autoSpaceDE w:val="0"/>
        <w:autoSpaceDN w:val="0"/>
        <w:adjustRightInd w:val="0"/>
        <w:spacing w:line="360" w:lineRule="auto"/>
        <w:jc w:val="both"/>
        <w:rPr>
          <w:rFonts w:asciiTheme="majorBidi" w:hAnsiTheme="majorBidi" w:cstheme="majorBidi"/>
          <w:b/>
          <w:bCs/>
          <w:sz w:val="28"/>
          <w:szCs w:val="28"/>
          <w:rtl/>
        </w:rPr>
      </w:pPr>
      <w:r w:rsidRPr="006D2869">
        <w:rPr>
          <w:rFonts w:asciiTheme="majorBidi" w:hAnsiTheme="majorBidi" w:cstheme="majorBidi"/>
          <w:noProof/>
          <w:sz w:val="24"/>
          <w:szCs w:val="24"/>
        </w:rPr>
        <w:drawing>
          <wp:anchor distT="0" distB="0" distL="114300" distR="114300" simplePos="0" relativeHeight="251659264" behindDoc="0" locked="0" layoutInCell="1" allowOverlap="1" wp14:anchorId="1CC58F73" wp14:editId="621CF43C">
            <wp:simplePos x="0" y="0"/>
            <wp:positionH relativeFrom="margin">
              <wp:posOffset>4633595</wp:posOffset>
            </wp:positionH>
            <wp:positionV relativeFrom="paragraph">
              <wp:posOffset>5080</wp:posOffset>
            </wp:positionV>
            <wp:extent cx="1262380" cy="1262380"/>
            <wp:effectExtent l="0" t="0" r="0" b="0"/>
            <wp:wrapThrough wrapText="bothSides">
              <wp:wrapPolygon edited="0">
                <wp:start x="0" y="0"/>
                <wp:lineTo x="0" y="21187"/>
                <wp:lineTo x="21187" y="21187"/>
                <wp:lineTo x="211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pic:spPr>
                </pic:pic>
              </a:graphicData>
            </a:graphic>
            <wp14:sizeRelH relativeFrom="page">
              <wp14:pctWidth>0</wp14:pctWidth>
            </wp14:sizeRelH>
            <wp14:sizeRelV relativeFrom="page">
              <wp14:pctHeight>0</wp14:pctHeight>
            </wp14:sizeRelV>
          </wp:anchor>
        </w:drawing>
      </w:r>
      <w:r w:rsidRPr="006D2869">
        <w:rPr>
          <w:rFonts w:asciiTheme="majorBidi" w:hAnsiTheme="majorBidi" w:cstheme="majorBidi"/>
          <w:b/>
          <w:bCs/>
          <w:sz w:val="28"/>
          <w:szCs w:val="28"/>
        </w:rPr>
        <w:t xml:space="preserve">Organization for Defending Victims of Violence (ODVV) </w:t>
      </w:r>
    </w:p>
    <w:p w:rsidR="00FF5DAF" w:rsidRDefault="00FF5DAF" w:rsidP="00E12882">
      <w:pPr>
        <w:bidi w:val="0"/>
        <w:spacing w:line="360" w:lineRule="auto"/>
        <w:jc w:val="both"/>
        <w:rPr>
          <w:rFonts w:asciiTheme="majorBidi" w:hAnsiTheme="majorBidi" w:cstheme="majorBidi"/>
          <w:bCs/>
          <w:sz w:val="26"/>
          <w:szCs w:val="26"/>
          <w:lang w:val="en-GB" w:bidi="ar-SA"/>
        </w:rPr>
      </w:pPr>
    </w:p>
    <w:p w:rsidR="006D2869" w:rsidRPr="006D2869" w:rsidRDefault="006D2869" w:rsidP="006D2869">
      <w:pPr>
        <w:bidi w:val="0"/>
        <w:spacing w:line="360" w:lineRule="auto"/>
        <w:jc w:val="both"/>
        <w:rPr>
          <w:rFonts w:asciiTheme="majorBidi" w:hAnsiTheme="majorBidi" w:cstheme="majorBidi"/>
          <w:b/>
          <w:sz w:val="26"/>
          <w:szCs w:val="26"/>
          <w:lang w:val="en-GB" w:bidi="ar-SA"/>
        </w:rPr>
      </w:pPr>
      <w:r>
        <w:rPr>
          <w:rFonts w:asciiTheme="majorBidi" w:hAnsiTheme="majorBidi" w:cstheme="majorBidi"/>
          <w:b/>
          <w:sz w:val="26"/>
          <w:szCs w:val="26"/>
          <w:lang w:val="en-GB" w:bidi="ar-SA"/>
        </w:rPr>
        <w:t>ODVV's response to "c</w:t>
      </w:r>
      <w:r w:rsidRPr="006D2869">
        <w:rPr>
          <w:rFonts w:asciiTheme="majorBidi" w:hAnsiTheme="majorBidi" w:cstheme="majorBidi"/>
          <w:b/>
          <w:sz w:val="26"/>
          <w:szCs w:val="26"/>
          <w:lang w:val="en-GB" w:bidi="ar-SA"/>
        </w:rPr>
        <w:t>all for written inputs: Request for inputs on patterns, policies, and processes leading to incidents of racial discrimination and on advancing racial justice and equality</w:t>
      </w:r>
      <w:r>
        <w:rPr>
          <w:rFonts w:asciiTheme="majorBidi" w:hAnsiTheme="majorBidi" w:cstheme="majorBidi"/>
          <w:b/>
          <w:sz w:val="26"/>
          <w:szCs w:val="26"/>
          <w:lang w:val="en-GB"/>
        </w:rPr>
        <w:t xml:space="preserve">", </w:t>
      </w:r>
      <w:r w:rsidRPr="006D2869">
        <w:rPr>
          <w:rFonts w:asciiTheme="majorBidi" w:hAnsiTheme="majorBidi" w:cstheme="majorBidi"/>
          <w:b/>
          <w:sz w:val="26"/>
          <w:szCs w:val="26"/>
          <w:lang w:val="en-GB" w:bidi="ar-SA"/>
        </w:rPr>
        <w:t>issued by</w:t>
      </w:r>
    </w:p>
    <w:p w:rsidR="006D2869" w:rsidRPr="006D2869" w:rsidRDefault="006D2869" w:rsidP="006D2869">
      <w:pPr>
        <w:bidi w:val="0"/>
        <w:spacing w:line="360" w:lineRule="auto"/>
        <w:jc w:val="both"/>
        <w:rPr>
          <w:rFonts w:asciiTheme="majorBidi" w:hAnsiTheme="majorBidi" w:cstheme="majorBidi"/>
          <w:b/>
          <w:sz w:val="26"/>
          <w:szCs w:val="26"/>
          <w:lang w:bidi="ar-SA"/>
        </w:rPr>
      </w:pPr>
      <w:r w:rsidRPr="006D2869">
        <w:rPr>
          <w:rFonts w:asciiTheme="majorBidi" w:hAnsiTheme="majorBidi" w:cstheme="majorBidi"/>
          <w:b/>
          <w:sz w:val="26"/>
          <w:szCs w:val="26"/>
          <w:lang w:val="en-GB" w:bidi="ar-SA"/>
        </w:rPr>
        <w:t>Advisory Committee</w:t>
      </w:r>
    </w:p>
    <w:p w:rsidR="006D2869" w:rsidRPr="006D2869" w:rsidRDefault="006D2869" w:rsidP="006D2869">
      <w:pPr>
        <w:bidi w:val="0"/>
        <w:spacing w:line="360" w:lineRule="auto"/>
        <w:jc w:val="both"/>
        <w:rPr>
          <w:rFonts w:asciiTheme="majorBidi" w:hAnsiTheme="majorBidi" w:cstheme="majorBidi"/>
          <w:b/>
          <w:sz w:val="26"/>
          <w:szCs w:val="26"/>
          <w:lang w:val="en-GB" w:bidi="ar-SA"/>
        </w:rPr>
      </w:pPr>
    </w:p>
    <w:p w:rsidR="00C51E3F" w:rsidRPr="006D2869" w:rsidRDefault="00DD2936" w:rsidP="00726676">
      <w:pPr>
        <w:bidi w:val="0"/>
        <w:spacing w:line="360" w:lineRule="auto"/>
        <w:jc w:val="both"/>
        <w:rPr>
          <w:rFonts w:asciiTheme="majorBidi" w:hAnsiTheme="majorBidi" w:cstheme="majorBidi"/>
          <w:bCs/>
          <w:sz w:val="26"/>
          <w:szCs w:val="26"/>
          <w:lang w:val="en-GB" w:bidi="ar-SA"/>
        </w:rPr>
      </w:pPr>
      <w:r w:rsidRPr="006D2869">
        <w:rPr>
          <w:rFonts w:asciiTheme="majorBidi" w:hAnsiTheme="majorBidi" w:cstheme="majorBidi"/>
          <w:bCs/>
          <w:sz w:val="26"/>
          <w:szCs w:val="26"/>
          <w:lang w:val="en-GB" w:bidi="ar-SA"/>
        </w:rPr>
        <w:t xml:space="preserve">ODVV urges the UN Advisory Committee to </w:t>
      </w:r>
      <w:r w:rsidR="00EC348C" w:rsidRPr="006D2869">
        <w:rPr>
          <w:rFonts w:asciiTheme="majorBidi" w:hAnsiTheme="majorBidi" w:cstheme="majorBidi"/>
          <w:bCs/>
          <w:sz w:val="26"/>
          <w:szCs w:val="26"/>
          <w:lang w:val="en-GB" w:bidi="ar-SA"/>
        </w:rPr>
        <w:t xml:space="preserve">pay attention the widespread and systemic </w:t>
      </w:r>
      <w:r w:rsidR="00C51E3F" w:rsidRPr="006D2869">
        <w:rPr>
          <w:rFonts w:asciiTheme="majorBidi" w:hAnsiTheme="majorBidi" w:cstheme="majorBidi"/>
          <w:bCs/>
          <w:sz w:val="26"/>
          <w:szCs w:val="26"/>
          <w:lang w:val="en-GB" w:bidi="ar-SA"/>
        </w:rPr>
        <w:t>"</w:t>
      </w:r>
      <w:r w:rsidR="00EC348C" w:rsidRPr="006D2869">
        <w:rPr>
          <w:rFonts w:asciiTheme="majorBidi" w:hAnsiTheme="majorBidi" w:cstheme="majorBidi"/>
          <w:bCs/>
          <w:sz w:val="26"/>
          <w:szCs w:val="26"/>
          <w:lang w:val="en-GB" w:bidi="ar-SA"/>
        </w:rPr>
        <w:t>racism based on nationality</w:t>
      </w:r>
      <w:r w:rsidR="00C51E3F" w:rsidRPr="006D2869">
        <w:rPr>
          <w:rFonts w:asciiTheme="majorBidi" w:hAnsiTheme="majorBidi" w:cstheme="majorBidi"/>
          <w:bCs/>
          <w:sz w:val="26"/>
          <w:szCs w:val="26"/>
          <w:lang w:val="en-GB" w:bidi="ar-SA"/>
        </w:rPr>
        <w:t>"</w:t>
      </w:r>
      <w:r w:rsidR="00EC348C" w:rsidRPr="006D2869">
        <w:rPr>
          <w:rFonts w:asciiTheme="majorBidi" w:hAnsiTheme="majorBidi" w:cstheme="majorBidi"/>
          <w:bCs/>
          <w:sz w:val="26"/>
          <w:szCs w:val="26"/>
          <w:lang w:val="en-GB" w:bidi="ar-SA"/>
        </w:rPr>
        <w:t xml:space="preserve"> against all </w:t>
      </w:r>
      <w:r w:rsidR="00726676">
        <w:rPr>
          <w:rFonts w:asciiTheme="majorBidi" w:hAnsiTheme="majorBidi" w:cstheme="majorBidi"/>
          <w:bCs/>
          <w:sz w:val="26"/>
          <w:szCs w:val="26"/>
          <w:lang w:val="en-GB" w:bidi="ar-SA"/>
        </w:rPr>
        <w:t>millions</w:t>
      </w:r>
      <w:r w:rsidR="00296303" w:rsidRPr="006D2869">
        <w:rPr>
          <w:rFonts w:asciiTheme="majorBidi" w:hAnsiTheme="majorBidi" w:cstheme="majorBidi"/>
          <w:bCs/>
          <w:sz w:val="26"/>
          <w:szCs w:val="26"/>
          <w:lang w:val="en-GB" w:bidi="ar-SA"/>
        </w:rPr>
        <w:t xml:space="preserve"> of </w:t>
      </w:r>
      <w:r w:rsidR="00EC348C" w:rsidRPr="006D2869">
        <w:rPr>
          <w:rFonts w:asciiTheme="majorBidi" w:hAnsiTheme="majorBidi" w:cstheme="majorBidi"/>
          <w:bCs/>
          <w:sz w:val="26"/>
          <w:szCs w:val="26"/>
          <w:lang w:val="en-GB" w:bidi="ar-SA"/>
        </w:rPr>
        <w:t xml:space="preserve">nationals </w:t>
      </w:r>
      <w:r w:rsidR="00273D65" w:rsidRPr="006D2869">
        <w:rPr>
          <w:rFonts w:asciiTheme="majorBidi" w:hAnsiTheme="majorBidi" w:cstheme="majorBidi"/>
          <w:bCs/>
          <w:sz w:val="26"/>
          <w:szCs w:val="26"/>
          <w:lang w:val="en-GB" w:bidi="ar-SA"/>
        </w:rPr>
        <w:t xml:space="preserve">of </w:t>
      </w:r>
      <w:r w:rsidR="00C51E3F" w:rsidRPr="006D2869">
        <w:rPr>
          <w:rFonts w:asciiTheme="majorBidi" w:hAnsiTheme="majorBidi" w:cstheme="majorBidi"/>
          <w:bCs/>
          <w:sz w:val="26"/>
          <w:szCs w:val="26"/>
          <w:lang w:val="en-GB" w:bidi="ar-SA"/>
        </w:rPr>
        <w:t xml:space="preserve">States under economic </w:t>
      </w:r>
      <w:r w:rsidR="00273D65" w:rsidRPr="006D2869">
        <w:rPr>
          <w:rFonts w:asciiTheme="majorBidi" w:hAnsiTheme="majorBidi" w:cstheme="majorBidi"/>
          <w:bCs/>
          <w:sz w:val="26"/>
          <w:szCs w:val="26"/>
          <w:lang w:val="en-GB" w:bidi="ar-SA"/>
        </w:rPr>
        <w:t>sanction</w:t>
      </w:r>
      <w:r w:rsidR="00C51E3F" w:rsidRPr="006D2869">
        <w:rPr>
          <w:rFonts w:asciiTheme="majorBidi" w:hAnsiTheme="majorBidi" w:cstheme="majorBidi"/>
          <w:bCs/>
          <w:sz w:val="26"/>
          <w:szCs w:val="26"/>
          <w:lang w:val="en-GB" w:bidi="ar-SA"/>
        </w:rPr>
        <w:t>s or Unilateral Coercive Measures (UCM)s</w:t>
      </w:r>
      <w:r w:rsidR="00273D65" w:rsidRPr="006D2869">
        <w:rPr>
          <w:rFonts w:asciiTheme="majorBidi" w:hAnsiTheme="majorBidi" w:cstheme="majorBidi"/>
          <w:bCs/>
          <w:sz w:val="26"/>
          <w:szCs w:val="26"/>
          <w:lang w:val="en-GB" w:bidi="ar-SA"/>
        </w:rPr>
        <w:t>. An incident which is negatively affecting the human rights of "</w:t>
      </w:r>
      <w:r w:rsidR="00726676">
        <w:rPr>
          <w:rFonts w:asciiTheme="majorBidi" w:hAnsiTheme="majorBidi" w:cstheme="majorBidi"/>
          <w:bCs/>
          <w:sz w:val="26"/>
          <w:szCs w:val="26"/>
          <w:lang w:val="en-GB" w:bidi="ar-SA"/>
        </w:rPr>
        <w:t>millions</w:t>
      </w:r>
      <w:r w:rsidR="00273D65" w:rsidRPr="006D2869">
        <w:rPr>
          <w:rFonts w:asciiTheme="majorBidi" w:hAnsiTheme="majorBidi" w:cstheme="majorBidi"/>
          <w:bCs/>
          <w:sz w:val="26"/>
          <w:szCs w:val="26"/>
          <w:lang w:val="en-GB" w:bidi="ar-SA"/>
        </w:rPr>
        <w:t xml:space="preserve">" of people globally and regrettably it is </w:t>
      </w:r>
      <w:r w:rsidR="00C51E3F" w:rsidRPr="006D2869">
        <w:rPr>
          <w:rFonts w:asciiTheme="majorBidi" w:hAnsiTheme="majorBidi" w:cstheme="majorBidi"/>
          <w:bCs/>
          <w:sz w:val="26"/>
          <w:szCs w:val="26"/>
          <w:lang w:val="en-GB" w:bidi="ar-SA"/>
        </w:rPr>
        <w:t xml:space="preserve">totally or partially </w:t>
      </w:r>
      <w:r w:rsidR="00273D65" w:rsidRPr="006D2869">
        <w:rPr>
          <w:rFonts w:asciiTheme="majorBidi" w:hAnsiTheme="majorBidi" w:cstheme="majorBidi"/>
          <w:bCs/>
          <w:sz w:val="26"/>
          <w:szCs w:val="26"/>
          <w:lang w:val="en-GB" w:bidi="ar-SA"/>
        </w:rPr>
        <w:t xml:space="preserve">overlooked by various UN mechanisms </w:t>
      </w:r>
      <w:r w:rsidR="00C51E3F" w:rsidRPr="006D2869">
        <w:rPr>
          <w:rFonts w:asciiTheme="majorBidi" w:hAnsiTheme="majorBidi" w:cstheme="majorBidi"/>
          <w:bCs/>
          <w:sz w:val="26"/>
          <w:szCs w:val="26"/>
          <w:lang w:val="en-GB" w:bidi="ar-SA"/>
        </w:rPr>
        <w:t xml:space="preserve">even </w:t>
      </w:r>
      <w:r w:rsidR="00273D65" w:rsidRPr="006D2869">
        <w:rPr>
          <w:rFonts w:asciiTheme="majorBidi" w:hAnsiTheme="majorBidi" w:cstheme="majorBidi"/>
          <w:bCs/>
          <w:sz w:val="26"/>
          <w:szCs w:val="26"/>
          <w:lang w:val="en-GB" w:bidi="ar-SA"/>
        </w:rPr>
        <w:t>when the issue is raised by the civil society.</w:t>
      </w:r>
      <w:r w:rsidR="00C51E3F" w:rsidRPr="006D2869">
        <w:rPr>
          <w:rFonts w:asciiTheme="majorBidi" w:hAnsiTheme="majorBidi" w:cstheme="majorBidi"/>
          <w:bCs/>
          <w:sz w:val="26"/>
          <w:szCs w:val="26"/>
          <w:lang w:val="en-GB" w:bidi="ar-SA"/>
        </w:rPr>
        <w:t xml:space="preserve"> </w:t>
      </w:r>
    </w:p>
    <w:p w:rsidR="004500C1" w:rsidRPr="006D2869" w:rsidRDefault="00C51E3F" w:rsidP="00E12882">
      <w:pPr>
        <w:bidi w:val="0"/>
        <w:spacing w:line="360" w:lineRule="auto"/>
        <w:jc w:val="both"/>
        <w:rPr>
          <w:rFonts w:asciiTheme="majorBidi" w:hAnsiTheme="majorBidi" w:cstheme="majorBidi"/>
          <w:bCs/>
          <w:sz w:val="26"/>
          <w:szCs w:val="26"/>
          <w:lang w:val="en-GB" w:bidi="ar-SA"/>
        </w:rPr>
      </w:pPr>
      <w:r w:rsidRPr="006D2869">
        <w:rPr>
          <w:rFonts w:asciiTheme="majorBidi" w:hAnsiTheme="majorBidi" w:cstheme="majorBidi"/>
          <w:bCs/>
          <w:sz w:val="26"/>
          <w:szCs w:val="26"/>
          <w:lang w:val="en-GB" w:bidi="ar-SA"/>
        </w:rPr>
        <w:t>We encourage the members of the Advisory Committee to include this form of systemic racism which is imposed on the nationals of sanctioned countries globally in their study and regrets that the case is not included in the questionnaire designed by the Advisory Committee on racial discrimination.</w:t>
      </w:r>
    </w:p>
    <w:p w:rsidR="00273D65" w:rsidRPr="006D2869" w:rsidRDefault="00C51E3F" w:rsidP="00E12882">
      <w:pPr>
        <w:pStyle w:val="Default"/>
        <w:spacing w:line="360" w:lineRule="auto"/>
        <w:jc w:val="both"/>
        <w:rPr>
          <w:rFonts w:asciiTheme="majorBidi" w:hAnsiTheme="majorBidi" w:cstheme="majorBidi"/>
          <w:bCs/>
          <w:color w:val="auto"/>
          <w:sz w:val="26"/>
          <w:szCs w:val="26"/>
          <w:lang w:val="en-GB" w:bidi="ar-SA"/>
        </w:rPr>
      </w:pPr>
      <w:r w:rsidRPr="006D2869">
        <w:rPr>
          <w:rFonts w:asciiTheme="majorBidi" w:hAnsiTheme="majorBidi" w:cstheme="majorBidi"/>
          <w:bCs/>
          <w:color w:val="auto"/>
          <w:sz w:val="26"/>
          <w:szCs w:val="26"/>
          <w:lang w:val="en-GB" w:bidi="ar-SA"/>
        </w:rPr>
        <w:t xml:space="preserve">Specifically, </w:t>
      </w:r>
      <w:r w:rsidR="00273D65" w:rsidRPr="006D2869">
        <w:rPr>
          <w:rFonts w:asciiTheme="majorBidi" w:hAnsiTheme="majorBidi" w:cstheme="majorBidi"/>
          <w:bCs/>
          <w:color w:val="auto"/>
          <w:sz w:val="26"/>
          <w:szCs w:val="26"/>
          <w:lang w:val="en-GB" w:bidi="ar-SA"/>
        </w:rPr>
        <w:t>ODVV expresses serious concerns over the continued policies of banks and financial actors that violate human rights</w:t>
      </w:r>
      <w:r w:rsidRPr="006D2869">
        <w:rPr>
          <w:rFonts w:asciiTheme="majorBidi" w:hAnsiTheme="majorBidi" w:cstheme="majorBidi"/>
          <w:bCs/>
          <w:color w:val="auto"/>
          <w:sz w:val="26"/>
          <w:szCs w:val="26"/>
          <w:lang w:val="en-GB" w:bidi="ar-SA"/>
        </w:rPr>
        <w:t xml:space="preserve"> for nationals of sanctioned countries</w:t>
      </w:r>
      <w:r w:rsidR="00273D65" w:rsidRPr="006D2869">
        <w:rPr>
          <w:rFonts w:asciiTheme="majorBidi" w:hAnsiTheme="majorBidi" w:cstheme="majorBidi"/>
          <w:bCs/>
          <w:color w:val="auto"/>
          <w:sz w:val="26"/>
          <w:szCs w:val="26"/>
          <w:lang w:val="en-GB" w:bidi="ar-SA"/>
        </w:rPr>
        <w:t>, hinder the flow of humanitarian items to sanctioned countries, fringe the rights of free trade and the right to education for students of foreign universities</w:t>
      </w:r>
      <w:r w:rsidRPr="006D2869">
        <w:rPr>
          <w:rFonts w:asciiTheme="majorBidi" w:hAnsiTheme="majorBidi" w:cstheme="majorBidi"/>
          <w:bCs/>
          <w:color w:val="auto"/>
          <w:sz w:val="26"/>
          <w:szCs w:val="26"/>
          <w:lang w:val="en-GB" w:bidi="ar-SA"/>
        </w:rPr>
        <w:t xml:space="preserve"> because of their nationality</w:t>
      </w:r>
      <w:r w:rsidR="00273D65" w:rsidRPr="006D2869">
        <w:rPr>
          <w:rFonts w:asciiTheme="majorBidi" w:hAnsiTheme="majorBidi" w:cstheme="majorBidi"/>
          <w:bCs/>
          <w:color w:val="auto"/>
          <w:sz w:val="26"/>
          <w:szCs w:val="26"/>
          <w:lang w:val="en-GB" w:bidi="ar-SA"/>
        </w:rPr>
        <w:t xml:space="preserve">.  </w:t>
      </w:r>
    </w:p>
    <w:p w:rsidR="00273D65" w:rsidRPr="006D2869" w:rsidRDefault="00273D65" w:rsidP="00E12882">
      <w:pPr>
        <w:pStyle w:val="Default"/>
        <w:spacing w:line="360" w:lineRule="auto"/>
        <w:jc w:val="both"/>
        <w:rPr>
          <w:rFonts w:asciiTheme="majorBidi" w:hAnsiTheme="majorBidi" w:cstheme="majorBidi"/>
          <w:bCs/>
          <w:color w:val="auto"/>
          <w:sz w:val="26"/>
          <w:szCs w:val="26"/>
          <w:lang w:val="en-GB" w:bidi="ar-SA"/>
        </w:rPr>
      </w:pPr>
    </w:p>
    <w:p w:rsidR="00273D65" w:rsidRPr="006D2869" w:rsidRDefault="00273D65" w:rsidP="00E12882">
      <w:pPr>
        <w:pStyle w:val="Default"/>
        <w:spacing w:line="360" w:lineRule="auto"/>
        <w:jc w:val="both"/>
        <w:rPr>
          <w:rFonts w:asciiTheme="majorBidi" w:hAnsiTheme="majorBidi" w:cstheme="majorBidi"/>
          <w:bCs/>
          <w:color w:val="auto"/>
          <w:sz w:val="26"/>
          <w:szCs w:val="26"/>
          <w:lang w:val="en-GB" w:bidi="ar-SA"/>
        </w:rPr>
      </w:pPr>
      <w:r w:rsidRPr="006D2869">
        <w:rPr>
          <w:rFonts w:asciiTheme="majorBidi" w:hAnsiTheme="majorBidi" w:cstheme="majorBidi"/>
          <w:bCs/>
          <w:color w:val="auto"/>
          <w:sz w:val="26"/>
          <w:szCs w:val="26"/>
          <w:lang w:val="en-GB" w:bidi="ar-SA"/>
        </w:rPr>
        <w:t xml:space="preserve">The banks intentional reluctance to conduct legal transactions or offer authorized services is reflected in activities such as their refusal to opening or maintaining bank accounts for nationals of sanctioned States living abroad, without providing them with any explanations; requiring unnecessary documentations for making financial </w:t>
      </w:r>
      <w:r w:rsidRPr="006D2869">
        <w:rPr>
          <w:rFonts w:asciiTheme="majorBidi" w:hAnsiTheme="majorBidi" w:cstheme="majorBidi"/>
          <w:bCs/>
          <w:color w:val="auto"/>
          <w:sz w:val="26"/>
          <w:szCs w:val="26"/>
          <w:lang w:val="en-GB" w:bidi="ar-SA"/>
        </w:rPr>
        <w:lastRenderedPageBreak/>
        <w:t>transactions</w:t>
      </w:r>
      <w:r w:rsidR="00C51E3F" w:rsidRPr="006D2869">
        <w:rPr>
          <w:rFonts w:asciiTheme="majorBidi" w:hAnsiTheme="majorBidi" w:cstheme="majorBidi"/>
          <w:bCs/>
          <w:color w:val="auto"/>
          <w:sz w:val="26"/>
          <w:szCs w:val="26"/>
          <w:lang w:val="en-GB" w:bidi="ar-SA"/>
        </w:rPr>
        <w:t xml:space="preserve"> for these nationals</w:t>
      </w:r>
      <w:r w:rsidRPr="006D2869">
        <w:rPr>
          <w:rFonts w:asciiTheme="majorBidi" w:hAnsiTheme="majorBidi" w:cstheme="majorBidi"/>
          <w:bCs/>
          <w:color w:val="auto"/>
          <w:sz w:val="26"/>
          <w:szCs w:val="26"/>
          <w:lang w:val="en-GB" w:bidi="ar-SA"/>
        </w:rPr>
        <w:t>; delaying financial transfers and denying foreign students the opportunity to receive education loans to pay university fees on the grounds of being nationals of a sanctioned country.</w:t>
      </w:r>
    </w:p>
    <w:p w:rsidR="00273D65" w:rsidRPr="006D2869" w:rsidRDefault="00273D65" w:rsidP="00E12882">
      <w:pPr>
        <w:pStyle w:val="Default"/>
        <w:spacing w:line="360" w:lineRule="auto"/>
        <w:jc w:val="both"/>
        <w:rPr>
          <w:rFonts w:asciiTheme="majorBidi" w:hAnsiTheme="majorBidi" w:cstheme="majorBidi"/>
          <w:bCs/>
          <w:color w:val="auto"/>
          <w:sz w:val="26"/>
          <w:szCs w:val="26"/>
          <w:lang w:val="en-GB" w:bidi="ar-SA"/>
        </w:rPr>
      </w:pPr>
    </w:p>
    <w:p w:rsidR="00273D65" w:rsidRPr="006D2869" w:rsidRDefault="00273D65" w:rsidP="00E12882">
      <w:pPr>
        <w:pStyle w:val="Default"/>
        <w:spacing w:line="360" w:lineRule="auto"/>
        <w:jc w:val="both"/>
        <w:rPr>
          <w:rFonts w:asciiTheme="majorBidi" w:hAnsiTheme="majorBidi" w:cstheme="majorBidi"/>
          <w:bCs/>
          <w:color w:val="auto"/>
          <w:sz w:val="26"/>
          <w:szCs w:val="26"/>
          <w:lang w:val="en-GB" w:bidi="ar-SA"/>
        </w:rPr>
      </w:pPr>
      <w:r w:rsidRPr="006D2869">
        <w:rPr>
          <w:rFonts w:asciiTheme="majorBidi" w:hAnsiTheme="majorBidi" w:cstheme="majorBidi"/>
          <w:bCs/>
          <w:color w:val="auto"/>
          <w:sz w:val="26"/>
          <w:szCs w:val="26"/>
          <w:lang w:val="en-GB" w:bidi="ar-SA"/>
        </w:rPr>
        <w:t xml:space="preserve">Considering the fact that the outreach of </w:t>
      </w:r>
      <w:r w:rsidR="00FF5DAF" w:rsidRPr="006D2869">
        <w:rPr>
          <w:rFonts w:asciiTheme="majorBidi" w:hAnsiTheme="majorBidi" w:cstheme="majorBidi"/>
          <w:bCs/>
          <w:color w:val="auto"/>
          <w:sz w:val="26"/>
          <w:szCs w:val="26"/>
          <w:lang w:val="en-GB" w:bidi="ar-SA"/>
        </w:rPr>
        <w:t>sanctions</w:t>
      </w:r>
      <w:r w:rsidRPr="006D2869">
        <w:rPr>
          <w:rFonts w:asciiTheme="majorBidi" w:hAnsiTheme="majorBidi" w:cstheme="majorBidi"/>
          <w:bCs/>
          <w:color w:val="auto"/>
          <w:sz w:val="26"/>
          <w:szCs w:val="26"/>
          <w:lang w:val="en-GB" w:bidi="ar-SA"/>
        </w:rPr>
        <w:t xml:space="preserve"> leads to extensive violations of a magnitude of human rights, we </w:t>
      </w:r>
      <w:r w:rsidR="00FF5DAF" w:rsidRPr="006D2869">
        <w:rPr>
          <w:rFonts w:asciiTheme="majorBidi" w:hAnsiTheme="majorBidi" w:cstheme="majorBidi"/>
          <w:bCs/>
          <w:color w:val="auto"/>
          <w:sz w:val="26"/>
          <w:szCs w:val="26"/>
          <w:lang w:val="en-GB" w:bidi="ar-SA"/>
        </w:rPr>
        <w:t>urge</w:t>
      </w:r>
      <w:r w:rsidRPr="006D2869">
        <w:rPr>
          <w:rFonts w:asciiTheme="majorBidi" w:hAnsiTheme="majorBidi" w:cstheme="majorBidi"/>
          <w:bCs/>
          <w:color w:val="auto"/>
          <w:sz w:val="26"/>
          <w:szCs w:val="26"/>
          <w:lang w:val="en-GB" w:bidi="ar-SA"/>
        </w:rPr>
        <w:t xml:space="preserve"> the UN </w:t>
      </w:r>
      <w:r w:rsidR="00FF5DAF" w:rsidRPr="006D2869">
        <w:rPr>
          <w:rFonts w:asciiTheme="majorBidi" w:hAnsiTheme="majorBidi" w:cstheme="majorBidi"/>
          <w:bCs/>
          <w:color w:val="auto"/>
          <w:sz w:val="26"/>
          <w:szCs w:val="26"/>
          <w:lang w:val="en-GB" w:bidi="ar-SA"/>
        </w:rPr>
        <w:t xml:space="preserve">Advisory Committee </w:t>
      </w:r>
      <w:r w:rsidRPr="006D2869">
        <w:rPr>
          <w:rFonts w:asciiTheme="majorBidi" w:hAnsiTheme="majorBidi" w:cstheme="majorBidi"/>
          <w:bCs/>
          <w:color w:val="auto"/>
          <w:sz w:val="26"/>
          <w:szCs w:val="26"/>
          <w:lang w:val="en-GB" w:bidi="ar-SA"/>
        </w:rPr>
        <w:t xml:space="preserve">to </w:t>
      </w:r>
      <w:r w:rsidR="00FF5DAF" w:rsidRPr="006D2869">
        <w:rPr>
          <w:rFonts w:asciiTheme="majorBidi" w:hAnsiTheme="majorBidi" w:cstheme="majorBidi"/>
          <w:bCs/>
          <w:color w:val="auto"/>
          <w:sz w:val="26"/>
          <w:szCs w:val="26"/>
          <w:lang w:val="en-GB" w:bidi="ar-SA"/>
        </w:rPr>
        <w:t>recommend</w:t>
      </w:r>
      <w:r w:rsidRPr="006D2869">
        <w:rPr>
          <w:rFonts w:asciiTheme="majorBidi" w:hAnsiTheme="majorBidi" w:cstheme="majorBidi"/>
          <w:bCs/>
          <w:color w:val="auto"/>
          <w:sz w:val="26"/>
          <w:szCs w:val="26"/>
          <w:lang w:val="en-GB" w:bidi="ar-SA"/>
        </w:rPr>
        <w:t xml:space="preserve"> HRC </w:t>
      </w:r>
      <w:r w:rsidR="00FF5DAF" w:rsidRPr="006D2869">
        <w:rPr>
          <w:rFonts w:asciiTheme="majorBidi" w:hAnsiTheme="majorBidi" w:cstheme="majorBidi"/>
          <w:bCs/>
          <w:color w:val="auto"/>
          <w:sz w:val="26"/>
          <w:szCs w:val="26"/>
          <w:lang w:val="en-GB" w:bidi="ar-SA"/>
        </w:rPr>
        <w:t xml:space="preserve">to initiate a </w:t>
      </w:r>
      <w:r w:rsidRPr="006D2869">
        <w:rPr>
          <w:rFonts w:asciiTheme="majorBidi" w:hAnsiTheme="majorBidi" w:cstheme="majorBidi"/>
          <w:bCs/>
          <w:color w:val="auto"/>
          <w:sz w:val="26"/>
          <w:szCs w:val="26"/>
          <w:lang w:val="en-GB" w:bidi="ar-SA"/>
        </w:rPr>
        <w:t>mechanism to encourage all banks and financial institutions to comply with their international obligations including their responsibilities under the UN Guiding Principles for Business and Human Rights and General Comment No. 24 of the Committee on Economic, Social and Cultural rights</w:t>
      </w:r>
      <w:r w:rsidR="00FF5DAF" w:rsidRPr="006D2869">
        <w:rPr>
          <w:rFonts w:asciiTheme="majorBidi" w:hAnsiTheme="majorBidi" w:cstheme="majorBidi"/>
          <w:bCs/>
          <w:color w:val="auto"/>
          <w:sz w:val="26"/>
          <w:szCs w:val="26"/>
          <w:lang w:val="en-GB" w:bidi="ar-SA"/>
        </w:rPr>
        <w:t>, offering services to all individuals and entities without discrimination based on nationality.</w:t>
      </w:r>
    </w:p>
    <w:p w:rsidR="006C0A23" w:rsidRPr="006D2869" w:rsidRDefault="006C0A23" w:rsidP="00E12882">
      <w:pPr>
        <w:pStyle w:val="Default"/>
        <w:spacing w:line="360" w:lineRule="auto"/>
        <w:jc w:val="both"/>
        <w:rPr>
          <w:rFonts w:asciiTheme="majorBidi" w:hAnsiTheme="majorBidi" w:cstheme="majorBidi"/>
          <w:bCs/>
          <w:color w:val="auto"/>
          <w:sz w:val="26"/>
          <w:szCs w:val="26"/>
          <w:lang w:val="en-GB" w:bidi="ar-SA"/>
        </w:rPr>
      </w:pPr>
    </w:p>
    <w:p w:rsidR="00FF5DAF" w:rsidRPr="006D2869" w:rsidRDefault="00FF5DAF" w:rsidP="00E12882">
      <w:pPr>
        <w:pStyle w:val="Default"/>
        <w:spacing w:line="360" w:lineRule="auto"/>
        <w:jc w:val="both"/>
        <w:rPr>
          <w:rFonts w:asciiTheme="majorBidi" w:hAnsiTheme="majorBidi" w:cstheme="majorBidi"/>
          <w:bCs/>
          <w:color w:val="auto"/>
          <w:sz w:val="26"/>
          <w:szCs w:val="26"/>
          <w:lang w:val="en-GB" w:bidi="ar-SA"/>
        </w:rPr>
      </w:pPr>
      <w:r w:rsidRPr="006D2869">
        <w:rPr>
          <w:rFonts w:asciiTheme="majorBidi" w:hAnsiTheme="majorBidi" w:cstheme="majorBidi"/>
          <w:bCs/>
          <w:color w:val="auto"/>
          <w:sz w:val="26"/>
          <w:szCs w:val="26"/>
          <w:lang w:val="en-GB" w:bidi="ar-SA"/>
        </w:rPr>
        <w:t xml:space="preserve">The committee is also informed that the widespread, large scale discrimination based on nationality which is resulted by UCMs </w:t>
      </w:r>
      <w:r w:rsidR="00BD53D3" w:rsidRPr="006D2869">
        <w:rPr>
          <w:rFonts w:asciiTheme="majorBidi" w:hAnsiTheme="majorBidi" w:cstheme="majorBidi"/>
          <w:bCs/>
          <w:color w:val="auto"/>
          <w:sz w:val="26"/>
          <w:szCs w:val="26"/>
          <w:lang w:val="en-GB" w:bidi="ar-SA"/>
        </w:rPr>
        <w:t xml:space="preserve">impedes access to all fundamental items and </w:t>
      </w:r>
      <w:r w:rsidRPr="006D2869">
        <w:rPr>
          <w:rFonts w:asciiTheme="majorBidi" w:hAnsiTheme="majorBidi" w:cstheme="majorBidi"/>
          <w:bCs/>
          <w:color w:val="auto"/>
          <w:sz w:val="26"/>
          <w:szCs w:val="26"/>
          <w:lang w:val="en-GB" w:bidi="ar-SA"/>
        </w:rPr>
        <w:t xml:space="preserve">collectively </w:t>
      </w:r>
      <w:r w:rsidR="002A702A" w:rsidRPr="006D2869">
        <w:rPr>
          <w:rFonts w:asciiTheme="majorBidi" w:hAnsiTheme="majorBidi" w:cstheme="majorBidi"/>
          <w:bCs/>
          <w:color w:val="auto"/>
          <w:sz w:val="26"/>
          <w:szCs w:val="26"/>
          <w:lang w:val="en-GB" w:bidi="ar-SA"/>
        </w:rPr>
        <w:t xml:space="preserve">violates the right to </w:t>
      </w:r>
      <w:r w:rsidR="00BD53D3" w:rsidRPr="006D2869">
        <w:rPr>
          <w:rFonts w:asciiTheme="majorBidi" w:hAnsiTheme="majorBidi" w:cstheme="majorBidi"/>
          <w:bCs/>
          <w:color w:val="auto"/>
          <w:sz w:val="26"/>
          <w:szCs w:val="26"/>
          <w:lang w:val="en-GB" w:bidi="ar-SA"/>
        </w:rPr>
        <w:t>life, the right to health, the right to education, the right to food, the right to clean water and sanitation, the right to work, the right to an adequate living standard, the right to work as well as the rights of the most vulnerable including, refugees, migrants, asylum seekers, patients with chronic disease and their families, and the people with disabilities.</w:t>
      </w:r>
    </w:p>
    <w:p w:rsidR="006C0A23" w:rsidRPr="006D2869" w:rsidRDefault="006C0A23" w:rsidP="00E12882">
      <w:pPr>
        <w:pStyle w:val="Default"/>
        <w:spacing w:line="360" w:lineRule="auto"/>
        <w:jc w:val="both"/>
        <w:rPr>
          <w:rFonts w:asciiTheme="majorBidi" w:hAnsiTheme="majorBidi" w:cstheme="majorBidi"/>
          <w:bCs/>
          <w:color w:val="auto"/>
          <w:sz w:val="26"/>
          <w:szCs w:val="26"/>
          <w:lang w:val="en-GB" w:bidi="ar-SA"/>
        </w:rPr>
      </w:pPr>
    </w:p>
    <w:p w:rsidR="00E12882" w:rsidRPr="006D2869" w:rsidRDefault="000F00BE" w:rsidP="00E12882">
      <w:pPr>
        <w:pStyle w:val="Default"/>
        <w:spacing w:line="360" w:lineRule="auto"/>
        <w:jc w:val="both"/>
        <w:rPr>
          <w:rFonts w:asciiTheme="majorBidi" w:hAnsiTheme="majorBidi" w:cstheme="majorBidi"/>
          <w:bCs/>
          <w:color w:val="auto"/>
          <w:sz w:val="26"/>
          <w:szCs w:val="26"/>
          <w:lang w:val="en-GB" w:bidi="ar-SA"/>
        </w:rPr>
      </w:pPr>
      <w:r w:rsidRPr="006D2869">
        <w:rPr>
          <w:rFonts w:asciiTheme="majorBidi" w:hAnsiTheme="majorBidi" w:cstheme="majorBidi"/>
          <w:bCs/>
          <w:color w:val="auto"/>
          <w:sz w:val="26"/>
          <w:szCs w:val="26"/>
          <w:lang w:val="en-GB" w:bidi="ar-SA"/>
        </w:rPr>
        <w:t xml:space="preserve">We </w:t>
      </w:r>
      <w:r w:rsidR="006C363B" w:rsidRPr="006D2869">
        <w:rPr>
          <w:rFonts w:asciiTheme="majorBidi" w:hAnsiTheme="majorBidi" w:cstheme="majorBidi"/>
          <w:bCs/>
          <w:color w:val="auto"/>
          <w:sz w:val="26"/>
          <w:szCs w:val="26"/>
          <w:lang w:val="en-GB" w:bidi="ar-SA"/>
        </w:rPr>
        <w:t>would also</w:t>
      </w:r>
      <w:r w:rsidR="000B15DF" w:rsidRPr="006D2869">
        <w:rPr>
          <w:rFonts w:asciiTheme="majorBidi" w:hAnsiTheme="majorBidi" w:cstheme="majorBidi"/>
          <w:bCs/>
          <w:color w:val="auto"/>
          <w:sz w:val="26"/>
          <w:szCs w:val="26"/>
          <w:lang w:val="en-GB" w:bidi="ar-SA"/>
        </w:rPr>
        <w:t xml:space="preserve"> </w:t>
      </w:r>
      <w:r w:rsidR="00695C55" w:rsidRPr="006D2869">
        <w:rPr>
          <w:rFonts w:asciiTheme="majorBidi" w:hAnsiTheme="majorBidi" w:cstheme="majorBidi"/>
          <w:bCs/>
          <w:color w:val="auto"/>
          <w:sz w:val="26"/>
          <w:szCs w:val="26"/>
          <w:lang w:val="en-GB" w:bidi="ar-SA"/>
        </w:rPr>
        <w:t>take note of the former study by the Advisory Committee on the negative effects of UCMs on Human Rights (A/HRC/28/74)</w:t>
      </w:r>
      <w:r w:rsidR="00DD03E0" w:rsidRPr="006D2869">
        <w:rPr>
          <w:rFonts w:asciiTheme="majorBidi" w:hAnsiTheme="majorBidi" w:cstheme="majorBidi"/>
          <w:bCs/>
          <w:color w:val="auto"/>
          <w:sz w:val="26"/>
          <w:szCs w:val="26"/>
          <w:lang w:val="en-GB" w:bidi="ar-SA"/>
        </w:rPr>
        <w:t xml:space="preserve"> and at the same time draw the attention of the Advisory Committee to the discussion on the discrimination based on nationality presented by the former UN </w:t>
      </w:r>
      <w:r w:rsidR="00E12882" w:rsidRPr="006D2869">
        <w:rPr>
          <w:rFonts w:asciiTheme="majorBidi" w:hAnsiTheme="majorBidi" w:cstheme="majorBidi"/>
          <w:bCs/>
          <w:color w:val="auto"/>
          <w:sz w:val="26"/>
          <w:szCs w:val="26"/>
          <w:lang w:val="en-GB" w:bidi="ar-SA"/>
        </w:rPr>
        <w:t>Special</w:t>
      </w:r>
      <w:r w:rsidR="00DD03E0" w:rsidRPr="006D2869">
        <w:rPr>
          <w:rFonts w:asciiTheme="majorBidi" w:hAnsiTheme="majorBidi" w:cstheme="majorBidi"/>
          <w:bCs/>
          <w:color w:val="auto"/>
          <w:sz w:val="26"/>
          <w:szCs w:val="26"/>
          <w:lang w:val="en-GB" w:bidi="ar-SA"/>
        </w:rPr>
        <w:t xml:space="preserve"> </w:t>
      </w:r>
      <w:r w:rsidR="00E12882" w:rsidRPr="006D2869">
        <w:rPr>
          <w:rFonts w:asciiTheme="majorBidi" w:hAnsiTheme="majorBidi" w:cstheme="majorBidi"/>
          <w:bCs/>
          <w:color w:val="auto"/>
          <w:sz w:val="26"/>
          <w:szCs w:val="26"/>
          <w:lang w:val="en-GB" w:bidi="ar-SA"/>
        </w:rPr>
        <w:t>Rapporteur</w:t>
      </w:r>
      <w:r w:rsidR="00DD03E0" w:rsidRPr="006D2869">
        <w:rPr>
          <w:rFonts w:asciiTheme="majorBidi" w:hAnsiTheme="majorBidi" w:cstheme="majorBidi"/>
          <w:bCs/>
          <w:color w:val="auto"/>
          <w:sz w:val="26"/>
          <w:szCs w:val="26"/>
          <w:lang w:val="en-GB" w:bidi="ar-SA"/>
        </w:rPr>
        <w:t xml:space="preserve"> on UCMs in his report to the human rights council</w:t>
      </w:r>
      <w:r w:rsidR="00E12882" w:rsidRPr="006D2869">
        <w:rPr>
          <w:rFonts w:asciiTheme="majorBidi" w:hAnsiTheme="majorBidi" w:cstheme="majorBidi"/>
          <w:bCs/>
          <w:color w:val="auto"/>
          <w:sz w:val="26"/>
          <w:szCs w:val="26"/>
          <w:lang w:val="en-GB" w:bidi="ar-SA"/>
        </w:rPr>
        <w:t xml:space="preserve">: </w:t>
      </w:r>
      <w:r w:rsidR="00DD03E0" w:rsidRPr="006D2869">
        <w:rPr>
          <w:rFonts w:asciiTheme="majorBidi" w:hAnsiTheme="majorBidi" w:cstheme="majorBidi"/>
          <w:bCs/>
          <w:color w:val="auto"/>
          <w:sz w:val="26"/>
          <w:szCs w:val="26"/>
          <w:lang w:val="en-GB" w:bidi="ar-SA"/>
        </w:rPr>
        <w:t xml:space="preserve"> </w:t>
      </w:r>
    </w:p>
    <w:p w:rsidR="000F00BE" w:rsidRPr="006D2869" w:rsidRDefault="00E12882" w:rsidP="00E12882">
      <w:pPr>
        <w:pStyle w:val="Default"/>
        <w:spacing w:line="360" w:lineRule="auto"/>
        <w:ind w:left="1134"/>
        <w:jc w:val="both"/>
        <w:rPr>
          <w:rFonts w:asciiTheme="majorBidi" w:hAnsiTheme="majorBidi" w:cstheme="majorBidi"/>
          <w:bCs/>
          <w:i/>
          <w:iCs/>
          <w:color w:val="auto"/>
          <w:sz w:val="26"/>
          <w:szCs w:val="26"/>
          <w:lang w:val="en-GB" w:bidi="ar-SA"/>
        </w:rPr>
      </w:pPr>
      <w:r w:rsidRPr="006D2869">
        <w:rPr>
          <w:rFonts w:asciiTheme="majorBidi" w:hAnsiTheme="majorBidi" w:cstheme="majorBidi"/>
          <w:bCs/>
          <w:i/>
          <w:iCs/>
          <w:color w:val="auto"/>
          <w:sz w:val="26"/>
          <w:szCs w:val="26"/>
          <w:lang w:val="en-GB" w:bidi="ar-SA"/>
        </w:rPr>
        <w:t>"There is a strong legal argument to the effect that sanctions may have a discriminating effect on the basis of the country of residence or nationality of the targeted</w:t>
      </w:r>
      <w:r w:rsidRPr="006D2869">
        <w:rPr>
          <w:rFonts w:asciiTheme="majorBidi" w:hAnsiTheme="majorBidi" w:cstheme="majorBidi"/>
          <w:i/>
          <w:iCs/>
        </w:rPr>
        <w:t xml:space="preserve"> </w:t>
      </w:r>
      <w:r w:rsidRPr="006D2869">
        <w:rPr>
          <w:rFonts w:asciiTheme="majorBidi" w:hAnsiTheme="majorBidi" w:cstheme="majorBidi"/>
          <w:bCs/>
          <w:i/>
          <w:iCs/>
          <w:color w:val="auto"/>
          <w:sz w:val="26"/>
          <w:szCs w:val="26"/>
          <w:lang w:val="en-GB" w:bidi="ar-SA"/>
        </w:rPr>
        <w:t xml:space="preserve">populations. Discrimination on the basis of nationality or national origin violates, inter alia, article 26 of the International Covenant on Civil and Political Rights and articles 1 and 2 of the International Convention on the Elimination of All Forms of Racial Discrimination". </w:t>
      </w:r>
    </w:p>
    <w:p w:rsidR="00E12882" w:rsidRPr="006D2869" w:rsidRDefault="00E12882" w:rsidP="00E12882">
      <w:pPr>
        <w:pStyle w:val="Default"/>
        <w:spacing w:line="360" w:lineRule="auto"/>
        <w:ind w:left="1134"/>
        <w:jc w:val="both"/>
        <w:rPr>
          <w:rFonts w:asciiTheme="majorBidi" w:hAnsiTheme="majorBidi" w:cstheme="majorBidi"/>
          <w:bCs/>
          <w:i/>
          <w:iCs/>
          <w:color w:val="auto"/>
          <w:sz w:val="26"/>
          <w:szCs w:val="26"/>
          <w:lang w:val="en-GB" w:bidi="ar-SA"/>
        </w:rPr>
      </w:pPr>
      <w:r w:rsidRPr="006D2869">
        <w:rPr>
          <w:rFonts w:asciiTheme="majorBidi" w:hAnsiTheme="majorBidi" w:cstheme="majorBidi"/>
          <w:bCs/>
          <w:i/>
          <w:iCs/>
          <w:color w:val="auto"/>
          <w:sz w:val="26"/>
          <w:szCs w:val="26"/>
          <w:lang w:val="en-GB" w:bidi="ar-SA"/>
        </w:rPr>
        <w:lastRenderedPageBreak/>
        <w:t>A/HRC/39/54, pp.38.</w:t>
      </w:r>
    </w:p>
    <w:p w:rsidR="00FF5DAF" w:rsidRPr="006D2869" w:rsidRDefault="00FF5DAF" w:rsidP="00726676">
      <w:pPr>
        <w:pStyle w:val="Default"/>
        <w:spacing w:line="360" w:lineRule="auto"/>
        <w:jc w:val="both"/>
        <w:rPr>
          <w:rFonts w:asciiTheme="majorBidi" w:hAnsiTheme="majorBidi" w:cstheme="majorBidi"/>
          <w:bCs/>
          <w:color w:val="auto"/>
          <w:sz w:val="26"/>
          <w:szCs w:val="26"/>
        </w:rPr>
      </w:pPr>
      <w:r w:rsidRPr="006D2869">
        <w:rPr>
          <w:rFonts w:asciiTheme="majorBidi" w:hAnsiTheme="majorBidi" w:cstheme="majorBidi"/>
          <w:bCs/>
          <w:color w:val="auto"/>
          <w:sz w:val="26"/>
          <w:szCs w:val="26"/>
          <w:lang w:val="en-GB" w:bidi="ar-SA"/>
        </w:rPr>
        <w:t xml:space="preserve">In line with the above-mentioned concerns, ODVV provides answers to </w:t>
      </w:r>
      <w:r w:rsidR="00726676">
        <w:rPr>
          <w:rFonts w:asciiTheme="majorBidi" w:hAnsiTheme="majorBidi" w:cstheme="majorBidi"/>
          <w:bCs/>
          <w:color w:val="auto"/>
          <w:sz w:val="26"/>
          <w:szCs w:val="26"/>
          <w:lang w:val="en-GB" w:bidi="ar-SA"/>
        </w:rPr>
        <w:t>2</w:t>
      </w:r>
      <w:r w:rsidRPr="006D2869">
        <w:rPr>
          <w:rFonts w:asciiTheme="majorBidi" w:hAnsiTheme="majorBidi" w:cstheme="majorBidi"/>
          <w:bCs/>
          <w:color w:val="auto"/>
          <w:sz w:val="26"/>
          <w:szCs w:val="26"/>
          <w:lang w:val="en-GB" w:bidi="ar-SA"/>
        </w:rPr>
        <w:t xml:space="preserve"> questions listed in the Advisory Committee questionnaire</w:t>
      </w:r>
      <w:r w:rsidR="008C145E" w:rsidRPr="006D2869">
        <w:rPr>
          <w:rFonts w:asciiTheme="majorBidi" w:hAnsiTheme="majorBidi" w:cstheme="majorBidi"/>
          <w:bCs/>
          <w:color w:val="auto"/>
          <w:sz w:val="26"/>
          <w:szCs w:val="26"/>
          <w:lang w:val="en-GB" w:bidi="ar-SA"/>
        </w:rPr>
        <w:t>:</w:t>
      </w:r>
    </w:p>
    <w:p w:rsidR="00FF5DAF" w:rsidRPr="006D2869" w:rsidRDefault="00FF5DAF" w:rsidP="00E12882">
      <w:pPr>
        <w:pStyle w:val="Default"/>
        <w:spacing w:line="360" w:lineRule="auto"/>
        <w:jc w:val="both"/>
        <w:rPr>
          <w:rFonts w:asciiTheme="majorBidi" w:hAnsiTheme="majorBidi" w:cstheme="majorBidi"/>
          <w:b/>
          <w:bCs/>
          <w:sz w:val="26"/>
          <w:szCs w:val="26"/>
        </w:rPr>
      </w:pPr>
    </w:p>
    <w:p w:rsidR="0072360F" w:rsidRPr="006D2869" w:rsidRDefault="0072360F" w:rsidP="00E12882">
      <w:pPr>
        <w:pStyle w:val="Default"/>
        <w:spacing w:line="360" w:lineRule="auto"/>
        <w:jc w:val="both"/>
        <w:rPr>
          <w:rFonts w:asciiTheme="majorBidi" w:hAnsiTheme="majorBidi" w:cstheme="majorBidi"/>
          <w:b/>
          <w:bCs/>
          <w:sz w:val="26"/>
          <w:szCs w:val="26"/>
        </w:rPr>
      </w:pPr>
      <w:r w:rsidRPr="006D2869">
        <w:rPr>
          <w:rFonts w:asciiTheme="majorBidi" w:hAnsiTheme="majorBidi" w:cstheme="majorBidi"/>
          <w:b/>
          <w:bCs/>
          <w:sz w:val="26"/>
          <w:szCs w:val="26"/>
        </w:rPr>
        <w:t xml:space="preserve">QUESTIONS TO ALL STAKEHOLDERS: </w:t>
      </w:r>
    </w:p>
    <w:p w:rsidR="0072360F" w:rsidRPr="006D2869" w:rsidRDefault="0072360F" w:rsidP="00E12882">
      <w:pPr>
        <w:pStyle w:val="ListParagraph"/>
        <w:numPr>
          <w:ilvl w:val="0"/>
          <w:numId w:val="2"/>
        </w:numPr>
        <w:spacing w:before="120"/>
        <w:jc w:val="both"/>
        <w:rPr>
          <w:rFonts w:asciiTheme="majorBidi" w:hAnsiTheme="majorBidi" w:cstheme="majorBidi"/>
          <w:bCs/>
          <w:color w:val="00B0F0"/>
          <w:sz w:val="26"/>
          <w:szCs w:val="26"/>
          <w:lang w:val="en-GB"/>
        </w:rPr>
      </w:pPr>
      <w:r w:rsidRPr="006D2869">
        <w:rPr>
          <w:rFonts w:asciiTheme="majorBidi" w:hAnsiTheme="majorBidi" w:cstheme="majorBidi"/>
          <w:bCs/>
          <w:color w:val="00B0F0"/>
          <w:sz w:val="26"/>
          <w:szCs w:val="26"/>
          <w:lang w:val="en-GB"/>
        </w:rPr>
        <w:t>What do you consider to be the root causes for systemic patterns of racial inequality?</w:t>
      </w:r>
    </w:p>
    <w:p w:rsidR="00BD53D3" w:rsidRPr="006D2869" w:rsidRDefault="009B7F8F" w:rsidP="00726676">
      <w:pPr>
        <w:bidi w:val="0"/>
        <w:spacing w:before="120"/>
        <w:jc w:val="both"/>
        <w:rPr>
          <w:rFonts w:asciiTheme="majorBidi" w:hAnsiTheme="majorBidi" w:cstheme="majorBidi"/>
          <w:bCs/>
          <w:sz w:val="26"/>
          <w:szCs w:val="26"/>
          <w:lang w:val="en-GB"/>
        </w:rPr>
      </w:pPr>
      <w:r w:rsidRPr="006D2869">
        <w:rPr>
          <w:rFonts w:asciiTheme="majorBidi" w:hAnsiTheme="majorBidi" w:cstheme="majorBidi"/>
          <w:bCs/>
          <w:sz w:val="26"/>
          <w:szCs w:val="26"/>
          <w:lang w:val="en-GB"/>
        </w:rPr>
        <w:t xml:space="preserve">Based on our observations and </w:t>
      </w:r>
      <w:r w:rsidR="002C35C9" w:rsidRPr="006D2869">
        <w:rPr>
          <w:rFonts w:asciiTheme="majorBidi" w:hAnsiTheme="majorBidi" w:cstheme="majorBidi"/>
          <w:bCs/>
          <w:sz w:val="26"/>
          <w:szCs w:val="26"/>
          <w:lang w:val="en-GB"/>
        </w:rPr>
        <w:t>evidences we</w:t>
      </w:r>
      <w:r w:rsidR="00BD53D3" w:rsidRPr="006D2869">
        <w:rPr>
          <w:rFonts w:asciiTheme="majorBidi" w:hAnsiTheme="majorBidi" w:cstheme="majorBidi"/>
          <w:bCs/>
          <w:sz w:val="26"/>
          <w:szCs w:val="26"/>
          <w:lang w:val="en-GB"/>
        </w:rPr>
        <w:t xml:space="preserve"> reiterate that </w:t>
      </w:r>
      <w:r w:rsidR="0039104D" w:rsidRPr="006D2869">
        <w:rPr>
          <w:rFonts w:asciiTheme="majorBidi" w:hAnsiTheme="majorBidi" w:cstheme="majorBidi"/>
          <w:bCs/>
          <w:sz w:val="26"/>
          <w:szCs w:val="26"/>
          <w:lang w:val="en-GB"/>
        </w:rPr>
        <w:t xml:space="preserve">imposition of UCMs on populations, beyond the authority of the United Nations and in violation of International human rights and humanitarian law is the root cause of global and continuous discrimination based on nationality </w:t>
      </w:r>
      <w:r w:rsidR="00EC122F" w:rsidRPr="006D2869">
        <w:rPr>
          <w:rFonts w:asciiTheme="majorBidi" w:hAnsiTheme="majorBidi" w:cstheme="majorBidi"/>
          <w:bCs/>
          <w:sz w:val="26"/>
          <w:szCs w:val="26"/>
          <w:lang w:val="en-GB"/>
        </w:rPr>
        <w:t>against people of sanctioned countries.</w:t>
      </w:r>
    </w:p>
    <w:p w:rsidR="0072360F" w:rsidRPr="006D2869" w:rsidRDefault="0072360F" w:rsidP="006C0A23">
      <w:pPr>
        <w:pStyle w:val="ListParagraph"/>
        <w:numPr>
          <w:ilvl w:val="0"/>
          <w:numId w:val="3"/>
        </w:numPr>
        <w:shd w:val="clear" w:color="auto" w:fill="FFFFFF"/>
        <w:ind w:left="709" w:hanging="349"/>
        <w:jc w:val="both"/>
        <w:rPr>
          <w:rFonts w:asciiTheme="majorBidi" w:eastAsia="Times New Roman" w:hAnsiTheme="majorBidi" w:cstheme="majorBidi"/>
          <w:color w:val="00B0F0"/>
          <w:sz w:val="26"/>
          <w:szCs w:val="26"/>
          <w:lang w:val="en-GB" w:eastAsia="es-419"/>
        </w:rPr>
      </w:pPr>
      <w:r w:rsidRPr="006D2869">
        <w:rPr>
          <w:rFonts w:asciiTheme="majorBidi" w:eastAsia="Times New Roman" w:hAnsiTheme="majorBidi" w:cstheme="majorBidi"/>
          <w:color w:val="00B0F0"/>
          <w:sz w:val="26"/>
          <w:szCs w:val="26"/>
          <w:lang w:val="en-GB" w:eastAsia="es-419"/>
        </w:rPr>
        <w:t xml:space="preserve">Do you have any recommendations to any stakeholder that you think would advance efforts to address </w:t>
      </w:r>
      <w:r w:rsidRPr="006D2869">
        <w:rPr>
          <w:rFonts w:asciiTheme="majorBidi" w:hAnsiTheme="majorBidi" w:cstheme="majorBidi"/>
          <w:color w:val="00B0F0"/>
          <w:sz w:val="26"/>
          <w:szCs w:val="26"/>
          <w:lang w:val="en-GB"/>
        </w:rPr>
        <w:t xml:space="preserve">systemic, structural or institutional racism either at the national or international level? Please share those. </w:t>
      </w:r>
    </w:p>
    <w:p w:rsidR="00B00B29" w:rsidRPr="006D2869" w:rsidRDefault="00B00B29" w:rsidP="00B00B29">
      <w:pPr>
        <w:pStyle w:val="ListParagraph"/>
        <w:shd w:val="clear" w:color="auto" w:fill="FFFFFF"/>
        <w:ind w:left="709"/>
        <w:jc w:val="both"/>
        <w:rPr>
          <w:rFonts w:asciiTheme="majorBidi" w:eastAsia="Times New Roman" w:hAnsiTheme="majorBidi" w:cstheme="majorBidi"/>
          <w:color w:val="00B0F0"/>
          <w:sz w:val="26"/>
          <w:szCs w:val="26"/>
          <w:lang w:val="en-GB" w:eastAsia="es-419"/>
        </w:rPr>
      </w:pPr>
    </w:p>
    <w:p w:rsidR="00B00B29" w:rsidRPr="006D2869" w:rsidRDefault="00B00B29" w:rsidP="00391F93">
      <w:pPr>
        <w:shd w:val="clear" w:color="auto" w:fill="FFFFFF"/>
        <w:bidi w:val="0"/>
        <w:jc w:val="both"/>
        <w:rPr>
          <w:rFonts w:asciiTheme="majorBidi" w:hAnsiTheme="majorBidi" w:cstheme="majorBidi"/>
          <w:bCs/>
          <w:sz w:val="26"/>
          <w:szCs w:val="26"/>
          <w:lang w:val="en-GB"/>
        </w:rPr>
      </w:pPr>
      <w:r w:rsidRPr="006D2869">
        <w:rPr>
          <w:rFonts w:asciiTheme="majorBidi" w:hAnsiTheme="majorBidi" w:cstheme="majorBidi"/>
          <w:bCs/>
          <w:sz w:val="26"/>
          <w:szCs w:val="26"/>
          <w:lang w:val="en-GB"/>
        </w:rPr>
        <w:t xml:space="preserve">ODVV would like to remind </w:t>
      </w:r>
      <w:r w:rsidRPr="00726676">
        <w:rPr>
          <w:rFonts w:asciiTheme="majorBidi" w:hAnsiTheme="majorBidi" w:cstheme="majorBidi"/>
          <w:bCs/>
          <w:sz w:val="26"/>
          <w:szCs w:val="26"/>
          <w:lang w:val="en-GB"/>
        </w:rPr>
        <w:t>all sanctioning countries</w:t>
      </w:r>
      <w:bookmarkStart w:id="0" w:name="_GoBack"/>
      <w:bookmarkEnd w:id="0"/>
      <w:r w:rsidR="00726676">
        <w:rPr>
          <w:rFonts w:asciiTheme="majorBidi" w:hAnsiTheme="majorBidi" w:cstheme="majorBidi"/>
          <w:bCs/>
          <w:sz w:val="26"/>
          <w:szCs w:val="26"/>
          <w:lang w:val="en-GB"/>
        </w:rPr>
        <w:t>, specifically the United States</w:t>
      </w:r>
      <w:r w:rsidRPr="006D2869">
        <w:rPr>
          <w:rFonts w:asciiTheme="majorBidi" w:hAnsiTheme="majorBidi" w:cstheme="majorBidi"/>
          <w:bCs/>
          <w:sz w:val="26"/>
          <w:szCs w:val="26"/>
          <w:lang w:val="en-GB"/>
        </w:rPr>
        <w:t xml:space="preserve"> – the ones who impose unilateral sanctions on other States beyond the authority of the United Nations as the only legitimate law making body and with total disregard for human rights and humanitarian impacts of sanctions – that they need to remain committed to their international obligations</w:t>
      </w:r>
      <w:r w:rsidR="00391F93" w:rsidRPr="006D2869">
        <w:rPr>
          <w:rFonts w:asciiTheme="majorBidi" w:hAnsiTheme="majorBidi" w:cstheme="majorBidi"/>
          <w:bCs/>
          <w:sz w:val="26"/>
          <w:szCs w:val="26"/>
          <w:lang w:val="en-GB"/>
        </w:rPr>
        <w:t xml:space="preserve"> under "the International Convention on the Elimination of All Forms of Racial Discrimination" specifically, the Article 1.</w:t>
      </w:r>
    </w:p>
    <w:p w:rsidR="00391F93" w:rsidRPr="00391F93" w:rsidRDefault="00391F93" w:rsidP="002B6E95">
      <w:pPr>
        <w:shd w:val="clear" w:color="auto" w:fill="FFFFFF"/>
        <w:bidi w:val="0"/>
        <w:jc w:val="both"/>
        <w:rPr>
          <w:rFonts w:asciiTheme="majorBidi" w:hAnsiTheme="majorBidi" w:cstheme="majorBidi"/>
          <w:bCs/>
          <w:sz w:val="26"/>
          <w:szCs w:val="26"/>
          <w:lang w:val="en-GB"/>
        </w:rPr>
      </w:pPr>
      <w:r w:rsidRPr="006D2869">
        <w:rPr>
          <w:rFonts w:asciiTheme="majorBidi" w:hAnsiTheme="majorBidi" w:cstheme="majorBidi"/>
          <w:bCs/>
          <w:sz w:val="26"/>
          <w:szCs w:val="26"/>
          <w:lang w:val="en-GB"/>
        </w:rPr>
        <w:t xml:space="preserve">We also warn the sanctioning States that serious discrimination, based on nationality, against the people of sanctioned countries pushes international banks and businesses to </w:t>
      </w:r>
      <w:r w:rsidR="00CA7C88" w:rsidRPr="006D2869">
        <w:rPr>
          <w:rFonts w:asciiTheme="majorBidi" w:hAnsiTheme="majorBidi" w:cstheme="majorBidi"/>
          <w:bCs/>
          <w:sz w:val="26"/>
          <w:szCs w:val="26"/>
          <w:lang w:val="en-GB"/>
        </w:rPr>
        <w:t>treat</w:t>
      </w:r>
      <w:r w:rsidRPr="006D2869">
        <w:rPr>
          <w:rFonts w:asciiTheme="majorBidi" w:hAnsiTheme="majorBidi" w:cstheme="majorBidi"/>
          <w:bCs/>
          <w:sz w:val="26"/>
          <w:szCs w:val="26"/>
          <w:lang w:val="en-GB"/>
        </w:rPr>
        <w:t xml:space="preserve"> people (applicants or employees) </w:t>
      </w:r>
      <w:r w:rsidR="00CA7C88" w:rsidRPr="006D2869">
        <w:rPr>
          <w:rFonts w:asciiTheme="majorBidi" w:hAnsiTheme="majorBidi" w:cstheme="majorBidi"/>
          <w:bCs/>
          <w:sz w:val="26"/>
          <w:szCs w:val="26"/>
          <w:lang w:val="en-GB"/>
        </w:rPr>
        <w:t>unfavourably or refuse to offer them the required services</w:t>
      </w:r>
      <w:r w:rsidRPr="006D2869">
        <w:rPr>
          <w:rFonts w:asciiTheme="majorBidi" w:hAnsiTheme="majorBidi" w:cstheme="majorBidi"/>
          <w:bCs/>
          <w:sz w:val="26"/>
          <w:szCs w:val="26"/>
          <w:lang w:val="en-GB"/>
        </w:rPr>
        <w:t xml:space="preserve"> because they are from a particular country</w:t>
      </w:r>
      <w:r w:rsidR="00CA7C88" w:rsidRPr="006D2869">
        <w:rPr>
          <w:rFonts w:asciiTheme="majorBidi" w:hAnsiTheme="majorBidi" w:cstheme="majorBidi"/>
          <w:bCs/>
          <w:sz w:val="26"/>
          <w:szCs w:val="26"/>
          <w:lang w:val="en-GB"/>
        </w:rPr>
        <w:t xml:space="preserve"> and that sanctioning countries are directly responsible for all human rights violations, including the right to life , the right to health, the right to education, the right to work, the right to</w:t>
      </w:r>
      <w:r w:rsidR="002B6E95" w:rsidRPr="006D2869">
        <w:rPr>
          <w:rFonts w:asciiTheme="majorBidi" w:hAnsiTheme="majorBidi" w:cstheme="majorBidi"/>
          <w:bCs/>
          <w:sz w:val="26"/>
          <w:szCs w:val="26"/>
          <w:lang w:val="en-GB"/>
        </w:rPr>
        <w:t xml:space="preserve"> an adequate standard of living, the right to food, the right to water and sanitation and the right to a healthy environment among other rights. </w:t>
      </w:r>
      <w:r w:rsidR="00CA7C88" w:rsidRPr="006D2869">
        <w:rPr>
          <w:rFonts w:asciiTheme="majorBidi" w:hAnsiTheme="majorBidi" w:cstheme="majorBidi"/>
          <w:bCs/>
          <w:sz w:val="26"/>
          <w:szCs w:val="26"/>
          <w:lang w:val="en-GB"/>
        </w:rPr>
        <w:t xml:space="preserve">  </w:t>
      </w:r>
    </w:p>
    <w:p w:rsidR="00273D65" w:rsidRPr="006D2869" w:rsidRDefault="00273D65" w:rsidP="00E12882">
      <w:pPr>
        <w:pStyle w:val="Default"/>
        <w:jc w:val="both"/>
        <w:rPr>
          <w:rFonts w:asciiTheme="majorBidi" w:hAnsiTheme="majorBidi" w:cstheme="majorBidi"/>
          <w:sz w:val="30"/>
          <w:szCs w:val="30"/>
        </w:rPr>
      </w:pPr>
    </w:p>
    <w:p w:rsidR="0072360F" w:rsidRPr="006D2869" w:rsidRDefault="0072360F" w:rsidP="006C0A23">
      <w:pPr>
        <w:pStyle w:val="ListParagraph"/>
        <w:spacing w:before="120"/>
        <w:ind w:left="426" w:hanging="426"/>
        <w:contextualSpacing w:val="0"/>
        <w:jc w:val="both"/>
        <w:rPr>
          <w:rFonts w:asciiTheme="majorBidi" w:eastAsia="Times New Roman" w:hAnsiTheme="majorBidi" w:cstheme="majorBidi"/>
          <w:sz w:val="26"/>
          <w:szCs w:val="26"/>
          <w:lang w:val="en-GB"/>
        </w:rPr>
      </w:pPr>
    </w:p>
    <w:p w:rsidR="0072360F" w:rsidRPr="006D2869" w:rsidRDefault="0072360F" w:rsidP="00E12882">
      <w:pPr>
        <w:pStyle w:val="Default"/>
        <w:jc w:val="both"/>
        <w:rPr>
          <w:rFonts w:asciiTheme="majorBidi" w:hAnsiTheme="majorBidi" w:cstheme="majorBidi"/>
          <w:sz w:val="22"/>
          <w:szCs w:val="22"/>
        </w:rPr>
      </w:pPr>
    </w:p>
    <w:p w:rsidR="00273D65" w:rsidRPr="006D2869" w:rsidRDefault="00273D65" w:rsidP="00E12882">
      <w:pPr>
        <w:bidi w:val="0"/>
        <w:jc w:val="both"/>
        <w:rPr>
          <w:rFonts w:asciiTheme="majorBidi" w:hAnsiTheme="majorBidi" w:cstheme="majorBidi"/>
          <w:sz w:val="24"/>
          <w:szCs w:val="24"/>
        </w:rPr>
      </w:pPr>
    </w:p>
    <w:sectPr w:rsidR="00273D65" w:rsidRPr="006D2869" w:rsidSect="005A78F8">
      <w:footerReference w:type="default" r:id="rId8"/>
      <w:pgSz w:w="11906" w:h="16838"/>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EB3" w:rsidRDefault="008E6EB3" w:rsidP="005A78F8">
      <w:pPr>
        <w:spacing w:after="0" w:line="240" w:lineRule="auto"/>
      </w:pPr>
      <w:r>
        <w:separator/>
      </w:r>
    </w:p>
  </w:endnote>
  <w:endnote w:type="continuationSeparator" w:id="0">
    <w:p w:rsidR="008E6EB3" w:rsidRDefault="008E6EB3" w:rsidP="005A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4777032"/>
      <w:docPartObj>
        <w:docPartGallery w:val="Page Numbers (Bottom of Page)"/>
        <w:docPartUnique/>
      </w:docPartObj>
    </w:sdtPr>
    <w:sdtEndPr/>
    <w:sdtContent>
      <w:p w:rsidR="005A78F8" w:rsidRDefault="005A78F8">
        <w:pPr>
          <w:pStyle w:val="Footer"/>
          <w:jc w:val="center"/>
        </w:pPr>
        <w:r>
          <w:fldChar w:fldCharType="begin"/>
        </w:r>
        <w:r>
          <w:instrText xml:space="preserve"> PAGE   \* MERGEFORMAT </w:instrText>
        </w:r>
        <w:r>
          <w:fldChar w:fldCharType="separate"/>
        </w:r>
        <w:r w:rsidR="00726676">
          <w:rPr>
            <w:noProof/>
            <w:rtl/>
          </w:rPr>
          <w:t>3</w:t>
        </w:r>
        <w:r>
          <w:rPr>
            <w:noProof/>
          </w:rPr>
          <w:fldChar w:fldCharType="end"/>
        </w:r>
      </w:p>
    </w:sdtContent>
  </w:sdt>
  <w:p w:rsidR="005A78F8" w:rsidRDefault="005A78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EB3" w:rsidRDefault="008E6EB3" w:rsidP="005A78F8">
      <w:pPr>
        <w:spacing w:after="0" w:line="240" w:lineRule="auto"/>
      </w:pPr>
      <w:r>
        <w:separator/>
      </w:r>
    </w:p>
  </w:footnote>
  <w:footnote w:type="continuationSeparator" w:id="0">
    <w:p w:rsidR="008E6EB3" w:rsidRDefault="008E6EB3" w:rsidP="005A7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2211"/>
    <w:multiLevelType w:val="hybridMultilevel"/>
    <w:tmpl w:val="38AEBABE"/>
    <w:lvl w:ilvl="0" w:tplc="A1224534">
      <w:start w:val="1"/>
      <w:numFmt w:val="decimal"/>
      <w:lvlText w:val="%1."/>
      <w:lvlJc w:val="left"/>
      <w:pPr>
        <w:ind w:left="105" w:hanging="360"/>
      </w:pPr>
      <w:rPr>
        <w:rFonts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1" w15:restartNumberingAfterBreak="0">
    <w:nsid w:val="3F8229FF"/>
    <w:multiLevelType w:val="hybridMultilevel"/>
    <w:tmpl w:val="4F06FCE0"/>
    <w:lvl w:ilvl="0" w:tplc="580A000F">
      <w:start w:val="1"/>
      <w:numFmt w:val="decimal"/>
      <w:lvlText w:val="%1."/>
      <w:lvlJc w:val="left"/>
      <w:pPr>
        <w:ind w:left="720" w:hanging="360"/>
      </w:pPr>
      <w:rPr>
        <w:rFonts w:ascii="Times New Roman" w:hAnsi="Times New Roman"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47647D3F"/>
    <w:multiLevelType w:val="hybridMultilevel"/>
    <w:tmpl w:val="B7AA9F72"/>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B7308"/>
    <w:multiLevelType w:val="hybridMultilevel"/>
    <w:tmpl w:val="1B086B96"/>
    <w:lvl w:ilvl="0" w:tplc="E70A2086">
      <w:start w:val="7"/>
      <w:numFmt w:val="decimal"/>
      <w:lvlText w:val="%1."/>
      <w:lvlJc w:val="left"/>
      <w:pPr>
        <w:ind w:left="105" w:hanging="360"/>
      </w:pPr>
      <w:rPr>
        <w:rFonts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4" w15:restartNumberingAfterBreak="0">
    <w:nsid w:val="782E3D5F"/>
    <w:multiLevelType w:val="hybridMultilevel"/>
    <w:tmpl w:val="B768AD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36"/>
    <w:rsid w:val="000B15DF"/>
    <w:rsid w:val="000F00BE"/>
    <w:rsid w:val="00140846"/>
    <w:rsid w:val="00273D65"/>
    <w:rsid w:val="00296303"/>
    <w:rsid w:val="002A702A"/>
    <w:rsid w:val="002B6E95"/>
    <w:rsid w:val="002C35C9"/>
    <w:rsid w:val="0039104D"/>
    <w:rsid w:val="00391F93"/>
    <w:rsid w:val="004500C1"/>
    <w:rsid w:val="00464813"/>
    <w:rsid w:val="005A78F8"/>
    <w:rsid w:val="005C037F"/>
    <w:rsid w:val="006260E2"/>
    <w:rsid w:val="00695C55"/>
    <w:rsid w:val="006C0A23"/>
    <w:rsid w:val="006C363B"/>
    <w:rsid w:val="006D2869"/>
    <w:rsid w:val="006D3F99"/>
    <w:rsid w:val="0072360F"/>
    <w:rsid w:val="00726676"/>
    <w:rsid w:val="008C145E"/>
    <w:rsid w:val="008E6EB3"/>
    <w:rsid w:val="009B7F8F"/>
    <w:rsid w:val="00A55218"/>
    <w:rsid w:val="00B00B29"/>
    <w:rsid w:val="00B95F19"/>
    <w:rsid w:val="00BD53D3"/>
    <w:rsid w:val="00C51E3F"/>
    <w:rsid w:val="00CA7C88"/>
    <w:rsid w:val="00DD03E0"/>
    <w:rsid w:val="00DD2936"/>
    <w:rsid w:val="00E12882"/>
    <w:rsid w:val="00EC122F"/>
    <w:rsid w:val="00EC348C"/>
    <w:rsid w:val="00FF5DA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2D13"/>
  <w15:chartTrackingRefBased/>
  <w15:docId w15:val="{0796C480-2933-44B4-9462-568C215A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D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360F"/>
    <w:pPr>
      <w:bidi w:val="0"/>
      <w:spacing w:after="0" w:line="240" w:lineRule="auto"/>
      <w:ind w:left="720"/>
      <w:contextualSpacing/>
    </w:pPr>
    <w:rPr>
      <w:sz w:val="24"/>
      <w:szCs w:val="24"/>
      <w:lang w:bidi="ar-SA"/>
    </w:rPr>
  </w:style>
  <w:style w:type="paragraph" w:styleId="Header">
    <w:name w:val="header"/>
    <w:basedOn w:val="Normal"/>
    <w:link w:val="HeaderChar"/>
    <w:uiPriority w:val="99"/>
    <w:unhideWhenUsed/>
    <w:rsid w:val="005A7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8F8"/>
  </w:style>
  <w:style w:type="paragraph" w:styleId="Footer">
    <w:name w:val="footer"/>
    <w:basedOn w:val="Normal"/>
    <w:link w:val="FooterChar"/>
    <w:uiPriority w:val="99"/>
    <w:unhideWhenUsed/>
    <w:rsid w:val="005A7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8F8"/>
  </w:style>
  <w:style w:type="paragraph" w:styleId="BalloonText">
    <w:name w:val="Balloon Text"/>
    <w:basedOn w:val="Normal"/>
    <w:link w:val="BalloonTextChar"/>
    <w:uiPriority w:val="99"/>
    <w:semiHidden/>
    <w:unhideWhenUsed/>
    <w:rsid w:val="006D2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مریم عرضی</dc:creator>
  <cp:keywords/>
  <dc:description/>
  <cp:lastModifiedBy>مریم عرضی</cp:lastModifiedBy>
  <cp:revision>40</cp:revision>
  <cp:lastPrinted>2022-10-10T05:51:00Z</cp:lastPrinted>
  <dcterms:created xsi:type="dcterms:W3CDTF">2022-10-04T06:18:00Z</dcterms:created>
  <dcterms:modified xsi:type="dcterms:W3CDTF">2022-10-10T13:01:00Z</dcterms:modified>
</cp:coreProperties>
</file>