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CF40" w14:textId="6C41CDF4" w:rsidR="005A5A32" w:rsidRPr="003A2BB7" w:rsidRDefault="005A5A32" w:rsidP="00A54436">
      <w:pPr>
        <w:spacing w:before="100" w:beforeAutospacing="1" w:after="100" w:afterAutospacing="1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val="uk-UA" w:eastAsia="en-GB"/>
        </w:rPr>
        <w:t xml:space="preserve">Повідомлення Голови Незалежної міжнародної комісії з розслідування порушень в Україні на 51-й сесії Ради з прав людини </w:t>
      </w:r>
    </w:p>
    <w:p w14:paraId="5070FD36" w14:textId="50AEC7F6" w:rsidR="006E2701" w:rsidRPr="003A2BB7" w:rsidRDefault="00807443" w:rsidP="00A54436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sz w:val="23"/>
          <w:szCs w:val="23"/>
          <w:lang w:val="uk-UA" w:eastAsia="en-GB"/>
        </w:rPr>
        <w:t>23</w:t>
      </w:r>
      <w:r w:rsidR="001A2C71" w:rsidRPr="003A2BB7">
        <w:rPr>
          <w:rFonts w:asciiTheme="majorBidi" w:eastAsia="Times New Roman" w:hAnsiTheme="majorBidi" w:cstheme="majorBidi"/>
          <w:color w:val="000000" w:themeColor="text1"/>
          <w:sz w:val="23"/>
          <w:szCs w:val="23"/>
          <w:lang w:val="uk-UA" w:eastAsia="en-GB"/>
        </w:rPr>
        <w:t xml:space="preserve"> </w:t>
      </w:r>
      <w:r w:rsidR="005A5A32" w:rsidRPr="003A2BB7">
        <w:rPr>
          <w:rFonts w:asciiTheme="majorBidi" w:eastAsia="Times New Roman" w:hAnsiTheme="majorBidi" w:cstheme="majorBidi"/>
          <w:color w:val="000000" w:themeColor="text1"/>
          <w:sz w:val="23"/>
          <w:szCs w:val="23"/>
          <w:lang w:val="uk-UA" w:eastAsia="en-GB"/>
        </w:rPr>
        <w:t>вересня</w:t>
      </w:r>
      <w:r w:rsidR="006E2701" w:rsidRPr="003A2BB7">
        <w:rPr>
          <w:rFonts w:asciiTheme="majorBidi" w:eastAsia="Times New Roman" w:hAnsiTheme="majorBidi" w:cstheme="majorBidi"/>
          <w:color w:val="000000" w:themeColor="text1"/>
          <w:sz w:val="23"/>
          <w:szCs w:val="23"/>
          <w:lang w:val="uk-UA" w:eastAsia="en-GB"/>
        </w:rPr>
        <w:t xml:space="preserve"> 2022</w:t>
      </w:r>
    </w:p>
    <w:p w14:paraId="6C7399FA" w14:textId="025E9505" w:rsidR="00EB1731" w:rsidRPr="003A2BB7" w:rsidRDefault="005A5A32" w:rsidP="00A54436">
      <w:pPr>
        <w:spacing w:after="225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3"/>
          <w:szCs w:val="23"/>
          <w:lang w:val="uk-UA" w:eastAsia="en-GB"/>
        </w:rPr>
      </w:pPr>
      <w:r w:rsidRPr="003A2BB7">
        <w:rPr>
          <w:rFonts w:asciiTheme="majorBidi" w:eastAsia="Times New Roman" w:hAnsiTheme="majorBidi" w:cstheme="majorBidi"/>
          <w:b/>
          <w:bCs/>
          <w:color w:val="000000" w:themeColor="text1"/>
          <w:sz w:val="23"/>
          <w:szCs w:val="23"/>
          <w:lang w:val="uk-UA" w:eastAsia="en-GB"/>
        </w:rPr>
        <w:t xml:space="preserve">Ерік </w:t>
      </w:r>
      <w:proofErr w:type="spellStart"/>
      <w:r w:rsidRPr="003A2BB7">
        <w:rPr>
          <w:rFonts w:asciiTheme="majorBidi" w:eastAsia="Times New Roman" w:hAnsiTheme="majorBidi" w:cstheme="majorBidi"/>
          <w:b/>
          <w:bCs/>
          <w:color w:val="000000" w:themeColor="text1"/>
          <w:sz w:val="23"/>
          <w:szCs w:val="23"/>
          <w:lang w:val="uk-UA" w:eastAsia="en-GB"/>
        </w:rPr>
        <w:t>Мьосе</w:t>
      </w:r>
      <w:proofErr w:type="spellEnd"/>
      <w:r w:rsidRPr="003A2BB7">
        <w:rPr>
          <w:rFonts w:asciiTheme="majorBidi" w:eastAsia="Times New Roman" w:hAnsiTheme="majorBidi" w:cstheme="majorBidi"/>
          <w:b/>
          <w:bCs/>
          <w:color w:val="000000" w:themeColor="text1"/>
          <w:sz w:val="23"/>
          <w:szCs w:val="23"/>
          <w:lang w:val="uk-UA" w:eastAsia="en-GB"/>
        </w:rPr>
        <w:t xml:space="preserve">, Голова Комісії з розслідування </w:t>
      </w:r>
      <w:r w:rsidR="00542BCA" w:rsidRPr="003A2BB7">
        <w:rPr>
          <w:rFonts w:asciiTheme="majorBidi" w:eastAsia="Times New Roman" w:hAnsiTheme="majorBidi" w:cstheme="majorBidi"/>
          <w:b/>
          <w:bCs/>
          <w:color w:val="000000" w:themeColor="text1"/>
          <w:sz w:val="23"/>
          <w:szCs w:val="23"/>
          <w:lang w:val="uk-UA" w:eastAsia="en-GB"/>
        </w:rPr>
        <w:t xml:space="preserve">порушень </w:t>
      </w:r>
      <w:r w:rsidRPr="003A2BB7">
        <w:rPr>
          <w:rFonts w:asciiTheme="majorBidi" w:eastAsia="Times New Roman" w:hAnsiTheme="majorBidi" w:cstheme="majorBidi"/>
          <w:b/>
          <w:bCs/>
          <w:color w:val="000000" w:themeColor="text1"/>
          <w:sz w:val="23"/>
          <w:szCs w:val="23"/>
          <w:lang w:val="uk-UA" w:eastAsia="en-GB"/>
        </w:rPr>
        <w:t>в Україні</w:t>
      </w:r>
    </w:p>
    <w:p w14:paraId="7112230D" w14:textId="623CFA02" w:rsidR="004E2E31" w:rsidRPr="003A2BB7" w:rsidRDefault="005A5A32" w:rsidP="00A54436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Вельмишановна </w:t>
      </w:r>
      <w:r w:rsidRPr="003A2BB7">
        <w:rPr>
          <w:rFonts w:asciiTheme="majorBidi" w:eastAsia="Times New Roman" w:hAnsiTheme="majorBidi" w:cstheme="majorBidi"/>
          <w:lang w:val="uk-UA" w:eastAsia="en-GB"/>
        </w:rPr>
        <w:t xml:space="preserve">пані </w:t>
      </w:r>
      <w:r w:rsidR="00456403" w:rsidRPr="003A2BB7">
        <w:rPr>
          <w:rFonts w:asciiTheme="majorBidi" w:eastAsia="Times New Roman" w:hAnsiTheme="majorBidi" w:cstheme="majorBidi"/>
          <w:lang w:val="uk-UA" w:eastAsia="en-GB"/>
        </w:rPr>
        <w:t>Г</w:t>
      </w:r>
      <w:r w:rsidRPr="003A2BB7">
        <w:rPr>
          <w:rFonts w:asciiTheme="majorBidi" w:eastAsia="Times New Roman" w:hAnsiTheme="majorBidi" w:cstheme="majorBidi"/>
          <w:lang w:val="uk-UA" w:eastAsia="en-GB"/>
        </w:rPr>
        <w:t>олова</w:t>
      </w:r>
      <w:r w:rsidR="00512E2A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, </w:t>
      </w:r>
    </w:p>
    <w:p w14:paraId="444264FD" w14:textId="407825B8" w:rsidR="00E27D7D" w:rsidRPr="003A2BB7" w:rsidRDefault="00456403" w:rsidP="00A54436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Ваші Високоповажносте</w:t>
      </w:r>
      <w:r w:rsidR="00E27D7D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,</w:t>
      </w:r>
    </w:p>
    <w:p w14:paraId="4B1CC689" w14:textId="1369DADF" w:rsidR="00494E78" w:rsidRPr="003A2BB7" w:rsidRDefault="00F5467F" w:rsidP="00A54436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Разом із пані </w:t>
      </w:r>
      <w:proofErr w:type="spellStart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Ясмінкою</w:t>
      </w:r>
      <w:proofErr w:type="spellEnd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</w:t>
      </w:r>
      <w:proofErr w:type="spellStart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Джумхур</w:t>
      </w:r>
      <w:proofErr w:type="spellEnd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та паном </w:t>
      </w:r>
      <w:proofErr w:type="spellStart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Пабло</w:t>
      </w:r>
      <w:proofErr w:type="spellEnd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де </w:t>
      </w:r>
      <w:proofErr w:type="spellStart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Грейф</w:t>
      </w:r>
      <w:r w:rsidR="00F4330C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ом</w:t>
      </w:r>
      <w:proofErr w:type="spellEnd"/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, я представлю доповідь </w:t>
      </w:r>
      <w:r w:rsidR="00557BF2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щ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одо того, як просувається робота </w:t>
      </w:r>
      <w:r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>Незалежної міжнародної комісії з розслідування порушень в Україні</w:t>
      </w:r>
      <w:r w:rsidR="006D6908"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>,</w:t>
      </w:r>
      <w:r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 xml:space="preserve"> відповідно до резолюції 49/1, прийнятою цією Радою </w:t>
      </w:r>
      <w:r w:rsidR="00494E78"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 xml:space="preserve">у </w:t>
      </w:r>
      <w:r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 xml:space="preserve">березні 2022 </w:t>
      </w:r>
      <w:r w:rsidR="00494E78"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>р.</w:t>
      </w:r>
    </w:p>
    <w:p w14:paraId="22D616C0" w14:textId="2F4D56E2" w:rsidR="00494E78" w:rsidRPr="003A2BB7" w:rsidRDefault="00494E78" w:rsidP="00A54436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>Минулого разу комісари виступали перед Радою з прав людини у травні цього року. На той час</w:t>
      </w:r>
      <w:r w:rsidR="00DB3069"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 xml:space="preserve"> та згідно резолюції </w:t>
      </w:r>
      <w:r w:rsidR="00DB3069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>S-34/1,</w:t>
      </w:r>
      <w:r w:rsidRPr="003A2BB7">
        <w:rPr>
          <w:rFonts w:asciiTheme="majorBidi" w:eastAsia="Times New Roman" w:hAnsiTheme="majorBidi" w:cstheme="majorBidi"/>
          <w:color w:val="000000" w:themeColor="text1"/>
          <w:kern w:val="36"/>
          <w:lang w:val="uk-UA" w:eastAsia="en-GB"/>
        </w:rPr>
        <w:t xml:space="preserve"> Рада доручила Комісії </w:t>
      </w:r>
      <w:r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розглянути події, </w:t>
      </w:r>
      <w:r w:rsidR="00DB3069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>щ</w:t>
      </w:r>
      <w:r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о відбулися </w:t>
      </w:r>
      <w:r w:rsidR="00DB3069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>наприкінці</w:t>
      </w:r>
      <w:r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лютого та у березні 2022 р. у</w:t>
      </w:r>
      <w:r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Київській, Чернігівській, Харківській та Сумській областях</w:t>
      </w:r>
      <w:r w:rsidR="00DB3069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, </w:t>
      </w:r>
      <w:r w:rsidR="00087639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та у рамках усної доповіді у вересні</w:t>
      </w:r>
      <w:r w:rsidR="007B1606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проінформувати Раду щодо прогресу розслідування</w:t>
      </w:r>
      <w:r w:rsidR="00087639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. Таким чином, </w:t>
      </w:r>
      <w:r w:rsidR="00A80217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до сьогоднішнього дня</w:t>
      </w:r>
      <w:r w:rsidR="00087639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ми зосеред</w:t>
      </w:r>
      <w:r w:rsidR="00CB688C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жували</w:t>
      </w:r>
      <w:r w:rsidR="00087639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основну частину наших зусиль на подіях у цих чотирьох регіонах.</w:t>
      </w:r>
    </w:p>
    <w:p w14:paraId="52019D41" w14:textId="22AE5165" w:rsidR="000C7E3A" w:rsidRPr="003A2BB7" w:rsidRDefault="00557CB4" w:rsidP="00B15AB8">
      <w:pPr>
        <w:jc w:val="both"/>
        <w:rPr>
          <w:rFonts w:asciiTheme="majorBidi" w:eastAsia="Times New Roman" w:hAnsiTheme="majorBidi" w:cstheme="majorBidi"/>
          <w:color w:val="000000" w:themeColor="text1"/>
          <w:lang w:val="uk-UA"/>
        </w:rPr>
      </w:pPr>
      <w:r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Завтра буде </w:t>
      </w:r>
      <w:r w:rsidR="008615B9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>сім місяців від того</w:t>
      </w:r>
      <w:r w:rsidR="00684482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дня,</w:t>
      </w:r>
      <w:r w:rsidR="008615B9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як в Україні розпочалися воєнні дії. </w:t>
      </w:r>
      <w:r w:rsidR="004B58FA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Ми занепокоєні тими стражданнями, яких </w:t>
      </w:r>
      <w:r w:rsidR="004B58FA" w:rsidRPr="009A56C3">
        <w:rPr>
          <w:rFonts w:ascii="Times New Roman" w:eastAsia="Times New Roman" w:hAnsi="Times New Roman" w:cs="Times New Roman"/>
          <w:color w:val="000000" w:themeColor="text1"/>
          <w:lang w:val="uk-UA"/>
        </w:rPr>
        <w:t>збройний конфлікт</w:t>
      </w:r>
      <w:r w:rsidR="004B58FA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 Україні завдав цивільним громадянам</w:t>
      </w:r>
      <w:r w:rsidR="00B15AB8" w:rsidRPr="003A2BB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. </w:t>
      </w:r>
      <w:r w:rsidR="00684482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>Все це можна побачити у статистиці</w:t>
      </w:r>
      <w:r w:rsidR="00A80217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 xml:space="preserve"> кількості смертей та поранень серед біженців та внутрішньо переміщених осіб, яку регулярно оновлює </w:t>
      </w:r>
      <w:r w:rsidR="00F253D4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>У</w:t>
      </w:r>
      <w:r w:rsidR="00A80217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 xml:space="preserve">ВКПЛ та </w:t>
      </w:r>
      <w:r w:rsidR="00F253D4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>УВКСБ</w:t>
      </w:r>
      <w:r w:rsidR="00A80217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 xml:space="preserve"> ООН. Нещодавнє </w:t>
      </w:r>
      <w:r w:rsidR="007B1606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 xml:space="preserve">виявлення </w:t>
      </w:r>
      <w:r w:rsidR="00A80217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 xml:space="preserve"> нових місць поховань ще раз демонструє серйозність ситуації</w:t>
      </w:r>
      <w:r w:rsidR="000C7E3A" w:rsidRPr="003A2BB7">
        <w:rPr>
          <w:rFonts w:asciiTheme="majorBidi" w:eastAsia="Times New Roman" w:hAnsiTheme="majorBidi" w:cstheme="majorBidi"/>
          <w:color w:val="000000" w:themeColor="text1"/>
          <w:lang w:val="uk-UA"/>
        </w:rPr>
        <w:t>.</w:t>
      </w:r>
    </w:p>
    <w:p w14:paraId="71D04405" w14:textId="575D0055" w:rsidR="000065F4" w:rsidRPr="003A2BB7" w:rsidRDefault="000065F4" w:rsidP="00A54436">
      <w:pPr>
        <w:jc w:val="both"/>
        <w:rPr>
          <w:rFonts w:asciiTheme="majorBidi" w:hAnsiTheme="majorBidi" w:cstheme="majorBidi"/>
          <w:color w:val="0D0D0D" w:themeColor="text1" w:themeTint="F2"/>
          <w:lang w:val="uk-UA"/>
        </w:rPr>
      </w:pPr>
    </w:p>
    <w:p w14:paraId="25E29F43" w14:textId="248E7C35" w:rsidR="007F2FDE" w:rsidRPr="003A2BB7" w:rsidRDefault="00494E78" w:rsidP="00A54436">
      <w:pPr>
        <w:jc w:val="both"/>
        <w:rPr>
          <w:rFonts w:asciiTheme="majorBidi" w:hAnsiTheme="majorBidi" w:cstheme="majorBidi"/>
          <w:color w:val="0D0D0D" w:themeColor="text1" w:themeTint="F2"/>
          <w:lang w:val="uk-UA"/>
        </w:rPr>
      </w:pP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>Дозвольте мені також надати декілька загальних зауважень.</w:t>
      </w:r>
    </w:p>
    <w:p w14:paraId="3A367CC2" w14:textId="77777777" w:rsidR="007F2FDE" w:rsidRPr="003A2BB7" w:rsidRDefault="007F2FDE" w:rsidP="00A54436">
      <w:pPr>
        <w:jc w:val="both"/>
        <w:rPr>
          <w:rFonts w:asciiTheme="majorBidi" w:hAnsiTheme="majorBidi" w:cstheme="majorBidi"/>
          <w:color w:val="0D0D0D" w:themeColor="text1" w:themeTint="F2"/>
          <w:lang w:val="uk-UA"/>
        </w:rPr>
      </w:pPr>
    </w:p>
    <w:p w14:paraId="768EE12A" w14:textId="7EA45AD1" w:rsidR="0068653A" w:rsidRPr="003A2BB7" w:rsidRDefault="008911EA" w:rsidP="00A54436">
      <w:pPr>
        <w:spacing w:after="225"/>
        <w:jc w:val="both"/>
        <w:rPr>
          <w:rFonts w:asciiTheme="majorBidi" w:hAnsiTheme="majorBidi" w:cstheme="majorBidi"/>
          <w:lang w:val="uk-UA"/>
        </w:rPr>
      </w:pP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Комісія </w:t>
      </w:r>
      <w:r w:rsidR="004214C4" w:rsidRPr="003A2BB7">
        <w:rPr>
          <w:rFonts w:asciiTheme="majorBidi" w:hAnsiTheme="majorBidi" w:cstheme="majorBidi"/>
          <w:color w:val="0D0D0D" w:themeColor="text1" w:themeTint="F2"/>
          <w:lang w:val="uk-UA"/>
        </w:rPr>
        <w:t>вивчала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 поді</w:t>
      </w:r>
      <w:r w:rsidR="004214C4" w:rsidRPr="003A2BB7">
        <w:rPr>
          <w:rFonts w:asciiTheme="majorBidi" w:hAnsiTheme="majorBidi" w:cstheme="majorBidi"/>
          <w:color w:val="0D0D0D" w:themeColor="text1" w:themeTint="F2"/>
          <w:lang w:val="uk-UA"/>
        </w:rPr>
        <w:t>ї</w:t>
      </w:r>
      <w:r w:rsidR="004E3779"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 </w:t>
      </w:r>
      <w:r w:rsidR="008C449D"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на підставі їхньої тяжкості, значущості у демонструванні систематичності ймовірних порушень </w:t>
      </w:r>
      <w:r w:rsidR="008433DC" w:rsidRPr="003A2BB7">
        <w:rPr>
          <w:rFonts w:asciiTheme="majorBidi" w:hAnsiTheme="majorBidi" w:cstheme="majorBidi"/>
          <w:color w:val="0D0D0D" w:themeColor="text1" w:themeTint="F2"/>
          <w:lang w:val="uk-UA"/>
        </w:rPr>
        <w:t>та можливості отримати доступ до жертв, свідків та підтверджувальної документації.</w:t>
      </w:r>
    </w:p>
    <w:p w14:paraId="762A4087" w14:textId="3EE659FA" w:rsidR="00DC0E72" w:rsidRPr="003A2BB7" w:rsidRDefault="004E3779" w:rsidP="00A54436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hAnsiTheme="majorBidi" w:cstheme="majorBidi"/>
          <w:lang w:val="uk-UA"/>
        </w:rPr>
        <w:t xml:space="preserve">Комісія прагне координувати свої зусилля із численними </w:t>
      </w:r>
      <w:r w:rsidR="0038244A" w:rsidRPr="003A2BB7">
        <w:rPr>
          <w:rFonts w:asciiTheme="majorBidi" w:hAnsiTheme="majorBidi" w:cstheme="majorBidi"/>
          <w:lang w:val="uk-UA"/>
        </w:rPr>
        <w:t>сторонами</w:t>
      </w:r>
      <w:r w:rsidRPr="003A2BB7">
        <w:rPr>
          <w:rFonts w:asciiTheme="majorBidi" w:hAnsiTheme="majorBidi" w:cstheme="majorBidi"/>
          <w:lang w:val="uk-UA"/>
        </w:rPr>
        <w:t xml:space="preserve">, що </w:t>
      </w:r>
      <w:r w:rsidR="00AC6701" w:rsidRPr="003A2BB7">
        <w:rPr>
          <w:rFonts w:asciiTheme="majorBidi" w:hAnsiTheme="majorBidi" w:cstheme="majorBidi"/>
          <w:lang w:val="uk-UA"/>
        </w:rPr>
        <w:t>проводять</w:t>
      </w:r>
      <w:r w:rsidRPr="003A2BB7">
        <w:rPr>
          <w:rFonts w:asciiTheme="majorBidi" w:hAnsiTheme="majorBidi" w:cstheme="majorBidi"/>
          <w:lang w:val="uk-UA"/>
        </w:rPr>
        <w:t xml:space="preserve"> розслідування, з метою запобігання дублюванню інформації та повторно</w:t>
      </w:r>
      <w:r w:rsidR="00AC6701" w:rsidRPr="003A2BB7">
        <w:rPr>
          <w:rFonts w:asciiTheme="majorBidi" w:hAnsiTheme="majorBidi" w:cstheme="majorBidi"/>
          <w:lang w:val="uk-UA"/>
        </w:rPr>
        <w:t xml:space="preserve">му </w:t>
      </w:r>
      <w:r w:rsidRPr="003A2BB7">
        <w:rPr>
          <w:rFonts w:asciiTheme="majorBidi" w:hAnsiTheme="majorBidi" w:cstheme="majorBidi"/>
          <w:lang w:val="uk-UA"/>
        </w:rPr>
        <w:t>травмуванн</w:t>
      </w:r>
      <w:r w:rsidR="00AC6701" w:rsidRPr="003A2BB7">
        <w:rPr>
          <w:rFonts w:asciiTheme="majorBidi" w:hAnsiTheme="majorBidi" w:cstheme="majorBidi"/>
          <w:lang w:val="uk-UA"/>
        </w:rPr>
        <w:t>ю</w:t>
      </w:r>
      <w:r w:rsidRPr="003A2BB7">
        <w:rPr>
          <w:rFonts w:asciiTheme="majorBidi" w:hAnsiTheme="majorBidi" w:cstheme="majorBidi"/>
          <w:lang w:val="uk-UA"/>
        </w:rPr>
        <w:t xml:space="preserve"> потерпілих</w:t>
      </w:r>
      <w:r w:rsidR="003B7D7A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.</w:t>
      </w:r>
      <w:r w:rsidR="00315D32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</w:t>
      </w:r>
    </w:p>
    <w:p w14:paraId="0D821959" w14:textId="3F8FED49" w:rsidR="0059407A" w:rsidRPr="003A2BB7" w:rsidRDefault="00DC0E72" w:rsidP="00A54436">
      <w:pPr>
        <w:spacing w:after="225"/>
        <w:jc w:val="both"/>
        <w:rPr>
          <w:rFonts w:asciiTheme="majorBidi" w:hAnsiTheme="majorBidi" w:cstheme="majorBidi"/>
          <w:color w:val="0D0D0D" w:themeColor="text1" w:themeTint="F2"/>
          <w:lang w:val="uk-UA"/>
        </w:rPr>
      </w:pP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>Безпека потерпілих є основою</w:t>
      </w:r>
      <w:r w:rsidR="0059407A"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 нашої роботи,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 </w:t>
      </w:r>
      <w:r w:rsidR="0059407A" w:rsidRPr="003A2BB7">
        <w:rPr>
          <w:rFonts w:asciiTheme="majorBidi" w:hAnsiTheme="majorBidi" w:cstheme="majorBidi"/>
          <w:color w:val="0D0D0D" w:themeColor="text1" w:themeTint="F2"/>
          <w:lang w:val="uk-UA"/>
        </w:rPr>
        <w:t>і ми суворо дотримуємося принципу «не нашкодь» та конфіденційності. Ми б хотіли виразити нашу глибоку вдячність потерпілим та свідкам, які поділилися своїми історіями.</w:t>
      </w:r>
    </w:p>
    <w:p w14:paraId="55A326BF" w14:textId="0487D205" w:rsidR="0059407A" w:rsidRPr="003A2BB7" w:rsidRDefault="0059407A" w:rsidP="00A54436">
      <w:pPr>
        <w:spacing w:after="225"/>
        <w:jc w:val="both"/>
        <w:rPr>
          <w:rFonts w:asciiTheme="majorBidi" w:hAnsiTheme="majorBidi" w:cstheme="majorBidi"/>
          <w:color w:val="0D0D0D" w:themeColor="text1" w:themeTint="F2"/>
          <w:lang w:val="uk-UA"/>
        </w:rPr>
      </w:pP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Комісія, яка є незалежною та неупередженою, звернулася до відповідних урядів з метою встановлення діалогу та </w:t>
      </w:r>
      <w:r w:rsidR="00622C1B"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налагодження 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співпраці. Ми вдячні уряду України за надання доступу та забезпечення співпраці. Наші спроби встановити конструктивний діалог із владою </w:t>
      </w:r>
      <w:r w:rsidR="006A7DDD" w:rsidRPr="003A2BB7">
        <w:rPr>
          <w:rFonts w:asciiTheme="majorBidi" w:hAnsiTheme="majorBidi" w:cstheme="majorBidi"/>
          <w:color w:val="0D0D0D" w:themeColor="text1" w:themeTint="F2"/>
          <w:lang w:val="uk-UA"/>
        </w:rPr>
        <w:t>Російської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 Федерації, на жаль, </w:t>
      </w:r>
      <w:r w:rsidR="006A7DDD"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на сьогодні 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не </w:t>
      </w:r>
      <w:r w:rsidR="006A7DDD" w:rsidRPr="003A2BB7">
        <w:rPr>
          <w:rFonts w:asciiTheme="majorBidi" w:hAnsiTheme="majorBidi" w:cstheme="majorBidi"/>
          <w:color w:val="0D0D0D" w:themeColor="text1" w:themeTint="F2"/>
          <w:lang w:val="uk-UA"/>
        </w:rPr>
        <w:t>увінчалися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 успі</w:t>
      </w:r>
      <w:r w:rsidR="006A7DDD" w:rsidRPr="003A2BB7">
        <w:rPr>
          <w:rFonts w:asciiTheme="majorBidi" w:hAnsiTheme="majorBidi" w:cstheme="majorBidi"/>
          <w:color w:val="0D0D0D" w:themeColor="text1" w:themeTint="F2"/>
          <w:lang w:val="uk-UA"/>
        </w:rPr>
        <w:t>хом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, але ми продовжимо </w:t>
      </w:r>
      <w:r w:rsidR="0038244A" w:rsidRPr="003A2BB7">
        <w:rPr>
          <w:rFonts w:asciiTheme="majorBidi" w:hAnsiTheme="majorBidi" w:cstheme="majorBidi"/>
          <w:color w:val="0D0D0D" w:themeColor="text1" w:themeTint="F2"/>
          <w:lang w:val="uk-UA"/>
        </w:rPr>
        <w:t>докладати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 зусил</w:t>
      </w:r>
      <w:r w:rsidR="0038244A" w:rsidRPr="003A2BB7">
        <w:rPr>
          <w:rFonts w:asciiTheme="majorBidi" w:hAnsiTheme="majorBidi" w:cstheme="majorBidi"/>
          <w:color w:val="0D0D0D" w:themeColor="text1" w:themeTint="F2"/>
          <w:lang w:val="uk-UA"/>
        </w:rPr>
        <w:t>ь</w:t>
      </w: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>.</w:t>
      </w:r>
    </w:p>
    <w:p w14:paraId="0DB26357" w14:textId="77777777" w:rsidR="00456403" w:rsidRPr="003A2BB7" w:rsidRDefault="00456403" w:rsidP="00456403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Вельмишановна </w:t>
      </w:r>
      <w:r w:rsidRPr="003A2BB7">
        <w:rPr>
          <w:rFonts w:asciiTheme="majorBidi" w:eastAsia="Times New Roman" w:hAnsiTheme="majorBidi" w:cstheme="majorBidi"/>
          <w:lang w:val="uk-UA" w:eastAsia="en-GB"/>
        </w:rPr>
        <w:t>пані Голова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, </w:t>
      </w:r>
    </w:p>
    <w:p w14:paraId="74B793FC" w14:textId="75ADBA84" w:rsidR="00381134" w:rsidRPr="003A2BB7" w:rsidRDefault="00456403" w:rsidP="00456403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Ваші Високоповажносте</w:t>
      </w:r>
      <w:r w:rsidR="554C03BF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, </w:t>
      </w:r>
      <w:bookmarkStart w:id="0" w:name="_Hlk111819761"/>
    </w:p>
    <w:p w14:paraId="3B0D71FD" w14:textId="1F43CC40" w:rsidR="4AA81F0B" w:rsidRPr="003A2BB7" w:rsidRDefault="008E0E53" w:rsidP="00A54436">
      <w:pPr>
        <w:jc w:val="both"/>
        <w:rPr>
          <w:rFonts w:ascii="Times New Roman" w:eastAsia="Times New Roman" w:hAnsi="Times New Roman" w:cs="Times New Roman"/>
          <w:color w:val="0D0D0D" w:themeColor="text1" w:themeTint="F2"/>
          <w:lang w:val="uk-UA"/>
        </w:rPr>
      </w:pPr>
      <w:r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lastRenderedPageBreak/>
        <w:t xml:space="preserve">Дозвольте мені повернутися до наших розслідувань у Київській, Чернігівській, Харківській та Сумській областях. Комісія відвідала 27 міст та населених пунктів і </w:t>
      </w:r>
      <w:r w:rsidR="004F6740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опитала</w:t>
      </w:r>
      <w:r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</w:t>
      </w:r>
      <w:r w:rsidR="003D1E12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більше ніж 150 потерпіли</w:t>
      </w:r>
      <w:r w:rsidR="004F6740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х</w:t>
      </w:r>
      <w:r w:rsidR="003D1E12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та </w:t>
      </w:r>
      <w:r w:rsidR="008F361C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св</w:t>
      </w:r>
      <w:r w:rsidR="00C20A64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ід</w:t>
      </w:r>
      <w:r w:rsidR="008F361C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к</w:t>
      </w:r>
      <w:r w:rsidR="004F6740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ів</w:t>
      </w:r>
      <w:r w:rsidR="003D1E12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. Ми провели огляди місць руйнувань </w:t>
      </w:r>
      <w:r w:rsidR="00C20A64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і</w:t>
      </w:r>
      <w:r w:rsidR="003D1E12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</w:t>
      </w:r>
      <w:r w:rsidR="00A80217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поховань</w:t>
      </w:r>
      <w:r w:rsidR="003D1E12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, місць затримання </w:t>
      </w:r>
      <w:r w:rsidR="00C20A64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і</w:t>
      </w:r>
      <w:r w:rsidR="003D1E12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катувань, а також огляди </w:t>
      </w:r>
      <w:r w:rsidR="008F361C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залишків</w:t>
      </w:r>
      <w:r w:rsidR="003D1E12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 xml:space="preserve"> зброї</w:t>
      </w:r>
      <w:r w:rsidR="008F361C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, та ознайомилися із великою кількістю документів та звітів. Комісія зустрілася із представниками органів державної влади, міжнародних організацій, громадянського суспільства та інших відповідних сторін</w:t>
      </w:r>
      <w:r w:rsidR="4AA81F0B" w:rsidRPr="003A2BB7">
        <w:rPr>
          <w:rFonts w:ascii="Times New Roman" w:eastAsia="Times New Roman" w:hAnsi="Times New Roman" w:cs="Times New Roman"/>
          <w:color w:val="0D0D0D" w:themeColor="text1" w:themeTint="F2"/>
          <w:lang w:val="uk-UA"/>
        </w:rPr>
        <w:t>.</w:t>
      </w:r>
      <w:r w:rsidR="4AA81F0B" w:rsidRPr="003A2BB7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00336CD" w14:textId="465A3E66" w:rsidR="00E31C2C" w:rsidRPr="003A2BB7" w:rsidRDefault="00E31C2C" w:rsidP="00A54436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0F18A680" w14:textId="126D97C9" w:rsidR="00E31C2C" w:rsidRPr="003A2BB7" w:rsidRDefault="00A86657" w:rsidP="00A54436">
      <w:pPr>
        <w:jc w:val="both"/>
        <w:rPr>
          <w:rFonts w:ascii="Times New Roman" w:eastAsia="Times New Roman" w:hAnsi="Times New Roman" w:cs="Times New Roman"/>
          <w:lang w:val="uk-UA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На основі д</w:t>
      </w:r>
      <w:r w:rsidR="008F361C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оказ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ів</w:t>
      </w:r>
      <w:r w:rsidR="008F361C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, зібран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их</w:t>
      </w:r>
      <w:r w:rsidR="008F361C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Комісією, 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ми дійшли</w:t>
      </w:r>
      <w:r w:rsidR="008F361C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висновку</w:t>
      </w:r>
      <w:r w:rsidR="008F361C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, що на території </w:t>
      </w:r>
      <w:r w:rsidR="00F110F4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України</w:t>
      </w:r>
      <w:r w:rsidR="008F361C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було скоєно воєнні злочини</w:t>
      </w:r>
      <w:r w:rsidR="00F03790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.</w:t>
      </w:r>
    </w:p>
    <w:p w14:paraId="66784C4C" w14:textId="1437BFE2" w:rsidR="5A315FD8" w:rsidRPr="003A2BB7" w:rsidRDefault="5A315FD8" w:rsidP="00A54436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3CA8F478" w14:textId="705F05EB" w:rsidR="00963965" w:rsidRPr="003A2BB7" w:rsidRDefault="008F361C" w:rsidP="00A54436">
      <w:pPr>
        <w:spacing w:after="225"/>
        <w:jc w:val="both"/>
        <w:rPr>
          <w:rFonts w:asciiTheme="majorBidi" w:hAnsiTheme="majorBidi" w:cstheme="majorBidi"/>
          <w:color w:val="0D0D0D" w:themeColor="text1" w:themeTint="F2"/>
          <w:lang w:val="uk-UA"/>
        </w:rPr>
      </w:pPr>
      <w:r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Нижче приведено </w:t>
      </w:r>
      <w:r w:rsidR="00F110F4" w:rsidRPr="003A2BB7">
        <w:rPr>
          <w:rFonts w:asciiTheme="majorBidi" w:hAnsiTheme="majorBidi" w:cstheme="majorBidi"/>
          <w:color w:val="0D0D0D" w:themeColor="text1" w:themeTint="F2"/>
          <w:lang w:val="uk-UA"/>
        </w:rPr>
        <w:t>приклади результатів нашої роботи та спостережень станом на сьогоднішній день</w:t>
      </w:r>
      <w:r w:rsidR="69F19394" w:rsidRPr="003A2BB7">
        <w:rPr>
          <w:rFonts w:asciiTheme="majorBidi" w:hAnsiTheme="majorBidi" w:cstheme="majorBidi"/>
          <w:color w:val="0D0D0D" w:themeColor="text1" w:themeTint="F2"/>
          <w:lang w:val="uk-UA"/>
        </w:rPr>
        <w:t xml:space="preserve">. </w:t>
      </w:r>
    </w:p>
    <w:p w14:paraId="4FA7EB1B" w14:textId="5DDDD6F9" w:rsidR="00AC6EE5" w:rsidRPr="009A56C3" w:rsidRDefault="000D4F53" w:rsidP="00A54436">
      <w:pPr>
        <w:pStyle w:val="ListParagraph"/>
        <w:ind w:left="0"/>
        <w:jc w:val="both"/>
        <w:rPr>
          <w:rFonts w:asciiTheme="majorBidi" w:hAnsiTheme="majorBidi" w:cstheme="majorBidi"/>
          <w:b/>
          <w:bCs/>
          <w:color w:val="000000" w:themeColor="text1"/>
          <w:lang w:val="uk-UA"/>
        </w:rPr>
      </w:pPr>
      <w:r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Поч</w:t>
      </w:r>
      <w:r w:rsidR="00E61F52"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немо</w:t>
      </w:r>
      <w:r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 xml:space="preserve"> з </w:t>
      </w:r>
      <w:r w:rsidR="00E61F52"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 xml:space="preserve">питання </w:t>
      </w:r>
      <w:r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в</w:t>
      </w:r>
      <w:r w:rsidR="007F4659"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едення воєнних дій</w:t>
      </w:r>
      <w:r w:rsidR="00E61F52"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.</w:t>
      </w:r>
    </w:p>
    <w:p w14:paraId="3C479F8F" w14:textId="77777777" w:rsidR="00AC6EE5" w:rsidRPr="007F6762" w:rsidRDefault="00AC6EE5" w:rsidP="00A54436">
      <w:pPr>
        <w:jc w:val="both"/>
        <w:rPr>
          <w:rFonts w:asciiTheme="majorBidi" w:hAnsiTheme="majorBidi" w:cstheme="majorBidi"/>
          <w:i/>
          <w:iCs/>
          <w:color w:val="000000" w:themeColor="text1"/>
          <w:highlight w:val="green"/>
          <w:lang w:val="uk-UA"/>
        </w:rPr>
      </w:pPr>
    </w:p>
    <w:p w14:paraId="5EF20B23" w14:textId="0A2B698A" w:rsidR="000F77BF" w:rsidRPr="003A2BB7" w:rsidRDefault="00C20A64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9A56C3">
        <w:rPr>
          <w:rFonts w:asciiTheme="majorBidi" w:hAnsiTheme="majorBidi" w:cstheme="majorBidi"/>
          <w:color w:val="000000" w:themeColor="text1"/>
          <w:lang w:val="uk-UA"/>
        </w:rPr>
        <w:t>Щодо</w:t>
      </w:r>
      <w:r w:rsidR="00E21F79" w:rsidRPr="003A2BB7">
        <w:rPr>
          <w:rFonts w:asciiTheme="majorBidi" w:hAnsiTheme="majorBidi" w:cstheme="majorBidi"/>
          <w:color w:val="000000" w:themeColor="text1"/>
          <w:lang w:val="uk-UA"/>
        </w:rPr>
        <w:t xml:space="preserve"> питання ведення воєнних дій, то використання вибухової зброї широкого ураження у населених пунктах є джерелом колосальної шкоди та страждань для цивільного населення. Ми </w:t>
      </w:r>
      <w:r w:rsidR="0028289F" w:rsidRPr="003A2BB7">
        <w:rPr>
          <w:rFonts w:asciiTheme="majorBidi" w:hAnsiTheme="majorBidi" w:cstheme="majorBidi"/>
          <w:color w:val="000000" w:themeColor="text1"/>
          <w:lang w:val="uk-UA"/>
        </w:rPr>
        <w:t>на власні очі</w:t>
      </w:r>
      <w:r w:rsidR="00E21F79" w:rsidRPr="003A2BB7">
        <w:rPr>
          <w:rFonts w:asciiTheme="majorBidi" w:hAnsiTheme="majorBidi" w:cstheme="majorBidi"/>
          <w:color w:val="000000" w:themeColor="text1"/>
          <w:lang w:val="uk-UA"/>
        </w:rPr>
        <w:t xml:space="preserve"> </w:t>
      </w:r>
      <w:r w:rsidR="0028289F" w:rsidRPr="003A2BB7">
        <w:rPr>
          <w:rFonts w:asciiTheme="majorBidi" w:hAnsiTheme="majorBidi" w:cstheme="majorBidi"/>
          <w:color w:val="000000" w:themeColor="text1"/>
          <w:lang w:val="uk-UA"/>
        </w:rPr>
        <w:t>по</w:t>
      </w:r>
      <w:r w:rsidR="00E21F79" w:rsidRPr="003A2BB7">
        <w:rPr>
          <w:rFonts w:asciiTheme="majorBidi" w:hAnsiTheme="majorBidi" w:cstheme="majorBidi"/>
          <w:color w:val="000000" w:themeColor="text1"/>
          <w:lang w:val="uk-UA"/>
        </w:rPr>
        <w:t>бачили спричинені вибуховою зброєю</w:t>
      </w:r>
      <w:r w:rsidR="00F90A48" w:rsidRPr="003A2BB7">
        <w:rPr>
          <w:rFonts w:asciiTheme="majorBidi" w:hAnsiTheme="majorBidi" w:cstheme="majorBidi"/>
          <w:color w:val="000000" w:themeColor="text1"/>
          <w:lang w:val="uk-UA"/>
        </w:rPr>
        <w:t xml:space="preserve"> руйнування житлових будівель та інфраструктури, включаючи школи та лікарні. У Харкові вибуховою зброєю було знищено цілі райони міста.</w:t>
      </w:r>
    </w:p>
    <w:p w14:paraId="4B9714AA" w14:textId="77777777" w:rsidR="001C053C" w:rsidRPr="003A2BB7" w:rsidRDefault="001C053C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0296B96D" w14:textId="7FAEFAB9" w:rsidR="00F17B48" w:rsidRPr="003A2BB7" w:rsidRDefault="00F17B48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Нам варто відмітити, що </w:t>
      </w:r>
      <w:r w:rsidR="00A87BAB" w:rsidRPr="003A2BB7">
        <w:rPr>
          <w:rFonts w:asciiTheme="majorBidi" w:hAnsiTheme="majorBidi" w:cstheme="majorBidi"/>
          <w:color w:val="000000" w:themeColor="text1"/>
          <w:lang w:val="uk-UA"/>
        </w:rPr>
        <w:t>з</w:t>
      </w:r>
      <w:r w:rsidR="004F6740" w:rsidRPr="003A2BB7">
        <w:rPr>
          <w:rFonts w:asciiTheme="majorBidi" w:hAnsiTheme="majorBidi" w:cstheme="majorBidi"/>
          <w:color w:val="000000" w:themeColor="text1"/>
          <w:lang w:val="uk-UA"/>
        </w:rPr>
        <w:t xml:space="preserve">а даними </w:t>
      </w:r>
      <w:r w:rsidR="004F6740" w:rsidRPr="009A56C3">
        <w:rPr>
          <w:rFonts w:asciiTheme="majorBidi" w:hAnsiTheme="majorBidi" w:cstheme="majorBidi"/>
          <w:color w:val="000000" w:themeColor="text1"/>
          <w:lang w:val="uk-UA"/>
        </w:rPr>
        <w:t>У</w:t>
      </w:r>
      <w:r w:rsidR="000D4F53" w:rsidRPr="009A56C3">
        <w:rPr>
          <w:rFonts w:asciiTheme="majorBidi" w:hAnsiTheme="majorBidi" w:cstheme="majorBidi"/>
          <w:color w:val="000000" w:themeColor="text1"/>
          <w:lang w:val="uk-UA"/>
        </w:rPr>
        <w:t>правління Верховного комісара з прав людини</w:t>
      </w:r>
      <w:r w:rsidRPr="003A2BB7">
        <w:rPr>
          <w:rFonts w:asciiTheme="majorBidi" w:hAnsiTheme="majorBidi" w:cstheme="majorBidi"/>
          <w:color w:val="000000" w:themeColor="text1"/>
          <w:lang w:val="uk-UA"/>
        </w:rPr>
        <w:t>, більшість задокументованих випадків смерті було спричинено саме використан</w:t>
      </w:r>
      <w:r w:rsidR="00A87BAB" w:rsidRPr="003A2BB7">
        <w:rPr>
          <w:rFonts w:asciiTheme="majorBidi" w:hAnsiTheme="majorBidi" w:cstheme="majorBidi"/>
          <w:color w:val="000000" w:themeColor="text1"/>
          <w:lang w:val="uk-UA"/>
        </w:rPr>
        <w:t>ня</w:t>
      </w: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м такої зброї. </w:t>
      </w:r>
      <w:r w:rsidR="003221BE" w:rsidRPr="003A2BB7">
        <w:rPr>
          <w:rFonts w:asciiTheme="majorBidi" w:hAnsiTheme="majorBidi" w:cstheme="majorBidi"/>
          <w:color w:val="000000" w:themeColor="text1"/>
          <w:lang w:val="uk-UA"/>
        </w:rPr>
        <w:t xml:space="preserve">Це </w:t>
      </w:r>
      <w:r w:rsidR="00BD2B1B" w:rsidRPr="003A2BB7">
        <w:rPr>
          <w:rFonts w:asciiTheme="majorBidi" w:hAnsiTheme="majorBidi" w:cstheme="majorBidi"/>
          <w:color w:val="000000" w:themeColor="text1"/>
          <w:lang w:val="uk-UA"/>
        </w:rPr>
        <w:t>плюндрування</w:t>
      </w:r>
      <w:r w:rsidR="003221BE" w:rsidRPr="003A2BB7">
        <w:rPr>
          <w:rFonts w:asciiTheme="majorBidi" w:hAnsiTheme="majorBidi" w:cstheme="majorBidi"/>
          <w:color w:val="000000" w:themeColor="text1"/>
          <w:lang w:val="uk-UA"/>
        </w:rPr>
        <w:t xml:space="preserve"> є одним із факторів, що пояснюють, чому третина </w:t>
      </w:r>
      <w:r w:rsidR="00853E7E" w:rsidRPr="003A2BB7">
        <w:rPr>
          <w:rFonts w:asciiTheme="majorBidi" w:hAnsiTheme="majorBidi" w:cstheme="majorBidi"/>
          <w:color w:val="000000" w:themeColor="text1"/>
          <w:lang w:val="uk-UA"/>
        </w:rPr>
        <w:t>населення</w:t>
      </w:r>
      <w:r w:rsidR="003221BE" w:rsidRPr="003A2BB7">
        <w:rPr>
          <w:rFonts w:asciiTheme="majorBidi" w:hAnsiTheme="majorBidi" w:cstheme="majorBidi"/>
          <w:color w:val="000000" w:themeColor="text1"/>
          <w:lang w:val="uk-UA"/>
        </w:rPr>
        <w:t xml:space="preserve"> </w:t>
      </w:r>
      <w:r w:rsidR="00853E7E" w:rsidRPr="003A2BB7">
        <w:rPr>
          <w:rFonts w:asciiTheme="majorBidi" w:hAnsiTheme="majorBidi" w:cstheme="majorBidi"/>
          <w:color w:val="000000" w:themeColor="text1"/>
          <w:lang w:val="uk-UA"/>
        </w:rPr>
        <w:t>України</w:t>
      </w:r>
      <w:r w:rsidR="003221BE" w:rsidRPr="003A2BB7">
        <w:rPr>
          <w:rFonts w:asciiTheme="majorBidi" w:hAnsiTheme="majorBidi" w:cstheme="majorBidi"/>
          <w:color w:val="000000" w:themeColor="text1"/>
          <w:lang w:val="uk-UA"/>
        </w:rPr>
        <w:t xml:space="preserve"> була вимушена покинути </w:t>
      </w:r>
      <w:r w:rsidR="00853E7E" w:rsidRPr="003A2BB7">
        <w:rPr>
          <w:rFonts w:asciiTheme="majorBidi" w:hAnsiTheme="majorBidi" w:cstheme="majorBidi"/>
          <w:color w:val="000000" w:themeColor="text1"/>
          <w:lang w:val="uk-UA"/>
        </w:rPr>
        <w:t xml:space="preserve">свої домівки. Одна літня жінка, яка </w:t>
      </w:r>
      <w:r w:rsidR="002E4D70" w:rsidRPr="003A2BB7">
        <w:rPr>
          <w:rFonts w:asciiTheme="majorBidi" w:hAnsiTheme="majorBidi" w:cstheme="majorBidi"/>
          <w:color w:val="000000" w:themeColor="text1"/>
          <w:lang w:val="uk-UA"/>
        </w:rPr>
        <w:t>врятувалась, тікаючи</w:t>
      </w:r>
      <w:r w:rsidR="008F4969" w:rsidRPr="003A2BB7">
        <w:rPr>
          <w:rFonts w:asciiTheme="majorBidi" w:hAnsiTheme="majorBidi" w:cstheme="majorBidi"/>
          <w:color w:val="000000" w:themeColor="text1"/>
          <w:lang w:val="uk-UA"/>
        </w:rPr>
        <w:t xml:space="preserve"> від </w:t>
      </w:r>
      <w:r w:rsidR="002E4D70" w:rsidRPr="003A2BB7">
        <w:rPr>
          <w:rFonts w:asciiTheme="majorBidi" w:hAnsiTheme="majorBidi" w:cstheme="majorBidi"/>
          <w:color w:val="000000" w:themeColor="text1"/>
          <w:lang w:val="uk-UA"/>
        </w:rPr>
        <w:t>пекла</w:t>
      </w:r>
      <w:r w:rsidR="008F4969" w:rsidRPr="003A2BB7">
        <w:rPr>
          <w:rFonts w:asciiTheme="majorBidi" w:hAnsiTheme="majorBidi" w:cstheme="majorBidi"/>
          <w:color w:val="000000" w:themeColor="text1"/>
          <w:lang w:val="uk-UA"/>
        </w:rPr>
        <w:t xml:space="preserve"> </w:t>
      </w:r>
      <w:r w:rsidR="002E4D70" w:rsidRPr="003A2BB7">
        <w:rPr>
          <w:rFonts w:asciiTheme="majorBidi" w:hAnsiTheme="majorBidi" w:cstheme="majorBidi"/>
          <w:color w:val="000000" w:themeColor="text1"/>
          <w:lang w:val="uk-UA"/>
        </w:rPr>
        <w:t xml:space="preserve">воєнних дій </w:t>
      </w:r>
      <w:r w:rsidR="008F4969" w:rsidRPr="003A2BB7">
        <w:rPr>
          <w:rFonts w:asciiTheme="majorBidi" w:hAnsiTheme="majorBidi" w:cstheme="majorBidi"/>
          <w:color w:val="000000" w:themeColor="text1"/>
          <w:lang w:val="uk-UA"/>
        </w:rPr>
        <w:t xml:space="preserve">у Харкові, сказала нам: «Я не живу, я </w:t>
      </w:r>
      <w:r w:rsidR="00C20A64" w:rsidRPr="003A2BB7">
        <w:rPr>
          <w:rFonts w:asciiTheme="majorBidi" w:hAnsiTheme="majorBidi" w:cstheme="majorBidi"/>
          <w:color w:val="000000" w:themeColor="text1"/>
          <w:lang w:val="uk-UA"/>
        </w:rPr>
        <w:t>просто</w:t>
      </w:r>
      <w:r w:rsidR="008F4969" w:rsidRPr="003A2BB7">
        <w:rPr>
          <w:rFonts w:asciiTheme="majorBidi" w:hAnsiTheme="majorBidi" w:cstheme="majorBidi"/>
          <w:color w:val="000000" w:themeColor="text1"/>
          <w:lang w:val="uk-UA"/>
        </w:rPr>
        <w:t xml:space="preserve"> існую</w:t>
      </w:r>
      <w:r w:rsidR="00B4297A" w:rsidRPr="003A2BB7">
        <w:rPr>
          <w:rFonts w:asciiTheme="majorBidi" w:hAnsiTheme="majorBidi" w:cstheme="majorBidi"/>
          <w:color w:val="000000" w:themeColor="text1"/>
          <w:lang w:val="uk-UA"/>
        </w:rPr>
        <w:t>:</w:t>
      </w:r>
      <w:r w:rsidR="008F4969" w:rsidRPr="003A2BB7">
        <w:rPr>
          <w:rFonts w:asciiTheme="majorBidi" w:hAnsiTheme="majorBidi" w:cstheme="majorBidi"/>
          <w:color w:val="000000" w:themeColor="text1"/>
          <w:lang w:val="uk-UA"/>
        </w:rPr>
        <w:t xml:space="preserve"> </w:t>
      </w:r>
      <w:r w:rsidR="003A1C98" w:rsidRPr="003A2BB7">
        <w:rPr>
          <w:rFonts w:asciiTheme="majorBidi" w:hAnsiTheme="majorBidi" w:cstheme="majorBidi"/>
          <w:color w:val="000000" w:themeColor="text1"/>
          <w:lang w:val="uk-UA"/>
        </w:rPr>
        <w:t xml:space="preserve">в моїй душі </w:t>
      </w:r>
      <w:r w:rsidR="004F6740" w:rsidRPr="003A2BB7">
        <w:rPr>
          <w:rFonts w:asciiTheme="majorBidi" w:hAnsiTheme="majorBidi" w:cstheme="majorBidi"/>
          <w:color w:val="000000" w:themeColor="text1"/>
          <w:lang w:val="uk-UA"/>
        </w:rPr>
        <w:t xml:space="preserve">нічого </w:t>
      </w:r>
      <w:r w:rsidR="008F4969" w:rsidRPr="003A2BB7">
        <w:rPr>
          <w:rFonts w:asciiTheme="majorBidi" w:hAnsiTheme="majorBidi" w:cstheme="majorBidi"/>
          <w:color w:val="000000" w:themeColor="text1"/>
          <w:lang w:val="uk-UA"/>
        </w:rPr>
        <w:t>не лишилося».</w:t>
      </w:r>
    </w:p>
    <w:p w14:paraId="5F218315" w14:textId="77777777" w:rsidR="00AC6EE5" w:rsidRPr="003A2BB7" w:rsidRDefault="00AC6EE5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6F53F8B0" w14:textId="28B886E5" w:rsidR="00AC6EE5" w:rsidRPr="007F6762" w:rsidRDefault="00693A55" w:rsidP="00A54436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b/>
          <w:bCs/>
          <w:i/>
          <w:iCs/>
          <w:color w:val="000000" w:themeColor="text1"/>
          <w:lang w:val="uk-UA"/>
        </w:rPr>
        <w:t>Не</w:t>
      </w:r>
      <w:r w:rsidR="007F4659" w:rsidRPr="003A2BB7">
        <w:rPr>
          <w:rFonts w:asciiTheme="majorBidi" w:hAnsiTheme="majorBidi" w:cstheme="majorBidi"/>
          <w:b/>
          <w:bCs/>
          <w:i/>
          <w:iCs/>
          <w:color w:val="000000" w:themeColor="text1"/>
          <w:lang w:val="uk-UA"/>
        </w:rPr>
        <w:t xml:space="preserve">вибіркові </w:t>
      </w:r>
      <w:r w:rsidRPr="003A2BB7">
        <w:rPr>
          <w:rFonts w:asciiTheme="majorBidi" w:hAnsiTheme="majorBidi" w:cstheme="majorBidi"/>
          <w:b/>
          <w:bCs/>
          <w:i/>
          <w:iCs/>
          <w:color w:val="000000" w:themeColor="text1"/>
          <w:lang w:val="uk-UA"/>
        </w:rPr>
        <w:t>напади</w:t>
      </w:r>
    </w:p>
    <w:p w14:paraId="0378596D" w14:textId="77777777" w:rsidR="00AC6EE5" w:rsidRPr="003A2BB7" w:rsidRDefault="00AC6EE5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3B0B4F63" w14:textId="2D19E64D" w:rsidR="00AC6EE5" w:rsidRPr="003A2BB7" w:rsidRDefault="00F05865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Певну кількість </w:t>
      </w:r>
      <w:r w:rsidR="00693A55" w:rsidRPr="003A2BB7">
        <w:rPr>
          <w:rFonts w:asciiTheme="majorBidi" w:hAnsiTheme="majorBidi" w:cstheme="majorBidi"/>
          <w:color w:val="000000" w:themeColor="text1"/>
          <w:lang w:val="uk-UA"/>
        </w:rPr>
        <w:t>нападів</w:t>
      </w: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, які ми розслідували, було здійснено без розрізнення між цивільними та </w:t>
      </w:r>
      <w:r w:rsidR="00C94894" w:rsidRPr="003A2BB7">
        <w:rPr>
          <w:rFonts w:asciiTheme="majorBidi" w:hAnsiTheme="majorBidi" w:cstheme="majorBidi"/>
          <w:color w:val="000000" w:themeColor="text1"/>
          <w:lang w:val="uk-UA"/>
        </w:rPr>
        <w:t>комбатантами</w:t>
      </w:r>
      <w:r w:rsidRPr="003A2BB7">
        <w:rPr>
          <w:rFonts w:asciiTheme="majorBidi" w:hAnsiTheme="majorBidi" w:cstheme="majorBidi"/>
          <w:color w:val="000000" w:themeColor="text1"/>
          <w:lang w:val="uk-UA"/>
        </w:rPr>
        <w:t>.</w:t>
      </w:r>
      <w:r w:rsidR="008149ED" w:rsidRPr="003A2BB7">
        <w:rPr>
          <w:rFonts w:asciiTheme="majorBidi" w:hAnsiTheme="majorBidi" w:cstheme="majorBidi"/>
          <w:color w:val="000000" w:themeColor="text1"/>
          <w:lang w:val="uk-UA"/>
        </w:rPr>
        <w:t xml:space="preserve"> Такі випадки включають </w:t>
      </w:r>
      <w:r w:rsidR="00693A55" w:rsidRPr="003A2BB7">
        <w:rPr>
          <w:rFonts w:asciiTheme="majorBidi" w:hAnsiTheme="majorBidi" w:cstheme="majorBidi"/>
          <w:color w:val="000000" w:themeColor="text1"/>
          <w:lang w:val="uk-UA"/>
        </w:rPr>
        <w:t>напади</w:t>
      </w:r>
      <w:r w:rsidR="008149ED" w:rsidRPr="003A2BB7">
        <w:rPr>
          <w:rFonts w:asciiTheme="majorBidi" w:hAnsiTheme="majorBidi" w:cstheme="majorBidi"/>
          <w:color w:val="000000" w:themeColor="text1"/>
          <w:lang w:val="uk-UA"/>
        </w:rPr>
        <w:t xml:space="preserve"> з використанням касетних боєприпасів або реактивних систем залпового вогню та удари авіації по населених пунктах</w:t>
      </w:r>
      <w:r w:rsidR="00AC6EE5" w:rsidRPr="003A2BB7">
        <w:rPr>
          <w:rFonts w:asciiTheme="majorBidi" w:hAnsiTheme="majorBidi" w:cstheme="majorBidi"/>
          <w:color w:val="000000" w:themeColor="text1"/>
          <w:lang w:val="uk-UA"/>
        </w:rPr>
        <w:t xml:space="preserve">. </w:t>
      </w:r>
    </w:p>
    <w:p w14:paraId="3BF169EC" w14:textId="77777777" w:rsidR="00AC6EE5" w:rsidRPr="003A2BB7" w:rsidRDefault="00AC6EE5" w:rsidP="00A54436">
      <w:pPr>
        <w:pStyle w:val="ListParagraph"/>
        <w:ind w:left="0"/>
        <w:jc w:val="both"/>
        <w:rPr>
          <w:rFonts w:asciiTheme="majorBidi" w:hAnsiTheme="majorBidi" w:cstheme="majorBidi"/>
          <w:lang w:val="uk-UA"/>
        </w:rPr>
      </w:pPr>
    </w:p>
    <w:p w14:paraId="56BC3CF6" w14:textId="64BE1F08" w:rsidR="00C0472A" w:rsidRPr="00E61F52" w:rsidRDefault="00E61F52" w:rsidP="00E61F52">
      <w:pPr>
        <w:pStyle w:val="ListParagraph"/>
        <w:ind w:left="0"/>
        <w:jc w:val="both"/>
        <w:rPr>
          <w:rFonts w:asciiTheme="majorBidi" w:hAnsiTheme="majorBidi" w:cstheme="majorBidi"/>
          <w:b/>
          <w:bCs/>
          <w:color w:val="000000" w:themeColor="text1"/>
          <w:lang w:val="uk-UA"/>
        </w:rPr>
      </w:pPr>
      <w:r w:rsidRPr="009A56C3">
        <w:rPr>
          <w:rFonts w:asciiTheme="majorBidi" w:hAnsiTheme="majorBidi" w:cstheme="majorBidi"/>
          <w:color w:val="000000" w:themeColor="text1"/>
          <w:lang w:val="uk-UA"/>
        </w:rPr>
        <w:t>Щодо</w:t>
      </w:r>
      <w:r w:rsidR="000D4F53" w:rsidRPr="009A56C3">
        <w:rPr>
          <w:rFonts w:asciiTheme="majorBidi" w:hAnsiTheme="majorBidi" w:cstheme="majorBidi"/>
          <w:color w:val="000000" w:themeColor="text1"/>
          <w:lang w:val="uk-UA"/>
        </w:rPr>
        <w:t xml:space="preserve"> п</w:t>
      </w:r>
      <w:r w:rsidR="007F4659" w:rsidRPr="009A56C3">
        <w:rPr>
          <w:rFonts w:asciiTheme="majorBidi" w:hAnsiTheme="majorBidi" w:cstheme="majorBidi"/>
          <w:color w:val="000000" w:themeColor="text1"/>
          <w:lang w:val="uk-UA"/>
        </w:rPr>
        <w:t xml:space="preserve">орушення </w:t>
      </w:r>
      <w:r w:rsidR="00B42FC2"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особистої недоторкан</w:t>
      </w:r>
      <w:r w:rsidR="00DC0E72"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н</w:t>
      </w:r>
      <w:r w:rsidR="00B42FC2"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>ості</w:t>
      </w:r>
      <w:bookmarkStart w:id="1" w:name="_Hlk112327558"/>
      <w:r w:rsidRPr="009A56C3">
        <w:rPr>
          <w:rFonts w:asciiTheme="majorBidi" w:hAnsiTheme="majorBidi" w:cstheme="majorBidi"/>
          <w:color w:val="000000" w:themeColor="text1"/>
          <w:lang w:val="uk-UA"/>
        </w:rPr>
        <w:t>,</w:t>
      </w:r>
      <w:r w:rsidRPr="009A56C3">
        <w:rPr>
          <w:rFonts w:asciiTheme="majorBidi" w:hAnsiTheme="majorBidi" w:cstheme="majorBidi"/>
          <w:b/>
          <w:bCs/>
          <w:color w:val="000000" w:themeColor="text1"/>
          <w:lang w:val="uk-UA"/>
        </w:rPr>
        <w:t xml:space="preserve"> </w:t>
      </w:r>
      <w:r w:rsidRPr="009A56C3">
        <w:rPr>
          <w:rFonts w:asciiTheme="majorBidi" w:hAnsiTheme="majorBidi" w:cstheme="majorBidi"/>
          <w:color w:val="000000" w:themeColor="text1"/>
          <w:lang w:val="uk-UA"/>
        </w:rPr>
        <w:t>н</w:t>
      </w:r>
      <w:r w:rsidR="00A44A83" w:rsidRPr="009A56C3">
        <w:rPr>
          <w:rFonts w:asciiTheme="majorBidi" w:hAnsiTheme="majorBidi" w:cstheme="majorBidi"/>
          <w:color w:val="000000" w:themeColor="text1"/>
          <w:lang w:val="uk-UA"/>
        </w:rPr>
        <w:t>ас вразила</w:t>
      </w:r>
      <w:r w:rsidR="00A44A83" w:rsidRPr="003A2BB7">
        <w:rPr>
          <w:rFonts w:asciiTheme="majorBidi" w:hAnsiTheme="majorBidi" w:cstheme="majorBidi"/>
          <w:color w:val="000000" w:themeColor="text1"/>
          <w:lang w:val="uk-UA"/>
        </w:rPr>
        <w:t xml:space="preserve"> велика кількість </w:t>
      </w:r>
      <w:r w:rsidR="00373A45" w:rsidRPr="003A2BB7">
        <w:rPr>
          <w:rFonts w:asciiTheme="majorBidi" w:hAnsiTheme="majorBidi" w:cstheme="majorBidi"/>
          <w:color w:val="000000" w:themeColor="text1"/>
          <w:lang w:val="uk-UA"/>
        </w:rPr>
        <w:t xml:space="preserve">страт у тих місцевостях, які ми відвідали. Наразі Комісія розслідує такі смерті у 16 містах </w:t>
      </w:r>
      <w:r w:rsidR="00081C14" w:rsidRPr="003A2BB7">
        <w:rPr>
          <w:rFonts w:asciiTheme="majorBidi" w:hAnsiTheme="majorBidi" w:cstheme="majorBidi"/>
          <w:color w:val="000000" w:themeColor="text1"/>
          <w:lang w:val="uk-UA"/>
        </w:rPr>
        <w:t>т</w:t>
      </w:r>
      <w:r w:rsidR="00373A45" w:rsidRPr="003A2BB7">
        <w:rPr>
          <w:rFonts w:asciiTheme="majorBidi" w:hAnsiTheme="majorBidi" w:cstheme="majorBidi"/>
          <w:color w:val="000000" w:themeColor="text1"/>
          <w:lang w:val="uk-UA"/>
        </w:rPr>
        <w:t xml:space="preserve">а населених пунктах. Ми отримали </w:t>
      </w:r>
      <w:r w:rsidR="00AD3EEE" w:rsidRPr="003A2BB7">
        <w:rPr>
          <w:rFonts w:asciiTheme="majorBidi" w:hAnsiTheme="majorBidi" w:cstheme="majorBidi"/>
          <w:color w:val="000000" w:themeColor="text1"/>
          <w:lang w:val="uk-UA"/>
        </w:rPr>
        <w:t xml:space="preserve">достовірні </w:t>
      </w:r>
      <w:r w:rsidR="0095054D" w:rsidRPr="003A2BB7">
        <w:rPr>
          <w:rFonts w:asciiTheme="majorBidi" w:hAnsiTheme="majorBidi" w:cstheme="majorBidi"/>
          <w:color w:val="000000" w:themeColor="text1"/>
          <w:lang w:val="uk-UA"/>
        </w:rPr>
        <w:t>повідомлення</w:t>
      </w:r>
      <w:r w:rsidR="00AD3EEE" w:rsidRPr="003A2BB7">
        <w:rPr>
          <w:rFonts w:asciiTheme="majorBidi" w:hAnsiTheme="majorBidi" w:cstheme="majorBidi"/>
          <w:color w:val="000000" w:themeColor="text1"/>
          <w:lang w:val="uk-UA"/>
        </w:rPr>
        <w:t xml:space="preserve"> щодо </w:t>
      </w:r>
      <w:r w:rsidR="0095054D" w:rsidRPr="003A2BB7">
        <w:rPr>
          <w:rFonts w:asciiTheme="majorBidi" w:hAnsiTheme="majorBidi" w:cstheme="majorBidi"/>
          <w:color w:val="000000" w:themeColor="text1"/>
          <w:lang w:val="uk-UA"/>
        </w:rPr>
        <w:t>багатьох інших випадків страт, які ми продовжуємо документувати.</w:t>
      </w:r>
      <w:r w:rsidR="00C0472A" w:rsidRPr="003A2BB7">
        <w:rPr>
          <w:rFonts w:asciiTheme="majorBidi" w:hAnsiTheme="majorBidi" w:cstheme="majorBidi"/>
          <w:color w:val="000000" w:themeColor="text1"/>
          <w:lang w:val="uk-UA"/>
        </w:rPr>
        <w:t xml:space="preserve"> </w:t>
      </w:r>
    </w:p>
    <w:p w14:paraId="3778CAFB" w14:textId="77777777" w:rsidR="00C0472A" w:rsidRPr="003A2BB7" w:rsidRDefault="00C0472A" w:rsidP="00A54436">
      <w:pPr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24AD08C8" w14:textId="3F80CC35" w:rsidR="0095054D" w:rsidRPr="003A2BB7" w:rsidRDefault="0095054D" w:rsidP="00A54436">
      <w:pPr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Спільними елементами </w:t>
      </w:r>
      <w:r w:rsidR="00081C14" w:rsidRPr="003A2BB7">
        <w:rPr>
          <w:rFonts w:asciiTheme="majorBidi" w:hAnsiTheme="majorBidi" w:cstheme="majorBidi"/>
          <w:color w:val="000000" w:themeColor="text1"/>
          <w:lang w:val="uk-UA"/>
        </w:rPr>
        <w:t xml:space="preserve">складу </w:t>
      </w: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таких злочинів є </w:t>
      </w:r>
      <w:r w:rsidR="00F33469" w:rsidRPr="003A2BB7">
        <w:rPr>
          <w:rFonts w:asciiTheme="majorBidi" w:hAnsiTheme="majorBidi" w:cstheme="majorBidi"/>
          <w:color w:val="000000" w:themeColor="text1"/>
          <w:lang w:val="uk-UA"/>
        </w:rPr>
        <w:t xml:space="preserve">попереднє затримання жертв, а також видимі ознаки страти на їхніх тілах, такі як зв’язані за спиною руки, вогнепальні поранення в голову та перерізані горла. </w:t>
      </w:r>
    </w:p>
    <w:bookmarkEnd w:id="1"/>
    <w:p w14:paraId="50C8745F" w14:textId="77777777" w:rsidR="008F7C81" w:rsidRPr="000D4F53" w:rsidRDefault="008F7C81" w:rsidP="000D4F53">
      <w:pPr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5F9DA896" w14:textId="69331CCF" w:rsidR="00263577" w:rsidRPr="003A2BB7" w:rsidRDefault="004F2204" w:rsidP="004F2204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4F2204">
        <w:rPr>
          <w:rFonts w:asciiTheme="majorBidi" w:hAnsiTheme="majorBidi" w:cstheme="majorBidi"/>
          <w:color w:val="000000" w:themeColor="text1"/>
          <w:lang w:val="uk-UA"/>
        </w:rPr>
        <w:t xml:space="preserve">Свідки надали </w:t>
      </w:r>
      <w:r w:rsidRPr="004F2204">
        <w:rPr>
          <w:rFonts w:asciiTheme="majorBidi" w:hAnsiTheme="majorBidi" w:cstheme="majorBidi"/>
          <w:lang w:val="uk-UA"/>
        </w:rPr>
        <w:t>нам послідовну та узгоджену інформацію щодо</w:t>
      </w:r>
      <w:r w:rsidRPr="004F2204">
        <w:rPr>
          <w:rFonts w:asciiTheme="majorBidi" w:hAnsiTheme="majorBidi" w:cstheme="majorBidi"/>
          <w:color w:val="000000" w:themeColor="text1"/>
          <w:lang w:val="uk-UA"/>
        </w:rPr>
        <w:t xml:space="preserve"> жорстокого поводження та катувань,</w:t>
      </w:r>
      <w:r w:rsidR="00263577" w:rsidRPr="004F2204">
        <w:rPr>
          <w:rFonts w:asciiTheme="majorBidi" w:hAnsiTheme="majorBidi" w:cstheme="majorBidi"/>
          <w:color w:val="000000" w:themeColor="text1"/>
          <w:lang w:val="uk-UA"/>
        </w:rPr>
        <w:t xml:space="preserve"> що мали місце під час незаконного позбавлення волі. Деякі свідки доповіли,</w:t>
      </w:r>
      <w:r w:rsidR="00312B45" w:rsidRPr="004F2204">
        <w:rPr>
          <w:rFonts w:asciiTheme="majorBidi" w:hAnsiTheme="majorBidi" w:cstheme="majorBidi"/>
          <w:color w:val="000000" w:themeColor="text1"/>
          <w:lang w:val="uk-UA"/>
        </w:rPr>
        <w:t xml:space="preserve"> що</w:t>
      </w:r>
      <w:r w:rsidR="00263577" w:rsidRPr="004F2204">
        <w:rPr>
          <w:rFonts w:asciiTheme="majorBidi" w:hAnsiTheme="majorBidi" w:cstheme="majorBidi"/>
          <w:color w:val="000000" w:themeColor="text1"/>
          <w:lang w:val="uk-UA"/>
        </w:rPr>
        <w:t xml:space="preserve"> після попереднього затримання російськими збройними силами в Україні, їх б</w:t>
      </w:r>
      <w:r w:rsidR="002412D3" w:rsidRPr="004F2204">
        <w:rPr>
          <w:rFonts w:asciiTheme="majorBidi" w:hAnsiTheme="majorBidi" w:cstheme="majorBidi"/>
          <w:color w:val="000000" w:themeColor="text1"/>
          <w:lang w:val="uk-UA"/>
        </w:rPr>
        <w:t>у</w:t>
      </w:r>
      <w:r w:rsidR="00263577" w:rsidRPr="004F2204">
        <w:rPr>
          <w:rFonts w:asciiTheme="majorBidi" w:hAnsiTheme="majorBidi" w:cstheme="majorBidi"/>
          <w:color w:val="000000" w:themeColor="text1"/>
          <w:lang w:val="uk-UA"/>
        </w:rPr>
        <w:t>ло перевезено</w:t>
      </w:r>
      <w:r w:rsidR="00263577" w:rsidRPr="003A2BB7">
        <w:rPr>
          <w:rFonts w:asciiTheme="majorBidi" w:hAnsiTheme="majorBidi" w:cstheme="majorBidi"/>
          <w:color w:val="000000" w:themeColor="text1"/>
          <w:lang w:val="uk-UA"/>
        </w:rPr>
        <w:t xml:space="preserve"> до Російської Федерації, де їх тижнями утримували у в’язниці. Ті, з ким ми спілкувалися, описували випадки побиття, катування електричним струмом та примусового роздягання, а також інших видів порушень у таких місцях </w:t>
      </w:r>
      <w:r w:rsidR="00E41E61" w:rsidRPr="003A2BB7">
        <w:rPr>
          <w:rFonts w:asciiTheme="majorBidi" w:hAnsiTheme="majorBidi" w:cstheme="majorBidi"/>
          <w:color w:val="000000" w:themeColor="text1"/>
          <w:lang w:val="uk-UA"/>
        </w:rPr>
        <w:t>ув’язнення</w:t>
      </w:r>
      <w:r w:rsidR="00263577" w:rsidRPr="003A2BB7">
        <w:rPr>
          <w:rFonts w:asciiTheme="majorBidi" w:hAnsiTheme="majorBidi" w:cstheme="majorBidi"/>
          <w:color w:val="000000" w:themeColor="text1"/>
          <w:lang w:val="uk-UA"/>
        </w:rPr>
        <w:t>.</w:t>
      </w:r>
    </w:p>
    <w:p w14:paraId="28B11090" w14:textId="2703882D" w:rsidR="0011304D" w:rsidRPr="003A2BB7" w:rsidRDefault="0011304D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4D8BED4E" w14:textId="05877C11" w:rsidR="00F85EBC" w:rsidRPr="003A2BB7" w:rsidRDefault="00F85EBC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color w:val="000000" w:themeColor="text1"/>
          <w:lang w:val="uk-UA"/>
        </w:rPr>
        <w:t>За наявним даними, після перевезення до місць позбавлення волі на території Російської Федерації</w:t>
      </w:r>
      <w:r w:rsidR="000C5672" w:rsidRPr="003A2BB7">
        <w:rPr>
          <w:rFonts w:asciiTheme="majorBidi" w:hAnsiTheme="majorBidi" w:cstheme="majorBidi"/>
          <w:color w:val="000000" w:themeColor="text1"/>
          <w:lang w:val="uk-UA"/>
        </w:rPr>
        <w:t xml:space="preserve"> деякі з жертв зникли. </w:t>
      </w:r>
    </w:p>
    <w:p w14:paraId="0808125F" w14:textId="39AF3D31" w:rsidR="008F7C81" w:rsidRPr="003A2BB7" w:rsidRDefault="008F7C81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7DFA04AF" w14:textId="7155D08E" w:rsidR="00AF53E9" w:rsidRPr="003A2BB7" w:rsidRDefault="000C5672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Стосовно подій у цих чотирьох регіонах, ми розслідували </w:t>
      </w:r>
      <w:r w:rsidR="00D926C1" w:rsidRPr="003A2BB7">
        <w:rPr>
          <w:rFonts w:asciiTheme="majorBidi" w:hAnsiTheme="majorBidi" w:cstheme="majorBidi"/>
          <w:color w:val="000000" w:themeColor="text1"/>
          <w:lang w:val="uk-UA"/>
        </w:rPr>
        <w:t xml:space="preserve">два випадки жорстокого поводження збройних сил України із солдатами Російської Федерації. Незважаючи </w:t>
      </w:r>
      <w:r w:rsidR="003527F6" w:rsidRPr="003A2BB7">
        <w:rPr>
          <w:rFonts w:asciiTheme="majorBidi" w:hAnsiTheme="majorBidi" w:cstheme="majorBidi"/>
          <w:color w:val="000000" w:themeColor="text1"/>
          <w:lang w:val="uk-UA"/>
        </w:rPr>
        <w:t xml:space="preserve">на невелику кількість таких випадків, ми продовжуємо </w:t>
      </w:r>
      <w:r w:rsidR="002412D3" w:rsidRPr="003A2BB7">
        <w:rPr>
          <w:rFonts w:asciiTheme="majorBidi" w:hAnsiTheme="majorBidi" w:cstheme="majorBidi"/>
          <w:color w:val="000000" w:themeColor="text1"/>
          <w:lang w:val="uk-UA"/>
        </w:rPr>
        <w:t>звертати на них увагу</w:t>
      </w:r>
      <w:r w:rsidR="337D51E5" w:rsidRPr="003A2BB7">
        <w:rPr>
          <w:rFonts w:asciiTheme="majorBidi" w:hAnsiTheme="majorBidi" w:cstheme="majorBidi"/>
          <w:color w:val="000000" w:themeColor="text1"/>
          <w:lang w:val="uk-UA"/>
        </w:rPr>
        <w:t>.</w:t>
      </w:r>
    </w:p>
    <w:p w14:paraId="313735DA" w14:textId="78592E63" w:rsidR="008F7C81" w:rsidRPr="003A2BB7" w:rsidRDefault="008F7C81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</w:p>
    <w:p w14:paraId="7ADF0BB0" w14:textId="718103C4" w:rsidR="006F7441" w:rsidRPr="003A2BB7" w:rsidRDefault="009A67FE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b/>
          <w:bCs/>
          <w:color w:val="000000" w:themeColor="text1"/>
          <w:lang w:val="uk-UA"/>
        </w:rPr>
        <w:t>Сексуальне та ґендерно зумовлене насильство</w:t>
      </w:r>
    </w:p>
    <w:p w14:paraId="585145D0" w14:textId="77777777" w:rsidR="009B5E74" w:rsidRPr="003A2BB7" w:rsidRDefault="009B5E74" w:rsidP="00A54436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2951E03D" w14:textId="7BF5683C" w:rsidR="006F7441" w:rsidRPr="003A2BB7" w:rsidRDefault="00634F8A" w:rsidP="00A54436">
      <w:pPr>
        <w:jc w:val="both"/>
        <w:rPr>
          <w:rFonts w:ascii="Times New Roman" w:eastAsia="Times New Roman" w:hAnsi="Times New Roman" w:cs="Times New Roman"/>
          <w:lang w:val="uk-UA"/>
        </w:rPr>
      </w:pPr>
      <w:r w:rsidRPr="003A2BB7">
        <w:rPr>
          <w:rFonts w:ascii="Times New Roman" w:eastAsia="Times New Roman" w:hAnsi="Times New Roman" w:cs="Times New Roman"/>
          <w:lang w:val="uk-UA"/>
        </w:rPr>
        <w:t xml:space="preserve">Розслідування справ, що стосуються сексуального та ґендерно зумовленого насильства, </w:t>
      </w:r>
      <w:r w:rsidR="00A44A83" w:rsidRPr="003A2BB7">
        <w:rPr>
          <w:rFonts w:ascii="Times New Roman" w:eastAsia="Times New Roman" w:hAnsi="Times New Roman" w:cs="Times New Roman"/>
          <w:lang w:val="uk-UA"/>
        </w:rPr>
        <w:t xml:space="preserve">становить певні виклики. </w:t>
      </w:r>
      <w:r w:rsidR="00483E06" w:rsidRPr="003A2BB7">
        <w:rPr>
          <w:rFonts w:ascii="Times New Roman" w:eastAsia="Times New Roman" w:hAnsi="Times New Roman" w:cs="Times New Roman"/>
          <w:lang w:val="uk-UA"/>
        </w:rPr>
        <w:t xml:space="preserve">Комісією було встановлено, що деякі солдати Російської Федерації скоїли такі злочини. Ці вчинки </w:t>
      </w:r>
      <w:r w:rsidR="00EC2259" w:rsidRPr="003A2BB7">
        <w:rPr>
          <w:rFonts w:ascii="Times New Roman" w:eastAsia="Times New Roman" w:hAnsi="Times New Roman" w:cs="Times New Roman"/>
          <w:lang w:val="uk-UA"/>
        </w:rPr>
        <w:t>підпадають під</w:t>
      </w:r>
      <w:r w:rsidR="00483E06" w:rsidRPr="003A2BB7">
        <w:rPr>
          <w:rFonts w:ascii="Times New Roman" w:eastAsia="Times New Roman" w:hAnsi="Times New Roman" w:cs="Times New Roman"/>
          <w:lang w:val="uk-UA"/>
        </w:rPr>
        <w:t xml:space="preserve"> різні види порушень прав, включаючи сексуальне насильство, катування та жорстоке </w:t>
      </w:r>
      <w:r w:rsidR="00AA28E9" w:rsidRPr="003A2BB7">
        <w:rPr>
          <w:rFonts w:ascii="Times New Roman" w:eastAsia="Times New Roman" w:hAnsi="Times New Roman" w:cs="Times New Roman"/>
          <w:lang w:val="uk-UA"/>
        </w:rPr>
        <w:t>і</w:t>
      </w:r>
      <w:r w:rsidR="00483E06" w:rsidRPr="003A2BB7">
        <w:rPr>
          <w:rFonts w:ascii="Times New Roman" w:eastAsia="Times New Roman" w:hAnsi="Times New Roman" w:cs="Times New Roman"/>
          <w:lang w:val="uk-UA"/>
        </w:rPr>
        <w:t xml:space="preserve"> нелюдське поводження. Є приклади випадків, коли родичів жертв зму</w:t>
      </w:r>
      <w:r w:rsidR="00AA28E9" w:rsidRPr="003A2BB7">
        <w:rPr>
          <w:rFonts w:ascii="Times New Roman" w:eastAsia="Times New Roman" w:hAnsi="Times New Roman" w:cs="Times New Roman"/>
          <w:lang w:val="uk-UA"/>
        </w:rPr>
        <w:t>ш</w:t>
      </w:r>
      <w:r w:rsidR="00483E06" w:rsidRPr="003A2BB7">
        <w:rPr>
          <w:rFonts w:ascii="Times New Roman" w:eastAsia="Times New Roman" w:hAnsi="Times New Roman" w:cs="Times New Roman"/>
          <w:lang w:val="uk-UA"/>
        </w:rPr>
        <w:t xml:space="preserve">ували </w:t>
      </w:r>
      <w:r w:rsidR="00AA28E9" w:rsidRPr="003A2BB7">
        <w:rPr>
          <w:rFonts w:ascii="Times New Roman" w:eastAsia="Times New Roman" w:hAnsi="Times New Roman" w:cs="Times New Roman"/>
          <w:lang w:val="uk-UA"/>
        </w:rPr>
        <w:t>спостерігати</w:t>
      </w:r>
      <w:r w:rsidR="00483E06" w:rsidRPr="003A2BB7">
        <w:rPr>
          <w:rFonts w:ascii="Times New Roman" w:eastAsia="Times New Roman" w:hAnsi="Times New Roman" w:cs="Times New Roman"/>
          <w:lang w:val="uk-UA"/>
        </w:rPr>
        <w:t xml:space="preserve"> за скоєнням таких злочинів. У випадках, які ми розслідували, вік жертв сексуального та ґендерно зумовленого насильства сягав від чотирьох до 82 років.</w:t>
      </w:r>
    </w:p>
    <w:p w14:paraId="0D302350" w14:textId="77777777" w:rsidR="00AC6EE5" w:rsidRPr="00E61F52" w:rsidRDefault="00AC6EE5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ru-RU"/>
        </w:rPr>
      </w:pPr>
    </w:p>
    <w:p w14:paraId="10B0464E" w14:textId="7D779700" w:rsidR="00AC6EE5" w:rsidRPr="003A2BB7" w:rsidRDefault="00A85A70" w:rsidP="00A54436">
      <w:pPr>
        <w:jc w:val="both"/>
        <w:rPr>
          <w:rFonts w:asciiTheme="majorBidi" w:hAnsiTheme="majorBidi" w:cstheme="majorBidi"/>
          <w:lang w:val="uk-UA"/>
        </w:rPr>
      </w:pPr>
      <w:r w:rsidRPr="003A2BB7">
        <w:rPr>
          <w:rFonts w:asciiTheme="majorBidi" w:hAnsiTheme="majorBidi" w:cstheme="majorBidi"/>
          <w:lang w:val="uk-UA"/>
        </w:rPr>
        <w:t xml:space="preserve">Комісія задокументувала випадки зґвалтування, катування та незаконного </w:t>
      </w:r>
      <w:r w:rsidR="00B4763B" w:rsidRPr="003A2BB7">
        <w:rPr>
          <w:rFonts w:asciiTheme="majorBidi" w:hAnsiTheme="majorBidi" w:cstheme="majorBidi"/>
          <w:lang w:val="uk-UA"/>
        </w:rPr>
        <w:t xml:space="preserve">позбавлення </w:t>
      </w:r>
      <w:r w:rsidR="00CC0F25" w:rsidRPr="003A2BB7">
        <w:rPr>
          <w:rFonts w:asciiTheme="majorBidi" w:hAnsiTheme="majorBidi" w:cstheme="majorBidi"/>
          <w:lang w:val="uk-UA"/>
        </w:rPr>
        <w:t xml:space="preserve">дітей </w:t>
      </w:r>
      <w:r w:rsidR="00B4763B" w:rsidRPr="003A2BB7">
        <w:rPr>
          <w:rFonts w:asciiTheme="majorBidi" w:hAnsiTheme="majorBidi" w:cstheme="majorBidi"/>
          <w:lang w:val="uk-UA"/>
        </w:rPr>
        <w:t>волі</w:t>
      </w:r>
      <w:r w:rsidRPr="003A2BB7">
        <w:rPr>
          <w:rFonts w:asciiTheme="majorBidi" w:hAnsiTheme="majorBidi" w:cstheme="majorBidi"/>
          <w:lang w:val="uk-UA"/>
        </w:rPr>
        <w:t xml:space="preserve">. </w:t>
      </w:r>
      <w:r w:rsidR="009150C9" w:rsidRPr="003A2BB7">
        <w:rPr>
          <w:rFonts w:asciiTheme="majorBidi" w:hAnsiTheme="majorBidi" w:cstheme="majorBidi"/>
          <w:lang w:val="uk-UA"/>
        </w:rPr>
        <w:t>Д</w:t>
      </w:r>
      <w:r w:rsidRPr="003A2BB7">
        <w:rPr>
          <w:rFonts w:asciiTheme="majorBidi" w:hAnsiTheme="majorBidi" w:cstheme="majorBidi"/>
          <w:lang w:val="uk-UA"/>
        </w:rPr>
        <w:t xml:space="preserve">ітей </w:t>
      </w:r>
      <w:r w:rsidR="009150C9" w:rsidRPr="003A2BB7">
        <w:rPr>
          <w:rFonts w:asciiTheme="majorBidi" w:hAnsiTheme="majorBidi" w:cstheme="majorBidi"/>
          <w:lang w:val="uk-UA"/>
        </w:rPr>
        <w:t xml:space="preserve">також </w:t>
      </w:r>
      <w:r w:rsidRPr="003A2BB7">
        <w:rPr>
          <w:rFonts w:asciiTheme="majorBidi" w:hAnsiTheme="majorBidi" w:cstheme="majorBidi"/>
          <w:lang w:val="uk-UA"/>
        </w:rPr>
        <w:t xml:space="preserve">було вбито та поранено під час </w:t>
      </w:r>
      <w:r w:rsidR="00693A55" w:rsidRPr="003A2BB7">
        <w:rPr>
          <w:rFonts w:asciiTheme="majorBidi" w:hAnsiTheme="majorBidi" w:cstheme="majorBidi"/>
          <w:lang w:val="uk-UA"/>
        </w:rPr>
        <w:t>не</w:t>
      </w:r>
      <w:r w:rsidR="00B4763B" w:rsidRPr="003A2BB7">
        <w:rPr>
          <w:rFonts w:asciiTheme="majorBidi" w:hAnsiTheme="majorBidi" w:cstheme="majorBidi"/>
          <w:lang w:val="uk-UA"/>
        </w:rPr>
        <w:t>в</w:t>
      </w:r>
      <w:r w:rsidRPr="003A2BB7">
        <w:rPr>
          <w:rFonts w:asciiTheme="majorBidi" w:hAnsiTheme="majorBidi" w:cstheme="majorBidi"/>
          <w:lang w:val="uk-UA"/>
        </w:rPr>
        <w:t>ибі</w:t>
      </w:r>
      <w:r w:rsidR="00B4763B" w:rsidRPr="003A2BB7">
        <w:rPr>
          <w:rFonts w:asciiTheme="majorBidi" w:hAnsiTheme="majorBidi" w:cstheme="majorBidi"/>
          <w:lang w:val="uk-UA"/>
        </w:rPr>
        <w:t>р</w:t>
      </w:r>
      <w:r w:rsidRPr="003A2BB7">
        <w:rPr>
          <w:rFonts w:asciiTheme="majorBidi" w:hAnsiTheme="majorBidi" w:cstheme="majorBidi"/>
          <w:lang w:val="uk-UA"/>
        </w:rPr>
        <w:t xml:space="preserve">кових </w:t>
      </w:r>
      <w:r w:rsidR="00693A55" w:rsidRPr="003A2BB7">
        <w:rPr>
          <w:rFonts w:asciiTheme="majorBidi" w:hAnsiTheme="majorBidi" w:cstheme="majorBidi"/>
          <w:lang w:val="uk-UA"/>
        </w:rPr>
        <w:t>нападів</w:t>
      </w:r>
      <w:r w:rsidRPr="003A2BB7">
        <w:rPr>
          <w:rFonts w:asciiTheme="majorBidi" w:hAnsiTheme="majorBidi" w:cstheme="majorBidi"/>
          <w:lang w:val="uk-UA"/>
        </w:rPr>
        <w:t xml:space="preserve"> з використанням вибухової зброї.</w:t>
      </w:r>
      <w:r w:rsidR="005858BA" w:rsidRPr="003A2BB7">
        <w:rPr>
          <w:rFonts w:asciiTheme="majorBidi" w:hAnsiTheme="majorBidi" w:cstheme="majorBidi"/>
          <w:lang w:val="uk-UA"/>
        </w:rPr>
        <w:t xml:space="preserve"> </w:t>
      </w:r>
      <w:r w:rsidR="00453104" w:rsidRPr="003A2BB7">
        <w:rPr>
          <w:rFonts w:asciiTheme="majorBidi" w:hAnsiTheme="majorBidi" w:cstheme="majorBidi"/>
          <w:lang w:val="uk-UA"/>
        </w:rPr>
        <w:t>Життя під б</w:t>
      </w:r>
      <w:r w:rsidR="005858BA" w:rsidRPr="003A2BB7">
        <w:rPr>
          <w:rFonts w:asciiTheme="majorBidi" w:hAnsiTheme="majorBidi" w:cstheme="majorBidi"/>
          <w:lang w:val="uk-UA"/>
        </w:rPr>
        <w:t>езперервн</w:t>
      </w:r>
      <w:r w:rsidR="00453104" w:rsidRPr="003A2BB7">
        <w:rPr>
          <w:rFonts w:asciiTheme="majorBidi" w:hAnsiTheme="majorBidi" w:cstheme="majorBidi"/>
          <w:lang w:val="uk-UA"/>
        </w:rPr>
        <w:t>ими</w:t>
      </w:r>
      <w:r w:rsidR="005858BA" w:rsidRPr="003A2BB7">
        <w:rPr>
          <w:rFonts w:asciiTheme="majorBidi" w:hAnsiTheme="majorBidi" w:cstheme="majorBidi"/>
          <w:lang w:val="uk-UA"/>
        </w:rPr>
        <w:t xml:space="preserve"> вибух</w:t>
      </w:r>
      <w:r w:rsidR="00453104" w:rsidRPr="003A2BB7">
        <w:rPr>
          <w:rFonts w:asciiTheme="majorBidi" w:hAnsiTheme="majorBidi" w:cstheme="majorBidi"/>
          <w:lang w:val="uk-UA"/>
        </w:rPr>
        <w:t>ам</w:t>
      </w:r>
      <w:r w:rsidR="005858BA" w:rsidRPr="003A2BB7">
        <w:rPr>
          <w:rFonts w:asciiTheme="majorBidi" w:hAnsiTheme="majorBidi" w:cstheme="majorBidi"/>
          <w:lang w:val="uk-UA"/>
        </w:rPr>
        <w:t xml:space="preserve">и, </w:t>
      </w:r>
      <w:r w:rsidR="00453104" w:rsidRPr="003A2BB7">
        <w:rPr>
          <w:rFonts w:asciiTheme="majorBidi" w:hAnsiTheme="majorBidi" w:cstheme="majorBidi"/>
          <w:lang w:val="uk-UA"/>
        </w:rPr>
        <w:t>зіткнення з</w:t>
      </w:r>
      <w:r w:rsidR="00CE2879">
        <w:rPr>
          <w:rFonts w:asciiTheme="majorBidi" w:hAnsiTheme="majorBidi" w:cstheme="majorBidi"/>
          <w:lang w:val="uk-UA"/>
        </w:rPr>
        <w:t>і</w:t>
      </w:r>
      <w:r w:rsidR="00453104" w:rsidRPr="003A2BB7">
        <w:rPr>
          <w:rFonts w:asciiTheme="majorBidi" w:hAnsiTheme="majorBidi" w:cstheme="majorBidi"/>
          <w:lang w:val="uk-UA"/>
        </w:rPr>
        <w:t xml:space="preserve"> </w:t>
      </w:r>
      <w:r w:rsidR="005858BA" w:rsidRPr="003A2BB7">
        <w:rPr>
          <w:rFonts w:asciiTheme="majorBidi" w:hAnsiTheme="majorBidi" w:cstheme="majorBidi"/>
          <w:lang w:val="uk-UA"/>
        </w:rPr>
        <w:t>злочин</w:t>
      </w:r>
      <w:r w:rsidR="00453104" w:rsidRPr="003A2BB7">
        <w:rPr>
          <w:rFonts w:asciiTheme="majorBidi" w:hAnsiTheme="majorBidi" w:cstheme="majorBidi"/>
          <w:lang w:val="uk-UA"/>
        </w:rPr>
        <w:t>ами</w:t>
      </w:r>
      <w:r w:rsidR="005858BA" w:rsidRPr="003A2BB7">
        <w:rPr>
          <w:rFonts w:asciiTheme="majorBidi" w:hAnsiTheme="majorBidi" w:cstheme="majorBidi"/>
          <w:lang w:val="uk-UA"/>
        </w:rPr>
        <w:t>, примусов</w:t>
      </w:r>
      <w:r w:rsidR="00453104" w:rsidRPr="003A2BB7">
        <w:rPr>
          <w:rFonts w:asciiTheme="majorBidi" w:hAnsiTheme="majorBidi" w:cstheme="majorBidi"/>
          <w:lang w:val="uk-UA"/>
        </w:rPr>
        <w:t>им</w:t>
      </w:r>
      <w:r w:rsidR="005858BA" w:rsidRPr="003A2BB7">
        <w:rPr>
          <w:rFonts w:asciiTheme="majorBidi" w:hAnsiTheme="majorBidi" w:cstheme="majorBidi"/>
          <w:lang w:val="uk-UA"/>
        </w:rPr>
        <w:t xml:space="preserve"> переміщення</w:t>
      </w:r>
      <w:r w:rsidR="00453104" w:rsidRPr="003A2BB7">
        <w:rPr>
          <w:rFonts w:asciiTheme="majorBidi" w:hAnsiTheme="majorBidi" w:cstheme="majorBidi"/>
          <w:lang w:val="uk-UA"/>
        </w:rPr>
        <w:t>м</w:t>
      </w:r>
      <w:r w:rsidR="005858BA" w:rsidRPr="003A2BB7">
        <w:rPr>
          <w:rFonts w:asciiTheme="majorBidi" w:hAnsiTheme="majorBidi" w:cstheme="majorBidi"/>
          <w:lang w:val="uk-UA"/>
        </w:rPr>
        <w:t xml:space="preserve"> та відокремлення</w:t>
      </w:r>
      <w:r w:rsidR="00453104" w:rsidRPr="003A2BB7">
        <w:rPr>
          <w:rFonts w:asciiTheme="majorBidi" w:hAnsiTheme="majorBidi" w:cstheme="majorBidi"/>
          <w:lang w:val="uk-UA"/>
        </w:rPr>
        <w:t>м</w:t>
      </w:r>
      <w:r w:rsidR="005858BA" w:rsidRPr="003A2BB7">
        <w:rPr>
          <w:rFonts w:asciiTheme="majorBidi" w:hAnsiTheme="majorBidi" w:cstheme="majorBidi"/>
          <w:lang w:val="uk-UA"/>
        </w:rPr>
        <w:t xml:space="preserve"> від родин</w:t>
      </w:r>
      <w:r w:rsidR="00B4763B" w:rsidRPr="003A2BB7">
        <w:rPr>
          <w:rFonts w:asciiTheme="majorBidi" w:hAnsiTheme="majorBidi" w:cstheme="majorBidi"/>
          <w:lang w:val="uk-UA"/>
        </w:rPr>
        <w:t xml:space="preserve"> глибоко вплинули на здоров’я </w:t>
      </w:r>
      <w:r w:rsidR="005858BA" w:rsidRPr="003A2BB7">
        <w:rPr>
          <w:rFonts w:asciiTheme="majorBidi" w:hAnsiTheme="majorBidi" w:cstheme="majorBidi"/>
          <w:lang w:val="uk-UA"/>
        </w:rPr>
        <w:t xml:space="preserve">та психічний стан </w:t>
      </w:r>
      <w:r w:rsidR="00B4763B" w:rsidRPr="003A2BB7">
        <w:rPr>
          <w:rFonts w:asciiTheme="majorBidi" w:hAnsiTheme="majorBidi" w:cstheme="majorBidi"/>
          <w:lang w:val="uk-UA"/>
        </w:rPr>
        <w:t>дітей</w:t>
      </w:r>
      <w:r w:rsidR="005858BA" w:rsidRPr="003A2BB7">
        <w:rPr>
          <w:rFonts w:asciiTheme="majorBidi" w:hAnsiTheme="majorBidi" w:cstheme="majorBidi"/>
          <w:lang w:val="uk-UA"/>
        </w:rPr>
        <w:t>.</w:t>
      </w:r>
    </w:p>
    <w:p w14:paraId="381076B5" w14:textId="77777777" w:rsidR="005858BA" w:rsidRPr="003A2BB7" w:rsidRDefault="005858BA" w:rsidP="00A54436">
      <w:pPr>
        <w:jc w:val="both"/>
        <w:rPr>
          <w:rFonts w:asciiTheme="majorBidi" w:hAnsiTheme="majorBidi" w:cstheme="majorBidi"/>
          <w:lang w:val="uk-UA"/>
        </w:rPr>
      </w:pPr>
    </w:p>
    <w:bookmarkEnd w:id="0"/>
    <w:p w14:paraId="24D9404F" w14:textId="77777777" w:rsidR="00456403" w:rsidRPr="003A2BB7" w:rsidRDefault="00456403" w:rsidP="00456403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Вельмишановна </w:t>
      </w:r>
      <w:r w:rsidRPr="003A2BB7">
        <w:rPr>
          <w:rFonts w:asciiTheme="majorBidi" w:eastAsia="Times New Roman" w:hAnsiTheme="majorBidi" w:cstheme="majorBidi"/>
          <w:lang w:val="uk-UA" w:eastAsia="en-GB"/>
        </w:rPr>
        <w:t>пані Голова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, </w:t>
      </w:r>
    </w:p>
    <w:p w14:paraId="3D84CEF9" w14:textId="77777777" w:rsidR="00456403" w:rsidRPr="003A2BB7" w:rsidRDefault="00456403" w:rsidP="00456403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Ваші Високоповажносте,</w:t>
      </w:r>
    </w:p>
    <w:p w14:paraId="31E4C388" w14:textId="660BF990" w:rsidR="00EC7C80" w:rsidRPr="003A2BB7" w:rsidRDefault="00EC7C80" w:rsidP="00A54436">
      <w:pPr>
        <w:spacing w:after="225"/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Комісія продовжуватиме свою роботу щодо розслідування подій у чотирьох регіонах, вказаних у резолюції від травня 2022 р., та поступово спрямує більше своїх ресурсів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на виконання загального мандату згідно першої резолюції, </w:t>
      </w:r>
      <w:r w:rsidR="00DD1A5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рамки якого є ширшими, </w:t>
      </w:r>
      <w:r w:rsidR="00B15AB8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як </w:t>
      </w:r>
      <w:r w:rsidR="00DD1A5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у 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географічн</w:t>
      </w:r>
      <w:r w:rsidR="00DD1A5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ому</w:t>
      </w:r>
      <w:r w:rsidR="00B15AB8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,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та</w:t>
      </w:r>
      <w:r w:rsidR="00B15AB8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к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</w:t>
      </w:r>
      <w:r w:rsidR="00B15AB8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і 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тематичн</w:t>
      </w:r>
      <w:r w:rsidR="00DD1A5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ому плані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. Питання, що становлять інтерес, включатимуть фільтраційні табори, </w:t>
      </w:r>
      <w:r w:rsidR="008C449D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ймовірне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примусове переміщення людей та обставини, за яких</w:t>
      </w:r>
      <w:r w:rsidR="00DD1A5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, як стверджується,</w:t>
      </w:r>
      <w:r w:rsidR="00626061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відбувалося прискорене усиновлення дітей</w:t>
      </w:r>
      <w:r w:rsidR="00B42FC2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.</w:t>
      </w:r>
    </w:p>
    <w:p w14:paraId="0F2C13F3" w14:textId="419AB205" w:rsidR="006058D8" w:rsidRPr="003A2BB7" w:rsidRDefault="00B42FC2" w:rsidP="00A54436">
      <w:pPr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У цій короткій доповіді ми</w:t>
      </w:r>
      <w:r w:rsidR="00AD32FB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зосередили </w:t>
      </w:r>
      <w:r w:rsidR="00AD32FB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нашу основну 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увагу на порушеннях особисто</w:t>
      </w:r>
      <w:r w:rsidR="00B04D9A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ї недоторкан</w:t>
      </w:r>
      <w:r w:rsidR="0033202E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н</w:t>
      </w:r>
      <w:r w:rsidR="00B04D9A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ості</w:t>
      </w:r>
      <w:r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. Залежно від наявності доказів, Комісія </w:t>
      </w:r>
      <w:r w:rsidR="00B04D9A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розслідуватиме інші види порушень, включаючи руйнування цивільної </w:t>
      </w:r>
      <w:r w:rsidR="0032181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інфраструктури, привласнення або знищення економічних ресурсів, порушення права на їжу, законність змін </w:t>
      </w:r>
      <w:r w:rsidR="0095756A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у </w:t>
      </w:r>
      <w:r w:rsidR="0032181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склад</w:t>
      </w:r>
      <w:r w:rsidR="0095756A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і</w:t>
      </w:r>
      <w:r w:rsidR="0032181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місцевих адміністрацій, </w:t>
      </w:r>
      <w:r w:rsidR="00AD32FB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що</w:t>
      </w:r>
      <w:r w:rsidR="0032181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мож</w:t>
      </w:r>
      <w:r w:rsidR="00AD32FB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е</w:t>
      </w:r>
      <w:r w:rsidR="00321817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 мати далекосяжні наслідки. Разом із наданням рекоме</w:t>
      </w:r>
      <w:r w:rsidR="00F11706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ндацій щодо кримінальної відповідальності, Комісія також, відповідно до свого підходу, орієнтованого на інтереси потерпілих</w:t>
      </w:r>
      <w:r w:rsidR="006058D8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, </w:t>
      </w:r>
      <w:r w:rsidR="00F11706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надасть рекомендації стосовно інших пло</w:t>
      </w:r>
      <w:r w:rsidR="00A54436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щ</w:t>
      </w:r>
      <w:r w:rsidR="00F11706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ин </w:t>
      </w:r>
      <w:r w:rsidR="00B15AB8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 xml:space="preserve">встановлення </w:t>
      </w:r>
      <w:r w:rsidR="00F11706" w:rsidRPr="003A2BB7">
        <w:rPr>
          <w:rFonts w:asciiTheme="majorBidi" w:eastAsia="Times New Roman" w:hAnsiTheme="majorBidi" w:cstheme="majorBidi"/>
          <w:color w:val="000000" w:themeColor="text1"/>
          <w:lang w:val="uk-UA" w:eastAsia="en-GB"/>
        </w:rPr>
        <w:t>відповідальності, на які мають право потерпілі.</w:t>
      </w:r>
    </w:p>
    <w:p w14:paraId="0E501D70" w14:textId="77777777" w:rsidR="00F11706" w:rsidRPr="003A2BB7" w:rsidRDefault="00F11706" w:rsidP="00A54436">
      <w:pPr>
        <w:jc w:val="both"/>
        <w:rPr>
          <w:rFonts w:asciiTheme="majorBidi" w:eastAsia="Times New Roman" w:hAnsiTheme="majorBidi" w:cstheme="majorBidi"/>
          <w:color w:val="000000" w:themeColor="text1"/>
          <w:lang w:val="uk-UA" w:eastAsia="en-GB"/>
        </w:rPr>
      </w:pPr>
    </w:p>
    <w:p w14:paraId="1805A50C" w14:textId="1362A224" w:rsidR="004B6D1F" w:rsidRPr="003A2BB7" w:rsidRDefault="00EC7C80" w:rsidP="00A54436">
      <w:pPr>
        <w:pStyle w:val="ListParagraph"/>
        <w:ind w:left="0"/>
        <w:jc w:val="both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Ми сподіваємося на подальшу співпрацю з усіма </w:t>
      </w:r>
      <w:r w:rsidR="005D1CC2" w:rsidRPr="003A2BB7">
        <w:rPr>
          <w:rFonts w:asciiTheme="majorBidi" w:hAnsiTheme="majorBidi" w:cstheme="majorBidi"/>
          <w:color w:val="000000" w:themeColor="text1"/>
          <w:lang w:val="uk-UA"/>
        </w:rPr>
        <w:t>відповідними</w:t>
      </w:r>
      <w:r w:rsidRPr="003A2BB7">
        <w:rPr>
          <w:rFonts w:asciiTheme="majorBidi" w:hAnsiTheme="majorBidi" w:cstheme="majorBidi"/>
          <w:color w:val="000000" w:themeColor="text1"/>
          <w:lang w:val="uk-UA"/>
        </w:rPr>
        <w:t xml:space="preserve"> сторонами </w:t>
      </w:r>
      <w:r w:rsidR="005D1CC2" w:rsidRPr="003A2BB7">
        <w:rPr>
          <w:rFonts w:asciiTheme="majorBidi" w:hAnsiTheme="majorBidi" w:cstheme="majorBidi"/>
          <w:color w:val="000000" w:themeColor="text1"/>
          <w:lang w:val="uk-UA"/>
        </w:rPr>
        <w:t>задля виконання завдання, поставленого перед нами Радою з прав людини.</w:t>
      </w:r>
    </w:p>
    <w:p w14:paraId="6DF1A3B2" w14:textId="39B9ADDF" w:rsidR="00EA2157" w:rsidRPr="003A2BB7" w:rsidRDefault="005A5A32" w:rsidP="00A54436">
      <w:pPr>
        <w:spacing w:before="225" w:after="225"/>
        <w:rPr>
          <w:rFonts w:asciiTheme="majorBidi" w:hAnsiTheme="majorBidi" w:cstheme="majorBidi"/>
          <w:color w:val="000000" w:themeColor="text1"/>
          <w:lang w:val="uk-UA"/>
        </w:rPr>
      </w:pPr>
      <w:r w:rsidRPr="003A2BB7">
        <w:rPr>
          <w:rFonts w:asciiTheme="majorBidi" w:hAnsiTheme="majorBidi" w:cstheme="majorBidi"/>
          <w:color w:val="000000" w:themeColor="text1"/>
          <w:shd w:val="clear" w:color="auto" w:fill="FFFFFF"/>
          <w:lang w:val="uk-UA"/>
        </w:rPr>
        <w:t>Дякую</w:t>
      </w:r>
      <w:r w:rsidR="0095756A" w:rsidRPr="003A2BB7">
        <w:rPr>
          <w:rFonts w:asciiTheme="majorBidi" w:hAnsiTheme="majorBidi" w:cstheme="majorBidi"/>
          <w:color w:val="000000" w:themeColor="text1"/>
          <w:shd w:val="clear" w:color="auto" w:fill="FFFFFF"/>
          <w:lang w:val="uk-UA"/>
        </w:rPr>
        <w:t xml:space="preserve"> Вам.</w:t>
      </w:r>
    </w:p>
    <w:sectPr w:rsidR="00EA2157" w:rsidRPr="003A2BB7" w:rsidSect="00C75A86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77C3" w14:textId="77777777" w:rsidR="00DB4FC8" w:rsidRDefault="00DB4FC8" w:rsidP="00257321">
      <w:r>
        <w:separator/>
      </w:r>
    </w:p>
  </w:endnote>
  <w:endnote w:type="continuationSeparator" w:id="0">
    <w:p w14:paraId="1CF1F8F4" w14:textId="77777777" w:rsidR="00DB4FC8" w:rsidRDefault="00DB4FC8" w:rsidP="00257321">
      <w:r>
        <w:continuationSeparator/>
      </w:r>
    </w:p>
  </w:endnote>
  <w:endnote w:type="continuationNotice" w:id="1">
    <w:p w14:paraId="3658C314" w14:textId="77777777" w:rsidR="00DB4FC8" w:rsidRDefault="00DB4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889B" w14:textId="77777777" w:rsidR="00DB4FC8" w:rsidRDefault="00DB4FC8" w:rsidP="00257321">
      <w:r>
        <w:separator/>
      </w:r>
    </w:p>
  </w:footnote>
  <w:footnote w:type="continuationSeparator" w:id="0">
    <w:p w14:paraId="7855A1FC" w14:textId="77777777" w:rsidR="00DB4FC8" w:rsidRDefault="00DB4FC8" w:rsidP="00257321">
      <w:r>
        <w:continuationSeparator/>
      </w:r>
    </w:p>
  </w:footnote>
  <w:footnote w:type="continuationNotice" w:id="1">
    <w:p w14:paraId="54E7770D" w14:textId="77777777" w:rsidR="00DB4FC8" w:rsidRDefault="00DB4FC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u2uED1a" int2:invalidationBookmarkName="" int2:hashCode="0YoU8gGhmYBXOQ" int2:id="3KB41mdF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32A"/>
    <w:multiLevelType w:val="hybridMultilevel"/>
    <w:tmpl w:val="08447A14"/>
    <w:lvl w:ilvl="0" w:tplc="A04619E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3F21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2F8"/>
    <w:multiLevelType w:val="hybridMultilevel"/>
    <w:tmpl w:val="D744EC56"/>
    <w:lvl w:ilvl="0" w:tplc="A3BCCD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00EB"/>
    <w:multiLevelType w:val="hybridMultilevel"/>
    <w:tmpl w:val="9C56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0F7E"/>
    <w:multiLevelType w:val="hybridMultilevel"/>
    <w:tmpl w:val="C930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01"/>
    <w:rsid w:val="000065F4"/>
    <w:rsid w:val="00022F6B"/>
    <w:rsid w:val="00027101"/>
    <w:rsid w:val="00032537"/>
    <w:rsid w:val="00034AED"/>
    <w:rsid w:val="00034F6D"/>
    <w:rsid w:val="000356AF"/>
    <w:rsid w:val="00036200"/>
    <w:rsid w:val="00081C14"/>
    <w:rsid w:val="00087639"/>
    <w:rsid w:val="000921E0"/>
    <w:rsid w:val="00097119"/>
    <w:rsid w:val="000A30CB"/>
    <w:rsid w:val="000B35EB"/>
    <w:rsid w:val="000B3DFC"/>
    <w:rsid w:val="000B533B"/>
    <w:rsid w:val="000B7981"/>
    <w:rsid w:val="000C2698"/>
    <w:rsid w:val="000C5672"/>
    <w:rsid w:val="000C7E3A"/>
    <w:rsid w:val="000D1D30"/>
    <w:rsid w:val="000D4F53"/>
    <w:rsid w:val="000E0471"/>
    <w:rsid w:val="000E4BBE"/>
    <w:rsid w:val="000F1DDB"/>
    <w:rsid w:val="000F77BF"/>
    <w:rsid w:val="00101284"/>
    <w:rsid w:val="001077AD"/>
    <w:rsid w:val="0011304D"/>
    <w:rsid w:val="00125AA6"/>
    <w:rsid w:val="001270A9"/>
    <w:rsid w:val="00147A5E"/>
    <w:rsid w:val="00154815"/>
    <w:rsid w:val="00163A59"/>
    <w:rsid w:val="00166975"/>
    <w:rsid w:val="00167594"/>
    <w:rsid w:val="00173EA3"/>
    <w:rsid w:val="00176FAA"/>
    <w:rsid w:val="00193DE2"/>
    <w:rsid w:val="00195141"/>
    <w:rsid w:val="001A2C71"/>
    <w:rsid w:val="001B1229"/>
    <w:rsid w:val="001B20C5"/>
    <w:rsid w:val="001C053C"/>
    <w:rsid w:val="001C4C3C"/>
    <w:rsid w:val="001D2A4A"/>
    <w:rsid w:val="001E0CF4"/>
    <w:rsid w:val="001E45DE"/>
    <w:rsid w:val="001F324C"/>
    <w:rsid w:val="001F642F"/>
    <w:rsid w:val="002038F1"/>
    <w:rsid w:val="00215C22"/>
    <w:rsid w:val="00223EB5"/>
    <w:rsid w:val="00235634"/>
    <w:rsid w:val="002405E1"/>
    <w:rsid w:val="002412D3"/>
    <w:rsid w:val="00242E21"/>
    <w:rsid w:val="00246CCB"/>
    <w:rsid w:val="002470B5"/>
    <w:rsid w:val="0025182F"/>
    <w:rsid w:val="00252644"/>
    <w:rsid w:val="00253C4C"/>
    <w:rsid w:val="00254F9F"/>
    <w:rsid w:val="00257321"/>
    <w:rsid w:val="00261372"/>
    <w:rsid w:val="00263577"/>
    <w:rsid w:val="00272AE3"/>
    <w:rsid w:val="00276B18"/>
    <w:rsid w:val="0028289F"/>
    <w:rsid w:val="00283D1C"/>
    <w:rsid w:val="00284ACF"/>
    <w:rsid w:val="002869DF"/>
    <w:rsid w:val="00286C31"/>
    <w:rsid w:val="002A3960"/>
    <w:rsid w:val="002A528E"/>
    <w:rsid w:val="002A6EFA"/>
    <w:rsid w:val="002A79E8"/>
    <w:rsid w:val="002B63AB"/>
    <w:rsid w:val="002B768D"/>
    <w:rsid w:val="002C59CE"/>
    <w:rsid w:val="002C6F0E"/>
    <w:rsid w:val="002C7D44"/>
    <w:rsid w:val="002D7052"/>
    <w:rsid w:val="002E230E"/>
    <w:rsid w:val="002E27B1"/>
    <w:rsid w:val="002E4D70"/>
    <w:rsid w:val="00300F1C"/>
    <w:rsid w:val="00305342"/>
    <w:rsid w:val="00312B45"/>
    <w:rsid w:val="00315D32"/>
    <w:rsid w:val="00321817"/>
    <w:rsid w:val="003221BE"/>
    <w:rsid w:val="0033202E"/>
    <w:rsid w:val="00343AE8"/>
    <w:rsid w:val="00344073"/>
    <w:rsid w:val="00344357"/>
    <w:rsid w:val="003527F6"/>
    <w:rsid w:val="00353B00"/>
    <w:rsid w:val="0035610F"/>
    <w:rsid w:val="0035728D"/>
    <w:rsid w:val="00364BF6"/>
    <w:rsid w:val="00364EB8"/>
    <w:rsid w:val="00373239"/>
    <w:rsid w:val="00373A45"/>
    <w:rsid w:val="00375DF2"/>
    <w:rsid w:val="0037749D"/>
    <w:rsid w:val="00381134"/>
    <w:rsid w:val="00382267"/>
    <w:rsid w:val="0038244A"/>
    <w:rsid w:val="003940FA"/>
    <w:rsid w:val="003A1C98"/>
    <w:rsid w:val="003A2BB7"/>
    <w:rsid w:val="003B7D7A"/>
    <w:rsid w:val="003C430F"/>
    <w:rsid w:val="003D1E12"/>
    <w:rsid w:val="003D6022"/>
    <w:rsid w:val="003F2722"/>
    <w:rsid w:val="003F645F"/>
    <w:rsid w:val="003F654E"/>
    <w:rsid w:val="00402538"/>
    <w:rsid w:val="00403499"/>
    <w:rsid w:val="004040B0"/>
    <w:rsid w:val="00412B1B"/>
    <w:rsid w:val="0041346B"/>
    <w:rsid w:val="004214C4"/>
    <w:rsid w:val="00426E00"/>
    <w:rsid w:val="004270F5"/>
    <w:rsid w:val="00431023"/>
    <w:rsid w:val="00433E86"/>
    <w:rsid w:val="004354FA"/>
    <w:rsid w:val="00440CAC"/>
    <w:rsid w:val="004436A8"/>
    <w:rsid w:val="00453104"/>
    <w:rsid w:val="00456403"/>
    <w:rsid w:val="00465443"/>
    <w:rsid w:val="00483E06"/>
    <w:rsid w:val="0049269D"/>
    <w:rsid w:val="00494E78"/>
    <w:rsid w:val="004B2B2C"/>
    <w:rsid w:val="004B58FA"/>
    <w:rsid w:val="004B6D1F"/>
    <w:rsid w:val="004B7C25"/>
    <w:rsid w:val="004C0135"/>
    <w:rsid w:val="004C3030"/>
    <w:rsid w:val="004D3304"/>
    <w:rsid w:val="004E2A16"/>
    <w:rsid w:val="004E2E31"/>
    <w:rsid w:val="004E3779"/>
    <w:rsid w:val="004E3B08"/>
    <w:rsid w:val="004F2204"/>
    <w:rsid w:val="004F2E82"/>
    <w:rsid w:val="004F3406"/>
    <w:rsid w:val="004F43B8"/>
    <w:rsid w:val="004F6740"/>
    <w:rsid w:val="004F786D"/>
    <w:rsid w:val="00505932"/>
    <w:rsid w:val="00512E2A"/>
    <w:rsid w:val="00522396"/>
    <w:rsid w:val="00522BEE"/>
    <w:rsid w:val="00540092"/>
    <w:rsid w:val="00541DFA"/>
    <w:rsid w:val="00542BCA"/>
    <w:rsid w:val="00543AD4"/>
    <w:rsid w:val="00553D1E"/>
    <w:rsid w:val="00557BF2"/>
    <w:rsid w:val="00557CB4"/>
    <w:rsid w:val="00563395"/>
    <w:rsid w:val="0056378C"/>
    <w:rsid w:val="00575CEC"/>
    <w:rsid w:val="005803DF"/>
    <w:rsid w:val="005816C5"/>
    <w:rsid w:val="005858BA"/>
    <w:rsid w:val="00586170"/>
    <w:rsid w:val="00592743"/>
    <w:rsid w:val="0059407A"/>
    <w:rsid w:val="005A16CF"/>
    <w:rsid w:val="005A1F06"/>
    <w:rsid w:val="005A5A32"/>
    <w:rsid w:val="005A60A7"/>
    <w:rsid w:val="005B41CA"/>
    <w:rsid w:val="005B7343"/>
    <w:rsid w:val="005B7D9F"/>
    <w:rsid w:val="005C3511"/>
    <w:rsid w:val="005C57CA"/>
    <w:rsid w:val="005D0179"/>
    <w:rsid w:val="005D1CC2"/>
    <w:rsid w:val="005E4C2D"/>
    <w:rsid w:val="005E704E"/>
    <w:rsid w:val="005F1CD3"/>
    <w:rsid w:val="005FC927"/>
    <w:rsid w:val="006030DA"/>
    <w:rsid w:val="0060504D"/>
    <w:rsid w:val="006058D8"/>
    <w:rsid w:val="00606F49"/>
    <w:rsid w:val="00607BCA"/>
    <w:rsid w:val="006136C4"/>
    <w:rsid w:val="006137C0"/>
    <w:rsid w:val="006206EC"/>
    <w:rsid w:val="006225F2"/>
    <w:rsid w:val="00622C1B"/>
    <w:rsid w:val="006242BD"/>
    <w:rsid w:val="00624E0D"/>
    <w:rsid w:val="00626061"/>
    <w:rsid w:val="006272E8"/>
    <w:rsid w:val="00630B17"/>
    <w:rsid w:val="00634F8A"/>
    <w:rsid w:val="00636F2F"/>
    <w:rsid w:val="006442BA"/>
    <w:rsid w:val="00645A22"/>
    <w:rsid w:val="006514C8"/>
    <w:rsid w:val="00654558"/>
    <w:rsid w:val="006565FE"/>
    <w:rsid w:val="00660564"/>
    <w:rsid w:val="00661944"/>
    <w:rsid w:val="00662E5A"/>
    <w:rsid w:val="006704F0"/>
    <w:rsid w:val="006808A9"/>
    <w:rsid w:val="00683C90"/>
    <w:rsid w:val="00684482"/>
    <w:rsid w:val="0068653A"/>
    <w:rsid w:val="00693A55"/>
    <w:rsid w:val="006A1928"/>
    <w:rsid w:val="006A2DB1"/>
    <w:rsid w:val="006A7DDD"/>
    <w:rsid w:val="006C06FC"/>
    <w:rsid w:val="006C072B"/>
    <w:rsid w:val="006C1CC8"/>
    <w:rsid w:val="006C4C3F"/>
    <w:rsid w:val="006D1F6C"/>
    <w:rsid w:val="006D6908"/>
    <w:rsid w:val="006E0247"/>
    <w:rsid w:val="006E0AC1"/>
    <w:rsid w:val="006E2701"/>
    <w:rsid w:val="006E2E60"/>
    <w:rsid w:val="006E5640"/>
    <w:rsid w:val="006F5499"/>
    <w:rsid w:val="006F7441"/>
    <w:rsid w:val="00704B8A"/>
    <w:rsid w:val="007067F3"/>
    <w:rsid w:val="00706C87"/>
    <w:rsid w:val="00710802"/>
    <w:rsid w:val="00712A4F"/>
    <w:rsid w:val="00712EBC"/>
    <w:rsid w:val="00723C57"/>
    <w:rsid w:val="0073053F"/>
    <w:rsid w:val="00730B72"/>
    <w:rsid w:val="00731DCD"/>
    <w:rsid w:val="00742323"/>
    <w:rsid w:val="00747A98"/>
    <w:rsid w:val="0076740C"/>
    <w:rsid w:val="00776962"/>
    <w:rsid w:val="00781DC6"/>
    <w:rsid w:val="00784177"/>
    <w:rsid w:val="0079753B"/>
    <w:rsid w:val="007A3E6F"/>
    <w:rsid w:val="007B1606"/>
    <w:rsid w:val="007B1E87"/>
    <w:rsid w:val="007B5B2A"/>
    <w:rsid w:val="007E3FFF"/>
    <w:rsid w:val="007E5D7F"/>
    <w:rsid w:val="007E6050"/>
    <w:rsid w:val="007E6831"/>
    <w:rsid w:val="007E73D8"/>
    <w:rsid w:val="007F2CF4"/>
    <w:rsid w:val="007F2FDE"/>
    <w:rsid w:val="007F4659"/>
    <w:rsid w:val="007F6762"/>
    <w:rsid w:val="00804D17"/>
    <w:rsid w:val="00807443"/>
    <w:rsid w:val="0081237A"/>
    <w:rsid w:val="008149ED"/>
    <w:rsid w:val="008152A0"/>
    <w:rsid w:val="00821843"/>
    <w:rsid w:val="00822171"/>
    <w:rsid w:val="00823FFF"/>
    <w:rsid w:val="00825A4B"/>
    <w:rsid w:val="00836A6E"/>
    <w:rsid w:val="00840325"/>
    <w:rsid w:val="00840DED"/>
    <w:rsid w:val="00842062"/>
    <w:rsid w:val="008433DC"/>
    <w:rsid w:val="00847D35"/>
    <w:rsid w:val="00851E22"/>
    <w:rsid w:val="00853E7E"/>
    <w:rsid w:val="00854B76"/>
    <w:rsid w:val="008555EE"/>
    <w:rsid w:val="00856831"/>
    <w:rsid w:val="008615AA"/>
    <w:rsid w:val="008615B9"/>
    <w:rsid w:val="00861D52"/>
    <w:rsid w:val="00862843"/>
    <w:rsid w:val="00872862"/>
    <w:rsid w:val="00874674"/>
    <w:rsid w:val="008810B3"/>
    <w:rsid w:val="00890F0B"/>
    <w:rsid w:val="008911EA"/>
    <w:rsid w:val="008A37C0"/>
    <w:rsid w:val="008A650C"/>
    <w:rsid w:val="008B0217"/>
    <w:rsid w:val="008B6D36"/>
    <w:rsid w:val="008B7510"/>
    <w:rsid w:val="008C449D"/>
    <w:rsid w:val="008D30E5"/>
    <w:rsid w:val="008E0E53"/>
    <w:rsid w:val="008E7CA8"/>
    <w:rsid w:val="008F361C"/>
    <w:rsid w:val="008F4969"/>
    <w:rsid w:val="008F7235"/>
    <w:rsid w:val="008F7C81"/>
    <w:rsid w:val="00905F0E"/>
    <w:rsid w:val="00912661"/>
    <w:rsid w:val="009150C9"/>
    <w:rsid w:val="009175A6"/>
    <w:rsid w:val="00920181"/>
    <w:rsid w:val="00927288"/>
    <w:rsid w:val="00931DD1"/>
    <w:rsid w:val="00940841"/>
    <w:rsid w:val="00942F4B"/>
    <w:rsid w:val="0095054D"/>
    <w:rsid w:val="0095756A"/>
    <w:rsid w:val="00960E59"/>
    <w:rsid w:val="009623FF"/>
    <w:rsid w:val="00963965"/>
    <w:rsid w:val="00973407"/>
    <w:rsid w:val="00991111"/>
    <w:rsid w:val="00992335"/>
    <w:rsid w:val="009969EE"/>
    <w:rsid w:val="00997AE4"/>
    <w:rsid w:val="009A56C3"/>
    <w:rsid w:val="009A67FE"/>
    <w:rsid w:val="009B48F8"/>
    <w:rsid w:val="009B5E74"/>
    <w:rsid w:val="009C1290"/>
    <w:rsid w:val="009C35AB"/>
    <w:rsid w:val="009C4BCB"/>
    <w:rsid w:val="009D0E0E"/>
    <w:rsid w:val="009D40D8"/>
    <w:rsid w:val="009F31E9"/>
    <w:rsid w:val="00A07A2B"/>
    <w:rsid w:val="00A14426"/>
    <w:rsid w:val="00A17137"/>
    <w:rsid w:val="00A17A9F"/>
    <w:rsid w:val="00A20DDD"/>
    <w:rsid w:val="00A34C56"/>
    <w:rsid w:val="00A36FDE"/>
    <w:rsid w:val="00A44A83"/>
    <w:rsid w:val="00A457C1"/>
    <w:rsid w:val="00A54436"/>
    <w:rsid w:val="00A55448"/>
    <w:rsid w:val="00A55D00"/>
    <w:rsid w:val="00A56274"/>
    <w:rsid w:val="00A56766"/>
    <w:rsid w:val="00A57C44"/>
    <w:rsid w:val="00A80217"/>
    <w:rsid w:val="00A81520"/>
    <w:rsid w:val="00A820DF"/>
    <w:rsid w:val="00A85A70"/>
    <w:rsid w:val="00A86657"/>
    <w:rsid w:val="00A87BAB"/>
    <w:rsid w:val="00A90A4F"/>
    <w:rsid w:val="00A93D9C"/>
    <w:rsid w:val="00A97B19"/>
    <w:rsid w:val="00AA18E0"/>
    <w:rsid w:val="00AA28E9"/>
    <w:rsid w:val="00AC6701"/>
    <w:rsid w:val="00AC6EE5"/>
    <w:rsid w:val="00AD32FB"/>
    <w:rsid w:val="00AD3EEE"/>
    <w:rsid w:val="00AD494A"/>
    <w:rsid w:val="00AE0D0D"/>
    <w:rsid w:val="00AE1A7A"/>
    <w:rsid w:val="00AF1608"/>
    <w:rsid w:val="00AF53E9"/>
    <w:rsid w:val="00AF63C5"/>
    <w:rsid w:val="00B04D9A"/>
    <w:rsid w:val="00B15AB8"/>
    <w:rsid w:val="00B22348"/>
    <w:rsid w:val="00B30CD1"/>
    <w:rsid w:val="00B37BFA"/>
    <w:rsid w:val="00B4064C"/>
    <w:rsid w:val="00B4064F"/>
    <w:rsid w:val="00B4297A"/>
    <w:rsid w:val="00B42FC2"/>
    <w:rsid w:val="00B42FFE"/>
    <w:rsid w:val="00B4763B"/>
    <w:rsid w:val="00B54D15"/>
    <w:rsid w:val="00B615C2"/>
    <w:rsid w:val="00B7769A"/>
    <w:rsid w:val="00B84103"/>
    <w:rsid w:val="00B93790"/>
    <w:rsid w:val="00B93CA5"/>
    <w:rsid w:val="00B9478A"/>
    <w:rsid w:val="00B97390"/>
    <w:rsid w:val="00BB075F"/>
    <w:rsid w:val="00BB1A8D"/>
    <w:rsid w:val="00BB51CF"/>
    <w:rsid w:val="00BB72DD"/>
    <w:rsid w:val="00BC382A"/>
    <w:rsid w:val="00BD02F8"/>
    <w:rsid w:val="00BD17FC"/>
    <w:rsid w:val="00BD22C6"/>
    <w:rsid w:val="00BD2B1B"/>
    <w:rsid w:val="00BD3D45"/>
    <w:rsid w:val="00BD75EB"/>
    <w:rsid w:val="00BE0A4B"/>
    <w:rsid w:val="00BE10C8"/>
    <w:rsid w:val="00BF01AD"/>
    <w:rsid w:val="00C0472A"/>
    <w:rsid w:val="00C1045F"/>
    <w:rsid w:val="00C12B05"/>
    <w:rsid w:val="00C16A93"/>
    <w:rsid w:val="00C17CD2"/>
    <w:rsid w:val="00C20A64"/>
    <w:rsid w:val="00C241FF"/>
    <w:rsid w:val="00C24A1B"/>
    <w:rsid w:val="00C25CB9"/>
    <w:rsid w:val="00C35F3E"/>
    <w:rsid w:val="00C364A8"/>
    <w:rsid w:val="00C42E18"/>
    <w:rsid w:val="00C521DE"/>
    <w:rsid w:val="00C5417A"/>
    <w:rsid w:val="00C659F0"/>
    <w:rsid w:val="00C7134D"/>
    <w:rsid w:val="00C72433"/>
    <w:rsid w:val="00C75A86"/>
    <w:rsid w:val="00C777B4"/>
    <w:rsid w:val="00C84427"/>
    <w:rsid w:val="00C8605C"/>
    <w:rsid w:val="00C90F8D"/>
    <w:rsid w:val="00C93567"/>
    <w:rsid w:val="00C94894"/>
    <w:rsid w:val="00C94B20"/>
    <w:rsid w:val="00CA023C"/>
    <w:rsid w:val="00CA027A"/>
    <w:rsid w:val="00CA10A8"/>
    <w:rsid w:val="00CA5D51"/>
    <w:rsid w:val="00CB688C"/>
    <w:rsid w:val="00CB7577"/>
    <w:rsid w:val="00CC0F25"/>
    <w:rsid w:val="00CC1A74"/>
    <w:rsid w:val="00CE08D4"/>
    <w:rsid w:val="00CE0F3C"/>
    <w:rsid w:val="00CE1FE6"/>
    <w:rsid w:val="00CE2879"/>
    <w:rsid w:val="00CE29E2"/>
    <w:rsid w:val="00CF22E0"/>
    <w:rsid w:val="00CF5696"/>
    <w:rsid w:val="00D036AE"/>
    <w:rsid w:val="00D054D5"/>
    <w:rsid w:val="00D07DF0"/>
    <w:rsid w:val="00D136E6"/>
    <w:rsid w:val="00D15E05"/>
    <w:rsid w:val="00D2674D"/>
    <w:rsid w:val="00D40A5A"/>
    <w:rsid w:val="00D53EB2"/>
    <w:rsid w:val="00D6098C"/>
    <w:rsid w:val="00D64899"/>
    <w:rsid w:val="00D66363"/>
    <w:rsid w:val="00D82F44"/>
    <w:rsid w:val="00D84812"/>
    <w:rsid w:val="00D86016"/>
    <w:rsid w:val="00D8BBCE"/>
    <w:rsid w:val="00D926C1"/>
    <w:rsid w:val="00D943A0"/>
    <w:rsid w:val="00DA2AA4"/>
    <w:rsid w:val="00DB09F8"/>
    <w:rsid w:val="00DB3069"/>
    <w:rsid w:val="00DB4FC8"/>
    <w:rsid w:val="00DC0E72"/>
    <w:rsid w:val="00DD1A57"/>
    <w:rsid w:val="00DD65C9"/>
    <w:rsid w:val="00DE1E70"/>
    <w:rsid w:val="00DE5598"/>
    <w:rsid w:val="00DF7E83"/>
    <w:rsid w:val="00E10C14"/>
    <w:rsid w:val="00E20C92"/>
    <w:rsid w:val="00E21F79"/>
    <w:rsid w:val="00E27D7D"/>
    <w:rsid w:val="00E31C2C"/>
    <w:rsid w:val="00E41E61"/>
    <w:rsid w:val="00E42CAB"/>
    <w:rsid w:val="00E452D6"/>
    <w:rsid w:val="00E4713E"/>
    <w:rsid w:val="00E53B68"/>
    <w:rsid w:val="00E56ED6"/>
    <w:rsid w:val="00E61F52"/>
    <w:rsid w:val="00E6212A"/>
    <w:rsid w:val="00E63361"/>
    <w:rsid w:val="00E71509"/>
    <w:rsid w:val="00E73837"/>
    <w:rsid w:val="00E90ABB"/>
    <w:rsid w:val="00E9459B"/>
    <w:rsid w:val="00EA2157"/>
    <w:rsid w:val="00EA2D37"/>
    <w:rsid w:val="00EB1731"/>
    <w:rsid w:val="00EC08E9"/>
    <w:rsid w:val="00EC1D1A"/>
    <w:rsid w:val="00EC2259"/>
    <w:rsid w:val="00EC5DA7"/>
    <w:rsid w:val="00EC7C80"/>
    <w:rsid w:val="00ED3F7C"/>
    <w:rsid w:val="00EF3420"/>
    <w:rsid w:val="00EF519A"/>
    <w:rsid w:val="00EF66E2"/>
    <w:rsid w:val="00F03790"/>
    <w:rsid w:val="00F05865"/>
    <w:rsid w:val="00F0633E"/>
    <w:rsid w:val="00F110F4"/>
    <w:rsid w:val="00F11706"/>
    <w:rsid w:val="00F12032"/>
    <w:rsid w:val="00F147CA"/>
    <w:rsid w:val="00F1571D"/>
    <w:rsid w:val="00F17B48"/>
    <w:rsid w:val="00F2396B"/>
    <w:rsid w:val="00F253D4"/>
    <w:rsid w:val="00F32776"/>
    <w:rsid w:val="00F33469"/>
    <w:rsid w:val="00F36C0D"/>
    <w:rsid w:val="00F4330C"/>
    <w:rsid w:val="00F473FA"/>
    <w:rsid w:val="00F5467F"/>
    <w:rsid w:val="00F80112"/>
    <w:rsid w:val="00F85EBC"/>
    <w:rsid w:val="00F861A4"/>
    <w:rsid w:val="00F90A48"/>
    <w:rsid w:val="00F97DD9"/>
    <w:rsid w:val="00FC46D3"/>
    <w:rsid w:val="00FC5A9E"/>
    <w:rsid w:val="00FC6424"/>
    <w:rsid w:val="00FE1D02"/>
    <w:rsid w:val="00FE7981"/>
    <w:rsid w:val="02040CF1"/>
    <w:rsid w:val="02CC02B5"/>
    <w:rsid w:val="03175E18"/>
    <w:rsid w:val="033CBB2D"/>
    <w:rsid w:val="046599BB"/>
    <w:rsid w:val="0465B387"/>
    <w:rsid w:val="04D88B8E"/>
    <w:rsid w:val="050499F2"/>
    <w:rsid w:val="06120009"/>
    <w:rsid w:val="069F6E05"/>
    <w:rsid w:val="0742AAA8"/>
    <w:rsid w:val="0756F101"/>
    <w:rsid w:val="079833E2"/>
    <w:rsid w:val="07C6901E"/>
    <w:rsid w:val="07F822B4"/>
    <w:rsid w:val="0803BEE9"/>
    <w:rsid w:val="08113D04"/>
    <w:rsid w:val="081CCE66"/>
    <w:rsid w:val="086CA33C"/>
    <w:rsid w:val="089382D6"/>
    <w:rsid w:val="0949A0CB"/>
    <w:rsid w:val="0A4A0B0E"/>
    <w:rsid w:val="0B23DC2E"/>
    <w:rsid w:val="0B5271C9"/>
    <w:rsid w:val="0BCB2398"/>
    <w:rsid w:val="0C81418D"/>
    <w:rsid w:val="0CD593FD"/>
    <w:rsid w:val="0D261667"/>
    <w:rsid w:val="0D718230"/>
    <w:rsid w:val="0E338679"/>
    <w:rsid w:val="114CAD63"/>
    <w:rsid w:val="12BF514E"/>
    <w:rsid w:val="13D1822E"/>
    <w:rsid w:val="13D2FDC1"/>
    <w:rsid w:val="13F62DB7"/>
    <w:rsid w:val="13FA54ED"/>
    <w:rsid w:val="142319F2"/>
    <w:rsid w:val="14AE0073"/>
    <w:rsid w:val="154964F5"/>
    <w:rsid w:val="15C3A000"/>
    <w:rsid w:val="15E386F3"/>
    <w:rsid w:val="16401671"/>
    <w:rsid w:val="16E53556"/>
    <w:rsid w:val="16EC536D"/>
    <w:rsid w:val="175C3E9B"/>
    <w:rsid w:val="17D6B787"/>
    <w:rsid w:val="18E427C9"/>
    <w:rsid w:val="1A7FF82A"/>
    <w:rsid w:val="1A8239AC"/>
    <w:rsid w:val="1A971123"/>
    <w:rsid w:val="1B3CB992"/>
    <w:rsid w:val="1B8832E8"/>
    <w:rsid w:val="1B8C6FA8"/>
    <w:rsid w:val="1BD33A34"/>
    <w:rsid w:val="1CC204F9"/>
    <w:rsid w:val="1D12F9B8"/>
    <w:rsid w:val="1D5A901A"/>
    <w:rsid w:val="1E97DAFB"/>
    <w:rsid w:val="1EEB4F0D"/>
    <w:rsid w:val="1F20D5AA"/>
    <w:rsid w:val="1FE9CBAA"/>
    <w:rsid w:val="20EF39AE"/>
    <w:rsid w:val="22B6F4E6"/>
    <w:rsid w:val="232CA85E"/>
    <w:rsid w:val="2352FFC6"/>
    <w:rsid w:val="237ECD02"/>
    <w:rsid w:val="241CCF8C"/>
    <w:rsid w:val="241D52D8"/>
    <w:rsid w:val="244D0EC4"/>
    <w:rsid w:val="24B3DD5E"/>
    <w:rsid w:val="24FCCDEE"/>
    <w:rsid w:val="258347A5"/>
    <w:rsid w:val="261A282D"/>
    <w:rsid w:val="2652BF28"/>
    <w:rsid w:val="2654D4B1"/>
    <w:rsid w:val="26AD16C1"/>
    <w:rsid w:val="26AD6DF4"/>
    <w:rsid w:val="2793FCB7"/>
    <w:rsid w:val="288219D9"/>
    <w:rsid w:val="289F1707"/>
    <w:rsid w:val="296AB8D7"/>
    <w:rsid w:val="2999D91B"/>
    <w:rsid w:val="299BE9E2"/>
    <w:rsid w:val="29AD2D06"/>
    <w:rsid w:val="29F86DC4"/>
    <w:rsid w:val="2AB49ABC"/>
    <w:rsid w:val="2AE63482"/>
    <w:rsid w:val="2BB6407C"/>
    <w:rsid w:val="2BB9BA9B"/>
    <w:rsid w:val="2CC8A676"/>
    <w:rsid w:val="2CD3953C"/>
    <w:rsid w:val="2D5B4D73"/>
    <w:rsid w:val="2DBF2BF0"/>
    <w:rsid w:val="2E8BA31A"/>
    <w:rsid w:val="2F8BB125"/>
    <w:rsid w:val="2FDA96BD"/>
    <w:rsid w:val="313B186C"/>
    <w:rsid w:val="31C68CC8"/>
    <w:rsid w:val="327EFD26"/>
    <w:rsid w:val="337D51E5"/>
    <w:rsid w:val="33E1A68D"/>
    <w:rsid w:val="34E5052D"/>
    <w:rsid w:val="3583B34F"/>
    <w:rsid w:val="386CEBF4"/>
    <w:rsid w:val="39D3563B"/>
    <w:rsid w:val="3AC1C1A8"/>
    <w:rsid w:val="3BE0C028"/>
    <w:rsid w:val="3C8A3E0C"/>
    <w:rsid w:val="3DE98614"/>
    <w:rsid w:val="3DF9B2FB"/>
    <w:rsid w:val="3E214F8B"/>
    <w:rsid w:val="3EDE8947"/>
    <w:rsid w:val="3F05B7CE"/>
    <w:rsid w:val="3FD7B987"/>
    <w:rsid w:val="3FFF16EB"/>
    <w:rsid w:val="40057B72"/>
    <w:rsid w:val="404BBAB1"/>
    <w:rsid w:val="40A0ACBE"/>
    <w:rsid w:val="40B1C8D3"/>
    <w:rsid w:val="412ADE36"/>
    <w:rsid w:val="41C5473A"/>
    <w:rsid w:val="41F61BD8"/>
    <w:rsid w:val="42182491"/>
    <w:rsid w:val="42620386"/>
    <w:rsid w:val="426D7F2C"/>
    <w:rsid w:val="4336BF4A"/>
    <w:rsid w:val="43AAD319"/>
    <w:rsid w:val="43C4ECFC"/>
    <w:rsid w:val="441DFCC0"/>
    <w:rsid w:val="443D39FC"/>
    <w:rsid w:val="45320895"/>
    <w:rsid w:val="458539F6"/>
    <w:rsid w:val="463E4FEB"/>
    <w:rsid w:val="46E8937A"/>
    <w:rsid w:val="47BBB1BF"/>
    <w:rsid w:val="487EF198"/>
    <w:rsid w:val="48E04417"/>
    <w:rsid w:val="49268CAC"/>
    <w:rsid w:val="49A004E4"/>
    <w:rsid w:val="49B99957"/>
    <w:rsid w:val="4A091B43"/>
    <w:rsid w:val="4A19627E"/>
    <w:rsid w:val="4A33DE37"/>
    <w:rsid w:val="4A8A0706"/>
    <w:rsid w:val="4AA81F0B"/>
    <w:rsid w:val="4AE6F726"/>
    <w:rsid w:val="4AF5B9FE"/>
    <w:rsid w:val="4B0D06C3"/>
    <w:rsid w:val="4B35B8F3"/>
    <w:rsid w:val="4B3FDBEC"/>
    <w:rsid w:val="4BFB3915"/>
    <w:rsid w:val="4CE66B4B"/>
    <w:rsid w:val="4D13AEF9"/>
    <w:rsid w:val="4D35C77E"/>
    <w:rsid w:val="4D5CDCB4"/>
    <w:rsid w:val="4D6CA4F2"/>
    <w:rsid w:val="4D77237E"/>
    <w:rsid w:val="4E2C9172"/>
    <w:rsid w:val="4F12F3DF"/>
    <w:rsid w:val="4F51B362"/>
    <w:rsid w:val="4F72EEC3"/>
    <w:rsid w:val="501B53F5"/>
    <w:rsid w:val="50D33DBF"/>
    <w:rsid w:val="5104AC69"/>
    <w:rsid w:val="514D9843"/>
    <w:rsid w:val="5178F283"/>
    <w:rsid w:val="51B45737"/>
    <w:rsid w:val="525DBBD8"/>
    <w:rsid w:val="5290D4BE"/>
    <w:rsid w:val="52DEB0EB"/>
    <w:rsid w:val="533CA757"/>
    <w:rsid w:val="533F40F6"/>
    <w:rsid w:val="53989001"/>
    <w:rsid w:val="53A4B6FF"/>
    <w:rsid w:val="5482AA99"/>
    <w:rsid w:val="5543E216"/>
    <w:rsid w:val="554C03BF"/>
    <w:rsid w:val="554E12BE"/>
    <w:rsid w:val="5566BBB4"/>
    <w:rsid w:val="556764FE"/>
    <w:rsid w:val="55ED6C39"/>
    <w:rsid w:val="56314A63"/>
    <w:rsid w:val="5651C647"/>
    <w:rsid w:val="56CC02DE"/>
    <w:rsid w:val="57F7172C"/>
    <w:rsid w:val="58870936"/>
    <w:rsid w:val="59ACCFCA"/>
    <w:rsid w:val="5A1FBFF7"/>
    <w:rsid w:val="5A315FD8"/>
    <w:rsid w:val="5A68A838"/>
    <w:rsid w:val="5A988891"/>
    <w:rsid w:val="5D0D9AA1"/>
    <w:rsid w:val="5D3DB772"/>
    <w:rsid w:val="5DC7D726"/>
    <w:rsid w:val="5E1AFC19"/>
    <w:rsid w:val="5E60AE17"/>
    <w:rsid w:val="5F3B2761"/>
    <w:rsid w:val="5F674DCC"/>
    <w:rsid w:val="5F8982C7"/>
    <w:rsid w:val="606FDFED"/>
    <w:rsid w:val="6086565B"/>
    <w:rsid w:val="609E5EBF"/>
    <w:rsid w:val="612E1714"/>
    <w:rsid w:val="61513E60"/>
    <w:rsid w:val="61946BBE"/>
    <w:rsid w:val="619A432B"/>
    <w:rsid w:val="62A5E22B"/>
    <w:rsid w:val="6357E8A2"/>
    <w:rsid w:val="6451AD60"/>
    <w:rsid w:val="64D4AAEA"/>
    <w:rsid w:val="652A58B7"/>
    <w:rsid w:val="6585C7BF"/>
    <w:rsid w:val="65E8661A"/>
    <w:rsid w:val="663E06CF"/>
    <w:rsid w:val="66A52AA2"/>
    <w:rsid w:val="67D1979A"/>
    <w:rsid w:val="695B04AF"/>
    <w:rsid w:val="69C7CBF0"/>
    <w:rsid w:val="69F19394"/>
    <w:rsid w:val="6A3C5AB7"/>
    <w:rsid w:val="6B309307"/>
    <w:rsid w:val="6BA4678C"/>
    <w:rsid w:val="6BB19BBC"/>
    <w:rsid w:val="6BE0FEE7"/>
    <w:rsid w:val="6C6C51E6"/>
    <w:rsid w:val="6CE60E35"/>
    <w:rsid w:val="6F1C258F"/>
    <w:rsid w:val="6FD0E180"/>
    <w:rsid w:val="7015B836"/>
    <w:rsid w:val="702D7C9F"/>
    <w:rsid w:val="70450E1E"/>
    <w:rsid w:val="707221CB"/>
    <w:rsid w:val="70C8EB09"/>
    <w:rsid w:val="70CE31B3"/>
    <w:rsid w:val="70F63B0B"/>
    <w:rsid w:val="711D8938"/>
    <w:rsid w:val="7123D5F5"/>
    <w:rsid w:val="7151EC89"/>
    <w:rsid w:val="7264BB6A"/>
    <w:rsid w:val="7284BB81"/>
    <w:rsid w:val="72BC4DF6"/>
    <w:rsid w:val="7319FD08"/>
    <w:rsid w:val="731AFD51"/>
    <w:rsid w:val="733A15D1"/>
    <w:rsid w:val="734AED9E"/>
    <w:rsid w:val="73A38544"/>
    <w:rsid w:val="73F23BEB"/>
    <w:rsid w:val="75A7643D"/>
    <w:rsid w:val="774BACCE"/>
    <w:rsid w:val="77D55818"/>
    <w:rsid w:val="78008E60"/>
    <w:rsid w:val="782F3DEC"/>
    <w:rsid w:val="7857038C"/>
    <w:rsid w:val="7876F667"/>
    <w:rsid w:val="79AF827F"/>
    <w:rsid w:val="7A132A1F"/>
    <w:rsid w:val="7AB828D5"/>
    <w:rsid w:val="7AF50F30"/>
    <w:rsid w:val="7AFE6814"/>
    <w:rsid w:val="7BC74A13"/>
    <w:rsid w:val="7BFB8D95"/>
    <w:rsid w:val="7C9A3875"/>
    <w:rsid w:val="7CFEFAC2"/>
    <w:rsid w:val="7D7F9366"/>
    <w:rsid w:val="7ED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E6D3A"/>
  <w15:chartTrackingRefBased/>
  <w15:docId w15:val="{4C79EA53-9E83-AF46-98EE-7219D19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7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7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E27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7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bumpedfont15">
    <w:name w:val="bumpedfont15"/>
    <w:basedOn w:val="DefaultParagraphFont"/>
    <w:rsid w:val="00C241FF"/>
  </w:style>
  <w:style w:type="character" w:styleId="CommentReference">
    <w:name w:val="annotation reference"/>
    <w:basedOn w:val="DefaultParagraphFont"/>
    <w:uiPriority w:val="99"/>
    <w:semiHidden/>
    <w:unhideWhenUsed/>
    <w:rsid w:val="00C2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1F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1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7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321"/>
  </w:style>
  <w:style w:type="paragraph" w:styleId="Footer">
    <w:name w:val="footer"/>
    <w:basedOn w:val="Normal"/>
    <w:link w:val="FooterChar"/>
    <w:uiPriority w:val="99"/>
    <w:unhideWhenUsed/>
    <w:rsid w:val="00257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321"/>
  </w:style>
  <w:style w:type="paragraph" w:styleId="ListParagraph">
    <w:name w:val="List Paragraph"/>
    <w:basedOn w:val="Normal"/>
    <w:uiPriority w:val="34"/>
    <w:qFormat/>
    <w:rsid w:val="0068653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DF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DF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Textbody">
    <w:name w:val="Text body"/>
    <w:basedOn w:val="Normal"/>
    <w:rsid w:val="007A3E6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B0E76B4376C4E82B16D895B20928D" ma:contentTypeVersion="5" ma:contentTypeDescription="Create a new document." ma:contentTypeScope="" ma:versionID="40d482d3cf010381028376bf2a2fd0ec">
  <xsd:schema xmlns:xsd="http://www.w3.org/2001/XMLSchema" xmlns:xs="http://www.w3.org/2001/XMLSchema" xmlns:p="http://schemas.microsoft.com/office/2006/metadata/properties" xmlns:ns2="428416fd-f5ff-4c2c-9217-9a0681051042" targetNamespace="http://schemas.microsoft.com/office/2006/metadata/properties" ma:root="true" ma:fieldsID="40ff6975188057e462c042bf578fdabe" ns2:_="">
    <xsd:import namespace="428416fd-f5ff-4c2c-9217-9a0681051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416fd-f5ff-4c2c-9217-9a0681051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C430C-ED15-4C3F-B103-75D81B125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0CF18-D89A-4069-B35C-A12D4B420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51A12-FCA4-439B-96D4-8BEAB10C6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DE51BE-04B1-4D31-AEE1-290BE36C8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416fd-f5ff-4c2c-9217-9a0681051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Plamadiala</dc:creator>
  <cp:keywords/>
  <dc:description/>
  <cp:lastModifiedBy>Saule Mukhametrakhimova</cp:lastModifiedBy>
  <cp:revision>3</cp:revision>
  <cp:lastPrinted>2022-09-17T13:38:00Z</cp:lastPrinted>
  <dcterms:created xsi:type="dcterms:W3CDTF">2022-09-23T10:12:00Z</dcterms:created>
  <dcterms:modified xsi:type="dcterms:W3CDTF">2022-09-23T10:13:00Z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0x01010011DB0E76B4376C4E82B16D895B20928D</vt:lpwstr>
  </property>
</Properties>
</file>