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64E7" w14:textId="77777777" w:rsidR="00AF195A" w:rsidRPr="00400E7F" w:rsidRDefault="00AF195A" w:rsidP="00B324DB">
      <w:pPr>
        <w:pStyle w:val="Sinespaciado"/>
        <w:rPr>
          <w:rFonts w:ascii="Times New Roman" w:hAnsi="Times New Roman" w:cs="Times New Roman"/>
          <w:sz w:val="24"/>
          <w:szCs w:val="24"/>
          <w:lang w:val="es-AR" w:eastAsia="en-GB"/>
        </w:rPr>
      </w:pPr>
    </w:p>
    <w:p w14:paraId="49BF5393" w14:textId="77777777" w:rsidR="001A31F9" w:rsidRPr="00400E7F" w:rsidRDefault="001A31F9" w:rsidP="001A31F9">
      <w:pPr>
        <w:pStyle w:val="Sinespaciado"/>
        <w:jc w:val="center"/>
        <w:rPr>
          <w:rFonts w:ascii="Times New Roman" w:hAnsi="Times New Roman" w:cs="Times New Roman"/>
          <w:sz w:val="24"/>
          <w:szCs w:val="24"/>
          <w:lang w:val="en-US" w:eastAsia="en-GB"/>
        </w:rPr>
      </w:pPr>
      <w:r w:rsidRPr="00400E7F">
        <w:rPr>
          <w:rFonts w:ascii="Times New Roman" w:hAnsi="Times New Roman" w:cs="Times New Roman"/>
          <w:sz w:val="24"/>
          <w:szCs w:val="24"/>
          <w:lang w:val="en-US" w:eastAsia="en-GB"/>
        </w:rPr>
        <w:t xml:space="preserve">Independent international fact-finding mission on the Bolivarian Republic of </w:t>
      </w:r>
    </w:p>
    <w:p w14:paraId="4BF5FB6E" w14:textId="77777777" w:rsidR="001A31F9" w:rsidRPr="00400E7F" w:rsidRDefault="001A31F9" w:rsidP="001A31F9">
      <w:pPr>
        <w:pStyle w:val="Sinespaciado"/>
        <w:jc w:val="center"/>
        <w:rPr>
          <w:rFonts w:ascii="Times New Roman" w:hAnsi="Times New Roman" w:cs="Times New Roman"/>
          <w:sz w:val="24"/>
          <w:szCs w:val="24"/>
          <w:lang w:val="en-US" w:eastAsia="en-GB"/>
        </w:rPr>
      </w:pPr>
      <w:r w:rsidRPr="00400E7F">
        <w:rPr>
          <w:rFonts w:ascii="Times New Roman" w:hAnsi="Times New Roman" w:cs="Times New Roman"/>
          <w:sz w:val="24"/>
          <w:szCs w:val="24"/>
          <w:lang w:val="en-US" w:eastAsia="en-GB"/>
        </w:rPr>
        <w:t>on the Bolivarian Republic of Venezuela</w:t>
      </w:r>
    </w:p>
    <w:p w14:paraId="36BB7A50" w14:textId="77777777" w:rsidR="001A31F9" w:rsidRPr="00400E7F" w:rsidRDefault="001A31F9" w:rsidP="001A31F9">
      <w:pPr>
        <w:pStyle w:val="Sinespaciado"/>
        <w:jc w:val="center"/>
        <w:rPr>
          <w:rFonts w:ascii="Times New Roman" w:hAnsi="Times New Roman" w:cs="Times New Roman"/>
          <w:b/>
          <w:bCs/>
          <w:sz w:val="24"/>
          <w:szCs w:val="24"/>
          <w:lang w:val="en-US" w:eastAsia="en-GB"/>
        </w:rPr>
      </w:pPr>
      <w:r w:rsidRPr="00400E7F">
        <w:rPr>
          <w:rFonts w:ascii="Times New Roman" w:hAnsi="Times New Roman" w:cs="Times New Roman"/>
          <w:b/>
          <w:bCs/>
          <w:sz w:val="24"/>
          <w:szCs w:val="24"/>
          <w:lang w:val="en-US" w:eastAsia="en-GB"/>
        </w:rPr>
        <w:t xml:space="preserve"> </w:t>
      </w:r>
    </w:p>
    <w:p w14:paraId="51501040" w14:textId="77777777" w:rsidR="001A31F9" w:rsidRPr="00400E7F" w:rsidRDefault="001A31F9" w:rsidP="001A31F9">
      <w:pPr>
        <w:pStyle w:val="Sinespaciado"/>
        <w:jc w:val="center"/>
        <w:rPr>
          <w:rFonts w:ascii="Times New Roman" w:hAnsi="Times New Roman" w:cs="Times New Roman"/>
          <w:b/>
          <w:bCs/>
          <w:sz w:val="24"/>
          <w:szCs w:val="24"/>
          <w:lang w:val="en-US" w:eastAsia="en-GB"/>
        </w:rPr>
      </w:pPr>
      <w:r w:rsidRPr="00400E7F">
        <w:rPr>
          <w:rFonts w:ascii="Times New Roman" w:hAnsi="Times New Roman" w:cs="Times New Roman"/>
          <w:b/>
          <w:bCs/>
          <w:sz w:val="24"/>
          <w:szCs w:val="24"/>
          <w:lang w:val="en-US" w:eastAsia="en-GB"/>
        </w:rPr>
        <w:t>ORAL UPDATE</w:t>
      </w:r>
    </w:p>
    <w:p w14:paraId="078C4224" w14:textId="77777777" w:rsidR="001A31F9" w:rsidRPr="00400E7F" w:rsidRDefault="001A31F9" w:rsidP="001A31F9">
      <w:pPr>
        <w:pStyle w:val="Sinespaciado"/>
        <w:jc w:val="center"/>
        <w:rPr>
          <w:rFonts w:ascii="Times New Roman" w:hAnsi="Times New Roman" w:cs="Times New Roman"/>
          <w:sz w:val="24"/>
          <w:szCs w:val="24"/>
          <w:lang w:val="en-US" w:eastAsia="en-GB"/>
        </w:rPr>
      </w:pPr>
    </w:p>
    <w:p w14:paraId="2AD21F38" w14:textId="77777777" w:rsidR="001A31F9" w:rsidRPr="00400E7F" w:rsidRDefault="001A31F9" w:rsidP="001A31F9">
      <w:pPr>
        <w:pStyle w:val="Sinespaciado"/>
        <w:jc w:val="center"/>
        <w:rPr>
          <w:rFonts w:ascii="Times New Roman" w:hAnsi="Times New Roman" w:cs="Times New Roman"/>
          <w:sz w:val="24"/>
          <w:szCs w:val="24"/>
          <w:lang w:val="en-US" w:eastAsia="en-GB"/>
        </w:rPr>
      </w:pPr>
      <w:r w:rsidRPr="00400E7F">
        <w:rPr>
          <w:rFonts w:ascii="Times New Roman" w:hAnsi="Times New Roman" w:cs="Times New Roman"/>
          <w:sz w:val="24"/>
          <w:szCs w:val="24"/>
          <w:lang w:val="en-US" w:eastAsia="en-GB"/>
        </w:rPr>
        <w:t>Human Rights Council, fifty-second session</w:t>
      </w:r>
    </w:p>
    <w:p w14:paraId="5A046D67" w14:textId="77777777" w:rsidR="001A31F9" w:rsidRPr="00400E7F" w:rsidRDefault="001A31F9" w:rsidP="001A31F9">
      <w:pPr>
        <w:pStyle w:val="Sinespaciado"/>
        <w:jc w:val="center"/>
        <w:rPr>
          <w:rFonts w:ascii="Times New Roman" w:hAnsi="Times New Roman" w:cs="Times New Roman"/>
          <w:sz w:val="24"/>
          <w:szCs w:val="24"/>
          <w:lang w:val="en-US" w:eastAsia="en-GB"/>
        </w:rPr>
      </w:pPr>
      <w:r w:rsidRPr="00400E7F">
        <w:rPr>
          <w:rFonts w:ascii="Times New Roman" w:hAnsi="Times New Roman" w:cs="Times New Roman"/>
          <w:sz w:val="24"/>
          <w:szCs w:val="24"/>
          <w:lang w:val="en-US" w:eastAsia="en-GB"/>
        </w:rPr>
        <w:t>(Geneva, March 21, 2023)</w:t>
      </w:r>
    </w:p>
    <w:p w14:paraId="76E5DBE3" w14:textId="77777777" w:rsidR="001A31F9" w:rsidRPr="00400E7F" w:rsidRDefault="001A31F9" w:rsidP="001A31F9">
      <w:pPr>
        <w:pStyle w:val="Sinespaciado"/>
        <w:jc w:val="center"/>
        <w:rPr>
          <w:rFonts w:ascii="Times New Roman" w:hAnsi="Times New Roman" w:cs="Times New Roman"/>
          <w:sz w:val="24"/>
          <w:szCs w:val="24"/>
          <w:lang w:val="en-US" w:eastAsia="en-GB"/>
        </w:rPr>
      </w:pPr>
    </w:p>
    <w:p w14:paraId="6B317AA4" w14:textId="77777777" w:rsidR="001A31F9" w:rsidRPr="00400E7F" w:rsidRDefault="001A31F9" w:rsidP="001A31F9">
      <w:pPr>
        <w:pStyle w:val="Sinespaciado"/>
        <w:jc w:val="center"/>
        <w:rPr>
          <w:rFonts w:ascii="Times New Roman" w:hAnsi="Times New Roman" w:cs="Times New Roman"/>
          <w:sz w:val="24"/>
          <w:szCs w:val="24"/>
          <w:lang w:val="en-US" w:eastAsia="en-GB"/>
        </w:rPr>
      </w:pPr>
      <w:r w:rsidRPr="00400E7F">
        <w:rPr>
          <w:rFonts w:ascii="Times New Roman" w:hAnsi="Times New Roman" w:cs="Times New Roman"/>
          <w:sz w:val="24"/>
          <w:szCs w:val="24"/>
          <w:lang w:val="en-US" w:eastAsia="en-GB"/>
        </w:rPr>
        <w:t xml:space="preserve">Statement by Marta Valiñas, Chairperson of the Independent International Fact-Finding Mission on the Bolivarian Republic of Venezuela at the fifty-second session of the Human Rights Council </w:t>
      </w:r>
    </w:p>
    <w:p w14:paraId="643AC410" w14:textId="77777777" w:rsidR="001A31F9" w:rsidRPr="00400E7F" w:rsidRDefault="001A31F9" w:rsidP="001A31F9">
      <w:pPr>
        <w:pStyle w:val="Sinespaciado"/>
        <w:jc w:val="center"/>
        <w:rPr>
          <w:rFonts w:ascii="Times New Roman" w:hAnsi="Times New Roman" w:cs="Times New Roman"/>
          <w:sz w:val="24"/>
          <w:szCs w:val="24"/>
          <w:lang w:val="en-US" w:eastAsia="en-GB"/>
        </w:rPr>
      </w:pPr>
    </w:p>
    <w:p w14:paraId="3D80759A" w14:textId="77777777" w:rsidR="001A31F9" w:rsidRPr="00400E7F" w:rsidRDefault="001A31F9" w:rsidP="001A31F9">
      <w:pPr>
        <w:pStyle w:val="Sinespaciado"/>
        <w:rPr>
          <w:rFonts w:ascii="Times New Roman" w:hAnsi="Times New Roman" w:cs="Times New Roman"/>
          <w:sz w:val="24"/>
          <w:szCs w:val="24"/>
          <w:lang w:val="en-US" w:eastAsia="en-GB"/>
        </w:rPr>
      </w:pPr>
      <w:r w:rsidRPr="00400E7F">
        <w:rPr>
          <w:rFonts w:ascii="Times New Roman" w:hAnsi="Times New Roman" w:cs="Times New Roman"/>
          <w:sz w:val="24"/>
          <w:szCs w:val="24"/>
          <w:lang w:val="en-US" w:eastAsia="en-GB"/>
        </w:rPr>
        <w:t>Mr. President,</w:t>
      </w:r>
    </w:p>
    <w:p w14:paraId="042C5BFB" w14:textId="77777777" w:rsidR="001A31F9" w:rsidRPr="00400E7F" w:rsidRDefault="001A31F9" w:rsidP="001A31F9">
      <w:pPr>
        <w:pStyle w:val="Sinespaciado"/>
        <w:rPr>
          <w:rFonts w:ascii="Times New Roman" w:hAnsi="Times New Roman" w:cs="Times New Roman"/>
          <w:sz w:val="24"/>
          <w:szCs w:val="24"/>
          <w:lang w:val="en-US" w:eastAsia="en-GB"/>
        </w:rPr>
      </w:pPr>
      <w:r w:rsidRPr="00400E7F">
        <w:rPr>
          <w:rFonts w:ascii="Times New Roman" w:hAnsi="Times New Roman" w:cs="Times New Roman"/>
          <w:sz w:val="24"/>
          <w:szCs w:val="24"/>
          <w:lang w:val="en-US" w:eastAsia="en-GB"/>
        </w:rPr>
        <w:t>Distinguished delegates,</w:t>
      </w:r>
    </w:p>
    <w:p w14:paraId="34D16727" w14:textId="77777777" w:rsidR="001A31F9" w:rsidRPr="00400E7F" w:rsidRDefault="001A31F9" w:rsidP="001A31F9">
      <w:pPr>
        <w:pStyle w:val="Sinespaciado"/>
        <w:rPr>
          <w:rFonts w:ascii="Times New Roman" w:hAnsi="Times New Roman" w:cs="Times New Roman"/>
          <w:sz w:val="24"/>
          <w:szCs w:val="24"/>
          <w:lang w:val="en-US" w:eastAsia="en-GB"/>
        </w:rPr>
      </w:pPr>
      <w:r w:rsidRPr="00400E7F">
        <w:rPr>
          <w:rFonts w:ascii="Times New Roman" w:hAnsi="Times New Roman" w:cs="Times New Roman"/>
          <w:sz w:val="24"/>
          <w:szCs w:val="24"/>
          <w:lang w:val="en-US" w:eastAsia="en-GB"/>
        </w:rPr>
        <w:t>Ladies and Gentlemen,</w:t>
      </w:r>
    </w:p>
    <w:p w14:paraId="606F1B22" w14:textId="77777777" w:rsidR="001A31F9" w:rsidRPr="00400E7F" w:rsidRDefault="001A31F9" w:rsidP="001A31F9">
      <w:pPr>
        <w:pStyle w:val="Sinespaciado"/>
        <w:jc w:val="both"/>
        <w:rPr>
          <w:rFonts w:ascii="Times New Roman" w:hAnsi="Times New Roman" w:cs="Times New Roman"/>
          <w:sz w:val="24"/>
          <w:szCs w:val="24"/>
          <w:lang w:val="en-US" w:eastAsia="en-GB"/>
        </w:rPr>
      </w:pPr>
    </w:p>
    <w:p w14:paraId="7F1A762D" w14:textId="562E58F2" w:rsidR="001A31F9" w:rsidRPr="00400E7F" w:rsidRDefault="001A31F9" w:rsidP="001A31F9">
      <w:pPr>
        <w:pStyle w:val="Sinespaciado"/>
        <w:jc w:val="both"/>
        <w:rPr>
          <w:rFonts w:ascii="Times New Roman" w:hAnsi="Times New Roman" w:cs="Times New Roman"/>
          <w:sz w:val="24"/>
          <w:szCs w:val="24"/>
          <w:lang w:val="en-US" w:eastAsia="en-GB"/>
        </w:rPr>
      </w:pPr>
      <w:r w:rsidRPr="00400E7F">
        <w:rPr>
          <w:rFonts w:ascii="Times New Roman" w:hAnsi="Times New Roman" w:cs="Times New Roman"/>
          <w:sz w:val="24"/>
          <w:szCs w:val="24"/>
          <w:lang w:val="en-US" w:eastAsia="en-GB"/>
        </w:rPr>
        <w:t>The International Independent Fact-Finding Mission on the Bolivarian Republic of Venezuela hereby submits an oral update of its activities in accordance with Human Rights Council resolution 51/29.</w:t>
      </w:r>
      <w:r w:rsidRPr="00400E7F">
        <w:rPr>
          <w:rFonts w:ascii="Times New Roman" w:hAnsi="Times New Roman" w:cs="Times New Roman"/>
          <w:sz w:val="24"/>
          <w:szCs w:val="24"/>
          <w:lang w:val="en-US" w:eastAsia="en-GB"/>
        </w:rPr>
        <w:t xml:space="preserve"> </w:t>
      </w:r>
      <w:r w:rsidRPr="00400E7F">
        <w:rPr>
          <w:rFonts w:ascii="Times New Roman" w:hAnsi="Times New Roman" w:cs="Times New Roman"/>
          <w:sz w:val="24"/>
          <w:szCs w:val="24"/>
          <w:lang w:val="en-US" w:eastAsia="en-GB"/>
        </w:rPr>
        <w:t xml:space="preserve">In September 2022, the Mission submitted to this Council its latest report on gross violations of human rights committed in Venezuela since 2014. That report incorporated two lines of inquiry. </w:t>
      </w:r>
    </w:p>
    <w:p w14:paraId="2C3113B3" w14:textId="77777777" w:rsidR="001A31F9" w:rsidRPr="00400E7F" w:rsidRDefault="001A31F9" w:rsidP="001A31F9">
      <w:pPr>
        <w:pStyle w:val="Sinespaciado"/>
        <w:jc w:val="both"/>
        <w:rPr>
          <w:rFonts w:ascii="Times New Roman" w:hAnsi="Times New Roman" w:cs="Times New Roman"/>
          <w:sz w:val="24"/>
          <w:szCs w:val="24"/>
          <w:lang w:val="en-US" w:eastAsia="en-GB"/>
        </w:rPr>
      </w:pPr>
    </w:p>
    <w:p w14:paraId="35348792" w14:textId="1B411E38" w:rsidR="001A31F9" w:rsidRPr="00400E7F" w:rsidRDefault="001A31F9" w:rsidP="001A31F9">
      <w:pPr>
        <w:pStyle w:val="Sinespaciado"/>
        <w:jc w:val="both"/>
        <w:rPr>
          <w:rFonts w:ascii="Times New Roman" w:hAnsi="Times New Roman" w:cs="Times New Roman"/>
          <w:sz w:val="24"/>
          <w:szCs w:val="24"/>
          <w:lang w:val="en-US" w:eastAsia="en-GB"/>
        </w:rPr>
      </w:pPr>
      <w:r w:rsidRPr="00400E7F">
        <w:rPr>
          <w:rFonts w:ascii="Times New Roman" w:hAnsi="Times New Roman" w:cs="Times New Roman"/>
          <w:sz w:val="24"/>
          <w:szCs w:val="24"/>
          <w:lang w:val="en-US" w:eastAsia="en-GB"/>
        </w:rPr>
        <w:t>The first delved into responsibility for crimes against humanity committed through the State intelligence services as part of a plan to repress persons perceived as opponents of the Government. The second line of investigation focused on human rights violations in the region of the Arco Minero del Orinoco and other areas of the State of Bolivar.</w:t>
      </w:r>
    </w:p>
    <w:p w14:paraId="75AEA8D4" w14:textId="77777777" w:rsidR="001A31F9" w:rsidRPr="00400E7F" w:rsidRDefault="001A31F9" w:rsidP="001A31F9">
      <w:pPr>
        <w:pStyle w:val="Sinespaciado"/>
        <w:jc w:val="both"/>
        <w:rPr>
          <w:rFonts w:ascii="Times New Roman" w:hAnsi="Times New Roman" w:cs="Times New Roman"/>
          <w:sz w:val="24"/>
          <w:szCs w:val="24"/>
          <w:lang w:val="en-US" w:eastAsia="en-GB"/>
        </w:rPr>
      </w:pPr>
    </w:p>
    <w:p w14:paraId="1BDD6CF1" w14:textId="77777777" w:rsidR="00736E6D" w:rsidRPr="00400E7F" w:rsidRDefault="001A31F9" w:rsidP="00736E6D">
      <w:pPr>
        <w:pStyle w:val="Sinespaciado"/>
        <w:jc w:val="both"/>
        <w:rPr>
          <w:rFonts w:ascii="Times New Roman" w:hAnsi="Times New Roman" w:cs="Times New Roman"/>
          <w:sz w:val="24"/>
          <w:szCs w:val="24"/>
          <w:lang w:val="en-US" w:eastAsia="en-GB"/>
        </w:rPr>
      </w:pPr>
      <w:r w:rsidRPr="00400E7F">
        <w:rPr>
          <w:rFonts w:ascii="Times New Roman" w:hAnsi="Times New Roman" w:cs="Times New Roman"/>
          <w:sz w:val="24"/>
          <w:szCs w:val="24"/>
          <w:lang w:val="en-US" w:eastAsia="en-GB"/>
        </w:rPr>
        <w:t xml:space="preserve">Both investigations confirmed that Venezuela continues to face a profound human rights crisis. </w:t>
      </w:r>
      <w:r w:rsidR="00736E6D" w:rsidRPr="00400E7F">
        <w:rPr>
          <w:rFonts w:ascii="Times New Roman" w:hAnsi="Times New Roman" w:cs="Times New Roman"/>
          <w:sz w:val="24"/>
          <w:szCs w:val="24"/>
          <w:lang w:val="en-US" w:eastAsia="en-GB"/>
        </w:rPr>
        <w:t>In view of this reality, this Council decided last October to renew the Mission's mandate for an additional two-year period.</w:t>
      </w:r>
    </w:p>
    <w:p w14:paraId="2C67C90C" w14:textId="77777777" w:rsidR="00736E6D" w:rsidRPr="00400E7F" w:rsidRDefault="00736E6D" w:rsidP="00736E6D">
      <w:pPr>
        <w:pStyle w:val="Sinespaciado"/>
        <w:jc w:val="both"/>
        <w:rPr>
          <w:rFonts w:ascii="Times New Roman" w:hAnsi="Times New Roman" w:cs="Times New Roman"/>
          <w:sz w:val="24"/>
          <w:szCs w:val="24"/>
          <w:lang w:val="en-US" w:eastAsia="en-GB"/>
        </w:rPr>
      </w:pPr>
    </w:p>
    <w:p w14:paraId="20CBA394" w14:textId="18A927C7" w:rsidR="00736E6D" w:rsidRPr="00400E7F" w:rsidRDefault="00736E6D" w:rsidP="00736E6D">
      <w:pPr>
        <w:pStyle w:val="Sinespaciado"/>
        <w:jc w:val="both"/>
        <w:rPr>
          <w:rFonts w:ascii="Times New Roman" w:hAnsi="Times New Roman" w:cs="Times New Roman"/>
          <w:sz w:val="24"/>
          <w:szCs w:val="24"/>
          <w:lang w:val="en-US" w:eastAsia="en-GB"/>
        </w:rPr>
      </w:pPr>
      <w:r w:rsidRPr="00400E7F">
        <w:rPr>
          <w:rFonts w:ascii="Times New Roman" w:hAnsi="Times New Roman" w:cs="Times New Roman"/>
          <w:sz w:val="24"/>
          <w:szCs w:val="24"/>
          <w:lang w:val="en-US" w:eastAsia="en-GB"/>
        </w:rPr>
        <w:t>At present, the Mission has six staff members, which represents 40% of the human resources that were assigned to the Mission to fulfill its mandate. Delays in the recruitment process and high staff turnover continue to be some of the main challenges faced by the Mission in carrying out its mandate.</w:t>
      </w:r>
    </w:p>
    <w:p w14:paraId="0DD8CD21" w14:textId="77777777" w:rsidR="00736E6D" w:rsidRPr="00400E7F" w:rsidRDefault="00736E6D" w:rsidP="00736E6D">
      <w:pPr>
        <w:pStyle w:val="Sinespaciado"/>
        <w:jc w:val="both"/>
        <w:rPr>
          <w:rFonts w:ascii="Times New Roman" w:hAnsi="Times New Roman" w:cs="Times New Roman"/>
          <w:sz w:val="24"/>
          <w:szCs w:val="24"/>
          <w:lang w:val="en-US" w:eastAsia="en-GB"/>
        </w:rPr>
      </w:pPr>
    </w:p>
    <w:p w14:paraId="3F4F35B0" w14:textId="24989D57" w:rsidR="00736E6D" w:rsidRPr="00400E7F" w:rsidRDefault="00736E6D" w:rsidP="00736E6D">
      <w:pPr>
        <w:pStyle w:val="Sinespaciado"/>
        <w:jc w:val="both"/>
        <w:rPr>
          <w:rFonts w:ascii="Times New Roman" w:hAnsi="Times New Roman" w:cs="Times New Roman"/>
          <w:sz w:val="24"/>
          <w:szCs w:val="24"/>
          <w:lang w:val="en-US" w:eastAsia="en-GB"/>
        </w:rPr>
      </w:pPr>
      <w:r w:rsidRPr="00400E7F">
        <w:rPr>
          <w:rFonts w:ascii="Times New Roman" w:hAnsi="Times New Roman" w:cs="Times New Roman"/>
          <w:sz w:val="24"/>
          <w:szCs w:val="24"/>
          <w:lang w:val="en-US" w:eastAsia="en-GB"/>
        </w:rPr>
        <w:t>Mr. Chairman,</w:t>
      </w:r>
    </w:p>
    <w:p w14:paraId="5CCB815E" w14:textId="77777777" w:rsidR="00736E6D" w:rsidRPr="00400E7F" w:rsidRDefault="00736E6D" w:rsidP="00736E6D">
      <w:pPr>
        <w:pStyle w:val="Sinespaciado"/>
        <w:jc w:val="both"/>
        <w:rPr>
          <w:rFonts w:ascii="Times New Roman" w:hAnsi="Times New Roman" w:cs="Times New Roman"/>
          <w:sz w:val="24"/>
          <w:szCs w:val="24"/>
          <w:lang w:val="en-US" w:eastAsia="en-GB"/>
        </w:rPr>
      </w:pPr>
    </w:p>
    <w:p w14:paraId="062EEA97" w14:textId="77777777" w:rsidR="00736E6D" w:rsidRPr="00400E7F" w:rsidRDefault="00736E6D" w:rsidP="00736E6D">
      <w:pPr>
        <w:pStyle w:val="Sinespaciado"/>
        <w:jc w:val="both"/>
        <w:rPr>
          <w:rFonts w:ascii="Times New Roman" w:hAnsi="Times New Roman" w:cs="Times New Roman"/>
          <w:sz w:val="24"/>
          <w:szCs w:val="24"/>
          <w:lang w:val="en-US" w:eastAsia="en-GB"/>
        </w:rPr>
      </w:pPr>
      <w:r w:rsidRPr="00400E7F">
        <w:rPr>
          <w:rFonts w:ascii="Times New Roman" w:hAnsi="Times New Roman" w:cs="Times New Roman"/>
          <w:sz w:val="24"/>
          <w:szCs w:val="24"/>
          <w:lang w:val="en-US" w:eastAsia="en-GB"/>
        </w:rPr>
        <w:t xml:space="preserve">Since its inception, the Mission has documented serious human rights violations and international crimes in Venezuela, especially in the context of the policy to silence, discourage and quash opposition to the Government, as well as in the context of security operations.  </w:t>
      </w:r>
    </w:p>
    <w:p w14:paraId="50EA447F" w14:textId="77777777" w:rsidR="00736E6D" w:rsidRPr="00400E7F" w:rsidRDefault="00736E6D" w:rsidP="00736E6D">
      <w:pPr>
        <w:pStyle w:val="Sinespaciado"/>
        <w:jc w:val="both"/>
        <w:rPr>
          <w:rFonts w:ascii="Times New Roman" w:hAnsi="Times New Roman" w:cs="Times New Roman"/>
          <w:sz w:val="24"/>
          <w:szCs w:val="24"/>
          <w:lang w:val="en-US" w:eastAsia="en-GB"/>
        </w:rPr>
      </w:pPr>
    </w:p>
    <w:p w14:paraId="4652AB55" w14:textId="77777777" w:rsidR="00736E6D" w:rsidRPr="00400E7F" w:rsidRDefault="00736E6D" w:rsidP="00736E6D">
      <w:pPr>
        <w:pStyle w:val="Sinespaciado"/>
        <w:jc w:val="both"/>
        <w:rPr>
          <w:rFonts w:ascii="Times New Roman" w:hAnsi="Times New Roman" w:cs="Times New Roman"/>
          <w:sz w:val="24"/>
          <w:szCs w:val="24"/>
          <w:lang w:val="en-US" w:eastAsia="en-GB"/>
        </w:rPr>
      </w:pPr>
      <w:r w:rsidRPr="00400E7F">
        <w:rPr>
          <w:rFonts w:ascii="Times New Roman" w:hAnsi="Times New Roman" w:cs="Times New Roman"/>
          <w:sz w:val="24"/>
          <w:szCs w:val="24"/>
          <w:lang w:val="en-US" w:eastAsia="en-GB"/>
        </w:rPr>
        <w:t xml:space="preserve">After the COVID-19 pandemic, mass mobilizations diminished, and with them systematic arbitrary detentions and arbitrary deprivations of life in the context of protests. The last period in which we documented a peak of widespread unlawful detentions of perceived opponents, followed by acts of torture, was recorded in 2019. According to civil society sources, no deaths in the context of protests occurred in 2022. </w:t>
      </w:r>
    </w:p>
    <w:p w14:paraId="6FCB7615" w14:textId="77777777" w:rsidR="00736E6D" w:rsidRPr="00400E7F" w:rsidRDefault="00736E6D" w:rsidP="00736E6D">
      <w:pPr>
        <w:pStyle w:val="Sinespaciado"/>
        <w:jc w:val="both"/>
        <w:rPr>
          <w:rFonts w:ascii="Times New Roman" w:hAnsi="Times New Roman" w:cs="Times New Roman"/>
          <w:sz w:val="24"/>
          <w:szCs w:val="24"/>
          <w:lang w:val="en-US" w:eastAsia="en-GB"/>
        </w:rPr>
      </w:pPr>
    </w:p>
    <w:p w14:paraId="7A4DF1F0" w14:textId="23F1095F" w:rsidR="00A8332C" w:rsidRPr="00A8332C" w:rsidRDefault="00A8332C" w:rsidP="00A8332C">
      <w:pPr>
        <w:pStyle w:val="Sinespaciado"/>
        <w:jc w:val="both"/>
        <w:rPr>
          <w:rFonts w:ascii="Times New Roman" w:hAnsi="Times New Roman" w:cs="Times New Roman"/>
          <w:sz w:val="24"/>
          <w:szCs w:val="24"/>
          <w:lang w:val="en-US" w:eastAsia="en-GB"/>
        </w:rPr>
      </w:pPr>
      <w:r w:rsidRPr="00A8332C">
        <w:rPr>
          <w:rFonts w:ascii="Times New Roman" w:hAnsi="Times New Roman" w:cs="Times New Roman"/>
          <w:sz w:val="24"/>
          <w:szCs w:val="24"/>
          <w:lang w:val="en-US" w:eastAsia="en-GB"/>
        </w:rPr>
        <w:lastRenderedPageBreak/>
        <w:t xml:space="preserve">As the Mission has </w:t>
      </w:r>
      <w:r>
        <w:rPr>
          <w:rFonts w:ascii="Times New Roman" w:hAnsi="Times New Roman" w:cs="Times New Roman"/>
          <w:sz w:val="24"/>
          <w:szCs w:val="24"/>
          <w:lang w:val="en-US" w:eastAsia="en-GB"/>
        </w:rPr>
        <w:t>determined</w:t>
      </w:r>
      <w:r w:rsidRPr="00A8332C">
        <w:rPr>
          <w:rFonts w:ascii="Times New Roman" w:hAnsi="Times New Roman" w:cs="Times New Roman"/>
          <w:sz w:val="24"/>
          <w:szCs w:val="24"/>
          <w:lang w:val="en-US" w:eastAsia="en-GB"/>
        </w:rPr>
        <w:t xml:space="preserve">, the serious human rights violations and crimes described in previous reports, as well as the lack of investigation and punishment of the perpetrators identified by the Mission, appear to have produced a chilling effect on protest that has succeeded in terrorizing the civilian population and demobilizing political dissent. In the meantime, thousands of people fled the country. </w:t>
      </w:r>
    </w:p>
    <w:p w14:paraId="5A9EEE70" w14:textId="77777777" w:rsidR="00A8332C" w:rsidRDefault="00A8332C" w:rsidP="00A8332C">
      <w:pPr>
        <w:pStyle w:val="Sinespaciado"/>
        <w:jc w:val="both"/>
        <w:rPr>
          <w:rFonts w:ascii="Times New Roman" w:hAnsi="Times New Roman" w:cs="Times New Roman"/>
          <w:sz w:val="24"/>
          <w:szCs w:val="24"/>
          <w:lang w:val="en-US" w:eastAsia="en-GB"/>
        </w:rPr>
      </w:pPr>
    </w:p>
    <w:p w14:paraId="1B477016" w14:textId="71015175" w:rsidR="00A8332C" w:rsidRPr="00A8332C" w:rsidRDefault="00A8332C" w:rsidP="00A8332C">
      <w:pPr>
        <w:pStyle w:val="Sinespaciado"/>
        <w:jc w:val="both"/>
        <w:rPr>
          <w:rFonts w:ascii="Times New Roman" w:hAnsi="Times New Roman" w:cs="Times New Roman"/>
          <w:sz w:val="24"/>
          <w:szCs w:val="24"/>
          <w:lang w:val="en-US" w:eastAsia="en-GB"/>
        </w:rPr>
      </w:pPr>
      <w:r w:rsidRPr="00A8332C">
        <w:rPr>
          <w:rFonts w:ascii="Times New Roman" w:hAnsi="Times New Roman" w:cs="Times New Roman"/>
          <w:sz w:val="24"/>
          <w:szCs w:val="24"/>
          <w:lang w:val="en-US" w:eastAsia="en-GB"/>
        </w:rPr>
        <w:t xml:space="preserve">Nevertheless, serious human rights violations continue to take place in Venezuela to this day. These include the detention of people who are opponents or considered as such. According to civil society estimates, 282 persons - civilians and military - remain detained for political causes or motives, and new selective detentions are being verified. The Mission continues to receive reports of threats and reprisals against detainees and their families, as well as of difficulties in accessing food and medical treatment, restrictions on access to family members and lawyers, and constant violations of the right to due process.  </w:t>
      </w:r>
    </w:p>
    <w:p w14:paraId="6A6CB955" w14:textId="77777777" w:rsidR="00A8332C" w:rsidRDefault="00A8332C" w:rsidP="00A8332C">
      <w:pPr>
        <w:pStyle w:val="Sinespaciado"/>
        <w:jc w:val="both"/>
        <w:rPr>
          <w:rFonts w:ascii="Times New Roman" w:hAnsi="Times New Roman" w:cs="Times New Roman"/>
          <w:sz w:val="24"/>
          <w:szCs w:val="24"/>
          <w:lang w:val="en-US" w:eastAsia="en-GB"/>
        </w:rPr>
      </w:pPr>
    </w:p>
    <w:p w14:paraId="1EA3C50D" w14:textId="1E2E1F1F" w:rsidR="00A8332C" w:rsidRPr="00A8332C" w:rsidRDefault="00A8332C" w:rsidP="00A8332C">
      <w:pPr>
        <w:pStyle w:val="Sinespaciado"/>
        <w:jc w:val="both"/>
        <w:rPr>
          <w:rFonts w:ascii="Times New Roman" w:hAnsi="Times New Roman" w:cs="Times New Roman"/>
          <w:sz w:val="24"/>
          <w:szCs w:val="24"/>
          <w:lang w:val="en-US" w:eastAsia="en-GB"/>
        </w:rPr>
      </w:pPr>
      <w:r w:rsidRPr="00A8332C">
        <w:rPr>
          <w:rFonts w:ascii="Times New Roman" w:hAnsi="Times New Roman" w:cs="Times New Roman"/>
          <w:sz w:val="24"/>
          <w:szCs w:val="24"/>
          <w:lang w:val="en-US" w:eastAsia="en-GB"/>
        </w:rPr>
        <w:t>Mr. President,</w:t>
      </w:r>
    </w:p>
    <w:p w14:paraId="0BCB3B06" w14:textId="77777777" w:rsidR="00A8332C" w:rsidRPr="00A8332C" w:rsidRDefault="00A8332C" w:rsidP="00A8332C">
      <w:pPr>
        <w:pStyle w:val="Sinespaciado"/>
        <w:jc w:val="both"/>
        <w:rPr>
          <w:rFonts w:ascii="Times New Roman" w:hAnsi="Times New Roman" w:cs="Times New Roman"/>
          <w:sz w:val="24"/>
          <w:szCs w:val="24"/>
          <w:lang w:val="en-US" w:eastAsia="en-GB"/>
        </w:rPr>
      </w:pPr>
    </w:p>
    <w:p w14:paraId="0BF7AB03" w14:textId="77777777" w:rsidR="00566663" w:rsidRPr="00566663" w:rsidRDefault="00566663" w:rsidP="00566663">
      <w:pPr>
        <w:jc w:val="both"/>
        <w:rPr>
          <w:lang w:val="en-US"/>
        </w:rPr>
      </w:pPr>
      <w:r w:rsidRPr="00566663">
        <w:rPr>
          <w:lang w:val="en-US"/>
        </w:rPr>
        <w:t>In resolution 51/29, the Council expressed its concern about restrictions on civic and democratic space. The Mission echoes this concern, and has decided to prioritize this issue as part of its investigations under its third mandate.</w:t>
      </w:r>
    </w:p>
    <w:p w14:paraId="37684D0F" w14:textId="77777777" w:rsidR="00566663" w:rsidRPr="00566663" w:rsidRDefault="00566663" w:rsidP="00566663">
      <w:pPr>
        <w:rPr>
          <w:lang w:val="en-US"/>
        </w:rPr>
      </w:pPr>
    </w:p>
    <w:p w14:paraId="3761106A" w14:textId="77777777" w:rsidR="00566663" w:rsidRPr="00566663" w:rsidRDefault="00566663" w:rsidP="00566663">
      <w:pPr>
        <w:jc w:val="both"/>
        <w:rPr>
          <w:lang w:val="en-US"/>
        </w:rPr>
      </w:pPr>
      <w:r w:rsidRPr="00566663">
        <w:rPr>
          <w:lang w:val="en-US"/>
        </w:rPr>
        <w:t xml:space="preserve">In recent years, following the cessation of mass protests, repression has focused on civil society actors perceived as opponents of the Government. Attacks and threats against human rights organizations and defenders, trade unionists, journalists, humanitarian personnel and other organized civil society actors in Venezuela, as well as political leaders, have persisted and, in some cases, increased. </w:t>
      </w:r>
    </w:p>
    <w:p w14:paraId="21BF95CA" w14:textId="77777777" w:rsidR="00566663" w:rsidRPr="00566663" w:rsidRDefault="00566663" w:rsidP="00566663">
      <w:pPr>
        <w:rPr>
          <w:lang w:val="en-US"/>
        </w:rPr>
      </w:pPr>
    </w:p>
    <w:p w14:paraId="01D1F381" w14:textId="4DE233B5" w:rsidR="007E2913" w:rsidRPr="00566663" w:rsidRDefault="00566663" w:rsidP="00566663">
      <w:pPr>
        <w:jc w:val="both"/>
        <w:rPr>
          <w:lang w:val="en-US"/>
        </w:rPr>
      </w:pPr>
      <w:r w:rsidRPr="00566663">
        <w:rPr>
          <w:lang w:val="en-US"/>
        </w:rPr>
        <w:t>The director of the NGO FundaREDES Javier Tarazona, has been detained since July 2021 at the headquarters of the Bolivarian National Intelligence Service (SEBIN), El Helicoide, after having denounced a senior government official to the Public Prosecutor's Office. Mr. Tarazona was charged with the crimes of terrorism, incitement to hatred and treason. According to information received by the Mission, his physical and psychological health continues to deteriorate.</w:t>
      </w:r>
      <w:r w:rsidR="00A8332C" w:rsidRPr="00566663">
        <w:rPr>
          <w:lang w:val="en-US"/>
        </w:rPr>
        <w:t xml:space="preserve"> </w:t>
      </w:r>
    </w:p>
    <w:p w14:paraId="275C3CE0" w14:textId="091C1D8E" w:rsidR="006A41E2" w:rsidRPr="00A80751" w:rsidRDefault="00566663" w:rsidP="018485E1">
      <w:pPr>
        <w:jc w:val="both"/>
        <w:rPr>
          <w:rFonts w:asciiTheme="majorBidi" w:hAnsiTheme="majorBidi" w:cstheme="majorBidi"/>
          <w:color w:val="242424"/>
          <w:shd w:val="clear" w:color="auto" w:fill="FFFFFF"/>
          <w:lang w:val="en-US"/>
        </w:rPr>
      </w:pPr>
      <w:r>
        <w:rPr>
          <w:lang w:val="en-US"/>
        </w:rPr>
        <w:t xml:space="preserve"> </w:t>
      </w:r>
    </w:p>
    <w:p w14:paraId="4E3E5B48" w14:textId="77777777" w:rsidR="00A80751" w:rsidRPr="00A80751" w:rsidRDefault="00A80751" w:rsidP="00A80751">
      <w:pPr>
        <w:jc w:val="both"/>
        <w:rPr>
          <w:lang w:val="en-US"/>
        </w:rPr>
      </w:pPr>
      <w:r w:rsidRPr="00A80751">
        <w:rPr>
          <w:lang w:val="en-US"/>
        </w:rPr>
        <w:t xml:space="preserve">Although it is true that mass protests have decreased in relation to previous periods, in the last year unions in the public sector, especially in education, health care and the steel industry, have mobilized and expressed criticism against the Government. </w:t>
      </w:r>
    </w:p>
    <w:p w14:paraId="4940A79B" w14:textId="77777777" w:rsidR="00A80751" w:rsidRPr="00A80751" w:rsidRDefault="00A80751" w:rsidP="00A80751">
      <w:pPr>
        <w:jc w:val="both"/>
        <w:rPr>
          <w:lang w:val="en-US"/>
        </w:rPr>
      </w:pPr>
    </w:p>
    <w:p w14:paraId="506AC5F7" w14:textId="5C47E579" w:rsidR="00A80751" w:rsidRPr="00A80751" w:rsidRDefault="00A80751" w:rsidP="00A80751">
      <w:pPr>
        <w:jc w:val="both"/>
        <w:rPr>
          <w:lang w:val="en-US"/>
        </w:rPr>
      </w:pPr>
      <w:r w:rsidRPr="00A80751">
        <w:rPr>
          <w:lang w:val="en-US"/>
        </w:rPr>
        <w:t xml:space="preserve">The persecution of union leaders has intensified. Between July and August 2022, six union leaders and activists were arrested, including Gabriel Blanco of the Alianza Sindical Independiente (ASI) and Emilio Negrín of the Confederación de Sindicatos Autónomos de Venezuela (CODESA), as well as Néstor Astudillo, Alcides Bracho, Reynaldo Cortés and Alonso Meléndez, also union activists and members of the </w:t>
      </w:r>
      <w:r w:rsidR="00315986">
        <w:rPr>
          <w:lang w:val="en-US"/>
        </w:rPr>
        <w:t xml:space="preserve">Bandera Roja </w:t>
      </w:r>
      <w:r w:rsidRPr="00A80751">
        <w:rPr>
          <w:lang w:val="en-US"/>
        </w:rPr>
        <w:t xml:space="preserve">party. They all face charges of terrorism, conspiracy and criminal association before the Second Special Court of First Instance. The Mission is investigating the basis for these arrests. At least nine other union leaders of the </w:t>
      </w:r>
      <w:r w:rsidR="00315986">
        <w:rPr>
          <w:lang w:val="en-US"/>
        </w:rPr>
        <w:t>State-own companies</w:t>
      </w:r>
      <w:r w:rsidRPr="00A80751">
        <w:rPr>
          <w:lang w:val="en-US"/>
        </w:rPr>
        <w:t xml:space="preserve"> </w:t>
      </w:r>
      <w:r w:rsidR="00315986">
        <w:rPr>
          <w:lang w:val="en-US"/>
        </w:rPr>
        <w:t>in the</w:t>
      </w:r>
      <w:r w:rsidRPr="00A80751">
        <w:rPr>
          <w:lang w:val="en-US"/>
        </w:rPr>
        <w:t xml:space="preserve"> Bolivar </w:t>
      </w:r>
      <w:r w:rsidR="00315986">
        <w:rPr>
          <w:lang w:val="en-US"/>
        </w:rPr>
        <w:t xml:space="preserve">State </w:t>
      </w:r>
      <w:r w:rsidRPr="00A80751">
        <w:rPr>
          <w:lang w:val="en-US"/>
        </w:rPr>
        <w:t>were arrested and released the following day, in the context of the wave of protests of January 2023.</w:t>
      </w:r>
    </w:p>
    <w:p w14:paraId="2B397AB6" w14:textId="77777777" w:rsidR="00A80751" w:rsidRPr="00A80751" w:rsidRDefault="00A80751" w:rsidP="00A80751">
      <w:pPr>
        <w:jc w:val="both"/>
        <w:rPr>
          <w:lang w:val="en-US"/>
        </w:rPr>
      </w:pPr>
    </w:p>
    <w:p w14:paraId="7C41371A" w14:textId="678CCC87" w:rsidR="00090890" w:rsidRPr="00A80751" w:rsidRDefault="00A80751" w:rsidP="00A80751">
      <w:pPr>
        <w:jc w:val="both"/>
        <w:rPr>
          <w:color w:val="242424"/>
          <w:shd w:val="clear" w:color="auto" w:fill="FFFFFF"/>
          <w:lang w:val="en-US"/>
        </w:rPr>
      </w:pPr>
      <w:r w:rsidRPr="00A80751">
        <w:rPr>
          <w:lang w:val="en-US"/>
        </w:rPr>
        <w:t xml:space="preserve">During the last year attacks against the media have intensified. In the month of September alone, the media reported the administrative closure of 19 radio stations in Táchira and other </w:t>
      </w:r>
      <w:r w:rsidRPr="00A80751">
        <w:rPr>
          <w:lang w:val="en-US"/>
        </w:rPr>
        <w:lastRenderedPageBreak/>
        <w:t>31 in Zulia. According to the NGO Espacio Público, in 2022 the Government ordered the closure of at least 80 radio stations, the largest number of radio stations in the country.</w:t>
      </w:r>
      <w:r>
        <w:rPr>
          <w:lang w:val="en-US"/>
        </w:rPr>
        <w:t xml:space="preserve"> </w:t>
      </w:r>
    </w:p>
    <w:p w14:paraId="66D343AD" w14:textId="77777777" w:rsidR="00090890" w:rsidRPr="00A80751" w:rsidRDefault="00090890" w:rsidP="009A3BFA">
      <w:pPr>
        <w:pStyle w:val="paragraph"/>
        <w:spacing w:before="0" w:beforeAutospacing="0" w:after="0" w:afterAutospacing="0"/>
        <w:jc w:val="both"/>
        <w:textAlignment w:val="baseline"/>
        <w:rPr>
          <w:color w:val="242424"/>
          <w:shd w:val="clear" w:color="auto" w:fill="FFFFFF"/>
          <w:lang w:val="en-US"/>
        </w:rPr>
      </w:pPr>
    </w:p>
    <w:p w14:paraId="38F57D49" w14:textId="601C3142" w:rsidR="00706C3E" w:rsidRPr="00706C3E" w:rsidRDefault="00706C3E" w:rsidP="00706C3E">
      <w:pPr>
        <w:jc w:val="both"/>
        <w:rPr>
          <w:rStyle w:val="normaltextrun"/>
          <w:rFonts w:asciiTheme="majorBidi" w:hAnsiTheme="majorBidi" w:cstheme="majorBidi"/>
          <w:lang w:val="en-US"/>
        </w:rPr>
      </w:pPr>
      <w:r w:rsidRPr="00706C3E">
        <w:rPr>
          <w:rStyle w:val="normaltextrun"/>
          <w:rFonts w:asciiTheme="majorBidi" w:hAnsiTheme="majorBidi" w:cstheme="majorBidi"/>
          <w:lang w:val="en-US"/>
        </w:rPr>
        <w:t>The Mission is particularly concerned about attacks against journalists and communicators. Among the detainees whose cases were previously documented by the Mission, the situation of journalist and political activist Roland Carreño, detained at the SEBIN headquarters in El Helicoide since October 2020, stands out. The trial against him continues to present procedural irregularities, including multiple interruptions of the trial, which have led to a significant procedural delay, due to the fact that the detainee was not transferred to the court as required. For his part, journalist Jesús Medina, who was detained in the military detention center of Ramo Verde between 2018 and 2020, continues to be subject to criminal proceedings on charges of "instigation to hatred" and "</w:t>
      </w:r>
      <w:r w:rsidR="000C3097">
        <w:rPr>
          <w:rStyle w:val="normaltextrun"/>
          <w:rFonts w:asciiTheme="majorBidi" w:hAnsiTheme="majorBidi" w:cstheme="majorBidi"/>
          <w:lang w:val="en-US"/>
        </w:rPr>
        <w:t>illegal association</w:t>
      </w:r>
      <w:r w:rsidRPr="00706C3E">
        <w:rPr>
          <w:rStyle w:val="normaltextrun"/>
          <w:rFonts w:asciiTheme="majorBidi" w:hAnsiTheme="majorBidi" w:cstheme="majorBidi"/>
          <w:lang w:val="en-US"/>
        </w:rPr>
        <w:t>", without having been informed of the reasons for such accusation.</w:t>
      </w:r>
    </w:p>
    <w:p w14:paraId="3CD424F9" w14:textId="77777777" w:rsidR="00706C3E" w:rsidRPr="00706C3E" w:rsidRDefault="00706C3E" w:rsidP="00706C3E">
      <w:pPr>
        <w:jc w:val="both"/>
        <w:rPr>
          <w:rStyle w:val="normaltextrun"/>
          <w:rFonts w:asciiTheme="majorBidi" w:hAnsiTheme="majorBidi" w:cstheme="majorBidi"/>
          <w:lang w:val="en-US"/>
        </w:rPr>
      </w:pPr>
    </w:p>
    <w:p w14:paraId="5CAB6E99" w14:textId="346F461E" w:rsidR="00C13B56" w:rsidRPr="00706C3E" w:rsidRDefault="00706C3E" w:rsidP="00706C3E">
      <w:pPr>
        <w:jc w:val="both"/>
        <w:rPr>
          <w:rFonts w:asciiTheme="majorBidi" w:hAnsiTheme="majorBidi" w:cstheme="majorBidi"/>
          <w:lang w:val="en-US"/>
        </w:rPr>
      </w:pPr>
      <w:r w:rsidRPr="00706C3E">
        <w:rPr>
          <w:rStyle w:val="normaltextrun"/>
          <w:rFonts w:asciiTheme="majorBidi" w:hAnsiTheme="majorBidi" w:cstheme="majorBidi"/>
          <w:lang w:val="en-US"/>
        </w:rPr>
        <w:t xml:space="preserve">Along with these attacks, laws and administrative procedures that hinder the free functioning of civil society organizations are under parliamentary discussion or have already been approved. On January 24 of this year, the National Assembly approved on first reading the draft "Law for the Control, Regularization, Performance and Financing of Non-Governmental and Related Organizations". The Mission issued a press release in this regard, and has insisted that the new regulation, if approved, would consolidate an abusive control by the State over the existence, financing, and activities of non-governmental organizations. </w:t>
      </w:r>
      <w:r w:rsidRPr="00706C3E">
        <w:rPr>
          <w:rStyle w:val="normaltextrun"/>
          <w:rFonts w:asciiTheme="majorBidi" w:hAnsiTheme="majorBidi" w:cstheme="majorBidi"/>
          <w:lang w:val="en-US"/>
        </w:rPr>
        <w:t xml:space="preserve"> </w:t>
      </w:r>
    </w:p>
    <w:p w14:paraId="5FC20348" w14:textId="77777777" w:rsidR="00851E13" w:rsidRPr="00706C3E" w:rsidRDefault="00851E13" w:rsidP="018485E1">
      <w:pPr>
        <w:pStyle w:val="paragraph"/>
        <w:spacing w:before="0" w:beforeAutospacing="0" w:after="0" w:afterAutospacing="0"/>
        <w:jc w:val="both"/>
        <w:textAlignment w:val="baseline"/>
        <w:rPr>
          <w:rFonts w:asciiTheme="majorBidi" w:hAnsiTheme="majorBidi" w:cstheme="majorBidi"/>
          <w:lang w:val="en-US"/>
        </w:rPr>
      </w:pPr>
    </w:p>
    <w:p w14:paraId="14B0CF17" w14:textId="311FF886" w:rsidR="00FB2937" w:rsidRDefault="00706C3E" w:rsidP="00CE4073">
      <w:pPr>
        <w:pStyle w:val="paragraph"/>
        <w:spacing w:before="0" w:beforeAutospacing="0" w:after="0" w:afterAutospacing="0"/>
        <w:jc w:val="both"/>
        <w:textAlignment w:val="baseline"/>
        <w:rPr>
          <w:lang w:val="en-US"/>
        </w:rPr>
      </w:pPr>
      <w:r w:rsidRPr="00C70CE1">
        <w:rPr>
          <w:lang w:val="en-US"/>
        </w:rPr>
        <w:t>Mr.</w:t>
      </w:r>
      <w:r w:rsidR="009C0CA6" w:rsidRPr="00C70CE1">
        <w:rPr>
          <w:lang w:val="en-US"/>
        </w:rPr>
        <w:t xml:space="preserve"> </w:t>
      </w:r>
      <w:r w:rsidRPr="00C70CE1">
        <w:rPr>
          <w:lang w:val="en-US"/>
        </w:rPr>
        <w:t>P</w:t>
      </w:r>
      <w:r w:rsidR="009C0CA6" w:rsidRPr="00C70CE1">
        <w:rPr>
          <w:lang w:val="en-US"/>
        </w:rPr>
        <w:t>resident,</w:t>
      </w:r>
    </w:p>
    <w:p w14:paraId="4E806E5B" w14:textId="77777777" w:rsidR="00C70CE1" w:rsidRPr="00C70CE1" w:rsidRDefault="00C70CE1" w:rsidP="00CE4073">
      <w:pPr>
        <w:pStyle w:val="paragraph"/>
        <w:spacing w:before="0" w:beforeAutospacing="0" w:after="0" w:afterAutospacing="0"/>
        <w:jc w:val="both"/>
        <w:textAlignment w:val="baseline"/>
        <w:rPr>
          <w:lang w:val="en-US"/>
        </w:rPr>
      </w:pPr>
    </w:p>
    <w:p w14:paraId="5AE50FD8" w14:textId="77777777" w:rsidR="00C70CE1" w:rsidRPr="00C70CE1" w:rsidRDefault="00C70CE1" w:rsidP="00C70CE1">
      <w:pPr>
        <w:jc w:val="both"/>
        <w:rPr>
          <w:lang w:val="en-US"/>
        </w:rPr>
      </w:pPr>
      <w:r w:rsidRPr="00C70CE1">
        <w:rPr>
          <w:lang w:val="en-US"/>
        </w:rPr>
        <w:t>In its first report to the Council, the Mission documented a State policy to combat criminality, which included the elimination, through extrajudicial executions, of persons considered or presented as "criminals". Such acts were committed within the framework of the so-called People's Liberation Operations, and, as of 2017, by the Special Action Forces of the National Police, or FAES.</w:t>
      </w:r>
    </w:p>
    <w:p w14:paraId="209DB7AC" w14:textId="77777777" w:rsidR="00C70CE1" w:rsidRPr="00C70CE1" w:rsidRDefault="00C70CE1" w:rsidP="00C70CE1">
      <w:pPr>
        <w:jc w:val="both"/>
        <w:rPr>
          <w:lang w:val="en-US"/>
        </w:rPr>
      </w:pPr>
    </w:p>
    <w:p w14:paraId="5D9C1208" w14:textId="77777777" w:rsidR="00C70CE1" w:rsidRPr="00C70CE1" w:rsidRDefault="00C70CE1" w:rsidP="00C70CE1">
      <w:pPr>
        <w:jc w:val="both"/>
        <w:rPr>
          <w:lang w:val="en-US"/>
        </w:rPr>
      </w:pPr>
      <w:r w:rsidRPr="00C70CE1">
        <w:rPr>
          <w:lang w:val="en-US"/>
        </w:rPr>
        <w:t xml:space="preserve">The information gathered by the Mission to date shows indications that these patterns persist. The very high number of deaths due to confrontation with law enforcement reported by the non-governmental organization Control Ciudadano, which counted 716 cases in 2022, is indicative of such a pattern.   </w:t>
      </w:r>
    </w:p>
    <w:p w14:paraId="476CA0DC" w14:textId="77777777" w:rsidR="00C70CE1" w:rsidRPr="00C70CE1" w:rsidRDefault="00C70CE1" w:rsidP="00C70CE1">
      <w:pPr>
        <w:jc w:val="both"/>
        <w:rPr>
          <w:lang w:val="en-US"/>
        </w:rPr>
      </w:pPr>
    </w:p>
    <w:p w14:paraId="4DE4AC9C" w14:textId="444FA1BF" w:rsidR="00B86202" w:rsidRDefault="00C70CE1" w:rsidP="00C70CE1">
      <w:pPr>
        <w:jc w:val="both"/>
        <w:rPr>
          <w:lang w:val="es-AR"/>
        </w:rPr>
      </w:pPr>
      <w:r w:rsidRPr="00C70CE1">
        <w:rPr>
          <w:lang w:val="en-US"/>
        </w:rPr>
        <w:t>The FAES were formally disbanded in July 2022. However, information in possession of the Mission indicates that their main functions, commands and members have been absorbed by the new Directorate of Strategic and Tactical Actions (DAET), as part of the Bolivarian National Police. Its creation coincides with the re-launching of security operations against organized crime known as "Trueno</w:t>
      </w:r>
      <w:r w:rsidR="009463EC">
        <w:rPr>
          <w:lang w:val="en-US"/>
        </w:rPr>
        <w:t>”</w:t>
      </w:r>
      <w:r w:rsidRPr="00C70CE1">
        <w:rPr>
          <w:lang w:val="en-US"/>
        </w:rPr>
        <w:t xml:space="preserve"> operations. Between April and September 2022, seven such operations were carried out in the States of Aragua, Anzoátegui, Guárico, Miranda and Yaracuy. The media have reported a high number of fatalities in the context of these operations, which could amount to 70, according to some sources. </w:t>
      </w:r>
    </w:p>
    <w:p w14:paraId="6C7C1AD3" w14:textId="77777777" w:rsidR="00C70CE1" w:rsidRPr="001D6138" w:rsidRDefault="00C70CE1" w:rsidP="00C70CE1">
      <w:pPr>
        <w:jc w:val="both"/>
        <w:rPr>
          <w:lang w:val="es-AR"/>
        </w:rPr>
      </w:pPr>
    </w:p>
    <w:p w14:paraId="054FC80A" w14:textId="7F34E655" w:rsidR="009C0CA6" w:rsidRPr="009463EC" w:rsidRDefault="00C70CE1" w:rsidP="009C0CA6">
      <w:pPr>
        <w:jc w:val="both"/>
        <w:rPr>
          <w:lang w:val="en-US"/>
        </w:rPr>
      </w:pPr>
      <w:r w:rsidRPr="009463EC">
        <w:rPr>
          <w:lang w:val="en-US"/>
        </w:rPr>
        <w:t>Mr.</w:t>
      </w:r>
      <w:r w:rsidR="00E05902" w:rsidRPr="009463EC">
        <w:rPr>
          <w:lang w:val="en-US"/>
        </w:rPr>
        <w:t xml:space="preserve"> </w:t>
      </w:r>
      <w:r w:rsidRPr="009463EC">
        <w:rPr>
          <w:lang w:val="en-US"/>
        </w:rPr>
        <w:t>P</w:t>
      </w:r>
      <w:r w:rsidR="58643E78" w:rsidRPr="009463EC">
        <w:rPr>
          <w:lang w:val="en-US"/>
        </w:rPr>
        <w:t>r</w:t>
      </w:r>
      <w:r w:rsidR="2C0EDD4D" w:rsidRPr="009463EC">
        <w:rPr>
          <w:lang w:val="en-US"/>
        </w:rPr>
        <w:t>esident,</w:t>
      </w:r>
    </w:p>
    <w:p w14:paraId="281EC93F" w14:textId="77777777" w:rsidR="00B86202" w:rsidRPr="009463EC" w:rsidRDefault="00B86202" w:rsidP="009C0CA6">
      <w:pPr>
        <w:jc w:val="both"/>
        <w:rPr>
          <w:lang w:val="en-US"/>
        </w:rPr>
      </w:pPr>
    </w:p>
    <w:p w14:paraId="149EBE0C" w14:textId="77777777" w:rsidR="009463EC" w:rsidRPr="009463EC" w:rsidRDefault="009463EC" w:rsidP="009463EC">
      <w:pPr>
        <w:jc w:val="both"/>
        <w:rPr>
          <w:lang w:val="en-US"/>
        </w:rPr>
      </w:pPr>
      <w:r w:rsidRPr="009463EC">
        <w:rPr>
          <w:lang w:val="en-US"/>
        </w:rPr>
        <w:t xml:space="preserve">In its latest report, the mission also addressed the human rights situation in the region of the Orinoco Mining Arc and other areas of Bolivar State, in the south of the country. The Mission's investigation described a context marked by extreme violence associated with the illicit exploitation of gold, including patterns of sexual and gender-based violence. </w:t>
      </w:r>
    </w:p>
    <w:p w14:paraId="28ED9C2A" w14:textId="77777777" w:rsidR="009463EC" w:rsidRPr="009463EC" w:rsidRDefault="009463EC" w:rsidP="009463EC">
      <w:pPr>
        <w:jc w:val="both"/>
        <w:rPr>
          <w:lang w:val="en-US"/>
        </w:rPr>
      </w:pPr>
    </w:p>
    <w:p w14:paraId="3E8CCDE0" w14:textId="77777777" w:rsidR="009463EC" w:rsidRPr="009463EC" w:rsidRDefault="009463EC" w:rsidP="009463EC">
      <w:pPr>
        <w:jc w:val="both"/>
        <w:rPr>
          <w:lang w:val="en-US"/>
        </w:rPr>
      </w:pPr>
      <w:r w:rsidRPr="009463EC">
        <w:rPr>
          <w:lang w:val="en-US"/>
        </w:rPr>
        <w:t xml:space="preserve">In August 2022, the Government simultaneously launched the military operations Roraima 2022 and Autana I-2022 in the three states of the Guayana region with the stated objective of fighting drug trafficking, illegal mining and environmental depredation. Despite the importance of eradicating violence associated with illegal mining and armed groups, these operations generated protests from the mining population and indigenous communities, according to testimonies gathered by the Mission. </w:t>
      </w:r>
    </w:p>
    <w:p w14:paraId="3AC2E351" w14:textId="77777777" w:rsidR="009463EC" w:rsidRPr="009463EC" w:rsidRDefault="009463EC" w:rsidP="009463EC">
      <w:pPr>
        <w:jc w:val="both"/>
        <w:rPr>
          <w:lang w:val="en-US"/>
        </w:rPr>
      </w:pPr>
    </w:p>
    <w:p w14:paraId="470FBB4C" w14:textId="61976534" w:rsidR="00C05D03" w:rsidRPr="00340327" w:rsidRDefault="009463EC" w:rsidP="009463EC">
      <w:pPr>
        <w:jc w:val="both"/>
        <w:rPr>
          <w:rStyle w:val="normaltextrun"/>
          <w:rFonts w:asciiTheme="majorBidi" w:hAnsiTheme="majorBidi" w:cstheme="majorBidi"/>
          <w:lang w:val="en-US"/>
        </w:rPr>
      </w:pPr>
      <w:r w:rsidRPr="009463EC">
        <w:rPr>
          <w:lang w:val="en-US"/>
        </w:rPr>
        <w:t xml:space="preserve">The indigenous peoples of the State of Amazonas continue to denounce violent attacks against their leaders. Virgilio Trujillo Arana, leader of the Piaroa people, was murdered in 2022. </w:t>
      </w:r>
      <w:r w:rsidRPr="00340327">
        <w:rPr>
          <w:lang w:val="en-US"/>
        </w:rPr>
        <w:t>This case must be seriously investigated.</w:t>
      </w:r>
      <w:r w:rsidRPr="00340327">
        <w:rPr>
          <w:lang w:val="en-US"/>
        </w:rPr>
        <w:t xml:space="preserve"> </w:t>
      </w:r>
    </w:p>
    <w:p w14:paraId="39ACC9A8" w14:textId="77777777" w:rsidR="00B86202" w:rsidRPr="00340327" w:rsidRDefault="00B86202" w:rsidP="007E2913">
      <w:pPr>
        <w:rPr>
          <w:lang w:val="en-US"/>
        </w:rPr>
      </w:pPr>
    </w:p>
    <w:p w14:paraId="64A76CDF" w14:textId="77777777" w:rsidR="00340327" w:rsidRPr="00340327" w:rsidRDefault="00340327" w:rsidP="00340327">
      <w:pPr>
        <w:jc w:val="both"/>
        <w:rPr>
          <w:lang w:val="en-US"/>
        </w:rPr>
      </w:pPr>
      <w:r w:rsidRPr="00340327">
        <w:rPr>
          <w:lang w:val="en-US"/>
        </w:rPr>
        <w:t xml:space="preserve">Mr. President, </w:t>
      </w:r>
    </w:p>
    <w:p w14:paraId="0608A2B9" w14:textId="77777777" w:rsidR="00340327" w:rsidRPr="00340327" w:rsidRDefault="00340327" w:rsidP="00340327">
      <w:pPr>
        <w:jc w:val="both"/>
        <w:rPr>
          <w:lang w:val="en-US"/>
        </w:rPr>
      </w:pPr>
    </w:p>
    <w:p w14:paraId="1457426A" w14:textId="3841E829" w:rsidR="00340327" w:rsidRPr="00340327" w:rsidRDefault="00340327" w:rsidP="00340327">
      <w:pPr>
        <w:jc w:val="both"/>
        <w:rPr>
          <w:lang w:val="en-US"/>
        </w:rPr>
      </w:pPr>
      <w:r>
        <w:rPr>
          <w:lang w:val="en-US"/>
        </w:rPr>
        <w:t>On</w:t>
      </w:r>
      <w:r w:rsidRPr="00340327">
        <w:rPr>
          <w:lang w:val="en-US"/>
        </w:rPr>
        <w:t xml:space="preserve"> </w:t>
      </w:r>
      <w:r>
        <w:rPr>
          <w:lang w:val="en-US"/>
        </w:rPr>
        <w:t xml:space="preserve">1 </w:t>
      </w:r>
      <w:r w:rsidRPr="00340327">
        <w:rPr>
          <w:lang w:val="en-US"/>
        </w:rPr>
        <w:t>November, the Office of the Prosecutor of the International Criminal Court filed a request with the Pre-Trial Chamber of the Court to be authorized to continue its investigations into crimes against humanity committed in Venezuela since at least April 2017. The OTP's findings are based on a thorough analysis of documentation and background information provided by various sources, including the Bolivarian Republic of Venezuela.</w:t>
      </w:r>
    </w:p>
    <w:p w14:paraId="729BA09D" w14:textId="77777777" w:rsidR="00340327" w:rsidRPr="00340327" w:rsidRDefault="00340327" w:rsidP="00340327">
      <w:pPr>
        <w:jc w:val="both"/>
        <w:rPr>
          <w:lang w:val="en-US"/>
        </w:rPr>
      </w:pPr>
    </w:p>
    <w:p w14:paraId="576DAB82" w14:textId="77777777" w:rsidR="00340327" w:rsidRPr="00340327" w:rsidRDefault="00340327" w:rsidP="00340327">
      <w:pPr>
        <w:jc w:val="both"/>
        <w:rPr>
          <w:lang w:val="en-US"/>
        </w:rPr>
      </w:pPr>
      <w:r w:rsidRPr="00340327">
        <w:rPr>
          <w:lang w:val="en-US"/>
        </w:rPr>
        <w:t>The Prosecution's findings are supported by verification of the same criminal patterns and lines of command that were investigated by the Mission in its previous reports, and they quote copiously from our Mission's reports, substantially concurring with our determinations. The Prosecutor General's Office and the Mission also agree that legal and institutional reforms related to the justice system have been insufficient and have had limited implementation.</w:t>
      </w:r>
    </w:p>
    <w:p w14:paraId="25597976" w14:textId="77777777" w:rsidR="00340327" w:rsidRPr="00340327" w:rsidRDefault="00340327" w:rsidP="00340327">
      <w:pPr>
        <w:jc w:val="both"/>
        <w:rPr>
          <w:lang w:val="en-US"/>
        </w:rPr>
      </w:pPr>
    </w:p>
    <w:p w14:paraId="4B1371D0" w14:textId="7DD674C3" w:rsidR="00B22C01" w:rsidRPr="00B22C01" w:rsidRDefault="00340327" w:rsidP="00B22C01">
      <w:pPr>
        <w:jc w:val="both"/>
        <w:rPr>
          <w:lang w:val="en-US"/>
        </w:rPr>
      </w:pPr>
      <w:r w:rsidRPr="00340327">
        <w:rPr>
          <w:lang w:val="en-US"/>
        </w:rPr>
        <w:t xml:space="preserve">In its latest reports, the Mission concluded with reasonable grounds to believe that crimes against humanity, including torture and other ill-treatment, were committed in detention centers of the civilian and military intelligence services. The evidence received supported, with reasonable grounds to believe, that individuals who worked and continue to work in the intelligence services, as well as high-level authorities, could bear criminal responsibility for these crimes. </w:t>
      </w:r>
      <w:r w:rsidRPr="00B22C01">
        <w:rPr>
          <w:lang w:val="en-US"/>
        </w:rPr>
        <w:t>The Mission has recommended analyzing whether the</w:t>
      </w:r>
      <w:r w:rsidR="00B22C01">
        <w:rPr>
          <w:lang w:val="en-US"/>
        </w:rPr>
        <w:t xml:space="preserve"> </w:t>
      </w:r>
      <w:r w:rsidR="00B22C01" w:rsidRPr="00B22C01">
        <w:rPr>
          <w:lang w:val="en-US"/>
        </w:rPr>
        <w:t xml:space="preserve">individuals are being genuinely investigated and prosecuted and recalls that, according to international norms and jurisprudence, crimes against humanity and other serious human rights violations are not subject to statutes of limitation and cannot be amnestied. </w:t>
      </w:r>
    </w:p>
    <w:p w14:paraId="44020524" w14:textId="77777777" w:rsidR="00B22C01" w:rsidRPr="00B22C01" w:rsidRDefault="00B22C01" w:rsidP="00B22C01">
      <w:pPr>
        <w:jc w:val="both"/>
        <w:rPr>
          <w:lang w:val="en-US"/>
        </w:rPr>
      </w:pPr>
    </w:p>
    <w:p w14:paraId="40E638B4" w14:textId="1C8C01FC" w:rsidR="00B22C01" w:rsidRPr="00B22C01" w:rsidRDefault="00B22C01" w:rsidP="00B22C01">
      <w:pPr>
        <w:jc w:val="both"/>
        <w:rPr>
          <w:lang w:val="en-US"/>
        </w:rPr>
      </w:pPr>
      <w:r w:rsidRPr="00B22C01">
        <w:rPr>
          <w:lang w:val="en-US"/>
        </w:rPr>
        <w:t>The proceedings before the International Criminal Court represent a substantial step forward in ensuring accountability in Venezuela.</w:t>
      </w:r>
    </w:p>
    <w:p w14:paraId="6995AF8A" w14:textId="77777777" w:rsidR="00B22C01" w:rsidRDefault="00B22C01" w:rsidP="004B719B">
      <w:pPr>
        <w:jc w:val="both"/>
        <w:rPr>
          <w:lang w:val="es-AR"/>
        </w:rPr>
      </w:pPr>
    </w:p>
    <w:p w14:paraId="74017338" w14:textId="02F20FCA" w:rsidR="004B719B" w:rsidRPr="00AA6D92" w:rsidRDefault="00B22C01" w:rsidP="004B719B">
      <w:pPr>
        <w:jc w:val="both"/>
        <w:rPr>
          <w:lang w:val="en-US"/>
        </w:rPr>
      </w:pPr>
      <w:r w:rsidRPr="00AA6D92">
        <w:rPr>
          <w:lang w:val="en-US"/>
        </w:rPr>
        <w:t>Mr. President</w:t>
      </w:r>
      <w:r w:rsidR="004B719B" w:rsidRPr="00AA6D92">
        <w:rPr>
          <w:lang w:val="en-US"/>
        </w:rPr>
        <w:t>,</w:t>
      </w:r>
    </w:p>
    <w:p w14:paraId="5E413F73" w14:textId="77777777" w:rsidR="00AA6D92" w:rsidRPr="00AA6D92" w:rsidRDefault="00AA6D92" w:rsidP="00AA6D92">
      <w:pPr>
        <w:spacing w:before="100" w:beforeAutospacing="1" w:after="100" w:afterAutospacing="1"/>
        <w:jc w:val="both"/>
        <w:rPr>
          <w:lang w:val="en-US"/>
        </w:rPr>
      </w:pPr>
      <w:r w:rsidRPr="00AA6D92">
        <w:rPr>
          <w:lang w:val="en-US"/>
        </w:rPr>
        <w:t>With the new impetus provided by the renewal of its mandate, the Mission will continue to independently, impartially, objectively and rigorously document gross human rights violations with the aim of combating impunity and ensuring full accountability for perpetrators and justice for victims. The Mission will report its findings to the Council next September.</w:t>
      </w:r>
    </w:p>
    <w:p w14:paraId="184AEBA0" w14:textId="082BF46D" w:rsidR="007E2913" w:rsidRPr="00AA6D92" w:rsidRDefault="00AA6D92" w:rsidP="00AA6D92">
      <w:pPr>
        <w:spacing w:before="100" w:beforeAutospacing="1" w:after="100" w:afterAutospacing="1"/>
        <w:jc w:val="both"/>
        <w:rPr>
          <w:lang w:val="en-US"/>
        </w:rPr>
      </w:pPr>
      <w:r w:rsidRPr="00AA6D92">
        <w:rPr>
          <w:lang w:val="en-US"/>
        </w:rPr>
        <w:t>Thank you for your attention.</w:t>
      </w:r>
    </w:p>
    <w:sectPr w:rsidR="007E2913" w:rsidRPr="00AA6D9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E325" w14:textId="77777777" w:rsidR="00885EDF" w:rsidRDefault="00885EDF" w:rsidP="00284790">
      <w:r>
        <w:separator/>
      </w:r>
    </w:p>
  </w:endnote>
  <w:endnote w:type="continuationSeparator" w:id="0">
    <w:p w14:paraId="6D3EE972" w14:textId="77777777" w:rsidR="00885EDF" w:rsidRDefault="00885EDF" w:rsidP="00284790">
      <w:r>
        <w:continuationSeparator/>
      </w:r>
    </w:p>
  </w:endnote>
  <w:endnote w:type="continuationNotice" w:id="1">
    <w:p w14:paraId="798C08BC" w14:textId="77777777" w:rsidR="00885EDF" w:rsidRDefault="00885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587308"/>
      <w:docPartObj>
        <w:docPartGallery w:val="Page Numbers (Bottom of Page)"/>
        <w:docPartUnique/>
      </w:docPartObj>
    </w:sdtPr>
    <w:sdtEndPr>
      <w:rPr>
        <w:noProof/>
      </w:rPr>
    </w:sdtEndPr>
    <w:sdtContent>
      <w:p w14:paraId="1A666F86" w14:textId="45FF4728" w:rsidR="001B25CE" w:rsidRDefault="001B25CE">
        <w:pPr>
          <w:pStyle w:val="Piedepgina"/>
          <w:jc w:val="right"/>
        </w:pPr>
        <w:r>
          <w:fldChar w:fldCharType="begin"/>
        </w:r>
        <w:r>
          <w:instrText xml:space="preserve"> PAGE   \* MERGEFORMAT </w:instrText>
        </w:r>
        <w:r>
          <w:fldChar w:fldCharType="separate"/>
        </w:r>
        <w:r w:rsidR="00655529">
          <w:rPr>
            <w:noProof/>
          </w:rPr>
          <w:t>3</w:t>
        </w:r>
        <w:r>
          <w:rPr>
            <w:noProof/>
          </w:rPr>
          <w:fldChar w:fldCharType="end"/>
        </w:r>
      </w:p>
    </w:sdtContent>
  </w:sdt>
  <w:p w14:paraId="66D139CD" w14:textId="77777777" w:rsidR="001B25CE" w:rsidRDefault="001B25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1A1E" w14:textId="77777777" w:rsidR="00885EDF" w:rsidRDefault="00885EDF" w:rsidP="00284790">
      <w:r>
        <w:separator/>
      </w:r>
    </w:p>
  </w:footnote>
  <w:footnote w:type="continuationSeparator" w:id="0">
    <w:p w14:paraId="757705ED" w14:textId="77777777" w:rsidR="00885EDF" w:rsidRDefault="00885EDF" w:rsidP="00284790">
      <w:r>
        <w:continuationSeparator/>
      </w:r>
    </w:p>
  </w:footnote>
  <w:footnote w:type="continuationNotice" w:id="1">
    <w:p w14:paraId="0088DE59" w14:textId="77777777" w:rsidR="00885EDF" w:rsidRDefault="00885E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9E47A" w14:textId="489AECFD" w:rsidR="001B25CE" w:rsidRPr="00284790" w:rsidRDefault="001B25CE" w:rsidP="00284790">
    <w:pPr>
      <w:pStyle w:val="Encabezado"/>
      <w:jc w:val="center"/>
      <w:rPr>
        <w:rFonts w:ascii="Times New Roman" w:hAnsi="Times New Roman" w:cs="Times New Roman"/>
        <w:i/>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60A5"/>
    <w:multiLevelType w:val="hybridMultilevel"/>
    <w:tmpl w:val="79F8B90A"/>
    <w:lvl w:ilvl="0" w:tplc="7FFEC00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55652"/>
    <w:multiLevelType w:val="multilevel"/>
    <w:tmpl w:val="9B50D8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5B4EE1"/>
    <w:multiLevelType w:val="multilevel"/>
    <w:tmpl w:val="C768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E33AF"/>
    <w:multiLevelType w:val="hybridMultilevel"/>
    <w:tmpl w:val="EA463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C630C"/>
    <w:multiLevelType w:val="multilevel"/>
    <w:tmpl w:val="1EEEFD5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27D3C38"/>
    <w:multiLevelType w:val="multilevel"/>
    <w:tmpl w:val="CBBA1B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43E6F6E"/>
    <w:multiLevelType w:val="multilevel"/>
    <w:tmpl w:val="208612C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B6C5ED3"/>
    <w:multiLevelType w:val="multilevel"/>
    <w:tmpl w:val="39F4CB9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BAE3A41"/>
    <w:multiLevelType w:val="multilevel"/>
    <w:tmpl w:val="29F04B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7234D67"/>
    <w:multiLevelType w:val="multilevel"/>
    <w:tmpl w:val="3CAE32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C4408FD"/>
    <w:multiLevelType w:val="hybridMultilevel"/>
    <w:tmpl w:val="12BE6374"/>
    <w:lvl w:ilvl="0" w:tplc="CE4E373A">
      <w:start w:val="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60C2A"/>
    <w:multiLevelType w:val="hybridMultilevel"/>
    <w:tmpl w:val="AC302FDC"/>
    <w:lvl w:ilvl="0" w:tplc="52FAB3C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FF04C1"/>
    <w:multiLevelType w:val="multilevel"/>
    <w:tmpl w:val="23109D7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5DA551A3"/>
    <w:multiLevelType w:val="multilevel"/>
    <w:tmpl w:val="35B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DF4AB7"/>
    <w:multiLevelType w:val="hybridMultilevel"/>
    <w:tmpl w:val="7A104288"/>
    <w:lvl w:ilvl="0" w:tplc="12489E8A">
      <w:start w:val="1"/>
      <w:numFmt w:val="bullet"/>
      <w:lvlText w:val="-"/>
      <w:lvlJc w:val="left"/>
      <w:pPr>
        <w:ind w:left="720" w:hanging="360"/>
      </w:pPr>
      <w:rPr>
        <w:rFonts w:ascii="Calibri" w:eastAsiaTheme="minorHAns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503468325">
    <w:abstractNumId w:val="0"/>
  </w:num>
  <w:num w:numId="2" w16cid:durableId="275866603">
    <w:abstractNumId w:val="11"/>
  </w:num>
  <w:num w:numId="3" w16cid:durableId="1179809475">
    <w:abstractNumId w:val="10"/>
  </w:num>
  <w:num w:numId="4" w16cid:durableId="776950896">
    <w:abstractNumId w:val="13"/>
  </w:num>
  <w:num w:numId="5" w16cid:durableId="1565067424">
    <w:abstractNumId w:val="2"/>
  </w:num>
  <w:num w:numId="6" w16cid:durableId="1178228022">
    <w:abstractNumId w:val="12"/>
  </w:num>
  <w:num w:numId="7" w16cid:durableId="16375662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59213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538824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398507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921884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465681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2094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3797583">
    <w:abstractNumId w:val="14"/>
  </w:num>
  <w:num w:numId="15" w16cid:durableId="1026911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0D"/>
    <w:rsid w:val="00001AD5"/>
    <w:rsid w:val="0000260B"/>
    <w:rsid w:val="00002718"/>
    <w:rsid w:val="000030A1"/>
    <w:rsid w:val="000040CE"/>
    <w:rsid w:val="0000649F"/>
    <w:rsid w:val="00006BD5"/>
    <w:rsid w:val="0000738F"/>
    <w:rsid w:val="0000770C"/>
    <w:rsid w:val="00007905"/>
    <w:rsid w:val="00007C30"/>
    <w:rsid w:val="00011AEE"/>
    <w:rsid w:val="0001215B"/>
    <w:rsid w:val="0001351D"/>
    <w:rsid w:val="00013B68"/>
    <w:rsid w:val="00014C61"/>
    <w:rsid w:val="00015812"/>
    <w:rsid w:val="00016C04"/>
    <w:rsid w:val="00017E8A"/>
    <w:rsid w:val="000209FC"/>
    <w:rsid w:val="00021E29"/>
    <w:rsid w:val="0002246C"/>
    <w:rsid w:val="00023139"/>
    <w:rsid w:val="00023B73"/>
    <w:rsid w:val="000267DF"/>
    <w:rsid w:val="0003103C"/>
    <w:rsid w:val="00032D01"/>
    <w:rsid w:val="00034FEC"/>
    <w:rsid w:val="000367D5"/>
    <w:rsid w:val="00036C9E"/>
    <w:rsid w:val="000410B0"/>
    <w:rsid w:val="00042008"/>
    <w:rsid w:val="00042B88"/>
    <w:rsid w:val="00042BA6"/>
    <w:rsid w:val="00043E4B"/>
    <w:rsid w:val="00044315"/>
    <w:rsid w:val="00046E0A"/>
    <w:rsid w:val="00051B50"/>
    <w:rsid w:val="0005517F"/>
    <w:rsid w:val="000557EE"/>
    <w:rsid w:val="00056394"/>
    <w:rsid w:val="00061ABC"/>
    <w:rsid w:val="00061F1D"/>
    <w:rsid w:val="0006226E"/>
    <w:rsid w:val="00065C33"/>
    <w:rsid w:val="00066D19"/>
    <w:rsid w:val="000721CE"/>
    <w:rsid w:val="000739BA"/>
    <w:rsid w:val="00073C14"/>
    <w:rsid w:val="000740FB"/>
    <w:rsid w:val="00075A64"/>
    <w:rsid w:val="00075D57"/>
    <w:rsid w:val="0008040E"/>
    <w:rsid w:val="00080F9A"/>
    <w:rsid w:val="00081AB9"/>
    <w:rsid w:val="00083888"/>
    <w:rsid w:val="0008615E"/>
    <w:rsid w:val="0008684E"/>
    <w:rsid w:val="00087EF0"/>
    <w:rsid w:val="00090890"/>
    <w:rsid w:val="00090AAE"/>
    <w:rsid w:val="0009278F"/>
    <w:rsid w:val="00094D7E"/>
    <w:rsid w:val="000951D3"/>
    <w:rsid w:val="0009657F"/>
    <w:rsid w:val="0009679A"/>
    <w:rsid w:val="000A286C"/>
    <w:rsid w:val="000A48B6"/>
    <w:rsid w:val="000A5F6D"/>
    <w:rsid w:val="000A70A8"/>
    <w:rsid w:val="000A7FB7"/>
    <w:rsid w:val="000B2462"/>
    <w:rsid w:val="000B25EC"/>
    <w:rsid w:val="000B37C4"/>
    <w:rsid w:val="000B78B9"/>
    <w:rsid w:val="000C17E2"/>
    <w:rsid w:val="000C3097"/>
    <w:rsid w:val="000C5290"/>
    <w:rsid w:val="000C64F6"/>
    <w:rsid w:val="000C6987"/>
    <w:rsid w:val="000C6B6E"/>
    <w:rsid w:val="000C7471"/>
    <w:rsid w:val="000C760E"/>
    <w:rsid w:val="000D113B"/>
    <w:rsid w:val="000D2D64"/>
    <w:rsid w:val="000D3FF1"/>
    <w:rsid w:val="000D4E81"/>
    <w:rsid w:val="000D55B8"/>
    <w:rsid w:val="000D744D"/>
    <w:rsid w:val="000E0F1D"/>
    <w:rsid w:val="000E16B0"/>
    <w:rsid w:val="000E188B"/>
    <w:rsid w:val="000E1DA3"/>
    <w:rsid w:val="000E1F41"/>
    <w:rsid w:val="000E2FD3"/>
    <w:rsid w:val="000E4B8E"/>
    <w:rsid w:val="000E6897"/>
    <w:rsid w:val="000F12DD"/>
    <w:rsid w:val="000F188A"/>
    <w:rsid w:val="000F389E"/>
    <w:rsid w:val="000F4263"/>
    <w:rsid w:val="000F57AD"/>
    <w:rsid w:val="000F7931"/>
    <w:rsid w:val="00101AC9"/>
    <w:rsid w:val="0010283B"/>
    <w:rsid w:val="001063AF"/>
    <w:rsid w:val="00107421"/>
    <w:rsid w:val="001078B5"/>
    <w:rsid w:val="001109CC"/>
    <w:rsid w:val="0011355C"/>
    <w:rsid w:val="001179DB"/>
    <w:rsid w:val="0012133F"/>
    <w:rsid w:val="001214AF"/>
    <w:rsid w:val="001222B2"/>
    <w:rsid w:val="001223C8"/>
    <w:rsid w:val="001224DF"/>
    <w:rsid w:val="00122B22"/>
    <w:rsid w:val="00124494"/>
    <w:rsid w:val="00124B9F"/>
    <w:rsid w:val="00125434"/>
    <w:rsid w:val="0012642F"/>
    <w:rsid w:val="001269C0"/>
    <w:rsid w:val="00130048"/>
    <w:rsid w:val="00131408"/>
    <w:rsid w:val="0013191A"/>
    <w:rsid w:val="001334F6"/>
    <w:rsid w:val="00141086"/>
    <w:rsid w:val="00142F81"/>
    <w:rsid w:val="00143543"/>
    <w:rsid w:val="00144275"/>
    <w:rsid w:val="001450E1"/>
    <w:rsid w:val="00150961"/>
    <w:rsid w:val="00150CDB"/>
    <w:rsid w:val="0015542A"/>
    <w:rsid w:val="0015595F"/>
    <w:rsid w:val="00156C0F"/>
    <w:rsid w:val="001617A2"/>
    <w:rsid w:val="00161C18"/>
    <w:rsid w:val="001621ED"/>
    <w:rsid w:val="0016264D"/>
    <w:rsid w:val="00163388"/>
    <w:rsid w:val="00164658"/>
    <w:rsid w:val="00165063"/>
    <w:rsid w:val="00165AD1"/>
    <w:rsid w:val="00171D3A"/>
    <w:rsid w:val="001739CF"/>
    <w:rsid w:val="00173F0C"/>
    <w:rsid w:val="001759AD"/>
    <w:rsid w:val="00175E5F"/>
    <w:rsid w:val="001767BB"/>
    <w:rsid w:val="001770C5"/>
    <w:rsid w:val="001772C0"/>
    <w:rsid w:val="00177DD1"/>
    <w:rsid w:val="00177E93"/>
    <w:rsid w:val="00180F3C"/>
    <w:rsid w:val="00182BD1"/>
    <w:rsid w:val="00182EC0"/>
    <w:rsid w:val="0018331D"/>
    <w:rsid w:val="00186F9C"/>
    <w:rsid w:val="00191A23"/>
    <w:rsid w:val="001926AA"/>
    <w:rsid w:val="001956FA"/>
    <w:rsid w:val="001961F8"/>
    <w:rsid w:val="00197E79"/>
    <w:rsid w:val="001A04E2"/>
    <w:rsid w:val="001A12C0"/>
    <w:rsid w:val="001A18DA"/>
    <w:rsid w:val="001A2EB7"/>
    <w:rsid w:val="001A31F9"/>
    <w:rsid w:val="001A32EE"/>
    <w:rsid w:val="001A351C"/>
    <w:rsid w:val="001A423A"/>
    <w:rsid w:val="001A54C3"/>
    <w:rsid w:val="001A759C"/>
    <w:rsid w:val="001A778E"/>
    <w:rsid w:val="001B0AB4"/>
    <w:rsid w:val="001B16E3"/>
    <w:rsid w:val="001B25CE"/>
    <w:rsid w:val="001B3741"/>
    <w:rsid w:val="001B3A6E"/>
    <w:rsid w:val="001B46E2"/>
    <w:rsid w:val="001B5FFE"/>
    <w:rsid w:val="001B701E"/>
    <w:rsid w:val="001B7392"/>
    <w:rsid w:val="001C03D5"/>
    <w:rsid w:val="001C136C"/>
    <w:rsid w:val="001C2EC0"/>
    <w:rsid w:val="001C3816"/>
    <w:rsid w:val="001C3894"/>
    <w:rsid w:val="001C3D7F"/>
    <w:rsid w:val="001C5246"/>
    <w:rsid w:val="001C773F"/>
    <w:rsid w:val="001C785E"/>
    <w:rsid w:val="001D056A"/>
    <w:rsid w:val="001D0715"/>
    <w:rsid w:val="001D1E04"/>
    <w:rsid w:val="001D1E6A"/>
    <w:rsid w:val="001D6138"/>
    <w:rsid w:val="001E0963"/>
    <w:rsid w:val="001E2BEF"/>
    <w:rsid w:val="001E3208"/>
    <w:rsid w:val="001E354F"/>
    <w:rsid w:val="001E35F4"/>
    <w:rsid w:val="001E49B7"/>
    <w:rsid w:val="001E68D5"/>
    <w:rsid w:val="001E6FFC"/>
    <w:rsid w:val="001F1197"/>
    <w:rsid w:val="001F1F5D"/>
    <w:rsid w:val="001F285B"/>
    <w:rsid w:val="001F2D53"/>
    <w:rsid w:val="001F42A8"/>
    <w:rsid w:val="001F5DB2"/>
    <w:rsid w:val="001F74EF"/>
    <w:rsid w:val="002004A0"/>
    <w:rsid w:val="002007BF"/>
    <w:rsid w:val="00200CE8"/>
    <w:rsid w:val="002016B5"/>
    <w:rsid w:val="002022B3"/>
    <w:rsid w:val="00210054"/>
    <w:rsid w:val="00210167"/>
    <w:rsid w:val="00212764"/>
    <w:rsid w:val="00213F13"/>
    <w:rsid w:val="00214F68"/>
    <w:rsid w:val="002154EC"/>
    <w:rsid w:val="00216B33"/>
    <w:rsid w:val="00217ED2"/>
    <w:rsid w:val="00217F9E"/>
    <w:rsid w:val="0022085C"/>
    <w:rsid w:val="00220EBD"/>
    <w:rsid w:val="00222429"/>
    <w:rsid w:val="00223631"/>
    <w:rsid w:val="002250BB"/>
    <w:rsid w:val="00226287"/>
    <w:rsid w:val="00227D14"/>
    <w:rsid w:val="00230982"/>
    <w:rsid w:val="00231111"/>
    <w:rsid w:val="002318A5"/>
    <w:rsid w:val="0023370B"/>
    <w:rsid w:val="00233AB9"/>
    <w:rsid w:val="00233E9D"/>
    <w:rsid w:val="00237D3A"/>
    <w:rsid w:val="002409E2"/>
    <w:rsid w:val="002411DD"/>
    <w:rsid w:val="002426CA"/>
    <w:rsid w:val="002426E5"/>
    <w:rsid w:val="002463C4"/>
    <w:rsid w:val="00247410"/>
    <w:rsid w:val="00247D58"/>
    <w:rsid w:val="0025006C"/>
    <w:rsid w:val="002508C2"/>
    <w:rsid w:val="0025264C"/>
    <w:rsid w:val="00252A2B"/>
    <w:rsid w:val="002569E2"/>
    <w:rsid w:val="0026060A"/>
    <w:rsid w:val="0026272F"/>
    <w:rsid w:val="00263E96"/>
    <w:rsid w:val="00263F12"/>
    <w:rsid w:val="00263FEC"/>
    <w:rsid w:val="002645BE"/>
    <w:rsid w:val="00264D0B"/>
    <w:rsid w:val="0026666A"/>
    <w:rsid w:val="00266DCB"/>
    <w:rsid w:val="00266EEC"/>
    <w:rsid w:val="0027082A"/>
    <w:rsid w:val="00270D7E"/>
    <w:rsid w:val="002713E9"/>
    <w:rsid w:val="00273026"/>
    <w:rsid w:val="00273803"/>
    <w:rsid w:val="002746DF"/>
    <w:rsid w:val="00274D66"/>
    <w:rsid w:val="00275EBC"/>
    <w:rsid w:val="00275F69"/>
    <w:rsid w:val="002805B1"/>
    <w:rsid w:val="00281E2B"/>
    <w:rsid w:val="00282466"/>
    <w:rsid w:val="00282A92"/>
    <w:rsid w:val="00283221"/>
    <w:rsid w:val="00284790"/>
    <w:rsid w:val="002863B8"/>
    <w:rsid w:val="00287CE7"/>
    <w:rsid w:val="00290A56"/>
    <w:rsid w:val="002938F9"/>
    <w:rsid w:val="00295EBB"/>
    <w:rsid w:val="002961F6"/>
    <w:rsid w:val="0029796B"/>
    <w:rsid w:val="002A056A"/>
    <w:rsid w:val="002A420C"/>
    <w:rsid w:val="002A532F"/>
    <w:rsid w:val="002A7366"/>
    <w:rsid w:val="002B00EF"/>
    <w:rsid w:val="002B03B4"/>
    <w:rsid w:val="002B1E33"/>
    <w:rsid w:val="002B334A"/>
    <w:rsid w:val="002B6D23"/>
    <w:rsid w:val="002C0196"/>
    <w:rsid w:val="002C251D"/>
    <w:rsid w:val="002C2767"/>
    <w:rsid w:val="002C43BD"/>
    <w:rsid w:val="002C4E66"/>
    <w:rsid w:val="002C5933"/>
    <w:rsid w:val="002C6C77"/>
    <w:rsid w:val="002C7204"/>
    <w:rsid w:val="002C7552"/>
    <w:rsid w:val="002C75EE"/>
    <w:rsid w:val="002D087F"/>
    <w:rsid w:val="002D24F3"/>
    <w:rsid w:val="002D403D"/>
    <w:rsid w:val="002D4235"/>
    <w:rsid w:val="002D7E1D"/>
    <w:rsid w:val="002E0329"/>
    <w:rsid w:val="002E0B90"/>
    <w:rsid w:val="002E3411"/>
    <w:rsid w:val="002E4023"/>
    <w:rsid w:val="002E57CA"/>
    <w:rsid w:val="002E5E11"/>
    <w:rsid w:val="002E7F0B"/>
    <w:rsid w:val="002F17AA"/>
    <w:rsid w:val="002F1904"/>
    <w:rsid w:val="002F1E9F"/>
    <w:rsid w:val="002F2DE6"/>
    <w:rsid w:val="002F3BF6"/>
    <w:rsid w:val="002F3FB1"/>
    <w:rsid w:val="002F4806"/>
    <w:rsid w:val="002F52A3"/>
    <w:rsid w:val="002F7D82"/>
    <w:rsid w:val="00300EF9"/>
    <w:rsid w:val="00301025"/>
    <w:rsid w:val="00306668"/>
    <w:rsid w:val="0031184C"/>
    <w:rsid w:val="00311AA0"/>
    <w:rsid w:val="00312620"/>
    <w:rsid w:val="00312DB0"/>
    <w:rsid w:val="0031456D"/>
    <w:rsid w:val="00314A57"/>
    <w:rsid w:val="00314D35"/>
    <w:rsid w:val="00315413"/>
    <w:rsid w:val="00315986"/>
    <w:rsid w:val="00316EDA"/>
    <w:rsid w:val="00320D60"/>
    <w:rsid w:val="00322BCF"/>
    <w:rsid w:val="00323482"/>
    <w:rsid w:val="00325BF7"/>
    <w:rsid w:val="003268FE"/>
    <w:rsid w:val="00330652"/>
    <w:rsid w:val="0033196C"/>
    <w:rsid w:val="00333210"/>
    <w:rsid w:val="00333E56"/>
    <w:rsid w:val="00334F07"/>
    <w:rsid w:val="00335F44"/>
    <w:rsid w:val="0033780E"/>
    <w:rsid w:val="00340327"/>
    <w:rsid w:val="00340A50"/>
    <w:rsid w:val="00345747"/>
    <w:rsid w:val="0034584F"/>
    <w:rsid w:val="003459FE"/>
    <w:rsid w:val="00346C56"/>
    <w:rsid w:val="00347C82"/>
    <w:rsid w:val="0035054F"/>
    <w:rsid w:val="00350F93"/>
    <w:rsid w:val="00351F0F"/>
    <w:rsid w:val="00353818"/>
    <w:rsid w:val="00355836"/>
    <w:rsid w:val="00355850"/>
    <w:rsid w:val="00356E95"/>
    <w:rsid w:val="00357425"/>
    <w:rsid w:val="00360C31"/>
    <w:rsid w:val="00363750"/>
    <w:rsid w:val="00363BB6"/>
    <w:rsid w:val="0037406A"/>
    <w:rsid w:val="00374E08"/>
    <w:rsid w:val="003777D5"/>
    <w:rsid w:val="0038031D"/>
    <w:rsid w:val="003832AF"/>
    <w:rsid w:val="00383E0B"/>
    <w:rsid w:val="00386406"/>
    <w:rsid w:val="003872EC"/>
    <w:rsid w:val="00390391"/>
    <w:rsid w:val="0039260A"/>
    <w:rsid w:val="003926D5"/>
    <w:rsid w:val="00393138"/>
    <w:rsid w:val="00393E6A"/>
    <w:rsid w:val="003966E2"/>
    <w:rsid w:val="003A0A17"/>
    <w:rsid w:val="003A0C0F"/>
    <w:rsid w:val="003A1421"/>
    <w:rsid w:val="003A2ACC"/>
    <w:rsid w:val="003A43D2"/>
    <w:rsid w:val="003A4645"/>
    <w:rsid w:val="003A47FF"/>
    <w:rsid w:val="003A5FB1"/>
    <w:rsid w:val="003A763F"/>
    <w:rsid w:val="003A78A1"/>
    <w:rsid w:val="003B057F"/>
    <w:rsid w:val="003B1785"/>
    <w:rsid w:val="003B243F"/>
    <w:rsid w:val="003B2B4F"/>
    <w:rsid w:val="003B650B"/>
    <w:rsid w:val="003B6D4D"/>
    <w:rsid w:val="003C02ED"/>
    <w:rsid w:val="003C2129"/>
    <w:rsid w:val="003C29A9"/>
    <w:rsid w:val="003C4572"/>
    <w:rsid w:val="003C5589"/>
    <w:rsid w:val="003C6A2F"/>
    <w:rsid w:val="003C7005"/>
    <w:rsid w:val="003C78CD"/>
    <w:rsid w:val="003D0BA7"/>
    <w:rsid w:val="003D1C41"/>
    <w:rsid w:val="003D66CB"/>
    <w:rsid w:val="003D70D5"/>
    <w:rsid w:val="003D7D5B"/>
    <w:rsid w:val="003E0EB1"/>
    <w:rsid w:val="003E394E"/>
    <w:rsid w:val="003E590F"/>
    <w:rsid w:val="003E69A6"/>
    <w:rsid w:val="003F20E8"/>
    <w:rsid w:val="003F2B78"/>
    <w:rsid w:val="003F324B"/>
    <w:rsid w:val="003F345B"/>
    <w:rsid w:val="003F3679"/>
    <w:rsid w:val="003F3780"/>
    <w:rsid w:val="003F3806"/>
    <w:rsid w:val="003F40C1"/>
    <w:rsid w:val="003F64B9"/>
    <w:rsid w:val="003F72E1"/>
    <w:rsid w:val="003F7593"/>
    <w:rsid w:val="00400108"/>
    <w:rsid w:val="00400E7F"/>
    <w:rsid w:val="0040251C"/>
    <w:rsid w:val="00404CE9"/>
    <w:rsid w:val="00405B80"/>
    <w:rsid w:val="00405C08"/>
    <w:rsid w:val="00406C35"/>
    <w:rsid w:val="0040711F"/>
    <w:rsid w:val="004112A2"/>
    <w:rsid w:val="0041169A"/>
    <w:rsid w:val="0041229E"/>
    <w:rsid w:val="00416D89"/>
    <w:rsid w:val="004174BA"/>
    <w:rsid w:val="00417DFA"/>
    <w:rsid w:val="004222A1"/>
    <w:rsid w:val="00423042"/>
    <w:rsid w:val="004248DD"/>
    <w:rsid w:val="00424F46"/>
    <w:rsid w:val="00426C51"/>
    <w:rsid w:val="004300AF"/>
    <w:rsid w:val="00430B19"/>
    <w:rsid w:val="0043589D"/>
    <w:rsid w:val="00436A3C"/>
    <w:rsid w:val="00436A98"/>
    <w:rsid w:val="00437125"/>
    <w:rsid w:val="00441E8B"/>
    <w:rsid w:val="00442844"/>
    <w:rsid w:val="00445879"/>
    <w:rsid w:val="00445DFC"/>
    <w:rsid w:val="00445F19"/>
    <w:rsid w:val="00446C81"/>
    <w:rsid w:val="00447CAE"/>
    <w:rsid w:val="004503F7"/>
    <w:rsid w:val="00450B61"/>
    <w:rsid w:val="004512D5"/>
    <w:rsid w:val="004513DD"/>
    <w:rsid w:val="00451F5F"/>
    <w:rsid w:val="00453B39"/>
    <w:rsid w:val="004555D3"/>
    <w:rsid w:val="00457CC7"/>
    <w:rsid w:val="00457DB5"/>
    <w:rsid w:val="00461D5D"/>
    <w:rsid w:val="00462019"/>
    <w:rsid w:val="004640F8"/>
    <w:rsid w:val="00464240"/>
    <w:rsid w:val="004642A9"/>
    <w:rsid w:val="004642FD"/>
    <w:rsid w:val="00464A15"/>
    <w:rsid w:val="00465A32"/>
    <w:rsid w:val="00466710"/>
    <w:rsid w:val="004701C6"/>
    <w:rsid w:val="00471985"/>
    <w:rsid w:val="00471FD9"/>
    <w:rsid w:val="004741B6"/>
    <w:rsid w:val="00475FB7"/>
    <w:rsid w:val="0047672C"/>
    <w:rsid w:val="00476C30"/>
    <w:rsid w:val="004771EB"/>
    <w:rsid w:val="00477E19"/>
    <w:rsid w:val="00481DFE"/>
    <w:rsid w:val="00482133"/>
    <w:rsid w:val="0048340F"/>
    <w:rsid w:val="004834C2"/>
    <w:rsid w:val="004843FF"/>
    <w:rsid w:val="00486C01"/>
    <w:rsid w:val="004916F5"/>
    <w:rsid w:val="0049317E"/>
    <w:rsid w:val="004933F9"/>
    <w:rsid w:val="00493706"/>
    <w:rsid w:val="00494509"/>
    <w:rsid w:val="00494D67"/>
    <w:rsid w:val="0049538F"/>
    <w:rsid w:val="00495D56"/>
    <w:rsid w:val="00495E20"/>
    <w:rsid w:val="0049619C"/>
    <w:rsid w:val="00496ECF"/>
    <w:rsid w:val="00497049"/>
    <w:rsid w:val="004A0EE6"/>
    <w:rsid w:val="004A16E5"/>
    <w:rsid w:val="004A1A76"/>
    <w:rsid w:val="004A2318"/>
    <w:rsid w:val="004A2C95"/>
    <w:rsid w:val="004A3D28"/>
    <w:rsid w:val="004A3DE6"/>
    <w:rsid w:val="004A686D"/>
    <w:rsid w:val="004A70AA"/>
    <w:rsid w:val="004A7637"/>
    <w:rsid w:val="004A7DDA"/>
    <w:rsid w:val="004B217C"/>
    <w:rsid w:val="004B47E3"/>
    <w:rsid w:val="004B48FF"/>
    <w:rsid w:val="004B53A2"/>
    <w:rsid w:val="004B719B"/>
    <w:rsid w:val="004B7521"/>
    <w:rsid w:val="004B7C77"/>
    <w:rsid w:val="004C3167"/>
    <w:rsid w:val="004C3917"/>
    <w:rsid w:val="004C4E0C"/>
    <w:rsid w:val="004C6DD9"/>
    <w:rsid w:val="004C7D17"/>
    <w:rsid w:val="004D0BDF"/>
    <w:rsid w:val="004D0F4C"/>
    <w:rsid w:val="004D33D7"/>
    <w:rsid w:val="004D4A48"/>
    <w:rsid w:val="004D4D5E"/>
    <w:rsid w:val="004D53A9"/>
    <w:rsid w:val="004D5817"/>
    <w:rsid w:val="004D673D"/>
    <w:rsid w:val="004D7C92"/>
    <w:rsid w:val="004E0C43"/>
    <w:rsid w:val="004E0D94"/>
    <w:rsid w:val="004E3E11"/>
    <w:rsid w:val="004E6348"/>
    <w:rsid w:val="004E6533"/>
    <w:rsid w:val="004E7435"/>
    <w:rsid w:val="004F0223"/>
    <w:rsid w:val="004F0795"/>
    <w:rsid w:val="004F167F"/>
    <w:rsid w:val="004F28DB"/>
    <w:rsid w:val="004F38AC"/>
    <w:rsid w:val="004F3AFF"/>
    <w:rsid w:val="004F52D0"/>
    <w:rsid w:val="004F6283"/>
    <w:rsid w:val="004F78BD"/>
    <w:rsid w:val="00501019"/>
    <w:rsid w:val="00501236"/>
    <w:rsid w:val="005012DD"/>
    <w:rsid w:val="00502686"/>
    <w:rsid w:val="0050313E"/>
    <w:rsid w:val="00504382"/>
    <w:rsid w:val="005057BD"/>
    <w:rsid w:val="00505B1B"/>
    <w:rsid w:val="005069BF"/>
    <w:rsid w:val="00506B82"/>
    <w:rsid w:val="00506D3C"/>
    <w:rsid w:val="00507AAB"/>
    <w:rsid w:val="00513AC5"/>
    <w:rsid w:val="00513D8A"/>
    <w:rsid w:val="005149A1"/>
    <w:rsid w:val="005152FF"/>
    <w:rsid w:val="00520DAE"/>
    <w:rsid w:val="00520FBC"/>
    <w:rsid w:val="00525E9F"/>
    <w:rsid w:val="00526D97"/>
    <w:rsid w:val="0052701B"/>
    <w:rsid w:val="00530BF8"/>
    <w:rsid w:val="00531BDC"/>
    <w:rsid w:val="005336F1"/>
    <w:rsid w:val="0053404B"/>
    <w:rsid w:val="00534E3B"/>
    <w:rsid w:val="00540698"/>
    <w:rsid w:val="005416C9"/>
    <w:rsid w:val="005418E0"/>
    <w:rsid w:val="0054247F"/>
    <w:rsid w:val="00542615"/>
    <w:rsid w:val="00544733"/>
    <w:rsid w:val="00544DD6"/>
    <w:rsid w:val="00546724"/>
    <w:rsid w:val="00547293"/>
    <w:rsid w:val="00550D98"/>
    <w:rsid w:val="005519E9"/>
    <w:rsid w:val="0055292F"/>
    <w:rsid w:val="005529AD"/>
    <w:rsid w:val="00552FCF"/>
    <w:rsid w:val="00554E8B"/>
    <w:rsid w:val="00556850"/>
    <w:rsid w:val="00556A6E"/>
    <w:rsid w:val="00556F3C"/>
    <w:rsid w:val="005570CA"/>
    <w:rsid w:val="00560719"/>
    <w:rsid w:val="00562901"/>
    <w:rsid w:val="00563D78"/>
    <w:rsid w:val="00566065"/>
    <w:rsid w:val="00566663"/>
    <w:rsid w:val="0056721F"/>
    <w:rsid w:val="0057082D"/>
    <w:rsid w:val="005712B7"/>
    <w:rsid w:val="00572219"/>
    <w:rsid w:val="005722FB"/>
    <w:rsid w:val="00572E6D"/>
    <w:rsid w:val="00576B57"/>
    <w:rsid w:val="0057737A"/>
    <w:rsid w:val="00581B39"/>
    <w:rsid w:val="005821FD"/>
    <w:rsid w:val="005846C8"/>
    <w:rsid w:val="00586FF0"/>
    <w:rsid w:val="00587290"/>
    <w:rsid w:val="0059032C"/>
    <w:rsid w:val="00597AA0"/>
    <w:rsid w:val="005A1F11"/>
    <w:rsid w:val="005A2329"/>
    <w:rsid w:val="005A2BDC"/>
    <w:rsid w:val="005A4268"/>
    <w:rsid w:val="005A4CE8"/>
    <w:rsid w:val="005A5EFF"/>
    <w:rsid w:val="005A6135"/>
    <w:rsid w:val="005A65C0"/>
    <w:rsid w:val="005B053E"/>
    <w:rsid w:val="005B0B5B"/>
    <w:rsid w:val="005B17DF"/>
    <w:rsid w:val="005B2FC0"/>
    <w:rsid w:val="005B440B"/>
    <w:rsid w:val="005B55A0"/>
    <w:rsid w:val="005B6594"/>
    <w:rsid w:val="005B7CDD"/>
    <w:rsid w:val="005C0688"/>
    <w:rsid w:val="005C1524"/>
    <w:rsid w:val="005C38B4"/>
    <w:rsid w:val="005C3DE4"/>
    <w:rsid w:val="005C4A38"/>
    <w:rsid w:val="005C4F1D"/>
    <w:rsid w:val="005C55CC"/>
    <w:rsid w:val="005C713A"/>
    <w:rsid w:val="005C7FF6"/>
    <w:rsid w:val="005D06FF"/>
    <w:rsid w:val="005D134E"/>
    <w:rsid w:val="005D1590"/>
    <w:rsid w:val="005D19DB"/>
    <w:rsid w:val="005D51DD"/>
    <w:rsid w:val="005D66B2"/>
    <w:rsid w:val="005D7E76"/>
    <w:rsid w:val="005E079B"/>
    <w:rsid w:val="005E0FC4"/>
    <w:rsid w:val="005E1E13"/>
    <w:rsid w:val="005E26F3"/>
    <w:rsid w:val="005E28DA"/>
    <w:rsid w:val="005E354D"/>
    <w:rsid w:val="005E3FF6"/>
    <w:rsid w:val="005E4DB2"/>
    <w:rsid w:val="005E590B"/>
    <w:rsid w:val="005E5A75"/>
    <w:rsid w:val="005E7926"/>
    <w:rsid w:val="005E7A60"/>
    <w:rsid w:val="005F0142"/>
    <w:rsid w:val="005F20E4"/>
    <w:rsid w:val="005F2B94"/>
    <w:rsid w:val="005F3304"/>
    <w:rsid w:val="005F4241"/>
    <w:rsid w:val="005F5800"/>
    <w:rsid w:val="005F6F18"/>
    <w:rsid w:val="00600982"/>
    <w:rsid w:val="0060326A"/>
    <w:rsid w:val="0060373B"/>
    <w:rsid w:val="006042E8"/>
    <w:rsid w:val="006044BF"/>
    <w:rsid w:val="006052F1"/>
    <w:rsid w:val="00605516"/>
    <w:rsid w:val="0060558B"/>
    <w:rsid w:val="00607FE9"/>
    <w:rsid w:val="00611AC0"/>
    <w:rsid w:val="00614189"/>
    <w:rsid w:val="00614330"/>
    <w:rsid w:val="00615373"/>
    <w:rsid w:val="006171FE"/>
    <w:rsid w:val="00622869"/>
    <w:rsid w:val="006238C2"/>
    <w:rsid w:val="00623973"/>
    <w:rsid w:val="0062409F"/>
    <w:rsid w:val="00624795"/>
    <w:rsid w:val="00625686"/>
    <w:rsid w:val="006257CE"/>
    <w:rsid w:val="00627254"/>
    <w:rsid w:val="006272DB"/>
    <w:rsid w:val="00627544"/>
    <w:rsid w:val="00630EFB"/>
    <w:rsid w:val="00631D79"/>
    <w:rsid w:val="00635695"/>
    <w:rsid w:val="00635FCA"/>
    <w:rsid w:val="006363B0"/>
    <w:rsid w:val="00636782"/>
    <w:rsid w:val="00637544"/>
    <w:rsid w:val="00637ADE"/>
    <w:rsid w:val="00637D22"/>
    <w:rsid w:val="00641089"/>
    <w:rsid w:val="00643842"/>
    <w:rsid w:val="00643940"/>
    <w:rsid w:val="00646CD3"/>
    <w:rsid w:val="0065050E"/>
    <w:rsid w:val="00652798"/>
    <w:rsid w:val="00654159"/>
    <w:rsid w:val="00655529"/>
    <w:rsid w:val="0065706F"/>
    <w:rsid w:val="00657AFE"/>
    <w:rsid w:val="00660647"/>
    <w:rsid w:val="00661B50"/>
    <w:rsid w:val="00661CDE"/>
    <w:rsid w:val="00661FEA"/>
    <w:rsid w:val="0066222A"/>
    <w:rsid w:val="0066407F"/>
    <w:rsid w:val="00664362"/>
    <w:rsid w:val="0066612F"/>
    <w:rsid w:val="0066662B"/>
    <w:rsid w:val="00666AB7"/>
    <w:rsid w:val="00666E62"/>
    <w:rsid w:val="00667189"/>
    <w:rsid w:val="006672C0"/>
    <w:rsid w:val="00667833"/>
    <w:rsid w:val="006678FB"/>
    <w:rsid w:val="0066BA1B"/>
    <w:rsid w:val="0067126B"/>
    <w:rsid w:val="0067196C"/>
    <w:rsid w:val="00672A2F"/>
    <w:rsid w:val="0067381C"/>
    <w:rsid w:val="00674BB3"/>
    <w:rsid w:val="006760F4"/>
    <w:rsid w:val="00677760"/>
    <w:rsid w:val="00677DFB"/>
    <w:rsid w:val="00680120"/>
    <w:rsid w:val="00681690"/>
    <w:rsid w:val="006827FF"/>
    <w:rsid w:val="00683E3C"/>
    <w:rsid w:val="00684631"/>
    <w:rsid w:val="006857E5"/>
    <w:rsid w:val="00686175"/>
    <w:rsid w:val="00686240"/>
    <w:rsid w:val="00686564"/>
    <w:rsid w:val="0069527E"/>
    <w:rsid w:val="00697006"/>
    <w:rsid w:val="006A1472"/>
    <w:rsid w:val="006A1BBB"/>
    <w:rsid w:val="006A3F70"/>
    <w:rsid w:val="006A41E2"/>
    <w:rsid w:val="006A4DEE"/>
    <w:rsid w:val="006A6FF4"/>
    <w:rsid w:val="006B0EF5"/>
    <w:rsid w:val="006B6BDD"/>
    <w:rsid w:val="006B7BAC"/>
    <w:rsid w:val="006B7DB9"/>
    <w:rsid w:val="006B7FB7"/>
    <w:rsid w:val="006C0885"/>
    <w:rsid w:val="006C20BC"/>
    <w:rsid w:val="006C23ED"/>
    <w:rsid w:val="006C393B"/>
    <w:rsid w:val="006C5A1B"/>
    <w:rsid w:val="006C5E7C"/>
    <w:rsid w:val="006C7DEC"/>
    <w:rsid w:val="006D1136"/>
    <w:rsid w:val="006D298E"/>
    <w:rsid w:val="006D3D34"/>
    <w:rsid w:val="006D5628"/>
    <w:rsid w:val="006D5F3A"/>
    <w:rsid w:val="006E1DC4"/>
    <w:rsid w:val="006E22B2"/>
    <w:rsid w:val="006E4416"/>
    <w:rsid w:val="006E5A75"/>
    <w:rsid w:val="006E7D75"/>
    <w:rsid w:val="006F1B80"/>
    <w:rsid w:val="006F2988"/>
    <w:rsid w:val="006F2BEC"/>
    <w:rsid w:val="006F3F28"/>
    <w:rsid w:val="006F3FBE"/>
    <w:rsid w:val="006F40E7"/>
    <w:rsid w:val="006F440E"/>
    <w:rsid w:val="006F534F"/>
    <w:rsid w:val="006F5EF1"/>
    <w:rsid w:val="006F6916"/>
    <w:rsid w:val="006F76DE"/>
    <w:rsid w:val="00702216"/>
    <w:rsid w:val="00702FEC"/>
    <w:rsid w:val="007048A7"/>
    <w:rsid w:val="00704ABA"/>
    <w:rsid w:val="00705D62"/>
    <w:rsid w:val="00706C3E"/>
    <w:rsid w:val="00706CF7"/>
    <w:rsid w:val="00706E59"/>
    <w:rsid w:val="00706E87"/>
    <w:rsid w:val="007074B8"/>
    <w:rsid w:val="00707B81"/>
    <w:rsid w:val="00710A60"/>
    <w:rsid w:val="00710C1C"/>
    <w:rsid w:val="0071166E"/>
    <w:rsid w:val="00712BD6"/>
    <w:rsid w:val="00713644"/>
    <w:rsid w:val="00714A05"/>
    <w:rsid w:val="00714CFF"/>
    <w:rsid w:val="00715119"/>
    <w:rsid w:val="007155C1"/>
    <w:rsid w:val="00720391"/>
    <w:rsid w:val="00720C37"/>
    <w:rsid w:val="00721DC6"/>
    <w:rsid w:val="00724AA0"/>
    <w:rsid w:val="00724BF2"/>
    <w:rsid w:val="00727569"/>
    <w:rsid w:val="007275F2"/>
    <w:rsid w:val="00731CC6"/>
    <w:rsid w:val="00732574"/>
    <w:rsid w:val="00732A02"/>
    <w:rsid w:val="00733EEE"/>
    <w:rsid w:val="007344AF"/>
    <w:rsid w:val="00736E6D"/>
    <w:rsid w:val="00737098"/>
    <w:rsid w:val="00737839"/>
    <w:rsid w:val="00741C63"/>
    <w:rsid w:val="00742972"/>
    <w:rsid w:val="00745A61"/>
    <w:rsid w:val="00745BC3"/>
    <w:rsid w:val="007465D1"/>
    <w:rsid w:val="00746EC1"/>
    <w:rsid w:val="00752A70"/>
    <w:rsid w:val="00753EB4"/>
    <w:rsid w:val="00754138"/>
    <w:rsid w:val="00754E60"/>
    <w:rsid w:val="00755099"/>
    <w:rsid w:val="00756ABB"/>
    <w:rsid w:val="00756B5D"/>
    <w:rsid w:val="00764BA4"/>
    <w:rsid w:val="0076633F"/>
    <w:rsid w:val="00767089"/>
    <w:rsid w:val="00767CD9"/>
    <w:rsid w:val="00771E91"/>
    <w:rsid w:val="0077203D"/>
    <w:rsid w:val="0077217B"/>
    <w:rsid w:val="0077228C"/>
    <w:rsid w:val="007737D8"/>
    <w:rsid w:val="00774F4F"/>
    <w:rsid w:val="00777599"/>
    <w:rsid w:val="00777A4C"/>
    <w:rsid w:val="00780053"/>
    <w:rsid w:val="00780C48"/>
    <w:rsid w:val="00781AFC"/>
    <w:rsid w:val="007835C8"/>
    <w:rsid w:val="00786461"/>
    <w:rsid w:val="0078679D"/>
    <w:rsid w:val="00786C4F"/>
    <w:rsid w:val="007877EB"/>
    <w:rsid w:val="00787D33"/>
    <w:rsid w:val="00787F92"/>
    <w:rsid w:val="00791455"/>
    <w:rsid w:val="00793765"/>
    <w:rsid w:val="00794CCD"/>
    <w:rsid w:val="00794D1D"/>
    <w:rsid w:val="00796EC5"/>
    <w:rsid w:val="00796FF1"/>
    <w:rsid w:val="00797080"/>
    <w:rsid w:val="007A0EAC"/>
    <w:rsid w:val="007A1191"/>
    <w:rsid w:val="007A2F19"/>
    <w:rsid w:val="007A78A1"/>
    <w:rsid w:val="007B12B8"/>
    <w:rsid w:val="007B15DE"/>
    <w:rsid w:val="007B1880"/>
    <w:rsid w:val="007B223A"/>
    <w:rsid w:val="007B27F6"/>
    <w:rsid w:val="007B2F6B"/>
    <w:rsid w:val="007B2FB9"/>
    <w:rsid w:val="007B37F3"/>
    <w:rsid w:val="007B3FE1"/>
    <w:rsid w:val="007B4BAE"/>
    <w:rsid w:val="007C1763"/>
    <w:rsid w:val="007C3675"/>
    <w:rsid w:val="007C3D16"/>
    <w:rsid w:val="007C5D9B"/>
    <w:rsid w:val="007C63AA"/>
    <w:rsid w:val="007C73C0"/>
    <w:rsid w:val="007C7966"/>
    <w:rsid w:val="007D1742"/>
    <w:rsid w:val="007D308E"/>
    <w:rsid w:val="007D41D1"/>
    <w:rsid w:val="007D445E"/>
    <w:rsid w:val="007D553E"/>
    <w:rsid w:val="007D55FF"/>
    <w:rsid w:val="007D61EB"/>
    <w:rsid w:val="007D74AF"/>
    <w:rsid w:val="007D7C7C"/>
    <w:rsid w:val="007D7D7C"/>
    <w:rsid w:val="007E18F7"/>
    <w:rsid w:val="007E2913"/>
    <w:rsid w:val="007E2ED5"/>
    <w:rsid w:val="007E5AA1"/>
    <w:rsid w:val="007E6F7A"/>
    <w:rsid w:val="007E74CE"/>
    <w:rsid w:val="007E7ED1"/>
    <w:rsid w:val="007F1230"/>
    <w:rsid w:val="007F135F"/>
    <w:rsid w:val="007F257F"/>
    <w:rsid w:val="007F2761"/>
    <w:rsid w:val="007F2992"/>
    <w:rsid w:val="007F4D26"/>
    <w:rsid w:val="007F59B9"/>
    <w:rsid w:val="007F6D86"/>
    <w:rsid w:val="007F71D4"/>
    <w:rsid w:val="0080101A"/>
    <w:rsid w:val="0080222F"/>
    <w:rsid w:val="008023F1"/>
    <w:rsid w:val="00802D2E"/>
    <w:rsid w:val="0080323B"/>
    <w:rsid w:val="0080476E"/>
    <w:rsid w:val="008056B6"/>
    <w:rsid w:val="0080595C"/>
    <w:rsid w:val="00807B2D"/>
    <w:rsid w:val="0081060C"/>
    <w:rsid w:val="0081082C"/>
    <w:rsid w:val="00811491"/>
    <w:rsid w:val="008131B2"/>
    <w:rsid w:val="008131F3"/>
    <w:rsid w:val="008140A6"/>
    <w:rsid w:val="008152C8"/>
    <w:rsid w:val="008156D3"/>
    <w:rsid w:val="00815D95"/>
    <w:rsid w:val="00816196"/>
    <w:rsid w:val="00816331"/>
    <w:rsid w:val="00816593"/>
    <w:rsid w:val="00817CFB"/>
    <w:rsid w:val="00820763"/>
    <w:rsid w:val="008210E3"/>
    <w:rsid w:val="008230EA"/>
    <w:rsid w:val="0082400D"/>
    <w:rsid w:val="0082703F"/>
    <w:rsid w:val="00827501"/>
    <w:rsid w:val="00827937"/>
    <w:rsid w:val="00831A2D"/>
    <w:rsid w:val="00832781"/>
    <w:rsid w:val="00833302"/>
    <w:rsid w:val="008355B7"/>
    <w:rsid w:val="0083579F"/>
    <w:rsid w:val="00840946"/>
    <w:rsid w:val="0084205B"/>
    <w:rsid w:val="0084394D"/>
    <w:rsid w:val="00843D79"/>
    <w:rsid w:val="00843F20"/>
    <w:rsid w:val="0084506C"/>
    <w:rsid w:val="008455B6"/>
    <w:rsid w:val="00850CC6"/>
    <w:rsid w:val="00851497"/>
    <w:rsid w:val="008516D6"/>
    <w:rsid w:val="00851CD1"/>
    <w:rsid w:val="00851E13"/>
    <w:rsid w:val="008533C5"/>
    <w:rsid w:val="0085638F"/>
    <w:rsid w:val="00856BA5"/>
    <w:rsid w:val="00856E59"/>
    <w:rsid w:val="00856FBB"/>
    <w:rsid w:val="00857BC8"/>
    <w:rsid w:val="008600C1"/>
    <w:rsid w:val="008602B9"/>
    <w:rsid w:val="00861CDA"/>
    <w:rsid w:val="00862EE7"/>
    <w:rsid w:val="0086328B"/>
    <w:rsid w:val="008637CD"/>
    <w:rsid w:val="00865A37"/>
    <w:rsid w:val="00865F7C"/>
    <w:rsid w:val="0086795A"/>
    <w:rsid w:val="00867FC4"/>
    <w:rsid w:val="00870382"/>
    <w:rsid w:val="0087543F"/>
    <w:rsid w:val="00876F84"/>
    <w:rsid w:val="00880D27"/>
    <w:rsid w:val="008827F1"/>
    <w:rsid w:val="00885EDF"/>
    <w:rsid w:val="0088768C"/>
    <w:rsid w:val="008906A9"/>
    <w:rsid w:val="00890BFA"/>
    <w:rsid w:val="00890ED5"/>
    <w:rsid w:val="008912BF"/>
    <w:rsid w:val="008922F0"/>
    <w:rsid w:val="00892B15"/>
    <w:rsid w:val="00892C63"/>
    <w:rsid w:val="0089308B"/>
    <w:rsid w:val="00897BEC"/>
    <w:rsid w:val="008A0154"/>
    <w:rsid w:val="008A02EE"/>
    <w:rsid w:val="008A0515"/>
    <w:rsid w:val="008A39C4"/>
    <w:rsid w:val="008A4837"/>
    <w:rsid w:val="008A4B68"/>
    <w:rsid w:val="008A58CB"/>
    <w:rsid w:val="008A7B01"/>
    <w:rsid w:val="008A7D5C"/>
    <w:rsid w:val="008A7FEE"/>
    <w:rsid w:val="008B09B2"/>
    <w:rsid w:val="008B108E"/>
    <w:rsid w:val="008B291D"/>
    <w:rsid w:val="008B6EEA"/>
    <w:rsid w:val="008B7EE0"/>
    <w:rsid w:val="008C0C1A"/>
    <w:rsid w:val="008C256B"/>
    <w:rsid w:val="008C35E9"/>
    <w:rsid w:val="008C418D"/>
    <w:rsid w:val="008C5006"/>
    <w:rsid w:val="008C5F52"/>
    <w:rsid w:val="008C6F8E"/>
    <w:rsid w:val="008C7591"/>
    <w:rsid w:val="008D0F3A"/>
    <w:rsid w:val="008D1D11"/>
    <w:rsid w:val="008D2FA1"/>
    <w:rsid w:val="008D364F"/>
    <w:rsid w:val="008D426C"/>
    <w:rsid w:val="008D470E"/>
    <w:rsid w:val="008D7665"/>
    <w:rsid w:val="008E6FFD"/>
    <w:rsid w:val="008F0E6B"/>
    <w:rsid w:val="008F0EA3"/>
    <w:rsid w:val="008F103A"/>
    <w:rsid w:val="008F1F46"/>
    <w:rsid w:val="008F201C"/>
    <w:rsid w:val="008F3D3E"/>
    <w:rsid w:val="008F5502"/>
    <w:rsid w:val="008F6B1A"/>
    <w:rsid w:val="00900562"/>
    <w:rsid w:val="00900912"/>
    <w:rsid w:val="00902F08"/>
    <w:rsid w:val="009040EB"/>
    <w:rsid w:val="00910382"/>
    <w:rsid w:val="00911B1F"/>
    <w:rsid w:val="00911FBC"/>
    <w:rsid w:val="00912134"/>
    <w:rsid w:val="00912216"/>
    <w:rsid w:val="00912337"/>
    <w:rsid w:val="0091280F"/>
    <w:rsid w:val="00912A27"/>
    <w:rsid w:val="00912AF2"/>
    <w:rsid w:val="00913130"/>
    <w:rsid w:val="00913283"/>
    <w:rsid w:val="00913D90"/>
    <w:rsid w:val="00913F2D"/>
    <w:rsid w:val="009178EC"/>
    <w:rsid w:val="00917FC2"/>
    <w:rsid w:val="009209FF"/>
    <w:rsid w:val="009222DB"/>
    <w:rsid w:val="00922A38"/>
    <w:rsid w:val="009241C1"/>
    <w:rsid w:val="00924277"/>
    <w:rsid w:val="00925837"/>
    <w:rsid w:val="00927869"/>
    <w:rsid w:val="00930E9B"/>
    <w:rsid w:val="00930F08"/>
    <w:rsid w:val="0093154D"/>
    <w:rsid w:val="00932975"/>
    <w:rsid w:val="00932C8A"/>
    <w:rsid w:val="00932EBB"/>
    <w:rsid w:val="009345DB"/>
    <w:rsid w:val="00935E11"/>
    <w:rsid w:val="00936B7B"/>
    <w:rsid w:val="0093757C"/>
    <w:rsid w:val="00937CDE"/>
    <w:rsid w:val="009427C7"/>
    <w:rsid w:val="00945D97"/>
    <w:rsid w:val="009463EC"/>
    <w:rsid w:val="009473D0"/>
    <w:rsid w:val="009500BE"/>
    <w:rsid w:val="009504FD"/>
    <w:rsid w:val="00956117"/>
    <w:rsid w:val="00956EB3"/>
    <w:rsid w:val="009604F8"/>
    <w:rsid w:val="00964292"/>
    <w:rsid w:val="0096726F"/>
    <w:rsid w:val="00971BF1"/>
    <w:rsid w:val="00971FDF"/>
    <w:rsid w:val="00972418"/>
    <w:rsid w:val="00972871"/>
    <w:rsid w:val="00973CE2"/>
    <w:rsid w:val="009747F9"/>
    <w:rsid w:val="00975C02"/>
    <w:rsid w:val="009762A4"/>
    <w:rsid w:val="009763CA"/>
    <w:rsid w:val="0097687C"/>
    <w:rsid w:val="00976FCC"/>
    <w:rsid w:val="0097739F"/>
    <w:rsid w:val="00981466"/>
    <w:rsid w:val="009815CB"/>
    <w:rsid w:val="00981E7E"/>
    <w:rsid w:val="00986F6A"/>
    <w:rsid w:val="00990003"/>
    <w:rsid w:val="00990830"/>
    <w:rsid w:val="00994B29"/>
    <w:rsid w:val="009959E6"/>
    <w:rsid w:val="00996007"/>
    <w:rsid w:val="00996E19"/>
    <w:rsid w:val="009A12B9"/>
    <w:rsid w:val="009A20F7"/>
    <w:rsid w:val="009A2A48"/>
    <w:rsid w:val="009A3535"/>
    <w:rsid w:val="009A3BFA"/>
    <w:rsid w:val="009A4545"/>
    <w:rsid w:val="009A553D"/>
    <w:rsid w:val="009B0791"/>
    <w:rsid w:val="009B518F"/>
    <w:rsid w:val="009B5204"/>
    <w:rsid w:val="009B64D8"/>
    <w:rsid w:val="009B6E35"/>
    <w:rsid w:val="009B7020"/>
    <w:rsid w:val="009B7791"/>
    <w:rsid w:val="009B7D05"/>
    <w:rsid w:val="009C01EA"/>
    <w:rsid w:val="009C0CA6"/>
    <w:rsid w:val="009C68B4"/>
    <w:rsid w:val="009C6E7F"/>
    <w:rsid w:val="009C7BAC"/>
    <w:rsid w:val="009D0620"/>
    <w:rsid w:val="009D350E"/>
    <w:rsid w:val="009D539A"/>
    <w:rsid w:val="009E23D8"/>
    <w:rsid w:val="009E3BA2"/>
    <w:rsid w:val="009E3DEE"/>
    <w:rsid w:val="009E5445"/>
    <w:rsid w:val="009E68AE"/>
    <w:rsid w:val="009E78FA"/>
    <w:rsid w:val="009F0AD9"/>
    <w:rsid w:val="009F2DDF"/>
    <w:rsid w:val="009F515B"/>
    <w:rsid w:val="009F5F79"/>
    <w:rsid w:val="00A00508"/>
    <w:rsid w:val="00A026E1"/>
    <w:rsid w:val="00A030B6"/>
    <w:rsid w:val="00A031AF"/>
    <w:rsid w:val="00A048C1"/>
    <w:rsid w:val="00A056B4"/>
    <w:rsid w:val="00A079E4"/>
    <w:rsid w:val="00A07F58"/>
    <w:rsid w:val="00A102AA"/>
    <w:rsid w:val="00A1268D"/>
    <w:rsid w:val="00A13898"/>
    <w:rsid w:val="00A161AB"/>
    <w:rsid w:val="00A161E7"/>
    <w:rsid w:val="00A16536"/>
    <w:rsid w:val="00A16C02"/>
    <w:rsid w:val="00A17366"/>
    <w:rsid w:val="00A200DF"/>
    <w:rsid w:val="00A215D6"/>
    <w:rsid w:val="00A235CB"/>
    <w:rsid w:val="00A23BB7"/>
    <w:rsid w:val="00A2440C"/>
    <w:rsid w:val="00A24CC9"/>
    <w:rsid w:val="00A25B7F"/>
    <w:rsid w:val="00A26011"/>
    <w:rsid w:val="00A26A06"/>
    <w:rsid w:val="00A31204"/>
    <w:rsid w:val="00A31530"/>
    <w:rsid w:val="00A346DF"/>
    <w:rsid w:val="00A34B8B"/>
    <w:rsid w:val="00A35675"/>
    <w:rsid w:val="00A35A7C"/>
    <w:rsid w:val="00A3607F"/>
    <w:rsid w:val="00A3635E"/>
    <w:rsid w:val="00A40B51"/>
    <w:rsid w:val="00A40EAE"/>
    <w:rsid w:val="00A476B3"/>
    <w:rsid w:val="00A5027E"/>
    <w:rsid w:val="00A50285"/>
    <w:rsid w:val="00A51DB0"/>
    <w:rsid w:val="00A52272"/>
    <w:rsid w:val="00A54AEA"/>
    <w:rsid w:val="00A552F0"/>
    <w:rsid w:val="00A565C5"/>
    <w:rsid w:val="00A6004B"/>
    <w:rsid w:val="00A60A06"/>
    <w:rsid w:val="00A60CA8"/>
    <w:rsid w:val="00A6571B"/>
    <w:rsid w:val="00A66C65"/>
    <w:rsid w:val="00A70DB3"/>
    <w:rsid w:val="00A71EAA"/>
    <w:rsid w:val="00A72BB7"/>
    <w:rsid w:val="00A73CA6"/>
    <w:rsid w:val="00A7544E"/>
    <w:rsid w:val="00A7761B"/>
    <w:rsid w:val="00A77786"/>
    <w:rsid w:val="00A80751"/>
    <w:rsid w:val="00A80A6F"/>
    <w:rsid w:val="00A81C6F"/>
    <w:rsid w:val="00A81D3B"/>
    <w:rsid w:val="00A82355"/>
    <w:rsid w:val="00A83114"/>
    <w:rsid w:val="00A8332C"/>
    <w:rsid w:val="00A83373"/>
    <w:rsid w:val="00A834EB"/>
    <w:rsid w:val="00A84197"/>
    <w:rsid w:val="00A84D4A"/>
    <w:rsid w:val="00A8571F"/>
    <w:rsid w:val="00A8614F"/>
    <w:rsid w:val="00A91E81"/>
    <w:rsid w:val="00A92CF3"/>
    <w:rsid w:val="00A93159"/>
    <w:rsid w:val="00A93702"/>
    <w:rsid w:val="00A93CBA"/>
    <w:rsid w:val="00A97AB8"/>
    <w:rsid w:val="00AA074B"/>
    <w:rsid w:val="00AA4FE3"/>
    <w:rsid w:val="00AA5858"/>
    <w:rsid w:val="00AA6D4D"/>
    <w:rsid w:val="00AA6D92"/>
    <w:rsid w:val="00AA6F06"/>
    <w:rsid w:val="00AB0E3F"/>
    <w:rsid w:val="00AB1FE0"/>
    <w:rsid w:val="00AB2C44"/>
    <w:rsid w:val="00AB3AB2"/>
    <w:rsid w:val="00AC2C76"/>
    <w:rsid w:val="00AC4855"/>
    <w:rsid w:val="00AC7EC4"/>
    <w:rsid w:val="00AD1896"/>
    <w:rsid w:val="00AD1C9A"/>
    <w:rsid w:val="00AD20FA"/>
    <w:rsid w:val="00AD3622"/>
    <w:rsid w:val="00AD3AAE"/>
    <w:rsid w:val="00AD3B44"/>
    <w:rsid w:val="00AD4CB3"/>
    <w:rsid w:val="00AD6FC0"/>
    <w:rsid w:val="00AE0410"/>
    <w:rsid w:val="00AE54AC"/>
    <w:rsid w:val="00AE626A"/>
    <w:rsid w:val="00AE7C47"/>
    <w:rsid w:val="00AF195A"/>
    <w:rsid w:val="00AF342D"/>
    <w:rsid w:val="00AF3DB3"/>
    <w:rsid w:val="00AF40D2"/>
    <w:rsid w:val="00AF41B5"/>
    <w:rsid w:val="00AF47EF"/>
    <w:rsid w:val="00AF5C7D"/>
    <w:rsid w:val="00AF657A"/>
    <w:rsid w:val="00AF7206"/>
    <w:rsid w:val="00AF7A95"/>
    <w:rsid w:val="00B00F58"/>
    <w:rsid w:val="00B01022"/>
    <w:rsid w:val="00B036F2"/>
    <w:rsid w:val="00B06C61"/>
    <w:rsid w:val="00B1061E"/>
    <w:rsid w:val="00B113C9"/>
    <w:rsid w:val="00B12255"/>
    <w:rsid w:val="00B1443F"/>
    <w:rsid w:val="00B14F25"/>
    <w:rsid w:val="00B15C24"/>
    <w:rsid w:val="00B16D4D"/>
    <w:rsid w:val="00B200EC"/>
    <w:rsid w:val="00B20EB2"/>
    <w:rsid w:val="00B22C01"/>
    <w:rsid w:val="00B231A9"/>
    <w:rsid w:val="00B23826"/>
    <w:rsid w:val="00B24805"/>
    <w:rsid w:val="00B25F6F"/>
    <w:rsid w:val="00B30E8F"/>
    <w:rsid w:val="00B31D34"/>
    <w:rsid w:val="00B324DB"/>
    <w:rsid w:val="00B34360"/>
    <w:rsid w:val="00B34DAE"/>
    <w:rsid w:val="00B34EF5"/>
    <w:rsid w:val="00B40B6B"/>
    <w:rsid w:val="00B40E3B"/>
    <w:rsid w:val="00B4101C"/>
    <w:rsid w:val="00B42135"/>
    <w:rsid w:val="00B4282C"/>
    <w:rsid w:val="00B42FCB"/>
    <w:rsid w:val="00B430DF"/>
    <w:rsid w:val="00B431CC"/>
    <w:rsid w:val="00B51F0B"/>
    <w:rsid w:val="00B55114"/>
    <w:rsid w:val="00B5658F"/>
    <w:rsid w:val="00B57158"/>
    <w:rsid w:val="00B57947"/>
    <w:rsid w:val="00B61FAA"/>
    <w:rsid w:val="00B633FD"/>
    <w:rsid w:val="00B6473F"/>
    <w:rsid w:val="00B6650D"/>
    <w:rsid w:val="00B674D8"/>
    <w:rsid w:val="00B70757"/>
    <w:rsid w:val="00B72187"/>
    <w:rsid w:val="00B72E9F"/>
    <w:rsid w:val="00B73F7D"/>
    <w:rsid w:val="00B75946"/>
    <w:rsid w:val="00B759D3"/>
    <w:rsid w:val="00B77326"/>
    <w:rsid w:val="00B77FD9"/>
    <w:rsid w:val="00B856B1"/>
    <w:rsid w:val="00B85F01"/>
    <w:rsid w:val="00B85F10"/>
    <w:rsid w:val="00B86202"/>
    <w:rsid w:val="00B87313"/>
    <w:rsid w:val="00B87511"/>
    <w:rsid w:val="00B9216D"/>
    <w:rsid w:val="00B92268"/>
    <w:rsid w:val="00B92EEB"/>
    <w:rsid w:val="00B93A58"/>
    <w:rsid w:val="00B93CFC"/>
    <w:rsid w:val="00B976D4"/>
    <w:rsid w:val="00B97C68"/>
    <w:rsid w:val="00BA182B"/>
    <w:rsid w:val="00BA2C4D"/>
    <w:rsid w:val="00BA3B07"/>
    <w:rsid w:val="00BA3CB7"/>
    <w:rsid w:val="00BA5FF4"/>
    <w:rsid w:val="00BA7030"/>
    <w:rsid w:val="00BB135D"/>
    <w:rsid w:val="00BB227B"/>
    <w:rsid w:val="00BB2836"/>
    <w:rsid w:val="00BB2CEE"/>
    <w:rsid w:val="00BB33C9"/>
    <w:rsid w:val="00BB4474"/>
    <w:rsid w:val="00BB44F7"/>
    <w:rsid w:val="00BB476B"/>
    <w:rsid w:val="00BB53A5"/>
    <w:rsid w:val="00BB635E"/>
    <w:rsid w:val="00BB6B68"/>
    <w:rsid w:val="00BB7EA0"/>
    <w:rsid w:val="00BC1F51"/>
    <w:rsid w:val="00BC213A"/>
    <w:rsid w:val="00BC2470"/>
    <w:rsid w:val="00BC58CF"/>
    <w:rsid w:val="00BC5B88"/>
    <w:rsid w:val="00BC7466"/>
    <w:rsid w:val="00BD1F57"/>
    <w:rsid w:val="00BD20BB"/>
    <w:rsid w:val="00BD23A8"/>
    <w:rsid w:val="00BD2F27"/>
    <w:rsid w:val="00BD5C86"/>
    <w:rsid w:val="00BD5F92"/>
    <w:rsid w:val="00BD6648"/>
    <w:rsid w:val="00BE3AE5"/>
    <w:rsid w:val="00BE3F21"/>
    <w:rsid w:val="00BE5C86"/>
    <w:rsid w:val="00BE5E6B"/>
    <w:rsid w:val="00BE69AA"/>
    <w:rsid w:val="00BE76EB"/>
    <w:rsid w:val="00BE79A5"/>
    <w:rsid w:val="00BE7D73"/>
    <w:rsid w:val="00BF0EC1"/>
    <w:rsid w:val="00BF237C"/>
    <w:rsid w:val="00BF27AA"/>
    <w:rsid w:val="00BF3802"/>
    <w:rsid w:val="00BF3CE3"/>
    <w:rsid w:val="00BF4F27"/>
    <w:rsid w:val="00BF5277"/>
    <w:rsid w:val="00BF63DB"/>
    <w:rsid w:val="00BF6742"/>
    <w:rsid w:val="00BF6949"/>
    <w:rsid w:val="00BF7A1F"/>
    <w:rsid w:val="00C00824"/>
    <w:rsid w:val="00C0087C"/>
    <w:rsid w:val="00C00F70"/>
    <w:rsid w:val="00C014DC"/>
    <w:rsid w:val="00C01E11"/>
    <w:rsid w:val="00C026A7"/>
    <w:rsid w:val="00C04305"/>
    <w:rsid w:val="00C04EF2"/>
    <w:rsid w:val="00C05049"/>
    <w:rsid w:val="00C05D03"/>
    <w:rsid w:val="00C13B56"/>
    <w:rsid w:val="00C14784"/>
    <w:rsid w:val="00C1501B"/>
    <w:rsid w:val="00C152CC"/>
    <w:rsid w:val="00C17539"/>
    <w:rsid w:val="00C205E4"/>
    <w:rsid w:val="00C209CD"/>
    <w:rsid w:val="00C21203"/>
    <w:rsid w:val="00C22744"/>
    <w:rsid w:val="00C22935"/>
    <w:rsid w:val="00C22B02"/>
    <w:rsid w:val="00C22B91"/>
    <w:rsid w:val="00C243D8"/>
    <w:rsid w:val="00C244B9"/>
    <w:rsid w:val="00C2499E"/>
    <w:rsid w:val="00C25B60"/>
    <w:rsid w:val="00C3228C"/>
    <w:rsid w:val="00C33A76"/>
    <w:rsid w:val="00C36808"/>
    <w:rsid w:val="00C37557"/>
    <w:rsid w:val="00C41517"/>
    <w:rsid w:val="00C424F3"/>
    <w:rsid w:val="00C42B23"/>
    <w:rsid w:val="00C4326A"/>
    <w:rsid w:val="00C44243"/>
    <w:rsid w:val="00C4526F"/>
    <w:rsid w:val="00C460B4"/>
    <w:rsid w:val="00C4627F"/>
    <w:rsid w:val="00C508BA"/>
    <w:rsid w:val="00C50AEE"/>
    <w:rsid w:val="00C5101C"/>
    <w:rsid w:val="00C5175F"/>
    <w:rsid w:val="00C5190F"/>
    <w:rsid w:val="00C53804"/>
    <w:rsid w:val="00C57645"/>
    <w:rsid w:val="00C57AF2"/>
    <w:rsid w:val="00C6481F"/>
    <w:rsid w:val="00C65249"/>
    <w:rsid w:val="00C70221"/>
    <w:rsid w:val="00C70CE1"/>
    <w:rsid w:val="00C71D11"/>
    <w:rsid w:val="00C76155"/>
    <w:rsid w:val="00C765CB"/>
    <w:rsid w:val="00C7689B"/>
    <w:rsid w:val="00C76C28"/>
    <w:rsid w:val="00C77002"/>
    <w:rsid w:val="00C771CA"/>
    <w:rsid w:val="00C77A5F"/>
    <w:rsid w:val="00C77D5C"/>
    <w:rsid w:val="00C77E98"/>
    <w:rsid w:val="00C77F77"/>
    <w:rsid w:val="00C807A6"/>
    <w:rsid w:val="00C81883"/>
    <w:rsid w:val="00C81B52"/>
    <w:rsid w:val="00C867E0"/>
    <w:rsid w:val="00C87B33"/>
    <w:rsid w:val="00C90118"/>
    <w:rsid w:val="00C90254"/>
    <w:rsid w:val="00C905F0"/>
    <w:rsid w:val="00C9241E"/>
    <w:rsid w:val="00C92D56"/>
    <w:rsid w:val="00C9685D"/>
    <w:rsid w:val="00C97012"/>
    <w:rsid w:val="00C97A4F"/>
    <w:rsid w:val="00CA142E"/>
    <w:rsid w:val="00CA2557"/>
    <w:rsid w:val="00CA3500"/>
    <w:rsid w:val="00CA3954"/>
    <w:rsid w:val="00CA6071"/>
    <w:rsid w:val="00CA714F"/>
    <w:rsid w:val="00CB0775"/>
    <w:rsid w:val="00CB380B"/>
    <w:rsid w:val="00CB3CF2"/>
    <w:rsid w:val="00CB6C20"/>
    <w:rsid w:val="00CB6D22"/>
    <w:rsid w:val="00CB6E0F"/>
    <w:rsid w:val="00CC095E"/>
    <w:rsid w:val="00CC15D8"/>
    <w:rsid w:val="00CC26AB"/>
    <w:rsid w:val="00CC4212"/>
    <w:rsid w:val="00CC5566"/>
    <w:rsid w:val="00CC59D0"/>
    <w:rsid w:val="00CD1961"/>
    <w:rsid w:val="00CD6446"/>
    <w:rsid w:val="00CD6698"/>
    <w:rsid w:val="00CE0B10"/>
    <w:rsid w:val="00CE167B"/>
    <w:rsid w:val="00CE352A"/>
    <w:rsid w:val="00CE3C76"/>
    <w:rsid w:val="00CE3E92"/>
    <w:rsid w:val="00CE4073"/>
    <w:rsid w:val="00CE44D0"/>
    <w:rsid w:val="00CE5DF9"/>
    <w:rsid w:val="00CE7C76"/>
    <w:rsid w:val="00CF056D"/>
    <w:rsid w:val="00CF077F"/>
    <w:rsid w:val="00CF175D"/>
    <w:rsid w:val="00CF1B40"/>
    <w:rsid w:val="00CF240F"/>
    <w:rsid w:val="00CF5950"/>
    <w:rsid w:val="00CF6467"/>
    <w:rsid w:val="00CF6A5F"/>
    <w:rsid w:val="00CF6E25"/>
    <w:rsid w:val="00CF7805"/>
    <w:rsid w:val="00D00259"/>
    <w:rsid w:val="00D01288"/>
    <w:rsid w:val="00D01291"/>
    <w:rsid w:val="00D01A4D"/>
    <w:rsid w:val="00D02576"/>
    <w:rsid w:val="00D0486B"/>
    <w:rsid w:val="00D0569E"/>
    <w:rsid w:val="00D07695"/>
    <w:rsid w:val="00D101E1"/>
    <w:rsid w:val="00D10838"/>
    <w:rsid w:val="00D10F95"/>
    <w:rsid w:val="00D11712"/>
    <w:rsid w:val="00D14125"/>
    <w:rsid w:val="00D14DB9"/>
    <w:rsid w:val="00D16196"/>
    <w:rsid w:val="00D17BCE"/>
    <w:rsid w:val="00D2106E"/>
    <w:rsid w:val="00D22AD4"/>
    <w:rsid w:val="00D22E0F"/>
    <w:rsid w:val="00D246A9"/>
    <w:rsid w:val="00D257F6"/>
    <w:rsid w:val="00D25DD6"/>
    <w:rsid w:val="00D2625C"/>
    <w:rsid w:val="00D27AEF"/>
    <w:rsid w:val="00D302C0"/>
    <w:rsid w:val="00D30686"/>
    <w:rsid w:val="00D306CA"/>
    <w:rsid w:val="00D31926"/>
    <w:rsid w:val="00D321B7"/>
    <w:rsid w:val="00D32C49"/>
    <w:rsid w:val="00D33E02"/>
    <w:rsid w:val="00D34966"/>
    <w:rsid w:val="00D4160D"/>
    <w:rsid w:val="00D41F52"/>
    <w:rsid w:val="00D450C1"/>
    <w:rsid w:val="00D4533B"/>
    <w:rsid w:val="00D50BA2"/>
    <w:rsid w:val="00D51137"/>
    <w:rsid w:val="00D52A52"/>
    <w:rsid w:val="00D52BC9"/>
    <w:rsid w:val="00D53B0E"/>
    <w:rsid w:val="00D54C92"/>
    <w:rsid w:val="00D57096"/>
    <w:rsid w:val="00D571E2"/>
    <w:rsid w:val="00D6083B"/>
    <w:rsid w:val="00D61737"/>
    <w:rsid w:val="00D65144"/>
    <w:rsid w:val="00D6618F"/>
    <w:rsid w:val="00D66252"/>
    <w:rsid w:val="00D66EEC"/>
    <w:rsid w:val="00D67409"/>
    <w:rsid w:val="00D678D4"/>
    <w:rsid w:val="00D67FE5"/>
    <w:rsid w:val="00D702A5"/>
    <w:rsid w:val="00D70A73"/>
    <w:rsid w:val="00D719F1"/>
    <w:rsid w:val="00D71F5A"/>
    <w:rsid w:val="00D72505"/>
    <w:rsid w:val="00D72828"/>
    <w:rsid w:val="00D73351"/>
    <w:rsid w:val="00D7388F"/>
    <w:rsid w:val="00D738AA"/>
    <w:rsid w:val="00D73A32"/>
    <w:rsid w:val="00D746F5"/>
    <w:rsid w:val="00D769D2"/>
    <w:rsid w:val="00D7778A"/>
    <w:rsid w:val="00D77B8F"/>
    <w:rsid w:val="00D81CA7"/>
    <w:rsid w:val="00D81F21"/>
    <w:rsid w:val="00D82640"/>
    <w:rsid w:val="00D83C88"/>
    <w:rsid w:val="00D861B7"/>
    <w:rsid w:val="00D8646D"/>
    <w:rsid w:val="00D86F33"/>
    <w:rsid w:val="00D9058F"/>
    <w:rsid w:val="00D933D8"/>
    <w:rsid w:val="00D935A1"/>
    <w:rsid w:val="00D93EDB"/>
    <w:rsid w:val="00D9427C"/>
    <w:rsid w:val="00D948F5"/>
    <w:rsid w:val="00D96057"/>
    <w:rsid w:val="00D97642"/>
    <w:rsid w:val="00D97910"/>
    <w:rsid w:val="00D97C69"/>
    <w:rsid w:val="00DA0190"/>
    <w:rsid w:val="00DA04D7"/>
    <w:rsid w:val="00DA0841"/>
    <w:rsid w:val="00DA0D4E"/>
    <w:rsid w:val="00DA1CDD"/>
    <w:rsid w:val="00DA22F9"/>
    <w:rsid w:val="00DA28DB"/>
    <w:rsid w:val="00DA35F4"/>
    <w:rsid w:val="00DA6896"/>
    <w:rsid w:val="00DA6A07"/>
    <w:rsid w:val="00DB0B30"/>
    <w:rsid w:val="00DB3D4F"/>
    <w:rsid w:val="00DB5B48"/>
    <w:rsid w:val="00DB7BD6"/>
    <w:rsid w:val="00DC2AE6"/>
    <w:rsid w:val="00DC2B31"/>
    <w:rsid w:val="00DC3641"/>
    <w:rsid w:val="00DC4F63"/>
    <w:rsid w:val="00DC7B95"/>
    <w:rsid w:val="00DC7C4A"/>
    <w:rsid w:val="00DD0A46"/>
    <w:rsid w:val="00DD26FD"/>
    <w:rsid w:val="00DD2FA7"/>
    <w:rsid w:val="00DD4CE3"/>
    <w:rsid w:val="00DD531C"/>
    <w:rsid w:val="00DD5B2A"/>
    <w:rsid w:val="00DD76DC"/>
    <w:rsid w:val="00DE0472"/>
    <w:rsid w:val="00DE3427"/>
    <w:rsid w:val="00DE55A0"/>
    <w:rsid w:val="00DE5741"/>
    <w:rsid w:val="00DE7BF0"/>
    <w:rsid w:val="00DF043A"/>
    <w:rsid w:val="00DF1079"/>
    <w:rsid w:val="00DF15A6"/>
    <w:rsid w:val="00DF1B59"/>
    <w:rsid w:val="00DF1D80"/>
    <w:rsid w:val="00DF67EE"/>
    <w:rsid w:val="00DF74A6"/>
    <w:rsid w:val="00DF79D6"/>
    <w:rsid w:val="00E00DC0"/>
    <w:rsid w:val="00E01E12"/>
    <w:rsid w:val="00E0265B"/>
    <w:rsid w:val="00E02966"/>
    <w:rsid w:val="00E034A7"/>
    <w:rsid w:val="00E04310"/>
    <w:rsid w:val="00E05902"/>
    <w:rsid w:val="00E05D1D"/>
    <w:rsid w:val="00E05DB0"/>
    <w:rsid w:val="00E07C6B"/>
    <w:rsid w:val="00E128A3"/>
    <w:rsid w:val="00E12C7E"/>
    <w:rsid w:val="00E14898"/>
    <w:rsid w:val="00E165E8"/>
    <w:rsid w:val="00E17234"/>
    <w:rsid w:val="00E17685"/>
    <w:rsid w:val="00E17ACA"/>
    <w:rsid w:val="00E17F2A"/>
    <w:rsid w:val="00E20245"/>
    <w:rsid w:val="00E20625"/>
    <w:rsid w:val="00E20F07"/>
    <w:rsid w:val="00E210CA"/>
    <w:rsid w:val="00E22A06"/>
    <w:rsid w:val="00E24148"/>
    <w:rsid w:val="00E2415B"/>
    <w:rsid w:val="00E2467B"/>
    <w:rsid w:val="00E25DEA"/>
    <w:rsid w:val="00E26BBD"/>
    <w:rsid w:val="00E26D7D"/>
    <w:rsid w:val="00E26F8B"/>
    <w:rsid w:val="00E30E16"/>
    <w:rsid w:val="00E311A3"/>
    <w:rsid w:val="00E312F8"/>
    <w:rsid w:val="00E34BC7"/>
    <w:rsid w:val="00E35F29"/>
    <w:rsid w:val="00E35F50"/>
    <w:rsid w:val="00E3685B"/>
    <w:rsid w:val="00E37E34"/>
    <w:rsid w:val="00E37F48"/>
    <w:rsid w:val="00E40342"/>
    <w:rsid w:val="00E41814"/>
    <w:rsid w:val="00E427DF"/>
    <w:rsid w:val="00E42FEB"/>
    <w:rsid w:val="00E45E0D"/>
    <w:rsid w:val="00E4753E"/>
    <w:rsid w:val="00E50DCF"/>
    <w:rsid w:val="00E513B3"/>
    <w:rsid w:val="00E51E27"/>
    <w:rsid w:val="00E5346B"/>
    <w:rsid w:val="00E53D51"/>
    <w:rsid w:val="00E54F0E"/>
    <w:rsid w:val="00E5530F"/>
    <w:rsid w:val="00E5545B"/>
    <w:rsid w:val="00E574C5"/>
    <w:rsid w:val="00E579CC"/>
    <w:rsid w:val="00E614C1"/>
    <w:rsid w:val="00E6347E"/>
    <w:rsid w:val="00E647A4"/>
    <w:rsid w:val="00E657F2"/>
    <w:rsid w:val="00E665A1"/>
    <w:rsid w:val="00E70AEC"/>
    <w:rsid w:val="00E70DEE"/>
    <w:rsid w:val="00E71AEE"/>
    <w:rsid w:val="00E71E1F"/>
    <w:rsid w:val="00E72C86"/>
    <w:rsid w:val="00E7335E"/>
    <w:rsid w:val="00E73774"/>
    <w:rsid w:val="00E769FF"/>
    <w:rsid w:val="00E76CBB"/>
    <w:rsid w:val="00E770CE"/>
    <w:rsid w:val="00E773EB"/>
    <w:rsid w:val="00E80936"/>
    <w:rsid w:val="00E819D3"/>
    <w:rsid w:val="00E829C4"/>
    <w:rsid w:val="00E86F65"/>
    <w:rsid w:val="00E8742D"/>
    <w:rsid w:val="00E90554"/>
    <w:rsid w:val="00E93252"/>
    <w:rsid w:val="00E94A1B"/>
    <w:rsid w:val="00E96135"/>
    <w:rsid w:val="00E96C54"/>
    <w:rsid w:val="00E97A54"/>
    <w:rsid w:val="00E97C8A"/>
    <w:rsid w:val="00EA247D"/>
    <w:rsid w:val="00EA6BED"/>
    <w:rsid w:val="00EB0055"/>
    <w:rsid w:val="00EB3F63"/>
    <w:rsid w:val="00EB7379"/>
    <w:rsid w:val="00EB7A70"/>
    <w:rsid w:val="00EC01B1"/>
    <w:rsid w:val="00EC0FE7"/>
    <w:rsid w:val="00EC2BB0"/>
    <w:rsid w:val="00EC4285"/>
    <w:rsid w:val="00EC4456"/>
    <w:rsid w:val="00EC5EF0"/>
    <w:rsid w:val="00EC6B43"/>
    <w:rsid w:val="00ED0C47"/>
    <w:rsid w:val="00ED0D8C"/>
    <w:rsid w:val="00ED12F3"/>
    <w:rsid w:val="00ED1D28"/>
    <w:rsid w:val="00ED327A"/>
    <w:rsid w:val="00ED575B"/>
    <w:rsid w:val="00ED5B69"/>
    <w:rsid w:val="00ED6E03"/>
    <w:rsid w:val="00ED7BDB"/>
    <w:rsid w:val="00EE1255"/>
    <w:rsid w:val="00EE2109"/>
    <w:rsid w:val="00EE270A"/>
    <w:rsid w:val="00EE2F80"/>
    <w:rsid w:val="00EE3140"/>
    <w:rsid w:val="00EE337D"/>
    <w:rsid w:val="00EE3FD4"/>
    <w:rsid w:val="00EE4433"/>
    <w:rsid w:val="00EE54A0"/>
    <w:rsid w:val="00EE7685"/>
    <w:rsid w:val="00EF0686"/>
    <w:rsid w:val="00EF1BDA"/>
    <w:rsid w:val="00EF2058"/>
    <w:rsid w:val="00EF3C91"/>
    <w:rsid w:val="00EF5FE5"/>
    <w:rsid w:val="00EF6FC2"/>
    <w:rsid w:val="00F013BE"/>
    <w:rsid w:val="00F0238E"/>
    <w:rsid w:val="00F0474E"/>
    <w:rsid w:val="00F0582C"/>
    <w:rsid w:val="00F05F10"/>
    <w:rsid w:val="00F06160"/>
    <w:rsid w:val="00F063D6"/>
    <w:rsid w:val="00F069E0"/>
    <w:rsid w:val="00F069E6"/>
    <w:rsid w:val="00F06E5E"/>
    <w:rsid w:val="00F07621"/>
    <w:rsid w:val="00F1255F"/>
    <w:rsid w:val="00F12A72"/>
    <w:rsid w:val="00F1420B"/>
    <w:rsid w:val="00F1651A"/>
    <w:rsid w:val="00F17B44"/>
    <w:rsid w:val="00F244F8"/>
    <w:rsid w:val="00F24C3A"/>
    <w:rsid w:val="00F26AB5"/>
    <w:rsid w:val="00F27362"/>
    <w:rsid w:val="00F32271"/>
    <w:rsid w:val="00F32CCC"/>
    <w:rsid w:val="00F33213"/>
    <w:rsid w:val="00F33A35"/>
    <w:rsid w:val="00F36206"/>
    <w:rsid w:val="00F367A5"/>
    <w:rsid w:val="00F40E8C"/>
    <w:rsid w:val="00F41339"/>
    <w:rsid w:val="00F44CA7"/>
    <w:rsid w:val="00F47F0B"/>
    <w:rsid w:val="00F5088E"/>
    <w:rsid w:val="00F51E0F"/>
    <w:rsid w:val="00F52172"/>
    <w:rsid w:val="00F52CAD"/>
    <w:rsid w:val="00F533E0"/>
    <w:rsid w:val="00F54369"/>
    <w:rsid w:val="00F574B3"/>
    <w:rsid w:val="00F60490"/>
    <w:rsid w:val="00F61194"/>
    <w:rsid w:val="00F648A0"/>
    <w:rsid w:val="00F65E04"/>
    <w:rsid w:val="00F66B04"/>
    <w:rsid w:val="00F66EAE"/>
    <w:rsid w:val="00F70783"/>
    <w:rsid w:val="00F723C7"/>
    <w:rsid w:val="00F7590D"/>
    <w:rsid w:val="00F7639A"/>
    <w:rsid w:val="00F764E4"/>
    <w:rsid w:val="00F773E2"/>
    <w:rsid w:val="00F80AD4"/>
    <w:rsid w:val="00F80D4B"/>
    <w:rsid w:val="00F83CF3"/>
    <w:rsid w:val="00F86988"/>
    <w:rsid w:val="00F9420A"/>
    <w:rsid w:val="00F944C5"/>
    <w:rsid w:val="00F94F1D"/>
    <w:rsid w:val="00F96094"/>
    <w:rsid w:val="00F96CE7"/>
    <w:rsid w:val="00FA00C7"/>
    <w:rsid w:val="00FA0339"/>
    <w:rsid w:val="00FA0C58"/>
    <w:rsid w:val="00FA3244"/>
    <w:rsid w:val="00FA5AD8"/>
    <w:rsid w:val="00FA78FF"/>
    <w:rsid w:val="00FB1596"/>
    <w:rsid w:val="00FB1AEC"/>
    <w:rsid w:val="00FB1B46"/>
    <w:rsid w:val="00FB214B"/>
    <w:rsid w:val="00FB2937"/>
    <w:rsid w:val="00FB3439"/>
    <w:rsid w:val="00FB412D"/>
    <w:rsid w:val="00FB57EC"/>
    <w:rsid w:val="00FB5970"/>
    <w:rsid w:val="00FB5BCD"/>
    <w:rsid w:val="00FB6C63"/>
    <w:rsid w:val="00FC0477"/>
    <w:rsid w:val="00FC11D8"/>
    <w:rsid w:val="00FC2A7B"/>
    <w:rsid w:val="00FC2E48"/>
    <w:rsid w:val="00FC3F73"/>
    <w:rsid w:val="00FC5541"/>
    <w:rsid w:val="00FD098B"/>
    <w:rsid w:val="00FD415C"/>
    <w:rsid w:val="00FD41CD"/>
    <w:rsid w:val="00FD4745"/>
    <w:rsid w:val="00FE18E1"/>
    <w:rsid w:val="00FE2867"/>
    <w:rsid w:val="00FE355B"/>
    <w:rsid w:val="00FE4EC9"/>
    <w:rsid w:val="00FE6965"/>
    <w:rsid w:val="00FE69BF"/>
    <w:rsid w:val="00FE7FBC"/>
    <w:rsid w:val="00FF0288"/>
    <w:rsid w:val="00FF0E7D"/>
    <w:rsid w:val="00FF51DA"/>
    <w:rsid w:val="00FF562E"/>
    <w:rsid w:val="00FF6D61"/>
    <w:rsid w:val="00FF6EDC"/>
    <w:rsid w:val="00FF7E37"/>
    <w:rsid w:val="00FFBCB7"/>
    <w:rsid w:val="0103572D"/>
    <w:rsid w:val="018485E1"/>
    <w:rsid w:val="01A9E78A"/>
    <w:rsid w:val="01CF3D1E"/>
    <w:rsid w:val="0242CEAA"/>
    <w:rsid w:val="0280DBB8"/>
    <w:rsid w:val="02CB4C52"/>
    <w:rsid w:val="0304FA9F"/>
    <w:rsid w:val="03525A26"/>
    <w:rsid w:val="039D9CD7"/>
    <w:rsid w:val="03B82D4E"/>
    <w:rsid w:val="03D50E78"/>
    <w:rsid w:val="041A982F"/>
    <w:rsid w:val="0468C260"/>
    <w:rsid w:val="0477BE8D"/>
    <w:rsid w:val="0487D48C"/>
    <w:rsid w:val="048D37A0"/>
    <w:rsid w:val="0548B9E8"/>
    <w:rsid w:val="05BCF439"/>
    <w:rsid w:val="05DC64ED"/>
    <w:rsid w:val="05DD5158"/>
    <w:rsid w:val="06884DA3"/>
    <w:rsid w:val="06CC41F2"/>
    <w:rsid w:val="070DE2E2"/>
    <w:rsid w:val="078DCB5B"/>
    <w:rsid w:val="07ED4C90"/>
    <w:rsid w:val="07FCD931"/>
    <w:rsid w:val="0803C178"/>
    <w:rsid w:val="0805F523"/>
    <w:rsid w:val="0841DE29"/>
    <w:rsid w:val="08699313"/>
    <w:rsid w:val="08AEDD70"/>
    <w:rsid w:val="0907CE36"/>
    <w:rsid w:val="0910E910"/>
    <w:rsid w:val="0933DEB0"/>
    <w:rsid w:val="09861EFF"/>
    <w:rsid w:val="09D02004"/>
    <w:rsid w:val="0A0D90D0"/>
    <w:rsid w:val="0A2E8F52"/>
    <w:rsid w:val="0A44BB16"/>
    <w:rsid w:val="0A6DCF04"/>
    <w:rsid w:val="0A8146FE"/>
    <w:rsid w:val="0A81D536"/>
    <w:rsid w:val="0B312FAE"/>
    <w:rsid w:val="0B38B9DD"/>
    <w:rsid w:val="0B52B733"/>
    <w:rsid w:val="0BCEA522"/>
    <w:rsid w:val="0BEA54CC"/>
    <w:rsid w:val="0C30B348"/>
    <w:rsid w:val="0C5FEF62"/>
    <w:rsid w:val="0CE86A32"/>
    <w:rsid w:val="0D011E9B"/>
    <w:rsid w:val="0D0A0A01"/>
    <w:rsid w:val="0D0F5451"/>
    <w:rsid w:val="0D7B9C9A"/>
    <w:rsid w:val="0D9007BA"/>
    <w:rsid w:val="0DFEFB4D"/>
    <w:rsid w:val="0E2B53EC"/>
    <w:rsid w:val="0E44D8C7"/>
    <w:rsid w:val="0E8733D7"/>
    <w:rsid w:val="0EA56A8D"/>
    <w:rsid w:val="0EC3FCAF"/>
    <w:rsid w:val="0EF6F5CD"/>
    <w:rsid w:val="0EFD001B"/>
    <w:rsid w:val="0F020075"/>
    <w:rsid w:val="0F2A4F65"/>
    <w:rsid w:val="1157639A"/>
    <w:rsid w:val="117A8721"/>
    <w:rsid w:val="11DC04C4"/>
    <w:rsid w:val="123D7D9F"/>
    <w:rsid w:val="12885B4F"/>
    <w:rsid w:val="12BF0487"/>
    <w:rsid w:val="12DE641E"/>
    <w:rsid w:val="12F02354"/>
    <w:rsid w:val="130F4AD1"/>
    <w:rsid w:val="13615CD6"/>
    <w:rsid w:val="13904ADD"/>
    <w:rsid w:val="13D99F0C"/>
    <w:rsid w:val="14BC164E"/>
    <w:rsid w:val="14C99BEF"/>
    <w:rsid w:val="14FF2545"/>
    <w:rsid w:val="150C9AC3"/>
    <w:rsid w:val="1530A77A"/>
    <w:rsid w:val="153C6D50"/>
    <w:rsid w:val="154280CC"/>
    <w:rsid w:val="1582F75F"/>
    <w:rsid w:val="159FA13C"/>
    <w:rsid w:val="15A681A8"/>
    <w:rsid w:val="15C7AD3F"/>
    <w:rsid w:val="1607850B"/>
    <w:rsid w:val="1614068A"/>
    <w:rsid w:val="168A14BB"/>
    <w:rsid w:val="1696AF1E"/>
    <w:rsid w:val="17724468"/>
    <w:rsid w:val="17947244"/>
    <w:rsid w:val="17D1D2ED"/>
    <w:rsid w:val="17D2113C"/>
    <w:rsid w:val="17F9C943"/>
    <w:rsid w:val="1809EB9B"/>
    <w:rsid w:val="182A1E41"/>
    <w:rsid w:val="185A46CA"/>
    <w:rsid w:val="18824741"/>
    <w:rsid w:val="19AFC8EB"/>
    <w:rsid w:val="19B2A806"/>
    <w:rsid w:val="19DD5588"/>
    <w:rsid w:val="19ED204D"/>
    <w:rsid w:val="1A0B1F9D"/>
    <w:rsid w:val="1A159207"/>
    <w:rsid w:val="1A60FBE7"/>
    <w:rsid w:val="1AA8B6BA"/>
    <w:rsid w:val="1B5EA8B5"/>
    <w:rsid w:val="1BA4DBB0"/>
    <w:rsid w:val="1BAB4E60"/>
    <w:rsid w:val="1C0ECE79"/>
    <w:rsid w:val="1C369B43"/>
    <w:rsid w:val="1C86BEB9"/>
    <w:rsid w:val="1CFB8276"/>
    <w:rsid w:val="1D5CD54A"/>
    <w:rsid w:val="1D7899C1"/>
    <w:rsid w:val="1DD7968F"/>
    <w:rsid w:val="1DF37510"/>
    <w:rsid w:val="1E0D4CC4"/>
    <w:rsid w:val="1E11CDC8"/>
    <w:rsid w:val="1E39CBCB"/>
    <w:rsid w:val="1E753C6F"/>
    <w:rsid w:val="1EAAC517"/>
    <w:rsid w:val="1ED62FF1"/>
    <w:rsid w:val="1EFE4718"/>
    <w:rsid w:val="1F35AD52"/>
    <w:rsid w:val="1F797551"/>
    <w:rsid w:val="1FB92EFD"/>
    <w:rsid w:val="1FF6B807"/>
    <w:rsid w:val="2025F04E"/>
    <w:rsid w:val="20484888"/>
    <w:rsid w:val="20C63DC4"/>
    <w:rsid w:val="20D51897"/>
    <w:rsid w:val="21212629"/>
    <w:rsid w:val="2175506C"/>
    <w:rsid w:val="219C5C0F"/>
    <w:rsid w:val="21CA8EC7"/>
    <w:rsid w:val="2252D53F"/>
    <w:rsid w:val="23ACF9FA"/>
    <w:rsid w:val="23BF9A0D"/>
    <w:rsid w:val="23EBF7CB"/>
    <w:rsid w:val="2416CF39"/>
    <w:rsid w:val="243FE31A"/>
    <w:rsid w:val="245D7CA0"/>
    <w:rsid w:val="24C5686C"/>
    <w:rsid w:val="24E317F4"/>
    <w:rsid w:val="255F5A7C"/>
    <w:rsid w:val="257183D0"/>
    <w:rsid w:val="26032DDC"/>
    <w:rsid w:val="268BE35A"/>
    <w:rsid w:val="27191E8A"/>
    <w:rsid w:val="2745B0D1"/>
    <w:rsid w:val="27FE06AE"/>
    <w:rsid w:val="28033266"/>
    <w:rsid w:val="28DC2AF1"/>
    <w:rsid w:val="291DB7A7"/>
    <w:rsid w:val="2920A90F"/>
    <w:rsid w:val="292133E4"/>
    <w:rsid w:val="294601C8"/>
    <w:rsid w:val="295B9D55"/>
    <w:rsid w:val="29F7F356"/>
    <w:rsid w:val="2A75682C"/>
    <w:rsid w:val="2A898039"/>
    <w:rsid w:val="2AC37FC8"/>
    <w:rsid w:val="2AF6D63E"/>
    <w:rsid w:val="2BF62F3F"/>
    <w:rsid w:val="2C0EDD4D"/>
    <w:rsid w:val="2C5BF6E1"/>
    <w:rsid w:val="2C6E3E36"/>
    <w:rsid w:val="2CEEFF83"/>
    <w:rsid w:val="2CF220B1"/>
    <w:rsid w:val="2CF76D6D"/>
    <w:rsid w:val="2D0F1F8D"/>
    <w:rsid w:val="2D391035"/>
    <w:rsid w:val="2D6A0DAD"/>
    <w:rsid w:val="2D8499AD"/>
    <w:rsid w:val="2E19D5D0"/>
    <w:rsid w:val="2E1E2B5E"/>
    <w:rsid w:val="2E639CFB"/>
    <w:rsid w:val="2E73025C"/>
    <w:rsid w:val="2E7F1E32"/>
    <w:rsid w:val="2EB07596"/>
    <w:rsid w:val="2EC14BC6"/>
    <w:rsid w:val="2ECF0249"/>
    <w:rsid w:val="2EE65A42"/>
    <w:rsid w:val="2F6CC555"/>
    <w:rsid w:val="302CC8FB"/>
    <w:rsid w:val="3049D954"/>
    <w:rsid w:val="30553F71"/>
    <w:rsid w:val="3071F028"/>
    <w:rsid w:val="3079DAF1"/>
    <w:rsid w:val="307DAF70"/>
    <w:rsid w:val="30EC064A"/>
    <w:rsid w:val="312EB1FE"/>
    <w:rsid w:val="31860091"/>
    <w:rsid w:val="31BA6667"/>
    <w:rsid w:val="31C3A6AC"/>
    <w:rsid w:val="322062E9"/>
    <w:rsid w:val="3226E66E"/>
    <w:rsid w:val="32581FC3"/>
    <w:rsid w:val="3269B796"/>
    <w:rsid w:val="329DD01E"/>
    <w:rsid w:val="32AD7D35"/>
    <w:rsid w:val="32EC5E52"/>
    <w:rsid w:val="33F57845"/>
    <w:rsid w:val="345949EC"/>
    <w:rsid w:val="34C0911E"/>
    <w:rsid w:val="34C58242"/>
    <w:rsid w:val="34FC9BD5"/>
    <w:rsid w:val="350B8647"/>
    <w:rsid w:val="35B400F6"/>
    <w:rsid w:val="3608BB29"/>
    <w:rsid w:val="363801BF"/>
    <w:rsid w:val="3650DF04"/>
    <w:rsid w:val="36AF5AFF"/>
    <w:rsid w:val="36B3C72D"/>
    <w:rsid w:val="37467435"/>
    <w:rsid w:val="3760667A"/>
    <w:rsid w:val="37A4BD3F"/>
    <w:rsid w:val="37A6FA9E"/>
    <w:rsid w:val="37B110D6"/>
    <w:rsid w:val="37C2F339"/>
    <w:rsid w:val="37ECEE0C"/>
    <w:rsid w:val="3819B8BD"/>
    <w:rsid w:val="383A7B80"/>
    <w:rsid w:val="389EE616"/>
    <w:rsid w:val="38B3FC75"/>
    <w:rsid w:val="38C55A17"/>
    <w:rsid w:val="39F6408F"/>
    <w:rsid w:val="3A4C4E39"/>
    <w:rsid w:val="3AA1F225"/>
    <w:rsid w:val="3AC643E2"/>
    <w:rsid w:val="3AE81A20"/>
    <w:rsid w:val="3B53C0F3"/>
    <w:rsid w:val="3BE52765"/>
    <w:rsid w:val="3C3546F6"/>
    <w:rsid w:val="3C81C134"/>
    <w:rsid w:val="3D94888B"/>
    <w:rsid w:val="3DD8FD8B"/>
    <w:rsid w:val="3DE85077"/>
    <w:rsid w:val="3E5E2BE2"/>
    <w:rsid w:val="3EA7C208"/>
    <w:rsid w:val="3ED75FA8"/>
    <w:rsid w:val="3EF4C88F"/>
    <w:rsid w:val="3F2032A4"/>
    <w:rsid w:val="3F8B459E"/>
    <w:rsid w:val="403CE837"/>
    <w:rsid w:val="4053C15D"/>
    <w:rsid w:val="407AD7A8"/>
    <w:rsid w:val="40AEEB51"/>
    <w:rsid w:val="4138F47A"/>
    <w:rsid w:val="4141289F"/>
    <w:rsid w:val="416C86F8"/>
    <w:rsid w:val="424333CE"/>
    <w:rsid w:val="4246A8A7"/>
    <w:rsid w:val="428CC51D"/>
    <w:rsid w:val="42A2310B"/>
    <w:rsid w:val="42B00D10"/>
    <w:rsid w:val="42BF9194"/>
    <w:rsid w:val="42E72F2D"/>
    <w:rsid w:val="4360DF31"/>
    <w:rsid w:val="43A1598C"/>
    <w:rsid w:val="43B2C119"/>
    <w:rsid w:val="442E9F3A"/>
    <w:rsid w:val="44323EDB"/>
    <w:rsid w:val="4439A14E"/>
    <w:rsid w:val="444CA2D4"/>
    <w:rsid w:val="4485117C"/>
    <w:rsid w:val="455B9FDD"/>
    <w:rsid w:val="45EA3850"/>
    <w:rsid w:val="461FF634"/>
    <w:rsid w:val="46218C08"/>
    <w:rsid w:val="46265276"/>
    <w:rsid w:val="46679EA8"/>
    <w:rsid w:val="469D5B97"/>
    <w:rsid w:val="46A252A0"/>
    <w:rsid w:val="46A8DDFC"/>
    <w:rsid w:val="46BA9B4A"/>
    <w:rsid w:val="46BE2067"/>
    <w:rsid w:val="46D3DCE6"/>
    <w:rsid w:val="46EBF252"/>
    <w:rsid w:val="47295297"/>
    <w:rsid w:val="4885714D"/>
    <w:rsid w:val="48ADA7F0"/>
    <w:rsid w:val="48EDEB24"/>
    <w:rsid w:val="491A482B"/>
    <w:rsid w:val="4920B38D"/>
    <w:rsid w:val="4949B26F"/>
    <w:rsid w:val="49535F9F"/>
    <w:rsid w:val="49785FA6"/>
    <w:rsid w:val="498F6B0B"/>
    <w:rsid w:val="4A054D5A"/>
    <w:rsid w:val="4A1424A8"/>
    <w:rsid w:val="4A380A5B"/>
    <w:rsid w:val="4A3D3CB2"/>
    <w:rsid w:val="4ABF0760"/>
    <w:rsid w:val="4AC75BC0"/>
    <w:rsid w:val="4B2F4B79"/>
    <w:rsid w:val="4B4A514A"/>
    <w:rsid w:val="4B7CB42F"/>
    <w:rsid w:val="4BC30CDF"/>
    <w:rsid w:val="4BF3CF25"/>
    <w:rsid w:val="4C225B90"/>
    <w:rsid w:val="4C325154"/>
    <w:rsid w:val="4C5A1EE4"/>
    <w:rsid w:val="4C5B8A7E"/>
    <w:rsid w:val="4C956A79"/>
    <w:rsid w:val="4C965167"/>
    <w:rsid w:val="4CD49DD5"/>
    <w:rsid w:val="4CEDA9F4"/>
    <w:rsid w:val="4D0EEEEF"/>
    <w:rsid w:val="4D2F4F0D"/>
    <w:rsid w:val="4D4DA807"/>
    <w:rsid w:val="4D7AA77A"/>
    <w:rsid w:val="4DE017E1"/>
    <w:rsid w:val="4DE2308E"/>
    <w:rsid w:val="4DE68A8F"/>
    <w:rsid w:val="4DEDB94E"/>
    <w:rsid w:val="4E42375E"/>
    <w:rsid w:val="4EA08E76"/>
    <w:rsid w:val="4EC40AF8"/>
    <w:rsid w:val="4F027DF3"/>
    <w:rsid w:val="4F1F58F6"/>
    <w:rsid w:val="4F29DE33"/>
    <w:rsid w:val="4F2AECF2"/>
    <w:rsid w:val="501FA296"/>
    <w:rsid w:val="503E9FB1"/>
    <w:rsid w:val="507ECAE0"/>
    <w:rsid w:val="5085F6E1"/>
    <w:rsid w:val="50949690"/>
    <w:rsid w:val="50F4738D"/>
    <w:rsid w:val="50F96F36"/>
    <w:rsid w:val="511C81E5"/>
    <w:rsid w:val="512F7C90"/>
    <w:rsid w:val="5140E532"/>
    <w:rsid w:val="51830833"/>
    <w:rsid w:val="519132CE"/>
    <w:rsid w:val="51971F30"/>
    <w:rsid w:val="51C2BA0C"/>
    <w:rsid w:val="520077E7"/>
    <w:rsid w:val="528D7857"/>
    <w:rsid w:val="529A2114"/>
    <w:rsid w:val="52A06A00"/>
    <w:rsid w:val="52BA0E29"/>
    <w:rsid w:val="53A8CB84"/>
    <w:rsid w:val="53FBF128"/>
    <w:rsid w:val="5410E7E7"/>
    <w:rsid w:val="548672BA"/>
    <w:rsid w:val="54BF6AFD"/>
    <w:rsid w:val="54C2834C"/>
    <w:rsid w:val="55555748"/>
    <w:rsid w:val="556F9CCB"/>
    <w:rsid w:val="5589E808"/>
    <w:rsid w:val="55D0B86E"/>
    <w:rsid w:val="55ED6A8E"/>
    <w:rsid w:val="55F303D0"/>
    <w:rsid w:val="55F7350E"/>
    <w:rsid w:val="560B6DEA"/>
    <w:rsid w:val="563315D0"/>
    <w:rsid w:val="56F586F0"/>
    <w:rsid w:val="570F22EE"/>
    <w:rsid w:val="5711ECB0"/>
    <w:rsid w:val="573AA7D1"/>
    <w:rsid w:val="573B23BA"/>
    <w:rsid w:val="575209C6"/>
    <w:rsid w:val="575A60FB"/>
    <w:rsid w:val="58643E78"/>
    <w:rsid w:val="587ECFEE"/>
    <w:rsid w:val="58885E87"/>
    <w:rsid w:val="58A2EA8A"/>
    <w:rsid w:val="58A7A201"/>
    <w:rsid w:val="58E52231"/>
    <w:rsid w:val="58F1A829"/>
    <w:rsid w:val="58F49A7F"/>
    <w:rsid w:val="590DD714"/>
    <w:rsid w:val="59301051"/>
    <w:rsid w:val="5947F09D"/>
    <w:rsid w:val="5975F0F1"/>
    <w:rsid w:val="59910B06"/>
    <w:rsid w:val="59BD8DD6"/>
    <w:rsid w:val="5A238A26"/>
    <w:rsid w:val="5A644FDE"/>
    <w:rsid w:val="5A6F3A56"/>
    <w:rsid w:val="5A8F091F"/>
    <w:rsid w:val="5ABC35DB"/>
    <w:rsid w:val="5AE7ABF0"/>
    <w:rsid w:val="5B11D1FE"/>
    <w:rsid w:val="5B36368E"/>
    <w:rsid w:val="5B63AF68"/>
    <w:rsid w:val="5BAC69D0"/>
    <w:rsid w:val="5C0A3421"/>
    <w:rsid w:val="5C431AA2"/>
    <w:rsid w:val="5C4FFF86"/>
    <w:rsid w:val="5C70ABCE"/>
    <w:rsid w:val="5CCEA385"/>
    <w:rsid w:val="5CF2CDE1"/>
    <w:rsid w:val="5D308919"/>
    <w:rsid w:val="5DD3DD60"/>
    <w:rsid w:val="5E5A9DB5"/>
    <w:rsid w:val="5EB566AC"/>
    <w:rsid w:val="5EFC95C0"/>
    <w:rsid w:val="5F6F53D2"/>
    <w:rsid w:val="6042198C"/>
    <w:rsid w:val="607A480F"/>
    <w:rsid w:val="6091B307"/>
    <w:rsid w:val="60B9D465"/>
    <w:rsid w:val="6109749D"/>
    <w:rsid w:val="6138C9B5"/>
    <w:rsid w:val="617ED8B9"/>
    <w:rsid w:val="62038E0E"/>
    <w:rsid w:val="620A9766"/>
    <w:rsid w:val="622692FC"/>
    <w:rsid w:val="623EBC7D"/>
    <w:rsid w:val="62618862"/>
    <w:rsid w:val="62ED2B88"/>
    <w:rsid w:val="63223A55"/>
    <w:rsid w:val="6348317E"/>
    <w:rsid w:val="634C7193"/>
    <w:rsid w:val="63BA293F"/>
    <w:rsid w:val="63CF7850"/>
    <w:rsid w:val="63CF82AD"/>
    <w:rsid w:val="63E90FA0"/>
    <w:rsid w:val="63F271FF"/>
    <w:rsid w:val="6463AD63"/>
    <w:rsid w:val="64A622FC"/>
    <w:rsid w:val="64E3EE45"/>
    <w:rsid w:val="651F79C4"/>
    <w:rsid w:val="655C913A"/>
    <w:rsid w:val="65962234"/>
    <w:rsid w:val="6613C836"/>
    <w:rsid w:val="6622F10D"/>
    <w:rsid w:val="668654C9"/>
    <w:rsid w:val="66F40E10"/>
    <w:rsid w:val="67318770"/>
    <w:rsid w:val="6879DCC2"/>
    <w:rsid w:val="687AE1C3"/>
    <w:rsid w:val="6890A798"/>
    <w:rsid w:val="68A15929"/>
    <w:rsid w:val="68B588A2"/>
    <w:rsid w:val="68BB62D3"/>
    <w:rsid w:val="68C7CC85"/>
    <w:rsid w:val="68D11974"/>
    <w:rsid w:val="6970ABCF"/>
    <w:rsid w:val="697BCADB"/>
    <w:rsid w:val="6A2E01E0"/>
    <w:rsid w:val="6A42AA47"/>
    <w:rsid w:val="6A445808"/>
    <w:rsid w:val="6A9BFFCF"/>
    <w:rsid w:val="6AC5DB68"/>
    <w:rsid w:val="6AD695BE"/>
    <w:rsid w:val="6AEB547E"/>
    <w:rsid w:val="6B9364BE"/>
    <w:rsid w:val="6B9C7408"/>
    <w:rsid w:val="6BB6A451"/>
    <w:rsid w:val="6BD11985"/>
    <w:rsid w:val="6BD8CFA7"/>
    <w:rsid w:val="6BEBE8C7"/>
    <w:rsid w:val="6BED6038"/>
    <w:rsid w:val="6C331FF0"/>
    <w:rsid w:val="6C8406B8"/>
    <w:rsid w:val="6DF0D5A1"/>
    <w:rsid w:val="6E2F5F9C"/>
    <w:rsid w:val="6E75997B"/>
    <w:rsid w:val="6E84C0BB"/>
    <w:rsid w:val="6EE8D0B0"/>
    <w:rsid w:val="6F0548D5"/>
    <w:rsid w:val="6F31B2AD"/>
    <w:rsid w:val="6F4F7E6D"/>
    <w:rsid w:val="6F998AD2"/>
    <w:rsid w:val="6FAC2753"/>
    <w:rsid w:val="6FAD1A6F"/>
    <w:rsid w:val="6FDD148A"/>
    <w:rsid w:val="70DA4DE7"/>
    <w:rsid w:val="70E07F26"/>
    <w:rsid w:val="71292680"/>
    <w:rsid w:val="71639F94"/>
    <w:rsid w:val="717AFCCA"/>
    <w:rsid w:val="718386C0"/>
    <w:rsid w:val="7184A011"/>
    <w:rsid w:val="71950B1B"/>
    <w:rsid w:val="71A6038F"/>
    <w:rsid w:val="71A9236D"/>
    <w:rsid w:val="7225E48B"/>
    <w:rsid w:val="7251F9F3"/>
    <w:rsid w:val="7278E29B"/>
    <w:rsid w:val="72B4D74D"/>
    <w:rsid w:val="72D5B572"/>
    <w:rsid w:val="72DA04DD"/>
    <w:rsid w:val="74097E95"/>
    <w:rsid w:val="74B6FFC5"/>
    <w:rsid w:val="74E77F5B"/>
    <w:rsid w:val="75265A0F"/>
    <w:rsid w:val="75B17157"/>
    <w:rsid w:val="75D8CDB5"/>
    <w:rsid w:val="764C3B5D"/>
    <w:rsid w:val="772A74D4"/>
    <w:rsid w:val="77747A73"/>
    <w:rsid w:val="779A512D"/>
    <w:rsid w:val="77AE8264"/>
    <w:rsid w:val="783AD6B5"/>
    <w:rsid w:val="7849C958"/>
    <w:rsid w:val="78505D25"/>
    <w:rsid w:val="788CF2E7"/>
    <w:rsid w:val="78B2B451"/>
    <w:rsid w:val="7937B5BB"/>
    <w:rsid w:val="7961E78B"/>
    <w:rsid w:val="796B7040"/>
    <w:rsid w:val="7AA15F08"/>
    <w:rsid w:val="7AA97E64"/>
    <w:rsid w:val="7ACFBB8E"/>
    <w:rsid w:val="7AE3C194"/>
    <w:rsid w:val="7B24C2AF"/>
    <w:rsid w:val="7B88CAD9"/>
    <w:rsid w:val="7BA09642"/>
    <w:rsid w:val="7BAFFACA"/>
    <w:rsid w:val="7BB21117"/>
    <w:rsid w:val="7BF7C621"/>
    <w:rsid w:val="7C01171E"/>
    <w:rsid w:val="7C015233"/>
    <w:rsid w:val="7C1629A0"/>
    <w:rsid w:val="7C696196"/>
    <w:rsid w:val="7C70CEFB"/>
    <w:rsid w:val="7C874EAB"/>
    <w:rsid w:val="7CB5B679"/>
    <w:rsid w:val="7D1D16C3"/>
    <w:rsid w:val="7D7B8602"/>
    <w:rsid w:val="7DCE89EA"/>
    <w:rsid w:val="7E56D641"/>
    <w:rsid w:val="7EB2A5AB"/>
    <w:rsid w:val="7EB5C56F"/>
    <w:rsid w:val="7EBCDBC3"/>
    <w:rsid w:val="7EEAE24D"/>
    <w:rsid w:val="7EF5B344"/>
    <w:rsid w:val="7F954AB7"/>
    <w:rsid w:val="7F9B3900"/>
    <w:rsid w:val="7FCBFE46"/>
    <w:rsid w:val="7FD938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F7E57"/>
  <w15:chartTrackingRefBased/>
  <w15:docId w15:val="{E456171D-EFC7-4489-A56B-7267AF6B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CC7"/>
    <w:pPr>
      <w:spacing w:after="0" w:line="240" w:lineRule="auto"/>
    </w:pPr>
    <w:rPr>
      <w:rFonts w:ascii="Times New Roman" w:eastAsia="Times New Roman" w:hAnsi="Times New Roman" w:cs="Times New Roman"/>
      <w:sz w:val="24"/>
      <w:szCs w:val="24"/>
      <w:lang w:eastAsia="en-GB"/>
    </w:rPr>
  </w:style>
  <w:style w:type="paragraph" w:styleId="Ttulo1">
    <w:name w:val="heading 1"/>
    <w:basedOn w:val="Normal"/>
    <w:link w:val="Ttulo1Car"/>
    <w:uiPriority w:val="9"/>
    <w:qFormat/>
    <w:rsid w:val="00F7590D"/>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9C6E7F"/>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4248DD"/>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Ttulo6">
    <w:name w:val="heading 6"/>
    <w:basedOn w:val="Normal"/>
    <w:next w:val="Normal"/>
    <w:link w:val="Ttulo6Car"/>
    <w:uiPriority w:val="9"/>
    <w:semiHidden/>
    <w:unhideWhenUsed/>
    <w:qFormat/>
    <w:rsid w:val="0060326A"/>
    <w:pPr>
      <w:keepNext/>
      <w:keepLines/>
      <w:spacing w:before="40" w:line="259" w:lineRule="auto"/>
      <w:outlineLvl w:val="5"/>
    </w:pPr>
    <w:rPr>
      <w:rFonts w:asciiTheme="majorHAnsi" w:eastAsiaTheme="majorEastAsia" w:hAnsiTheme="majorHAnsi" w:cstheme="majorBidi"/>
      <w:color w:val="1F4D78" w:themeColor="accent1" w:themeShade="7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7590D"/>
    <w:pPr>
      <w:spacing w:before="100" w:beforeAutospacing="1" w:after="100" w:afterAutospacing="1"/>
    </w:pPr>
  </w:style>
  <w:style w:type="character" w:customStyle="1" w:styleId="Ttulo1Car">
    <w:name w:val="Título 1 Car"/>
    <w:basedOn w:val="Fuentedeprrafopredeter"/>
    <w:link w:val="Ttulo1"/>
    <w:uiPriority w:val="9"/>
    <w:rsid w:val="00F7590D"/>
    <w:rPr>
      <w:rFonts w:ascii="Times New Roman" w:eastAsia="Times New Roman" w:hAnsi="Times New Roman" w:cs="Times New Roman"/>
      <w:b/>
      <w:bCs/>
      <w:kern w:val="36"/>
      <w:sz w:val="48"/>
      <w:szCs w:val="48"/>
      <w:lang w:eastAsia="en-GB"/>
    </w:rPr>
  </w:style>
  <w:style w:type="paragraph" w:styleId="Prrafodelista">
    <w:name w:val="List Paragraph"/>
    <w:basedOn w:val="Normal"/>
    <w:uiPriority w:val="34"/>
    <w:qFormat/>
    <w:rsid w:val="00827501"/>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827501"/>
    <w:rPr>
      <w:color w:val="0563C1" w:themeColor="hyperlink"/>
      <w:u w:val="single"/>
    </w:rPr>
  </w:style>
  <w:style w:type="paragraph" w:styleId="Sinespaciado">
    <w:name w:val="No Spacing"/>
    <w:uiPriority w:val="1"/>
    <w:qFormat/>
    <w:rsid w:val="006042E8"/>
    <w:pPr>
      <w:spacing w:after="0" w:line="240" w:lineRule="auto"/>
    </w:pPr>
  </w:style>
  <w:style w:type="paragraph" w:styleId="Encabezado">
    <w:name w:val="header"/>
    <w:basedOn w:val="Normal"/>
    <w:link w:val="EncabezadoCar"/>
    <w:uiPriority w:val="99"/>
    <w:unhideWhenUsed/>
    <w:rsid w:val="00284790"/>
    <w:pPr>
      <w:tabs>
        <w:tab w:val="center" w:pos="4513"/>
        <w:tab w:val="right" w:pos="9026"/>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284790"/>
  </w:style>
  <w:style w:type="paragraph" w:styleId="Piedepgina">
    <w:name w:val="footer"/>
    <w:basedOn w:val="Normal"/>
    <w:link w:val="PiedepginaCar"/>
    <w:uiPriority w:val="99"/>
    <w:unhideWhenUsed/>
    <w:rsid w:val="00284790"/>
    <w:pPr>
      <w:tabs>
        <w:tab w:val="center" w:pos="4513"/>
        <w:tab w:val="right" w:pos="9026"/>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284790"/>
  </w:style>
  <w:style w:type="paragraph" w:customStyle="1" w:styleId="SingleTxtG">
    <w:name w:val="_ Single Txt_G"/>
    <w:basedOn w:val="Normal"/>
    <w:link w:val="SingleTxtGChar"/>
    <w:qFormat/>
    <w:rsid w:val="00681690"/>
    <w:pPr>
      <w:suppressAutoHyphens/>
      <w:spacing w:after="120" w:line="240" w:lineRule="atLeast"/>
      <w:ind w:left="1134" w:right="1134"/>
      <w:jc w:val="both"/>
    </w:pPr>
    <w:rPr>
      <w:sz w:val="20"/>
      <w:szCs w:val="20"/>
      <w:lang w:val="es-ES" w:eastAsia="en-US"/>
    </w:rPr>
  </w:style>
  <w:style w:type="character" w:styleId="Refdenotaalpie">
    <w:name w:val="footnote reference"/>
    <w:aliases w:val="4_G,4_G Char Char,Footnote number,Footnotes refss,Footnote Ref,16 Point,Superscript 6 Point,ftref,Footnote Refernece,Appel note de bas de p.,[0],Texto de nota al pie,referencia nota al pie,Footnote text,callout,Ref,de nota al pie,f"/>
    <w:basedOn w:val="Fuentedeprrafopredeter"/>
    <w:link w:val="BVIfnrCarCar"/>
    <w:uiPriority w:val="99"/>
    <w:qFormat/>
    <w:rsid w:val="00681690"/>
    <w:rPr>
      <w:sz w:val="18"/>
      <w:vertAlign w:val="superscript"/>
    </w:rPr>
  </w:style>
  <w:style w:type="paragraph" w:styleId="Textonotapie">
    <w:name w:val="footnote text"/>
    <w:aliases w:val="5_G,Voetnoottekst1,Char1,FA Fu1,Footnote Text Char Char Char1,Footnote Text Char Char Char Char1,Footnote Text Char Char1,Footnote Text Char Char Char Char Char1,5_GR,Fodnotetekst Tegn1,Fodnotetekst Tegn Tegn,Char,Footnote reference,FA Fu"/>
    <w:basedOn w:val="Normal"/>
    <w:link w:val="TextonotapieCar"/>
    <w:uiPriority w:val="99"/>
    <w:qFormat/>
    <w:rsid w:val="00681690"/>
    <w:pPr>
      <w:tabs>
        <w:tab w:val="right" w:pos="1021"/>
      </w:tabs>
      <w:suppressAutoHyphens/>
      <w:spacing w:line="220" w:lineRule="exact"/>
      <w:ind w:left="1134" w:right="1134" w:hanging="1134"/>
    </w:pPr>
    <w:rPr>
      <w:sz w:val="18"/>
      <w:szCs w:val="20"/>
      <w:lang w:eastAsia="en-US"/>
    </w:rPr>
  </w:style>
  <w:style w:type="character" w:customStyle="1" w:styleId="TextonotapieCar">
    <w:name w:val="Texto nota pie Car"/>
    <w:aliases w:val="5_G Car,Voetnoottekst1 Car,Char1 Car,FA Fu1 Car,Footnote Text Char Char Char1 Car,Footnote Text Char Char Char Char1 Car,Footnote Text Char Char1 Car,Footnote Text Char Char Char Char Char1 Car,5_GR Car,Fodnotetekst Tegn1 Car,Char Car"/>
    <w:basedOn w:val="Fuentedeprrafopredeter"/>
    <w:link w:val="Textonotapie"/>
    <w:uiPriority w:val="99"/>
    <w:qFormat/>
    <w:rsid w:val="00681690"/>
    <w:rPr>
      <w:rFonts w:ascii="Times New Roman" w:eastAsia="Times New Roman" w:hAnsi="Times New Roman" w:cs="Times New Roman"/>
      <w:sz w:val="18"/>
      <w:szCs w:val="20"/>
    </w:rPr>
  </w:style>
  <w:style w:type="paragraph" w:customStyle="1" w:styleId="BVIfnrCarCar">
    <w:name w:val="BVI fnr Car Car"/>
    <w:aliases w:val="BVI fnr Car,BVI fnr Car Car Car Car,BVI fnr"/>
    <w:basedOn w:val="Normal"/>
    <w:link w:val="Refdenotaalpie"/>
    <w:uiPriority w:val="99"/>
    <w:rsid w:val="00681690"/>
    <w:pPr>
      <w:spacing w:after="160" w:line="240" w:lineRule="exact"/>
    </w:pPr>
    <w:rPr>
      <w:rFonts w:asciiTheme="minorHAnsi" w:eastAsiaTheme="minorHAnsi" w:hAnsiTheme="minorHAnsi" w:cstheme="minorBidi"/>
      <w:sz w:val="18"/>
      <w:szCs w:val="22"/>
      <w:vertAlign w:val="superscript"/>
      <w:lang w:eastAsia="en-US"/>
    </w:rPr>
  </w:style>
  <w:style w:type="character" w:customStyle="1" w:styleId="SingleTxtGChar">
    <w:name w:val="_ Single Txt_G Char"/>
    <w:link w:val="SingleTxtG"/>
    <w:locked/>
    <w:rsid w:val="00681690"/>
    <w:rPr>
      <w:rFonts w:ascii="Times New Roman" w:eastAsia="Times New Roman" w:hAnsi="Times New Roman" w:cs="Times New Roman"/>
      <w:sz w:val="20"/>
      <w:szCs w:val="20"/>
      <w:lang w:val="es-ES"/>
    </w:rPr>
  </w:style>
  <w:style w:type="character" w:customStyle="1" w:styleId="Ttulo3Car">
    <w:name w:val="Título 3 Car"/>
    <w:basedOn w:val="Fuentedeprrafopredeter"/>
    <w:link w:val="Ttulo3"/>
    <w:uiPriority w:val="9"/>
    <w:rsid w:val="004248DD"/>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al"/>
    <w:rsid w:val="00981466"/>
    <w:pPr>
      <w:spacing w:before="100" w:beforeAutospacing="1" w:after="100" w:afterAutospacing="1"/>
    </w:pPr>
  </w:style>
  <w:style w:type="character" w:customStyle="1" w:styleId="normaltextrun">
    <w:name w:val="normaltextrun"/>
    <w:basedOn w:val="Fuentedeprrafopredeter"/>
    <w:rsid w:val="00981466"/>
  </w:style>
  <w:style w:type="character" w:customStyle="1" w:styleId="eop">
    <w:name w:val="eop"/>
    <w:basedOn w:val="Fuentedeprrafopredeter"/>
    <w:rsid w:val="00981466"/>
  </w:style>
  <w:style w:type="character" w:customStyle="1" w:styleId="superscript">
    <w:name w:val="superscript"/>
    <w:basedOn w:val="Fuentedeprrafopredeter"/>
    <w:rsid w:val="00981466"/>
  </w:style>
  <w:style w:type="character" w:customStyle="1" w:styleId="contentpasted2">
    <w:name w:val="contentpasted2"/>
    <w:basedOn w:val="Fuentedeprrafopredeter"/>
    <w:rsid w:val="00E05D1D"/>
  </w:style>
  <w:style w:type="character" w:styleId="Hipervnculovisitado">
    <w:name w:val="FollowedHyperlink"/>
    <w:basedOn w:val="Fuentedeprrafopredeter"/>
    <w:uiPriority w:val="99"/>
    <w:semiHidden/>
    <w:unhideWhenUsed/>
    <w:rsid w:val="00E05D1D"/>
    <w:rPr>
      <w:color w:val="954F72" w:themeColor="followedHyperlink"/>
      <w:u w:val="single"/>
    </w:rPr>
  </w:style>
  <w:style w:type="character" w:styleId="Textoennegrita">
    <w:name w:val="Strong"/>
    <w:basedOn w:val="Fuentedeprrafopredeter"/>
    <w:uiPriority w:val="22"/>
    <w:qFormat/>
    <w:rsid w:val="00E05902"/>
    <w:rPr>
      <w:b/>
      <w:bCs/>
    </w:rPr>
  </w:style>
  <w:style w:type="character" w:styleId="Refdecomentario">
    <w:name w:val="annotation reference"/>
    <w:basedOn w:val="Fuentedeprrafopredeter"/>
    <w:uiPriority w:val="99"/>
    <w:semiHidden/>
    <w:unhideWhenUsed/>
    <w:rsid w:val="00DD0A46"/>
    <w:rPr>
      <w:sz w:val="16"/>
      <w:szCs w:val="16"/>
    </w:rPr>
  </w:style>
  <w:style w:type="paragraph" w:styleId="Textocomentario">
    <w:name w:val="annotation text"/>
    <w:basedOn w:val="Normal"/>
    <w:link w:val="TextocomentarioCar"/>
    <w:uiPriority w:val="99"/>
    <w:unhideWhenUsed/>
    <w:rsid w:val="00DD0A46"/>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D0A46"/>
    <w:rPr>
      <w:sz w:val="20"/>
      <w:szCs w:val="20"/>
    </w:rPr>
  </w:style>
  <w:style w:type="paragraph" w:styleId="Asuntodelcomentario">
    <w:name w:val="annotation subject"/>
    <w:basedOn w:val="Textocomentario"/>
    <w:next w:val="Textocomentario"/>
    <w:link w:val="AsuntodelcomentarioCar"/>
    <w:uiPriority w:val="99"/>
    <w:semiHidden/>
    <w:unhideWhenUsed/>
    <w:rsid w:val="00DD0A46"/>
    <w:rPr>
      <w:b/>
      <w:bCs/>
    </w:rPr>
  </w:style>
  <w:style w:type="character" w:customStyle="1" w:styleId="AsuntodelcomentarioCar">
    <w:name w:val="Asunto del comentario Car"/>
    <w:basedOn w:val="TextocomentarioCar"/>
    <w:link w:val="Asuntodelcomentario"/>
    <w:uiPriority w:val="99"/>
    <w:semiHidden/>
    <w:rsid w:val="00DD0A46"/>
    <w:rPr>
      <w:b/>
      <w:bCs/>
      <w:sz w:val="20"/>
      <w:szCs w:val="20"/>
    </w:rPr>
  </w:style>
  <w:style w:type="paragraph" w:styleId="Textodeglobo">
    <w:name w:val="Balloon Text"/>
    <w:basedOn w:val="Normal"/>
    <w:link w:val="TextodegloboCar"/>
    <w:uiPriority w:val="99"/>
    <w:semiHidden/>
    <w:unhideWhenUsed/>
    <w:rsid w:val="00DD0A46"/>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DD0A46"/>
    <w:rPr>
      <w:rFonts w:ascii="Segoe UI" w:hAnsi="Segoe UI" w:cs="Segoe UI"/>
      <w:sz w:val="18"/>
      <w:szCs w:val="18"/>
    </w:rPr>
  </w:style>
  <w:style w:type="character" w:customStyle="1" w:styleId="Ttulo2Car">
    <w:name w:val="Título 2 Car"/>
    <w:basedOn w:val="Fuentedeprrafopredeter"/>
    <w:link w:val="Ttulo2"/>
    <w:uiPriority w:val="9"/>
    <w:rsid w:val="009C6E7F"/>
    <w:rPr>
      <w:rFonts w:asciiTheme="majorHAnsi" w:eastAsiaTheme="majorEastAsia" w:hAnsiTheme="majorHAnsi" w:cstheme="majorBidi"/>
      <w:color w:val="2E74B5" w:themeColor="accent1" w:themeShade="BF"/>
      <w:sz w:val="26"/>
      <w:szCs w:val="26"/>
    </w:rPr>
  </w:style>
  <w:style w:type="character" w:customStyle="1" w:styleId="contentpasted0">
    <w:name w:val="contentpasted0"/>
    <w:basedOn w:val="Fuentedeprrafopredeter"/>
    <w:rsid w:val="009C6E7F"/>
  </w:style>
  <w:style w:type="character" w:customStyle="1" w:styleId="Ttulo6Car">
    <w:name w:val="Título 6 Car"/>
    <w:basedOn w:val="Fuentedeprrafopredeter"/>
    <w:link w:val="Ttulo6"/>
    <w:uiPriority w:val="9"/>
    <w:semiHidden/>
    <w:rsid w:val="0060326A"/>
    <w:rPr>
      <w:rFonts w:asciiTheme="majorHAnsi" w:eastAsiaTheme="majorEastAsia" w:hAnsiTheme="majorHAnsi" w:cstheme="majorBidi"/>
      <w:color w:val="1F4D78" w:themeColor="accent1" w:themeShade="7F"/>
    </w:rPr>
  </w:style>
  <w:style w:type="paragraph" w:styleId="Revisin">
    <w:name w:val="Revision"/>
    <w:hidden/>
    <w:uiPriority w:val="99"/>
    <w:semiHidden/>
    <w:rsid w:val="0009657F"/>
    <w:pPr>
      <w:spacing w:after="0" w:line="240" w:lineRule="auto"/>
    </w:pPr>
  </w:style>
  <w:style w:type="character" w:styleId="Mencinsinresolver">
    <w:name w:val="Unresolved Mention"/>
    <w:basedOn w:val="Fuentedeprrafopredeter"/>
    <w:uiPriority w:val="99"/>
    <w:unhideWhenUsed/>
    <w:rsid w:val="00B24805"/>
    <w:rPr>
      <w:color w:val="605E5C"/>
      <w:shd w:val="clear" w:color="auto" w:fill="E1DFDD"/>
    </w:rPr>
  </w:style>
  <w:style w:type="character" w:styleId="Mencionar">
    <w:name w:val="Mention"/>
    <w:basedOn w:val="Fuentedeprrafopredeter"/>
    <w:uiPriority w:val="99"/>
    <w:unhideWhenUsed/>
    <w:rsid w:val="00B24805"/>
    <w:rPr>
      <w:color w:val="2B579A"/>
      <w:shd w:val="clear" w:color="auto" w:fill="E1DFDD"/>
    </w:rPr>
  </w:style>
  <w:style w:type="character" w:customStyle="1" w:styleId="ui-provider">
    <w:name w:val="ui-provider"/>
    <w:basedOn w:val="Fuentedeprrafopredeter"/>
    <w:rsid w:val="00B20EB2"/>
  </w:style>
  <w:style w:type="character" w:styleId="nfasis">
    <w:name w:val="Emphasis"/>
    <w:basedOn w:val="Fuentedeprrafopredeter"/>
    <w:uiPriority w:val="20"/>
    <w:qFormat/>
    <w:rsid w:val="003B65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1243">
      <w:bodyDiv w:val="1"/>
      <w:marLeft w:val="0"/>
      <w:marRight w:val="0"/>
      <w:marTop w:val="0"/>
      <w:marBottom w:val="0"/>
      <w:divBdr>
        <w:top w:val="none" w:sz="0" w:space="0" w:color="auto"/>
        <w:left w:val="none" w:sz="0" w:space="0" w:color="auto"/>
        <w:bottom w:val="none" w:sz="0" w:space="0" w:color="auto"/>
        <w:right w:val="none" w:sz="0" w:space="0" w:color="auto"/>
      </w:divBdr>
    </w:div>
    <w:div w:id="352658311">
      <w:bodyDiv w:val="1"/>
      <w:marLeft w:val="0"/>
      <w:marRight w:val="0"/>
      <w:marTop w:val="0"/>
      <w:marBottom w:val="0"/>
      <w:divBdr>
        <w:top w:val="none" w:sz="0" w:space="0" w:color="auto"/>
        <w:left w:val="none" w:sz="0" w:space="0" w:color="auto"/>
        <w:bottom w:val="none" w:sz="0" w:space="0" w:color="auto"/>
        <w:right w:val="none" w:sz="0" w:space="0" w:color="auto"/>
      </w:divBdr>
    </w:div>
    <w:div w:id="368381033">
      <w:bodyDiv w:val="1"/>
      <w:marLeft w:val="0"/>
      <w:marRight w:val="0"/>
      <w:marTop w:val="0"/>
      <w:marBottom w:val="0"/>
      <w:divBdr>
        <w:top w:val="none" w:sz="0" w:space="0" w:color="auto"/>
        <w:left w:val="none" w:sz="0" w:space="0" w:color="auto"/>
        <w:bottom w:val="none" w:sz="0" w:space="0" w:color="auto"/>
        <w:right w:val="none" w:sz="0" w:space="0" w:color="auto"/>
      </w:divBdr>
    </w:div>
    <w:div w:id="477302649">
      <w:bodyDiv w:val="1"/>
      <w:marLeft w:val="0"/>
      <w:marRight w:val="0"/>
      <w:marTop w:val="0"/>
      <w:marBottom w:val="0"/>
      <w:divBdr>
        <w:top w:val="none" w:sz="0" w:space="0" w:color="auto"/>
        <w:left w:val="none" w:sz="0" w:space="0" w:color="auto"/>
        <w:bottom w:val="none" w:sz="0" w:space="0" w:color="auto"/>
        <w:right w:val="none" w:sz="0" w:space="0" w:color="auto"/>
      </w:divBdr>
    </w:div>
    <w:div w:id="575407917">
      <w:bodyDiv w:val="1"/>
      <w:marLeft w:val="0"/>
      <w:marRight w:val="0"/>
      <w:marTop w:val="0"/>
      <w:marBottom w:val="0"/>
      <w:divBdr>
        <w:top w:val="none" w:sz="0" w:space="0" w:color="auto"/>
        <w:left w:val="none" w:sz="0" w:space="0" w:color="auto"/>
        <w:bottom w:val="none" w:sz="0" w:space="0" w:color="auto"/>
        <w:right w:val="none" w:sz="0" w:space="0" w:color="auto"/>
      </w:divBdr>
      <w:divsChild>
        <w:div w:id="119996817">
          <w:marLeft w:val="0"/>
          <w:marRight w:val="0"/>
          <w:marTop w:val="0"/>
          <w:marBottom w:val="0"/>
          <w:divBdr>
            <w:top w:val="none" w:sz="0" w:space="0" w:color="auto"/>
            <w:left w:val="none" w:sz="0" w:space="0" w:color="auto"/>
            <w:bottom w:val="none" w:sz="0" w:space="0" w:color="auto"/>
            <w:right w:val="none" w:sz="0" w:space="0" w:color="auto"/>
          </w:divBdr>
          <w:divsChild>
            <w:div w:id="1741364600">
              <w:marLeft w:val="0"/>
              <w:marRight w:val="0"/>
              <w:marTop w:val="0"/>
              <w:marBottom w:val="0"/>
              <w:divBdr>
                <w:top w:val="none" w:sz="0" w:space="0" w:color="auto"/>
                <w:left w:val="none" w:sz="0" w:space="0" w:color="auto"/>
                <w:bottom w:val="none" w:sz="0" w:space="0" w:color="auto"/>
                <w:right w:val="none" w:sz="0" w:space="0" w:color="auto"/>
              </w:divBdr>
            </w:div>
          </w:divsChild>
        </w:div>
        <w:div w:id="865797408">
          <w:marLeft w:val="0"/>
          <w:marRight w:val="0"/>
          <w:marTop w:val="0"/>
          <w:marBottom w:val="0"/>
          <w:divBdr>
            <w:top w:val="none" w:sz="0" w:space="0" w:color="auto"/>
            <w:left w:val="none" w:sz="0" w:space="0" w:color="auto"/>
            <w:bottom w:val="none" w:sz="0" w:space="0" w:color="auto"/>
            <w:right w:val="none" w:sz="0" w:space="0" w:color="auto"/>
          </w:divBdr>
          <w:divsChild>
            <w:div w:id="191771964">
              <w:marLeft w:val="0"/>
              <w:marRight w:val="0"/>
              <w:marTop w:val="0"/>
              <w:marBottom w:val="0"/>
              <w:divBdr>
                <w:top w:val="none" w:sz="0" w:space="0" w:color="auto"/>
                <w:left w:val="none" w:sz="0" w:space="0" w:color="auto"/>
                <w:bottom w:val="none" w:sz="0" w:space="0" w:color="auto"/>
                <w:right w:val="none" w:sz="0" w:space="0" w:color="auto"/>
              </w:divBdr>
            </w:div>
            <w:div w:id="17663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5566">
      <w:bodyDiv w:val="1"/>
      <w:marLeft w:val="0"/>
      <w:marRight w:val="0"/>
      <w:marTop w:val="0"/>
      <w:marBottom w:val="0"/>
      <w:divBdr>
        <w:top w:val="none" w:sz="0" w:space="0" w:color="auto"/>
        <w:left w:val="none" w:sz="0" w:space="0" w:color="auto"/>
        <w:bottom w:val="none" w:sz="0" w:space="0" w:color="auto"/>
        <w:right w:val="none" w:sz="0" w:space="0" w:color="auto"/>
      </w:divBdr>
    </w:div>
    <w:div w:id="793788423">
      <w:bodyDiv w:val="1"/>
      <w:marLeft w:val="0"/>
      <w:marRight w:val="0"/>
      <w:marTop w:val="0"/>
      <w:marBottom w:val="0"/>
      <w:divBdr>
        <w:top w:val="none" w:sz="0" w:space="0" w:color="auto"/>
        <w:left w:val="none" w:sz="0" w:space="0" w:color="auto"/>
        <w:bottom w:val="none" w:sz="0" w:space="0" w:color="auto"/>
        <w:right w:val="none" w:sz="0" w:space="0" w:color="auto"/>
      </w:divBdr>
    </w:div>
    <w:div w:id="794181242">
      <w:bodyDiv w:val="1"/>
      <w:marLeft w:val="0"/>
      <w:marRight w:val="0"/>
      <w:marTop w:val="0"/>
      <w:marBottom w:val="0"/>
      <w:divBdr>
        <w:top w:val="none" w:sz="0" w:space="0" w:color="auto"/>
        <w:left w:val="none" w:sz="0" w:space="0" w:color="auto"/>
        <w:bottom w:val="none" w:sz="0" w:space="0" w:color="auto"/>
        <w:right w:val="none" w:sz="0" w:space="0" w:color="auto"/>
      </w:divBdr>
    </w:div>
    <w:div w:id="810444576">
      <w:bodyDiv w:val="1"/>
      <w:marLeft w:val="0"/>
      <w:marRight w:val="0"/>
      <w:marTop w:val="0"/>
      <w:marBottom w:val="0"/>
      <w:divBdr>
        <w:top w:val="none" w:sz="0" w:space="0" w:color="auto"/>
        <w:left w:val="none" w:sz="0" w:space="0" w:color="auto"/>
        <w:bottom w:val="none" w:sz="0" w:space="0" w:color="auto"/>
        <w:right w:val="none" w:sz="0" w:space="0" w:color="auto"/>
      </w:divBdr>
    </w:div>
    <w:div w:id="1093208874">
      <w:bodyDiv w:val="1"/>
      <w:marLeft w:val="0"/>
      <w:marRight w:val="0"/>
      <w:marTop w:val="0"/>
      <w:marBottom w:val="0"/>
      <w:divBdr>
        <w:top w:val="none" w:sz="0" w:space="0" w:color="auto"/>
        <w:left w:val="none" w:sz="0" w:space="0" w:color="auto"/>
        <w:bottom w:val="none" w:sz="0" w:space="0" w:color="auto"/>
        <w:right w:val="none" w:sz="0" w:space="0" w:color="auto"/>
      </w:divBdr>
      <w:divsChild>
        <w:div w:id="14115595">
          <w:marLeft w:val="0"/>
          <w:marRight w:val="0"/>
          <w:marTop w:val="0"/>
          <w:marBottom w:val="0"/>
          <w:divBdr>
            <w:top w:val="none" w:sz="0" w:space="0" w:color="auto"/>
            <w:left w:val="none" w:sz="0" w:space="0" w:color="auto"/>
            <w:bottom w:val="none" w:sz="0" w:space="0" w:color="auto"/>
            <w:right w:val="none" w:sz="0" w:space="0" w:color="auto"/>
          </w:divBdr>
        </w:div>
      </w:divsChild>
    </w:div>
    <w:div w:id="1118911901">
      <w:bodyDiv w:val="1"/>
      <w:marLeft w:val="0"/>
      <w:marRight w:val="0"/>
      <w:marTop w:val="0"/>
      <w:marBottom w:val="0"/>
      <w:divBdr>
        <w:top w:val="none" w:sz="0" w:space="0" w:color="auto"/>
        <w:left w:val="none" w:sz="0" w:space="0" w:color="auto"/>
        <w:bottom w:val="none" w:sz="0" w:space="0" w:color="auto"/>
        <w:right w:val="none" w:sz="0" w:space="0" w:color="auto"/>
      </w:divBdr>
    </w:div>
    <w:div w:id="1237714056">
      <w:bodyDiv w:val="1"/>
      <w:marLeft w:val="0"/>
      <w:marRight w:val="0"/>
      <w:marTop w:val="0"/>
      <w:marBottom w:val="0"/>
      <w:divBdr>
        <w:top w:val="none" w:sz="0" w:space="0" w:color="auto"/>
        <w:left w:val="none" w:sz="0" w:space="0" w:color="auto"/>
        <w:bottom w:val="none" w:sz="0" w:space="0" w:color="auto"/>
        <w:right w:val="none" w:sz="0" w:space="0" w:color="auto"/>
      </w:divBdr>
    </w:div>
    <w:div w:id="1479027970">
      <w:bodyDiv w:val="1"/>
      <w:marLeft w:val="0"/>
      <w:marRight w:val="0"/>
      <w:marTop w:val="0"/>
      <w:marBottom w:val="0"/>
      <w:divBdr>
        <w:top w:val="none" w:sz="0" w:space="0" w:color="auto"/>
        <w:left w:val="none" w:sz="0" w:space="0" w:color="auto"/>
        <w:bottom w:val="none" w:sz="0" w:space="0" w:color="auto"/>
        <w:right w:val="none" w:sz="0" w:space="0" w:color="auto"/>
      </w:divBdr>
    </w:div>
    <w:div w:id="1609392699">
      <w:bodyDiv w:val="1"/>
      <w:marLeft w:val="0"/>
      <w:marRight w:val="0"/>
      <w:marTop w:val="0"/>
      <w:marBottom w:val="0"/>
      <w:divBdr>
        <w:top w:val="none" w:sz="0" w:space="0" w:color="auto"/>
        <w:left w:val="none" w:sz="0" w:space="0" w:color="auto"/>
        <w:bottom w:val="none" w:sz="0" w:space="0" w:color="auto"/>
        <w:right w:val="none" w:sz="0" w:space="0" w:color="auto"/>
      </w:divBdr>
    </w:div>
    <w:div w:id="1812743945">
      <w:bodyDiv w:val="1"/>
      <w:marLeft w:val="0"/>
      <w:marRight w:val="0"/>
      <w:marTop w:val="0"/>
      <w:marBottom w:val="0"/>
      <w:divBdr>
        <w:top w:val="none" w:sz="0" w:space="0" w:color="auto"/>
        <w:left w:val="none" w:sz="0" w:space="0" w:color="auto"/>
        <w:bottom w:val="none" w:sz="0" w:space="0" w:color="auto"/>
        <w:right w:val="none" w:sz="0" w:space="0" w:color="auto"/>
      </w:divBdr>
    </w:div>
    <w:div w:id="1921989105">
      <w:bodyDiv w:val="1"/>
      <w:marLeft w:val="0"/>
      <w:marRight w:val="0"/>
      <w:marTop w:val="0"/>
      <w:marBottom w:val="0"/>
      <w:divBdr>
        <w:top w:val="none" w:sz="0" w:space="0" w:color="auto"/>
        <w:left w:val="none" w:sz="0" w:space="0" w:color="auto"/>
        <w:bottom w:val="none" w:sz="0" w:space="0" w:color="auto"/>
        <w:right w:val="none" w:sz="0" w:space="0" w:color="auto"/>
      </w:divBdr>
    </w:div>
    <w:div w:id="1970088577">
      <w:bodyDiv w:val="1"/>
      <w:marLeft w:val="0"/>
      <w:marRight w:val="0"/>
      <w:marTop w:val="0"/>
      <w:marBottom w:val="0"/>
      <w:divBdr>
        <w:top w:val="none" w:sz="0" w:space="0" w:color="auto"/>
        <w:left w:val="none" w:sz="0" w:space="0" w:color="auto"/>
        <w:bottom w:val="none" w:sz="0" w:space="0" w:color="auto"/>
        <w:right w:val="none" w:sz="0" w:space="0" w:color="auto"/>
      </w:divBdr>
      <w:divsChild>
        <w:div w:id="1007446718">
          <w:marLeft w:val="0"/>
          <w:marRight w:val="0"/>
          <w:marTop w:val="0"/>
          <w:marBottom w:val="0"/>
          <w:divBdr>
            <w:top w:val="none" w:sz="0" w:space="0" w:color="auto"/>
            <w:left w:val="none" w:sz="0" w:space="0" w:color="auto"/>
            <w:bottom w:val="none" w:sz="0" w:space="0" w:color="auto"/>
            <w:right w:val="none" w:sz="0" w:space="0" w:color="auto"/>
          </w:divBdr>
        </w:div>
        <w:div w:id="1884444171">
          <w:marLeft w:val="0"/>
          <w:marRight w:val="0"/>
          <w:marTop w:val="0"/>
          <w:marBottom w:val="0"/>
          <w:divBdr>
            <w:top w:val="none" w:sz="0" w:space="0" w:color="auto"/>
            <w:left w:val="none" w:sz="0" w:space="0" w:color="auto"/>
            <w:bottom w:val="none" w:sz="0" w:space="0" w:color="auto"/>
            <w:right w:val="none" w:sz="0" w:space="0" w:color="auto"/>
          </w:divBdr>
          <w:divsChild>
            <w:div w:id="7997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SharedWithUsers xmlns="9c2e4527-2efa-4ade-b3d6-b2418af14986">
      <UserInfo>
        <DisplayName>Chairperson Valiñas</DisplayName>
        <AccountId>45</AccountId>
        <AccountType/>
      </UserInfo>
      <UserInfo>
        <DisplayName>Francisco  Cox Vial (OHCHR-Expert)</DisplayName>
        <AccountId>46</AccountId>
        <AccountType/>
      </UserInfo>
      <UserInfo>
        <DisplayName>Patricia Tappata</DisplayName>
        <AccountId>47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8EC51-582F-4847-83F3-27713A5C9CD3}">
  <ds:schemaRefs>
    <ds:schemaRef ds:uri="http://schemas.openxmlformats.org/officeDocument/2006/bibliography"/>
  </ds:schemaRefs>
</ds:datastoreItem>
</file>

<file path=customXml/itemProps2.xml><?xml version="1.0" encoding="utf-8"?>
<ds:datastoreItem xmlns:ds="http://schemas.openxmlformats.org/officeDocument/2006/customXml" ds:itemID="{19800A53-7B54-4914-BB8B-0F6597B4967B}">
  <ds:schemaRefs>
    <ds:schemaRef ds:uri="http://schemas.microsoft.com/sharepoint/v3/contenttype/forms"/>
  </ds:schemaRefs>
</ds:datastoreItem>
</file>

<file path=customXml/itemProps3.xml><?xml version="1.0" encoding="utf-8"?>
<ds:datastoreItem xmlns:ds="http://schemas.openxmlformats.org/officeDocument/2006/customXml" ds:itemID="{D5C4D533-214A-49FD-B30F-269A72D46254}">
  <ds:schemaRefs>
    <ds:schemaRef ds:uri="http://schemas.microsoft.com/office/2006/metadata/properties"/>
    <ds:schemaRef ds:uri="http://schemas.microsoft.com/office/infopath/2007/PartnerControls"/>
    <ds:schemaRef ds:uri="985ec44e-1bab-4c0b-9df0-6ba128686fc9"/>
    <ds:schemaRef ds:uri="38a4c8f3-bd71-4a1d-aa11-8a59eec820a2"/>
    <ds:schemaRef ds:uri="432c4bcb-1033-4d94-b302-3b487b718024"/>
  </ds:schemaRefs>
</ds:datastoreItem>
</file>

<file path=customXml/itemProps4.xml><?xml version="1.0" encoding="utf-8"?>
<ds:datastoreItem xmlns:ds="http://schemas.openxmlformats.org/officeDocument/2006/customXml" ds:itemID="{931B6091-1674-440F-A8E9-F27ABADF8460}"/>
</file>

<file path=docProps/app.xml><?xml version="1.0" encoding="utf-8"?>
<Properties xmlns="http://schemas.openxmlformats.org/officeDocument/2006/extended-properties" xmlns:vt="http://schemas.openxmlformats.org/officeDocument/2006/docPropsVTypes">
  <Template>Normal</Template>
  <TotalTime>15</TotalTime>
  <Pages>4</Pages>
  <Words>1828</Words>
  <Characters>10423</Characters>
  <Application>Microsoft Office Word</Application>
  <DocSecurity>0</DocSecurity>
  <Lines>86</Lines>
  <Paragraphs>24</Paragraphs>
  <ScaleCrop>false</ScaleCrop>
  <Company>OHCHR</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Todd Pitman</dc:title>
  <dc:subject/>
  <dc:creator>Alejandro Ignacio Kiss</dc:creator>
  <cp:keywords/>
  <dc:description/>
  <cp:lastModifiedBy>Luis Rodriguez-Pinero Royo</cp:lastModifiedBy>
  <cp:revision>19</cp:revision>
  <dcterms:created xsi:type="dcterms:W3CDTF">2024-03-08T15:28:00Z</dcterms:created>
  <dcterms:modified xsi:type="dcterms:W3CDTF">2024-03-08T15:42:00Z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_ExtendedDescription">
    <vt:lpwstr>FW&amp;#58; Changes to FFMV webpage (3)</vt:lpwstr>
  </property>
</Properties>
</file>