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925FA" w14:textId="77777777" w:rsidR="00C131F0" w:rsidRPr="00C818FE" w:rsidRDefault="00976E0F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sz w:val="28"/>
          <w:szCs w:val="28"/>
        </w:rPr>
      </w:pPr>
      <w:r w:rsidRPr="00C818FE">
        <w:rPr>
          <w:rFonts w:ascii="Garamond" w:eastAsia="Garamond" w:hAnsi="Garamond" w:cs="Garamond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2327088" wp14:editId="5413E1F4">
            <wp:simplePos x="0" y="0"/>
            <wp:positionH relativeFrom="page">
              <wp:posOffset>45898</wp:posOffset>
            </wp:positionH>
            <wp:positionV relativeFrom="paragraph">
              <wp:posOffset>-238760</wp:posOffset>
            </wp:positionV>
            <wp:extent cx="7440581" cy="1860550"/>
            <wp:effectExtent l="0" t="0" r="8255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gional 2022 concept note_asia pacifi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303" cy="188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2A5CA" w14:textId="77777777" w:rsidR="00C131F0" w:rsidRPr="00C818FE" w:rsidRDefault="00C131F0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30EF22E" w14:textId="77777777" w:rsidR="00C131F0" w:rsidRPr="00C818FE" w:rsidRDefault="00C131F0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6F6D803C" w14:textId="77777777" w:rsidR="00C131F0" w:rsidRPr="00C818FE" w:rsidRDefault="00C131F0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56DD8079" w14:textId="77777777" w:rsidR="00C131F0" w:rsidRPr="00C818FE" w:rsidRDefault="00C131F0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A968A7C" w14:textId="77777777" w:rsidR="00C131F0" w:rsidRPr="00C818FE" w:rsidRDefault="00C131F0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4C4B796F" w14:textId="77777777" w:rsidR="00C131F0" w:rsidRPr="00C818FE" w:rsidRDefault="00C131F0">
      <w:pPr>
        <w:spacing w:after="0" w:line="240" w:lineRule="auto"/>
        <w:ind w:left="-993" w:right="-1158"/>
        <w:jc w:val="center"/>
        <w:rPr>
          <w:rFonts w:ascii="Garamond" w:eastAsia="Garamond" w:hAnsi="Garamond" w:cs="Garamond"/>
          <w:b/>
          <w:sz w:val="28"/>
          <w:szCs w:val="28"/>
        </w:rPr>
      </w:pPr>
    </w:p>
    <w:p w14:paraId="067E6E9F" w14:textId="77777777" w:rsidR="00C131F0" w:rsidRPr="00C818FE" w:rsidRDefault="00C131F0">
      <w:pPr>
        <w:pStyle w:val="Heading2"/>
        <w:jc w:val="center"/>
        <w:rPr>
          <w:sz w:val="28"/>
          <w:szCs w:val="28"/>
        </w:rPr>
      </w:pPr>
    </w:p>
    <w:p w14:paraId="3B666E54" w14:textId="77777777" w:rsidR="00C131F0" w:rsidRPr="00C818FE" w:rsidRDefault="002C72E4">
      <w:pPr>
        <w:pStyle w:val="Heading2"/>
        <w:jc w:val="center"/>
        <w:rPr>
          <w:sz w:val="28"/>
          <w:szCs w:val="28"/>
        </w:rPr>
      </w:pPr>
      <w:r w:rsidRPr="00C818FE">
        <w:rPr>
          <w:sz w:val="28"/>
          <w:szCs w:val="28"/>
        </w:rPr>
        <w:t>Programme of Work</w:t>
      </w:r>
    </w:p>
    <w:p w14:paraId="63A35891" w14:textId="77777777" w:rsidR="00C131F0" w:rsidRPr="00C818FE" w:rsidRDefault="002C72E4" w:rsidP="00AD7503">
      <w:pPr>
        <w:pStyle w:val="Heading2"/>
        <w:jc w:val="center"/>
        <w:rPr>
          <w:sz w:val="28"/>
          <w:szCs w:val="28"/>
        </w:rPr>
      </w:pPr>
      <w:r w:rsidRPr="00C818FE">
        <w:rPr>
          <w:sz w:val="28"/>
          <w:szCs w:val="28"/>
        </w:rPr>
        <w:t>(subject to change)</w:t>
      </w:r>
    </w:p>
    <w:p w14:paraId="0C899A88" w14:textId="77777777" w:rsidR="00C131F0" w:rsidRPr="00C818FE" w:rsidRDefault="00C131F0">
      <w:pPr>
        <w:shd w:val="clear" w:color="auto" w:fill="FFFFFF"/>
        <w:spacing w:after="0" w:line="240" w:lineRule="auto"/>
        <w:rPr>
          <w:sz w:val="28"/>
          <w:szCs w:val="28"/>
        </w:rPr>
      </w:pPr>
    </w:p>
    <w:p w14:paraId="15F9FD72" w14:textId="77777777" w:rsidR="00C131F0" w:rsidRPr="00C818FE" w:rsidRDefault="00C131F0">
      <w:pPr>
        <w:rPr>
          <w:sz w:val="28"/>
          <w:szCs w:val="28"/>
        </w:rPr>
      </w:pPr>
    </w:p>
    <w:p w14:paraId="327CAE12" w14:textId="77777777" w:rsidR="00C131F0" w:rsidRPr="00C818FE" w:rsidRDefault="00F30E80">
      <w:pPr>
        <w:jc w:val="both"/>
        <w:rPr>
          <w:sz w:val="28"/>
          <w:szCs w:val="28"/>
          <w:u w:val="single"/>
        </w:rPr>
      </w:pPr>
      <w:r w:rsidRPr="00C818FE">
        <w:rPr>
          <w:b/>
          <w:sz w:val="28"/>
          <w:szCs w:val="28"/>
          <w:u w:val="single"/>
        </w:rPr>
        <w:t>Day 1</w:t>
      </w:r>
      <w:r w:rsidRPr="00C818FE">
        <w:rPr>
          <w:b/>
          <w:sz w:val="28"/>
          <w:szCs w:val="28"/>
          <w:u w:val="single"/>
        </w:rPr>
        <w:tab/>
      </w:r>
      <w:r w:rsidRPr="00C818FE">
        <w:rPr>
          <w:b/>
          <w:sz w:val="28"/>
          <w:szCs w:val="28"/>
          <w:u w:val="single"/>
        </w:rPr>
        <w:tab/>
        <w:t>14 June 2022</w:t>
      </w:r>
    </w:p>
    <w:p w14:paraId="742EB018" w14:textId="77777777" w:rsidR="00C131F0" w:rsidRPr="00C818FE" w:rsidRDefault="00FF6F36">
      <w:pPr>
        <w:spacing w:after="0"/>
        <w:jc w:val="both"/>
        <w:rPr>
          <w:b/>
          <w:sz w:val="28"/>
          <w:szCs w:val="28"/>
          <w:u w:val="single"/>
        </w:rPr>
      </w:pPr>
      <w:r w:rsidRPr="00C818FE">
        <w:rPr>
          <w:b/>
          <w:sz w:val="28"/>
          <w:szCs w:val="28"/>
        </w:rPr>
        <w:t>07:00-08:00 (</w:t>
      </w:r>
      <w:r w:rsidR="002C72E4" w:rsidRPr="00C818FE">
        <w:rPr>
          <w:b/>
          <w:sz w:val="28"/>
          <w:szCs w:val="28"/>
        </w:rPr>
        <w:t>GMT+02:00 - Geneva)</w:t>
      </w:r>
      <w:r w:rsidR="002C72E4" w:rsidRPr="00C818FE">
        <w:rPr>
          <w:b/>
          <w:sz w:val="28"/>
          <w:szCs w:val="28"/>
        </w:rPr>
        <w:tab/>
      </w:r>
      <w:r w:rsidR="00973FF5" w:rsidRPr="00C818FE">
        <w:rPr>
          <w:b/>
          <w:sz w:val="28"/>
          <w:szCs w:val="28"/>
        </w:rPr>
        <w:tab/>
      </w:r>
      <w:r w:rsidR="002C72E4" w:rsidRPr="00C818FE">
        <w:rPr>
          <w:b/>
          <w:sz w:val="28"/>
          <w:szCs w:val="28"/>
          <w:u w:val="single"/>
        </w:rPr>
        <w:t>Opening Session</w:t>
      </w:r>
    </w:p>
    <w:p w14:paraId="3E267477" w14:textId="77777777" w:rsidR="00C131F0" w:rsidRPr="00C818FE" w:rsidRDefault="00FF6F36">
      <w:pPr>
        <w:spacing w:after="0" w:line="240" w:lineRule="auto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10:00-11:00 (</w:t>
      </w:r>
      <w:r w:rsidR="002C72E4" w:rsidRPr="00C818FE">
        <w:rPr>
          <w:sz w:val="28"/>
          <w:szCs w:val="28"/>
        </w:rPr>
        <w:t>GMT+05:00 - Islamabad)</w:t>
      </w:r>
    </w:p>
    <w:p w14:paraId="644EDADC" w14:textId="77777777" w:rsidR="00C131F0" w:rsidRPr="00C818FE" w:rsidRDefault="002C72E4">
      <w:pPr>
        <w:spacing w:after="0" w:line="240" w:lineRule="auto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13:00-14:00 (GMT+08:00 - Kuala Lumpur)</w:t>
      </w:r>
    </w:p>
    <w:p w14:paraId="402F1DC3" w14:textId="77777777" w:rsidR="00C131F0" w:rsidRPr="00C818FE" w:rsidRDefault="002C72E4">
      <w:pPr>
        <w:spacing w:after="0" w:line="240" w:lineRule="auto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17:00-18:00 (GMT+12:00 - Wellington)</w:t>
      </w:r>
    </w:p>
    <w:p w14:paraId="6A9594A2" w14:textId="77777777" w:rsidR="00C131F0" w:rsidRPr="00C818FE" w:rsidRDefault="00C131F0">
      <w:pPr>
        <w:spacing w:after="0" w:line="240" w:lineRule="auto"/>
        <w:ind w:left="2160" w:firstLine="720"/>
        <w:rPr>
          <w:i/>
          <w:color w:val="000000"/>
          <w:sz w:val="28"/>
          <w:szCs w:val="28"/>
        </w:rPr>
      </w:pPr>
    </w:p>
    <w:p w14:paraId="0774000B" w14:textId="77777777" w:rsidR="00C131F0" w:rsidRPr="00C818FE" w:rsidRDefault="00354176">
      <w:pPr>
        <w:spacing w:after="0" w:line="240" w:lineRule="auto"/>
        <w:rPr>
          <w:sz w:val="28"/>
          <w:szCs w:val="28"/>
        </w:rPr>
      </w:pPr>
      <w:r w:rsidRPr="00C818FE">
        <w:rPr>
          <w:i/>
          <w:color w:val="000000"/>
          <w:sz w:val="28"/>
          <w:szCs w:val="28"/>
        </w:rPr>
        <w:t xml:space="preserve">Welcoming remarks </w:t>
      </w:r>
    </w:p>
    <w:p w14:paraId="08325CC6" w14:textId="77777777" w:rsidR="00402FE6" w:rsidRPr="00C818FE" w:rsidRDefault="00402FE6" w:rsidP="00402FE6">
      <w:pPr>
        <w:spacing w:after="0" w:line="240" w:lineRule="auto"/>
        <w:jc w:val="both"/>
        <w:rPr>
          <w:sz w:val="28"/>
          <w:szCs w:val="28"/>
        </w:rPr>
      </w:pPr>
    </w:p>
    <w:p w14:paraId="0F1DC2F1" w14:textId="77777777" w:rsidR="00402FE6" w:rsidRPr="00C818FE" w:rsidRDefault="00402FE6" w:rsidP="00402FE6">
      <w:pPr>
        <w:jc w:val="both"/>
        <w:rPr>
          <w:sz w:val="28"/>
          <w:szCs w:val="28"/>
        </w:rPr>
      </w:pPr>
      <w:r w:rsidRPr="00C818FE">
        <w:rPr>
          <w:b/>
          <w:sz w:val="28"/>
          <w:szCs w:val="28"/>
        </w:rPr>
        <w:t>Anna-Mária Bíró</w:t>
      </w:r>
      <w:r w:rsidRPr="00C818FE">
        <w:rPr>
          <w:sz w:val="28"/>
          <w:szCs w:val="28"/>
        </w:rPr>
        <w:t xml:space="preserve">, Director of the Tom Lantos Institute </w:t>
      </w:r>
    </w:p>
    <w:p w14:paraId="03CC5512" w14:textId="77777777" w:rsidR="00C131F0" w:rsidRPr="00C818FE" w:rsidRDefault="002C72E4" w:rsidP="00402FE6">
      <w:pPr>
        <w:spacing w:after="0" w:line="240" w:lineRule="auto"/>
        <w:jc w:val="both"/>
        <w:rPr>
          <w:sz w:val="28"/>
          <w:szCs w:val="28"/>
        </w:rPr>
      </w:pPr>
      <w:r w:rsidRPr="00C818FE">
        <w:rPr>
          <w:sz w:val="28"/>
          <w:szCs w:val="28"/>
        </w:rPr>
        <w:tab/>
      </w:r>
      <w:r w:rsidRPr="00C818FE">
        <w:rPr>
          <w:sz w:val="28"/>
          <w:szCs w:val="28"/>
        </w:rPr>
        <w:tab/>
      </w:r>
      <w:r w:rsidRPr="00C818FE">
        <w:rPr>
          <w:sz w:val="28"/>
          <w:szCs w:val="28"/>
        </w:rPr>
        <w:tab/>
      </w:r>
      <w:r w:rsidRPr="00C818FE">
        <w:rPr>
          <w:sz w:val="28"/>
          <w:szCs w:val="28"/>
        </w:rPr>
        <w:tab/>
      </w:r>
    </w:p>
    <w:p w14:paraId="50E84BE2" w14:textId="77777777" w:rsidR="00C131F0" w:rsidRPr="00C818FE" w:rsidRDefault="002C72E4">
      <w:pPr>
        <w:spacing w:after="0" w:line="240" w:lineRule="auto"/>
        <w:jc w:val="both"/>
        <w:rPr>
          <w:i/>
          <w:sz w:val="28"/>
          <w:szCs w:val="28"/>
        </w:rPr>
      </w:pPr>
      <w:r w:rsidRPr="00C818FE">
        <w:rPr>
          <w:i/>
          <w:sz w:val="28"/>
          <w:szCs w:val="28"/>
        </w:rPr>
        <w:t xml:space="preserve">Opening Remarks </w:t>
      </w:r>
    </w:p>
    <w:p w14:paraId="7AB40DB7" w14:textId="77777777" w:rsidR="00C11733" w:rsidRDefault="00C11733" w:rsidP="00314919">
      <w:pPr>
        <w:spacing w:before="240" w:after="240" w:line="240" w:lineRule="auto"/>
        <w:jc w:val="both"/>
        <w:rPr>
          <w:b/>
          <w:sz w:val="28"/>
          <w:szCs w:val="28"/>
        </w:rPr>
      </w:pPr>
      <w:r w:rsidRPr="00A00A41">
        <w:rPr>
          <w:b/>
          <w:sz w:val="28"/>
          <w:szCs w:val="28"/>
        </w:rPr>
        <w:t xml:space="preserve">Shigeru Aoyagi, </w:t>
      </w:r>
      <w:r w:rsidRPr="00A00A41">
        <w:rPr>
          <w:sz w:val="28"/>
          <w:szCs w:val="28"/>
        </w:rPr>
        <w:t>Director, UNESCO Bangkok</w:t>
      </w:r>
      <w:r w:rsidRPr="00A00A41">
        <w:rPr>
          <w:b/>
          <w:sz w:val="28"/>
          <w:szCs w:val="28"/>
        </w:rPr>
        <w:t xml:space="preserve"> (pre-recorded message)</w:t>
      </w:r>
    </w:p>
    <w:p w14:paraId="687F25E8" w14:textId="77777777" w:rsidR="00314919" w:rsidRPr="00C818FE" w:rsidRDefault="00314919" w:rsidP="00314919">
      <w:pPr>
        <w:spacing w:before="240" w:after="240" w:line="240" w:lineRule="auto"/>
        <w:jc w:val="both"/>
        <w:rPr>
          <w:b/>
          <w:sz w:val="28"/>
          <w:szCs w:val="28"/>
        </w:rPr>
      </w:pPr>
      <w:r w:rsidRPr="00C818FE">
        <w:rPr>
          <w:b/>
          <w:sz w:val="28"/>
          <w:szCs w:val="28"/>
        </w:rPr>
        <w:t xml:space="preserve">Cynthia Veliko, </w:t>
      </w:r>
      <w:r w:rsidRPr="00C818FE">
        <w:rPr>
          <w:sz w:val="28"/>
          <w:szCs w:val="28"/>
        </w:rPr>
        <w:t xml:space="preserve">Regional Representative, OHCHR </w:t>
      </w:r>
      <w:r>
        <w:rPr>
          <w:sz w:val="28"/>
          <w:szCs w:val="28"/>
        </w:rPr>
        <w:t xml:space="preserve">Regional Office for </w:t>
      </w:r>
      <w:proofErr w:type="gramStart"/>
      <w:r w:rsidRPr="00C818FE">
        <w:rPr>
          <w:sz w:val="28"/>
          <w:szCs w:val="28"/>
        </w:rPr>
        <w:t>South East</w:t>
      </w:r>
      <w:proofErr w:type="gramEnd"/>
      <w:r w:rsidRPr="00C818FE">
        <w:rPr>
          <w:sz w:val="28"/>
          <w:szCs w:val="28"/>
        </w:rPr>
        <w:t xml:space="preserve"> Asia</w:t>
      </w:r>
    </w:p>
    <w:p w14:paraId="463E7C7B" w14:textId="77777777" w:rsidR="0018566A" w:rsidRPr="0018566A" w:rsidRDefault="0018566A" w:rsidP="00C11733">
      <w:pPr>
        <w:spacing w:before="240" w:after="240" w:line="240" w:lineRule="auto"/>
        <w:jc w:val="both"/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</w:pPr>
      <w:r w:rsidRPr="0018566A">
        <w:rPr>
          <w:rFonts w:asciiTheme="minorHAnsi" w:hAnsiTheme="minorHAnsi" w:cstheme="minorHAnsi"/>
          <w:b/>
          <w:bCs/>
          <w:color w:val="0D0D0D" w:themeColor="text1" w:themeTint="F2"/>
          <w:spacing w:val="4"/>
          <w:sz w:val="28"/>
          <w:szCs w:val="28"/>
        </w:rPr>
        <w:t>Stefano Sensi,</w:t>
      </w:r>
      <w:r w:rsidRPr="0018566A">
        <w:rPr>
          <w:rFonts w:asciiTheme="minorHAnsi" w:hAnsiTheme="minorHAnsi" w:cstheme="minorHAnsi"/>
          <w:color w:val="0D0D0D" w:themeColor="text1" w:themeTint="F2"/>
          <w:spacing w:val="4"/>
          <w:sz w:val="28"/>
          <w:szCs w:val="28"/>
        </w:rPr>
        <w:t xml:space="preserve"> Deputy Regional Representative</w:t>
      </w:r>
      <w:r w:rsidRPr="0018566A">
        <w:rPr>
          <w:rStyle w:val="Strong"/>
          <w:rFonts w:asciiTheme="minorHAnsi" w:hAnsiTheme="minorHAnsi" w:cstheme="minorHAnsi"/>
          <w:color w:val="0D0D0D" w:themeColor="text1" w:themeTint="F2"/>
          <w:spacing w:val="4"/>
          <w:sz w:val="28"/>
          <w:szCs w:val="28"/>
        </w:rPr>
        <w:t> </w:t>
      </w:r>
      <w:r w:rsidRPr="0018566A">
        <w:rPr>
          <w:rFonts w:asciiTheme="minorHAnsi" w:hAnsiTheme="minorHAnsi" w:cstheme="minorHAnsi"/>
          <w:color w:val="0D0D0D" w:themeColor="text1" w:themeTint="F2"/>
          <w:spacing w:val="4"/>
          <w:sz w:val="28"/>
          <w:szCs w:val="28"/>
        </w:rPr>
        <w:t>of the High Commissioner for Human Rights in the Pacific</w:t>
      </w:r>
      <w:r w:rsidRPr="0018566A">
        <w:rPr>
          <w:rFonts w:asciiTheme="minorHAnsi" w:hAnsiTheme="minorHAnsi" w:cstheme="minorHAnsi"/>
          <w:b/>
          <w:color w:val="0D0D0D" w:themeColor="text1" w:themeTint="F2"/>
          <w:sz w:val="28"/>
          <w:szCs w:val="28"/>
        </w:rPr>
        <w:t xml:space="preserve"> </w:t>
      </w:r>
    </w:p>
    <w:p w14:paraId="13E553B1" w14:textId="238F29AC" w:rsidR="00C11733" w:rsidRPr="00C11733" w:rsidRDefault="00C11733" w:rsidP="00C11733">
      <w:pPr>
        <w:spacing w:before="240" w:after="240" w:line="240" w:lineRule="auto"/>
        <w:jc w:val="both"/>
        <w:rPr>
          <w:b/>
          <w:sz w:val="28"/>
          <w:szCs w:val="28"/>
        </w:rPr>
      </w:pPr>
      <w:r w:rsidRPr="00C11733">
        <w:rPr>
          <w:b/>
          <w:sz w:val="28"/>
          <w:szCs w:val="28"/>
        </w:rPr>
        <w:t xml:space="preserve">Ambassador </w:t>
      </w:r>
      <w:proofErr w:type="spellStart"/>
      <w:r w:rsidRPr="00C11733">
        <w:rPr>
          <w:b/>
          <w:sz w:val="28"/>
          <w:szCs w:val="28"/>
        </w:rPr>
        <w:t>Nassima</w:t>
      </w:r>
      <w:proofErr w:type="spellEnd"/>
      <w:r w:rsidRPr="00C11733">
        <w:rPr>
          <w:b/>
          <w:sz w:val="28"/>
          <w:szCs w:val="28"/>
        </w:rPr>
        <w:t xml:space="preserve"> </w:t>
      </w:r>
      <w:proofErr w:type="spellStart"/>
      <w:r w:rsidRPr="00C11733">
        <w:rPr>
          <w:b/>
          <w:sz w:val="28"/>
          <w:szCs w:val="28"/>
        </w:rPr>
        <w:t>Baghli</w:t>
      </w:r>
      <w:proofErr w:type="spellEnd"/>
      <w:r w:rsidRPr="00C11733">
        <w:rPr>
          <w:b/>
          <w:sz w:val="28"/>
          <w:szCs w:val="28"/>
        </w:rPr>
        <w:t xml:space="preserve">, </w:t>
      </w:r>
      <w:r w:rsidRPr="00C11733">
        <w:rPr>
          <w:sz w:val="28"/>
          <w:szCs w:val="28"/>
        </w:rPr>
        <w:t>Permanent Observer of the O</w:t>
      </w:r>
      <w:r>
        <w:rPr>
          <w:sz w:val="28"/>
          <w:szCs w:val="28"/>
        </w:rPr>
        <w:t xml:space="preserve">rganisation for </w:t>
      </w:r>
      <w:r w:rsidRPr="00C11733">
        <w:rPr>
          <w:sz w:val="28"/>
          <w:szCs w:val="28"/>
        </w:rPr>
        <w:t>I</w:t>
      </w:r>
      <w:r>
        <w:rPr>
          <w:sz w:val="28"/>
          <w:szCs w:val="28"/>
        </w:rPr>
        <w:t xml:space="preserve">slamic </w:t>
      </w:r>
      <w:r w:rsidRPr="00C11733">
        <w:rPr>
          <w:sz w:val="28"/>
          <w:szCs w:val="28"/>
        </w:rPr>
        <w:t>C</w:t>
      </w:r>
      <w:r>
        <w:rPr>
          <w:sz w:val="28"/>
          <w:szCs w:val="28"/>
        </w:rPr>
        <w:t>ooperation</w:t>
      </w:r>
      <w:r w:rsidRPr="00C11733">
        <w:rPr>
          <w:sz w:val="28"/>
          <w:szCs w:val="28"/>
        </w:rPr>
        <w:t xml:space="preserve"> Delegation in Geneva</w:t>
      </w:r>
    </w:p>
    <w:p w14:paraId="5FC8748E" w14:textId="77777777" w:rsidR="00BC5796" w:rsidRPr="00C818FE" w:rsidRDefault="00B10075" w:rsidP="00C818FE">
      <w:pPr>
        <w:spacing w:before="240" w:after="240" w:line="240" w:lineRule="auto"/>
        <w:jc w:val="both"/>
        <w:rPr>
          <w:sz w:val="28"/>
          <w:szCs w:val="28"/>
        </w:rPr>
      </w:pPr>
      <w:r w:rsidRPr="00A00A41">
        <w:rPr>
          <w:b/>
          <w:sz w:val="28"/>
          <w:szCs w:val="28"/>
        </w:rPr>
        <w:t>Fernand de Varennes,</w:t>
      </w:r>
      <w:r w:rsidRPr="00A00A41">
        <w:rPr>
          <w:sz w:val="28"/>
          <w:szCs w:val="28"/>
        </w:rPr>
        <w:t xml:space="preserve"> United Nations Special Rapporteur on minority issues</w:t>
      </w:r>
    </w:p>
    <w:p w14:paraId="282C61D3" w14:textId="77777777" w:rsidR="00C131F0" w:rsidRPr="00C818FE" w:rsidRDefault="00C131F0">
      <w:pPr>
        <w:spacing w:after="0" w:line="240" w:lineRule="auto"/>
        <w:ind w:left="1440"/>
        <w:jc w:val="both"/>
        <w:rPr>
          <w:sz w:val="28"/>
          <w:szCs w:val="28"/>
        </w:rPr>
      </w:pPr>
    </w:p>
    <w:p w14:paraId="49B1A741" w14:textId="77777777" w:rsidR="00C131F0" w:rsidRPr="00C818FE" w:rsidRDefault="002C72E4">
      <w:pPr>
        <w:spacing w:after="0" w:line="240" w:lineRule="auto"/>
        <w:jc w:val="both"/>
        <w:rPr>
          <w:i/>
          <w:sz w:val="28"/>
          <w:szCs w:val="28"/>
        </w:rPr>
      </w:pPr>
      <w:r w:rsidRPr="00C818FE">
        <w:rPr>
          <w:i/>
          <w:sz w:val="28"/>
          <w:szCs w:val="28"/>
        </w:rPr>
        <w:t>Rules and Guide to Proceedin</w:t>
      </w:r>
      <w:r w:rsidR="00354176" w:rsidRPr="00C818FE">
        <w:rPr>
          <w:i/>
          <w:sz w:val="28"/>
          <w:szCs w:val="28"/>
        </w:rPr>
        <w:t>gs</w:t>
      </w:r>
    </w:p>
    <w:p w14:paraId="3F6A4D04" w14:textId="77777777" w:rsidR="00354176" w:rsidRPr="00C818FE" w:rsidRDefault="00354176">
      <w:pPr>
        <w:spacing w:after="0" w:line="240" w:lineRule="auto"/>
        <w:jc w:val="both"/>
        <w:rPr>
          <w:sz w:val="28"/>
          <w:szCs w:val="28"/>
        </w:rPr>
      </w:pPr>
    </w:p>
    <w:p w14:paraId="6C197B93" w14:textId="77777777" w:rsidR="00C131F0" w:rsidRPr="00C818FE" w:rsidRDefault="00402FE6">
      <w:pPr>
        <w:spacing w:after="0" w:line="240" w:lineRule="auto"/>
        <w:jc w:val="both"/>
        <w:rPr>
          <w:sz w:val="28"/>
          <w:szCs w:val="28"/>
        </w:rPr>
      </w:pPr>
      <w:r w:rsidRPr="00C818FE">
        <w:rPr>
          <w:b/>
          <w:sz w:val="28"/>
          <w:szCs w:val="28"/>
        </w:rPr>
        <w:t>Anna-Mária Bíró</w:t>
      </w:r>
      <w:r w:rsidRPr="00C818FE">
        <w:rPr>
          <w:sz w:val="28"/>
          <w:szCs w:val="28"/>
        </w:rPr>
        <w:t>, Director of the Tom Lantos Institute, will set-out the process and explain the rules of proceedings for the forthcoming sessions.</w:t>
      </w:r>
    </w:p>
    <w:p w14:paraId="28A6B08A" w14:textId="77777777" w:rsidR="00402FE6" w:rsidRPr="00C818FE" w:rsidRDefault="00402FE6">
      <w:pPr>
        <w:spacing w:after="0" w:line="240" w:lineRule="auto"/>
        <w:jc w:val="both"/>
        <w:rPr>
          <w:sz w:val="28"/>
          <w:szCs w:val="28"/>
        </w:rPr>
      </w:pPr>
    </w:p>
    <w:p w14:paraId="1DCF549C" w14:textId="77777777" w:rsidR="00402FE6" w:rsidRPr="00C818FE" w:rsidRDefault="00402FE6">
      <w:pPr>
        <w:spacing w:after="0" w:line="240" w:lineRule="auto"/>
        <w:jc w:val="both"/>
        <w:rPr>
          <w:b/>
          <w:sz w:val="28"/>
          <w:szCs w:val="28"/>
        </w:rPr>
      </w:pPr>
    </w:p>
    <w:p w14:paraId="35ED9A2C" w14:textId="77777777" w:rsidR="00C131F0" w:rsidRPr="00C818FE" w:rsidRDefault="00973FF5">
      <w:pPr>
        <w:spacing w:after="0" w:line="240" w:lineRule="auto"/>
        <w:jc w:val="both"/>
        <w:rPr>
          <w:sz w:val="28"/>
          <w:szCs w:val="28"/>
        </w:rPr>
      </w:pPr>
      <w:r w:rsidRPr="00C818FE">
        <w:rPr>
          <w:b/>
          <w:sz w:val="28"/>
          <w:szCs w:val="28"/>
        </w:rPr>
        <w:lastRenderedPageBreak/>
        <w:t>08:00-08:30</w:t>
      </w:r>
      <w:r w:rsidR="00FF6F36" w:rsidRPr="00C818FE">
        <w:rPr>
          <w:b/>
          <w:sz w:val="28"/>
          <w:szCs w:val="28"/>
        </w:rPr>
        <w:t xml:space="preserve"> (Geneva, GMT</w:t>
      </w:r>
      <w:r w:rsidR="002C72E4" w:rsidRPr="00C818FE">
        <w:rPr>
          <w:b/>
          <w:sz w:val="28"/>
          <w:szCs w:val="28"/>
        </w:rPr>
        <w:t xml:space="preserve"> +2)</w:t>
      </w:r>
      <w:r w:rsidR="002C72E4" w:rsidRPr="00C818FE">
        <w:rPr>
          <w:b/>
          <w:sz w:val="28"/>
          <w:szCs w:val="28"/>
        </w:rPr>
        <w:tab/>
      </w:r>
      <w:r w:rsidR="002C72E4" w:rsidRPr="00C818FE">
        <w:rPr>
          <w:sz w:val="28"/>
          <w:szCs w:val="28"/>
        </w:rPr>
        <w:tab/>
      </w:r>
      <w:r w:rsidR="002C72E4" w:rsidRPr="00C818FE">
        <w:rPr>
          <w:sz w:val="28"/>
          <w:szCs w:val="28"/>
        </w:rPr>
        <w:tab/>
      </w:r>
      <w:r w:rsidR="002C72E4" w:rsidRPr="00C818FE">
        <w:rPr>
          <w:b/>
          <w:sz w:val="28"/>
          <w:szCs w:val="28"/>
          <w:u w:val="single"/>
        </w:rPr>
        <w:t>Technical Break</w:t>
      </w:r>
      <w:r w:rsidR="002C72E4" w:rsidRPr="00C818FE">
        <w:rPr>
          <w:sz w:val="28"/>
          <w:szCs w:val="28"/>
        </w:rPr>
        <w:tab/>
      </w:r>
    </w:p>
    <w:p w14:paraId="774057FB" w14:textId="77777777" w:rsidR="00354176" w:rsidRPr="00C818FE" w:rsidRDefault="00354176">
      <w:pPr>
        <w:spacing w:after="0" w:line="240" w:lineRule="auto"/>
        <w:jc w:val="both"/>
        <w:rPr>
          <w:sz w:val="28"/>
          <w:szCs w:val="28"/>
        </w:rPr>
      </w:pPr>
    </w:p>
    <w:p w14:paraId="7A7C3BC1" w14:textId="77777777" w:rsidR="00C131F0" w:rsidRPr="00C818FE" w:rsidRDefault="00C131F0">
      <w:pPr>
        <w:spacing w:after="0"/>
        <w:rPr>
          <w:b/>
          <w:sz w:val="28"/>
          <w:szCs w:val="28"/>
        </w:rPr>
      </w:pPr>
    </w:p>
    <w:p w14:paraId="0B0D59D2" w14:textId="77777777" w:rsidR="00973FF5" w:rsidRPr="00C818FE" w:rsidRDefault="00973FF5" w:rsidP="00973FF5">
      <w:pPr>
        <w:spacing w:after="0" w:line="240" w:lineRule="auto"/>
        <w:textDirection w:val="btLr"/>
        <w:rPr>
          <w:b/>
          <w:sz w:val="28"/>
          <w:szCs w:val="28"/>
        </w:rPr>
      </w:pPr>
      <w:r w:rsidRPr="00C818F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19D03199" wp14:editId="630B79E5">
                <wp:simplePos x="0" y="0"/>
                <wp:positionH relativeFrom="column">
                  <wp:posOffset>3111500</wp:posOffset>
                </wp:positionH>
                <wp:positionV relativeFrom="paragraph">
                  <wp:posOffset>3175</wp:posOffset>
                </wp:positionV>
                <wp:extent cx="3209925" cy="779145"/>
                <wp:effectExtent l="0" t="0" r="0" b="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86D6B2" w14:textId="77777777" w:rsidR="00973FF5" w:rsidRPr="00CD04B7" w:rsidRDefault="00973FF5" w:rsidP="00973FF5">
                            <w:pPr>
                              <w:spacing w:line="258" w:lineRule="auto"/>
                              <w:textDirection w:val="btLr"/>
                              <w:rPr>
                                <w:sz w:val="24"/>
                              </w:rPr>
                            </w:pPr>
                            <w:r w:rsidRPr="00CD04B7"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Thematic Session 1: Normative framework: existing norms and interpretations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03199" id="Téglalap 2" o:spid="_x0000_s1026" style="position:absolute;margin-left:245pt;margin-top:.25pt;width:252.75pt;height:61.3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" stroked="f">
                <v:textbox inset="2.53958mm,1.2694mm,2.53958mm,1.2694mm">
                  <w:txbxContent>
                    <w:p w14:paraId="4186D6B2" w14:textId="77777777" w:rsidR="00973FF5" w:rsidRPr="00CD04B7" w:rsidRDefault="00973FF5" w:rsidP="00973FF5">
                      <w:pPr>
                        <w:spacing w:line="258" w:lineRule="auto"/>
                        <w:textDirection w:val="btLr"/>
                        <w:rPr>
                          <w:sz w:val="24"/>
                        </w:rPr>
                      </w:pPr>
                      <w:r w:rsidRPr="00CD04B7">
                        <w:rPr>
                          <w:b/>
                          <w:color w:val="000000"/>
                          <w:sz w:val="28"/>
                          <w:u w:val="single"/>
                        </w:rPr>
                        <w:t>Thematic Session 1: Normative framework: existing norms and interpretations</w:t>
                      </w:r>
                    </w:p>
                  </w:txbxContent>
                </v:textbox>
              </v:rect>
            </w:pict>
          </mc:Fallback>
        </mc:AlternateContent>
      </w:r>
      <w:r w:rsidRPr="00C818FE">
        <w:rPr>
          <w:b/>
          <w:sz w:val="28"/>
          <w:szCs w:val="28"/>
        </w:rPr>
        <w:t xml:space="preserve">08:30-10:30 (Geneva, </w:t>
      </w:r>
      <w:r w:rsidR="00FF6F36" w:rsidRPr="00C818FE">
        <w:rPr>
          <w:b/>
          <w:sz w:val="28"/>
          <w:szCs w:val="28"/>
        </w:rPr>
        <w:t>GMT</w:t>
      </w:r>
      <w:r w:rsidRPr="00C818FE">
        <w:rPr>
          <w:b/>
          <w:sz w:val="28"/>
          <w:szCs w:val="28"/>
        </w:rPr>
        <w:t xml:space="preserve"> +2)</w:t>
      </w:r>
    </w:p>
    <w:p w14:paraId="1A3B86C3" w14:textId="77777777" w:rsidR="00C131F0" w:rsidRPr="00C818FE" w:rsidRDefault="00973FF5" w:rsidP="00973FF5">
      <w:pPr>
        <w:spacing w:after="0" w:line="240" w:lineRule="auto"/>
        <w:textDirection w:val="btLr"/>
        <w:rPr>
          <w:sz w:val="28"/>
          <w:szCs w:val="28"/>
        </w:rPr>
      </w:pPr>
      <w:r w:rsidRPr="00C818FE">
        <w:rPr>
          <w:sz w:val="28"/>
          <w:szCs w:val="28"/>
        </w:rPr>
        <w:t>11:30-13:30</w:t>
      </w:r>
      <w:r w:rsidR="002C72E4" w:rsidRPr="00C818FE">
        <w:rPr>
          <w:sz w:val="28"/>
          <w:szCs w:val="28"/>
        </w:rPr>
        <w:t xml:space="preserve"> (GMT+05:00 - Islamabad)</w:t>
      </w:r>
      <w:r w:rsidRPr="00C818FE">
        <w:rPr>
          <w:noProof/>
          <w:sz w:val="28"/>
          <w:szCs w:val="28"/>
        </w:rPr>
        <w:t xml:space="preserve"> </w:t>
      </w:r>
    </w:p>
    <w:p w14:paraId="78ADA687" w14:textId="77777777" w:rsidR="00C131F0" w:rsidRPr="00C818FE" w:rsidRDefault="00973FF5" w:rsidP="00973FF5">
      <w:pPr>
        <w:spacing w:after="0" w:line="240" w:lineRule="auto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14:30-16:30</w:t>
      </w:r>
      <w:r w:rsidR="002C72E4" w:rsidRPr="00C818FE">
        <w:rPr>
          <w:sz w:val="28"/>
          <w:szCs w:val="28"/>
        </w:rPr>
        <w:t xml:space="preserve"> (GMT+08:00 - Kuala Lumpur)</w:t>
      </w:r>
    </w:p>
    <w:p w14:paraId="38DA7205" w14:textId="77777777" w:rsidR="00C131F0" w:rsidRPr="00C818FE" w:rsidRDefault="00973FF5" w:rsidP="00973FF5">
      <w:pPr>
        <w:spacing w:after="0" w:line="240" w:lineRule="auto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18:30-20:30</w:t>
      </w:r>
      <w:r w:rsidR="002C72E4" w:rsidRPr="00C818FE">
        <w:rPr>
          <w:sz w:val="28"/>
          <w:szCs w:val="28"/>
        </w:rPr>
        <w:t xml:space="preserve"> (GMT+12:00 - Wellington)</w:t>
      </w:r>
    </w:p>
    <w:p w14:paraId="2F54EFBA" w14:textId="77777777" w:rsidR="00C131F0" w:rsidRPr="00C818FE" w:rsidRDefault="00C131F0">
      <w:pPr>
        <w:spacing w:after="0"/>
        <w:jc w:val="both"/>
        <w:rPr>
          <w:sz w:val="28"/>
          <w:szCs w:val="28"/>
        </w:rPr>
      </w:pPr>
    </w:p>
    <w:p w14:paraId="687D781A" w14:textId="77777777" w:rsidR="00C131F0" w:rsidRPr="00A00A41" w:rsidRDefault="007463D5" w:rsidP="007463D5">
      <w:pPr>
        <w:spacing w:after="0"/>
        <w:ind w:left="2160" w:hanging="2160"/>
        <w:jc w:val="both"/>
        <w:rPr>
          <w:sz w:val="28"/>
          <w:szCs w:val="28"/>
        </w:rPr>
      </w:pPr>
      <w:r>
        <w:rPr>
          <w:i/>
          <w:sz w:val="28"/>
          <w:szCs w:val="28"/>
        </w:rPr>
        <w:t>Moderator:</w:t>
      </w:r>
      <w:r>
        <w:rPr>
          <w:i/>
          <w:sz w:val="28"/>
          <w:szCs w:val="28"/>
        </w:rPr>
        <w:tab/>
      </w:r>
      <w:r w:rsidR="00C503F5" w:rsidRPr="00A00A41">
        <w:rPr>
          <w:b/>
          <w:sz w:val="28"/>
          <w:szCs w:val="28"/>
        </w:rPr>
        <w:t xml:space="preserve">Jerald Joseph, </w:t>
      </w:r>
      <w:r w:rsidR="00CD6F1F" w:rsidRPr="00A00A41">
        <w:rPr>
          <w:sz w:val="28"/>
          <w:szCs w:val="28"/>
        </w:rPr>
        <w:t xml:space="preserve">now Former Commissioner, Human Rights Commission Malaysia &amp; Advisor Pusat </w:t>
      </w:r>
      <w:proofErr w:type="spellStart"/>
      <w:r w:rsidR="00CD6F1F" w:rsidRPr="00A00A41">
        <w:rPr>
          <w:sz w:val="28"/>
          <w:szCs w:val="28"/>
        </w:rPr>
        <w:t>Komas</w:t>
      </w:r>
      <w:proofErr w:type="spellEnd"/>
      <w:r w:rsidR="00CD6F1F" w:rsidRPr="00A00A41">
        <w:rPr>
          <w:sz w:val="28"/>
          <w:szCs w:val="28"/>
        </w:rPr>
        <w:t>, Malaysia</w:t>
      </w:r>
    </w:p>
    <w:p w14:paraId="30756CDD" w14:textId="77777777" w:rsidR="00C131F0" w:rsidRPr="00A00A41" w:rsidRDefault="00C131F0">
      <w:pPr>
        <w:spacing w:after="0"/>
        <w:jc w:val="both"/>
        <w:rPr>
          <w:sz w:val="28"/>
          <w:szCs w:val="28"/>
        </w:rPr>
      </w:pPr>
    </w:p>
    <w:p w14:paraId="23DE37F3" w14:textId="77777777" w:rsidR="00C131F0" w:rsidRPr="00A00A41" w:rsidRDefault="008B5CFA" w:rsidP="007463D5">
      <w:pPr>
        <w:spacing w:after="0"/>
        <w:ind w:left="2160" w:hanging="2160"/>
        <w:jc w:val="both"/>
        <w:rPr>
          <w:sz w:val="28"/>
          <w:szCs w:val="28"/>
        </w:rPr>
      </w:pPr>
      <w:r w:rsidRPr="00A00A41">
        <w:rPr>
          <w:i/>
          <w:sz w:val="28"/>
          <w:szCs w:val="28"/>
        </w:rPr>
        <w:t>Experts</w:t>
      </w:r>
      <w:r w:rsidR="002C72E4" w:rsidRPr="00A00A41">
        <w:rPr>
          <w:i/>
          <w:sz w:val="28"/>
          <w:szCs w:val="28"/>
        </w:rPr>
        <w:t>:</w:t>
      </w:r>
      <w:r w:rsidR="007463D5" w:rsidRPr="00A00A41">
        <w:rPr>
          <w:i/>
          <w:sz w:val="28"/>
          <w:szCs w:val="28"/>
        </w:rPr>
        <w:tab/>
      </w:r>
      <w:r w:rsidR="00C503F5" w:rsidRPr="00A00A41">
        <w:rPr>
          <w:b/>
          <w:sz w:val="28"/>
          <w:szCs w:val="28"/>
        </w:rPr>
        <w:t>Mohammad Shahabuddin</w:t>
      </w:r>
      <w:r w:rsidR="00C503F5" w:rsidRPr="00A00A41">
        <w:rPr>
          <w:sz w:val="28"/>
          <w:szCs w:val="28"/>
        </w:rPr>
        <w:t>, Chair in International Law &amp; Human Rights, Birmingham Law School, University of Birmingham</w:t>
      </w:r>
    </w:p>
    <w:p w14:paraId="1F151AB4" w14:textId="77777777" w:rsidR="00C503F5" w:rsidRPr="00A00A41" w:rsidRDefault="00C503F5" w:rsidP="007463D5">
      <w:pPr>
        <w:spacing w:after="0"/>
        <w:ind w:left="2160"/>
        <w:jc w:val="both"/>
        <w:rPr>
          <w:sz w:val="28"/>
          <w:szCs w:val="28"/>
        </w:rPr>
      </w:pPr>
      <w:r w:rsidRPr="00A00A41">
        <w:rPr>
          <w:b/>
          <w:sz w:val="28"/>
          <w:szCs w:val="28"/>
        </w:rPr>
        <w:t xml:space="preserve">Ambika </w:t>
      </w:r>
      <w:proofErr w:type="spellStart"/>
      <w:r w:rsidRPr="00A00A41">
        <w:rPr>
          <w:b/>
          <w:sz w:val="28"/>
          <w:szCs w:val="28"/>
        </w:rPr>
        <w:t>Satkunanathan</w:t>
      </w:r>
      <w:proofErr w:type="spellEnd"/>
      <w:r w:rsidRPr="00A00A41">
        <w:rPr>
          <w:b/>
          <w:sz w:val="28"/>
          <w:szCs w:val="28"/>
        </w:rPr>
        <w:t>,</w:t>
      </w:r>
      <w:r w:rsidRPr="00A00A41">
        <w:rPr>
          <w:sz w:val="28"/>
          <w:szCs w:val="28"/>
        </w:rPr>
        <w:t xml:space="preserve"> human rights lawyer and activist, former Commissioner of the Human Rights Commission of Sri Lanka</w:t>
      </w:r>
    </w:p>
    <w:p w14:paraId="07AE326D" w14:textId="77777777" w:rsidR="005F2A6B" w:rsidRDefault="005F2A6B" w:rsidP="005F2A6B">
      <w:pPr>
        <w:spacing w:after="0"/>
        <w:ind w:left="1440" w:firstLine="720"/>
        <w:jc w:val="both"/>
        <w:rPr>
          <w:sz w:val="28"/>
          <w:szCs w:val="28"/>
        </w:rPr>
      </w:pPr>
      <w:r w:rsidRPr="00A00A41">
        <w:rPr>
          <w:b/>
          <w:sz w:val="28"/>
          <w:szCs w:val="28"/>
        </w:rPr>
        <w:t>Asif Aqeel</w:t>
      </w:r>
      <w:r w:rsidRPr="00A00A41">
        <w:rPr>
          <w:sz w:val="28"/>
          <w:szCs w:val="28"/>
        </w:rPr>
        <w:t xml:space="preserve">, Deputy Director, </w:t>
      </w:r>
      <w:proofErr w:type="spellStart"/>
      <w:r w:rsidRPr="00A00A41">
        <w:rPr>
          <w:sz w:val="28"/>
          <w:szCs w:val="28"/>
        </w:rPr>
        <w:t>Center</w:t>
      </w:r>
      <w:proofErr w:type="spellEnd"/>
      <w:r w:rsidRPr="00A00A41">
        <w:rPr>
          <w:sz w:val="28"/>
          <w:szCs w:val="28"/>
        </w:rPr>
        <w:t xml:space="preserve"> for Law &amp; Justice</w:t>
      </w:r>
    </w:p>
    <w:p w14:paraId="40D13A91" w14:textId="77777777" w:rsidR="00D97E09" w:rsidRPr="00CE5ACE" w:rsidRDefault="00D97E09" w:rsidP="00D97E09">
      <w:pPr>
        <w:spacing w:after="0"/>
        <w:ind w:left="2160"/>
        <w:jc w:val="both"/>
        <w:rPr>
          <w:sz w:val="28"/>
          <w:szCs w:val="28"/>
        </w:rPr>
      </w:pPr>
      <w:r w:rsidRPr="00D97E09">
        <w:rPr>
          <w:b/>
          <w:sz w:val="28"/>
          <w:szCs w:val="28"/>
        </w:rPr>
        <w:t>Razia Sultana</w:t>
      </w:r>
      <w:r w:rsidRPr="00D97E09">
        <w:rPr>
          <w:sz w:val="28"/>
          <w:szCs w:val="28"/>
        </w:rPr>
        <w:t>, Coordinator for Women and Children’s Affairs, and Trafficking Prevention, Free Rohingya Coalition</w:t>
      </w:r>
    </w:p>
    <w:p w14:paraId="35C0A4A4" w14:textId="77777777" w:rsidR="006405A1" w:rsidRDefault="006405A1" w:rsidP="00CD04B7">
      <w:pPr>
        <w:spacing w:after="0"/>
        <w:rPr>
          <w:i/>
          <w:sz w:val="28"/>
          <w:szCs w:val="28"/>
        </w:rPr>
      </w:pPr>
    </w:p>
    <w:p w14:paraId="3A790ADC" w14:textId="77777777" w:rsidR="00CD04B7" w:rsidRPr="00C818FE" w:rsidRDefault="00CD04B7" w:rsidP="00CD04B7">
      <w:pPr>
        <w:spacing w:after="0"/>
        <w:rPr>
          <w:i/>
          <w:sz w:val="28"/>
          <w:szCs w:val="28"/>
        </w:rPr>
      </w:pPr>
      <w:r w:rsidRPr="00C818FE">
        <w:rPr>
          <w:i/>
          <w:sz w:val="28"/>
          <w:szCs w:val="28"/>
        </w:rPr>
        <w:t>Interactive dialogue</w:t>
      </w:r>
    </w:p>
    <w:p w14:paraId="50A2673F" w14:textId="77777777" w:rsidR="00CD04B7" w:rsidRPr="00C818FE" w:rsidRDefault="00CD04B7" w:rsidP="00EF28EC">
      <w:pPr>
        <w:spacing w:after="0"/>
        <w:ind w:left="1440" w:hanging="1440"/>
        <w:jc w:val="both"/>
        <w:rPr>
          <w:b/>
          <w:sz w:val="28"/>
          <w:szCs w:val="28"/>
        </w:rPr>
      </w:pPr>
    </w:p>
    <w:p w14:paraId="015FC71D" w14:textId="77777777" w:rsidR="00C131F0" w:rsidRPr="00C818FE" w:rsidRDefault="00C131F0">
      <w:pPr>
        <w:spacing w:after="0"/>
        <w:jc w:val="both"/>
        <w:rPr>
          <w:sz w:val="28"/>
          <w:szCs w:val="28"/>
        </w:rPr>
      </w:pPr>
    </w:p>
    <w:p w14:paraId="5266543D" w14:textId="77777777" w:rsidR="00C131F0" w:rsidRPr="00C818FE" w:rsidRDefault="00973FF5">
      <w:pPr>
        <w:spacing w:after="0"/>
        <w:jc w:val="both"/>
        <w:rPr>
          <w:i/>
          <w:sz w:val="28"/>
          <w:szCs w:val="28"/>
        </w:rPr>
      </w:pPr>
      <w:r w:rsidRPr="00C818FE">
        <w:rPr>
          <w:b/>
          <w:sz w:val="28"/>
          <w:szCs w:val="28"/>
        </w:rPr>
        <w:t>10:30-11</w:t>
      </w:r>
      <w:r w:rsidR="002C72E4" w:rsidRPr="00C818FE">
        <w:rPr>
          <w:b/>
          <w:sz w:val="28"/>
          <w:szCs w:val="28"/>
        </w:rPr>
        <w:t>:30 (GMT+02:00 - Geneva)</w:t>
      </w:r>
      <w:r w:rsidR="002C72E4" w:rsidRPr="00C818FE">
        <w:rPr>
          <w:b/>
          <w:sz w:val="28"/>
          <w:szCs w:val="28"/>
        </w:rPr>
        <w:tab/>
      </w:r>
      <w:r w:rsidRPr="00C818FE">
        <w:rPr>
          <w:b/>
          <w:sz w:val="28"/>
          <w:szCs w:val="28"/>
        </w:rPr>
        <w:tab/>
      </w:r>
      <w:r w:rsidR="002C72E4" w:rsidRPr="00C818FE">
        <w:rPr>
          <w:b/>
          <w:sz w:val="28"/>
          <w:szCs w:val="28"/>
          <w:u w:val="single"/>
        </w:rPr>
        <w:t>Break</w:t>
      </w:r>
    </w:p>
    <w:p w14:paraId="3ABA848C" w14:textId="77777777" w:rsidR="00C131F0" w:rsidRPr="00C818FE" w:rsidRDefault="00C131F0">
      <w:pPr>
        <w:jc w:val="both"/>
        <w:rPr>
          <w:sz w:val="28"/>
          <w:szCs w:val="28"/>
        </w:rPr>
      </w:pPr>
    </w:p>
    <w:p w14:paraId="207BD2BE" w14:textId="77777777" w:rsidR="00C131F0" w:rsidRPr="00C818FE" w:rsidRDefault="00973FF5">
      <w:pPr>
        <w:spacing w:after="0"/>
        <w:ind w:left="4320" w:hanging="4320"/>
        <w:jc w:val="both"/>
        <w:rPr>
          <w:b/>
          <w:sz w:val="28"/>
          <w:szCs w:val="28"/>
          <w:u w:val="single"/>
        </w:rPr>
      </w:pPr>
      <w:r w:rsidRPr="00C818F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hidden="0" allowOverlap="1" wp14:anchorId="4A5032B0" wp14:editId="01B56461">
                <wp:simplePos x="0" y="0"/>
                <wp:positionH relativeFrom="column">
                  <wp:posOffset>3105150</wp:posOffset>
                </wp:positionH>
                <wp:positionV relativeFrom="paragraph">
                  <wp:posOffset>6985</wp:posOffset>
                </wp:positionV>
                <wp:extent cx="3209925" cy="779145"/>
                <wp:effectExtent l="0" t="0" r="0" b="0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B7CBFE" w14:textId="77777777" w:rsidR="00973FF5" w:rsidRPr="00CD04B7" w:rsidRDefault="00973FF5" w:rsidP="00973FF5">
                            <w:pPr>
                              <w:spacing w:line="258" w:lineRule="auto"/>
                              <w:textDirection w:val="btLr"/>
                              <w:rPr>
                                <w:sz w:val="24"/>
                              </w:rPr>
                            </w:pPr>
                            <w:r w:rsidRPr="00CD04B7"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Thematic Session 2:  Implementation: Institutions, Mechanisms, Policies, and Programmes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032B0" id="Téglalap 3" o:spid="_x0000_s1027" style="position:absolute;left:0;text-align:left;margin-left:244.5pt;margin-top:.55pt;width:252.75pt;height:61.35pt;z-index:25166848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" stroked="f">
                <v:textbox inset="2.53958mm,1.2694mm,2.53958mm,1.2694mm">
                  <w:txbxContent>
                    <w:p w14:paraId="7DB7CBFE" w14:textId="77777777" w:rsidR="00973FF5" w:rsidRPr="00CD04B7" w:rsidRDefault="00973FF5" w:rsidP="00973FF5">
                      <w:pPr>
                        <w:spacing w:line="258" w:lineRule="auto"/>
                        <w:textDirection w:val="btLr"/>
                        <w:rPr>
                          <w:sz w:val="24"/>
                        </w:rPr>
                      </w:pPr>
                      <w:r w:rsidRPr="00CD04B7">
                        <w:rPr>
                          <w:b/>
                          <w:color w:val="000000"/>
                          <w:sz w:val="28"/>
                          <w:u w:val="single"/>
                        </w:rPr>
                        <w:t>Thematic Session 2:  Implementation: Institutions, Mechanisms, Policies, and Programmes</w:t>
                      </w:r>
                    </w:p>
                  </w:txbxContent>
                </v:textbox>
              </v:rect>
            </w:pict>
          </mc:Fallback>
        </mc:AlternateContent>
      </w:r>
      <w:r w:rsidRPr="00C818FE">
        <w:rPr>
          <w:b/>
          <w:sz w:val="28"/>
          <w:szCs w:val="28"/>
        </w:rPr>
        <w:t>11:30-13</w:t>
      </w:r>
      <w:r w:rsidR="00F30E80" w:rsidRPr="00C818FE">
        <w:rPr>
          <w:b/>
          <w:sz w:val="28"/>
          <w:szCs w:val="28"/>
        </w:rPr>
        <w:t>:30</w:t>
      </w:r>
      <w:r w:rsidR="002C72E4" w:rsidRPr="00C818FE">
        <w:rPr>
          <w:b/>
          <w:sz w:val="28"/>
          <w:szCs w:val="28"/>
        </w:rPr>
        <w:t xml:space="preserve"> (GMT+02:00 - Geneva)</w:t>
      </w:r>
      <w:r w:rsidR="002C72E4" w:rsidRPr="00C818FE">
        <w:rPr>
          <w:b/>
          <w:sz w:val="28"/>
          <w:szCs w:val="28"/>
        </w:rPr>
        <w:tab/>
      </w:r>
    </w:p>
    <w:p w14:paraId="49507B5F" w14:textId="77777777" w:rsidR="00C131F0" w:rsidRPr="00C818FE" w:rsidRDefault="00973FF5">
      <w:pPr>
        <w:spacing w:after="0"/>
        <w:ind w:left="4320" w:hanging="4320"/>
        <w:jc w:val="both"/>
        <w:rPr>
          <w:b/>
          <w:sz w:val="28"/>
          <w:szCs w:val="28"/>
          <w:u w:val="single"/>
        </w:rPr>
      </w:pPr>
      <w:r w:rsidRPr="00C818FE">
        <w:rPr>
          <w:sz w:val="28"/>
          <w:szCs w:val="28"/>
        </w:rPr>
        <w:t>14:30-16</w:t>
      </w:r>
      <w:r w:rsidR="00F30E80" w:rsidRPr="00C818FE">
        <w:rPr>
          <w:sz w:val="28"/>
          <w:szCs w:val="28"/>
        </w:rPr>
        <w:t>:30</w:t>
      </w:r>
      <w:r w:rsidR="002C72E4" w:rsidRPr="00C818FE">
        <w:rPr>
          <w:sz w:val="28"/>
          <w:szCs w:val="28"/>
        </w:rPr>
        <w:t xml:space="preserve"> (GMT+05:00 - Islamabad)</w:t>
      </w:r>
    </w:p>
    <w:p w14:paraId="2F99B5C4" w14:textId="77777777" w:rsidR="00C131F0" w:rsidRPr="00C818FE" w:rsidRDefault="00973FF5">
      <w:pPr>
        <w:spacing w:after="0"/>
        <w:ind w:left="4320" w:hanging="4320"/>
        <w:jc w:val="both"/>
        <w:rPr>
          <w:b/>
          <w:sz w:val="28"/>
          <w:szCs w:val="28"/>
          <w:u w:val="single"/>
        </w:rPr>
      </w:pPr>
      <w:r w:rsidRPr="00C818FE">
        <w:rPr>
          <w:sz w:val="28"/>
          <w:szCs w:val="28"/>
        </w:rPr>
        <w:t>17:30-19</w:t>
      </w:r>
      <w:r w:rsidR="00F30E80" w:rsidRPr="00C818FE">
        <w:rPr>
          <w:sz w:val="28"/>
          <w:szCs w:val="28"/>
        </w:rPr>
        <w:t>:30</w:t>
      </w:r>
      <w:r w:rsidR="002C72E4" w:rsidRPr="00C818FE">
        <w:rPr>
          <w:sz w:val="28"/>
          <w:szCs w:val="28"/>
        </w:rPr>
        <w:t xml:space="preserve"> (GMT+08:00 - Kuala Lumpur)</w:t>
      </w:r>
    </w:p>
    <w:p w14:paraId="36DEFA45" w14:textId="77777777" w:rsidR="00C131F0" w:rsidRPr="00C818FE" w:rsidRDefault="00973FF5">
      <w:pPr>
        <w:spacing w:after="0"/>
        <w:rPr>
          <w:sz w:val="28"/>
          <w:szCs w:val="28"/>
        </w:rPr>
      </w:pPr>
      <w:r w:rsidRPr="00C818FE">
        <w:rPr>
          <w:sz w:val="28"/>
          <w:szCs w:val="28"/>
        </w:rPr>
        <w:t>21:30-23</w:t>
      </w:r>
      <w:r w:rsidR="00F30E80" w:rsidRPr="00C818FE">
        <w:rPr>
          <w:sz w:val="28"/>
          <w:szCs w:val="28"/>
        </w:rPr>
        <w:t>:30</w:t>
      </w:r>
      <w:r w:rsidR="002C72E4" w:rsidRPr="00C818FE">
        <w:rPr>
          <w:sz w:val="28"/>
          <w:szCs w:val="28"/>
        </w:rPr>
        <w:t xml:space="preserve"> (GMT+12:00 - Wellington)</w:t>
      </w:r>
    </w:p>
    <w:p w14:paraId="2333E948" w14:textId="77777777" w:rsidR="00C131F0" w:rsidRPr="00C818FE" w:rsidRDefault="00C131F0">
      <w:pPr>
        <w:spacing w:after="0"/>
        <w:rPr>
          <w:sz w:val="28"/>
          <w:szCs w:val="28"/>
        </w:rPr>
      </w:pPr>
    </w:p>
    <w:p w14:paraId="19893C2F" w14:textId="77777777" w:rsidR="00C131F0" w:rsidRPr="00A00A41" w:rsidRDefault="002C72E4" w:rsidP="007463D5">
      <w:pPr>
        <w:spacing w:after="0"/>
        <w:ind w:left="2160" w:hanging="2160"/>
        <w:rPr>
          <w:sz w:val="28"/>
          <w:szCs w:val="28"/>
        </w:rPr>
      </w:pPr>
      <w:r w:rsidRPr="00A00A41">
        <w:rPr>
          <w:i/>
          <w:sz w:val="28"/>
          <w:szCs w:val="28"/>
        </w:rPr>
        <w:t>Moderator:</w:t>
      </w:r>
      <w:r w:rsidRPr="00A00A41">
        <w:rPr>
          <w:i/>
          <w:sz w:val="28"/>
          <w:szCs w:val="28"/>
        </w:rPr>
        <w:tab/>
      </w:r>
      <w:r w:rsidR="00C836D9" w:rsidRPr="00A00A41">
        <w:rPr>
          <w:b/>
          <w:sz w:val="28"/>
          <w:szCs w:val="28"/>
        </w:rPr>
        <w:t xml:space="preserve">Ayako </w:t>
      </w:r>
      <w:proofErr w:type="spellStart"/>
      <w:r w:rsidR="00C836D9" w:rsidRPr="00A00A41">
        <w:rPr>
          <w:b/>
          <w:sz w:val="28"/>
          <w:szCs w:val="28"/>
        </w:rPr>
        <w:t>Hatano</w:t>
      </w:r>
      <w:proofErr w:type="spellEnd"/>
      <w:r w:rsidR="00C836D9" w:rsidRPr="00A00A41">
        <w:rPr>
          <w:b/>
          <w:sz w:val="28"/>
          <w:szCs w:val="28"/>
        </w:rPr>
        <w:t>,</w:t>
      </w:r>
      <w:r w:rsidR="00753E4B" w:rsidRPr="00A00A41">
        <w:t xml:space="preserve"> </w:t>
      </w:r>
      <w:r w:rsidR="00753E4B" w:rsidRPr="00A00A41">
        <w:rPr>
          <w:sz w:val="28"/>
          <w:szCs w:val="28"/>
        </w:rPr>
        <w:t>UN Advocacy Coordinator of the International Movement Against All Forms of Discrimination and Racism (IMADR)</w:t>
      </w:r>
    </w:p>
    <w:p w14:paraId="40D6A66C" w14:textId="77777777" w:rsidR="00C131F0" w:rsidRPr="00A00A41" w:rsidRDefault="00C131F0">
      <w:pPr>
        <w:spacing w:after="0"/>
        <w:rPr>
          <w:i/>
          <w:sz w:val="28"/>
          <w:szCs w:val="28"/>
        </w:rPr>
      </w:pPr>
    </w:p>
    <w:p w14:paraId="05BB64CA" w14:textId="77777777" w:rsidR="00D5240F" w:rsidRPr="00A00A41" w:rsidRDefault="002C72E4" w:rsidP="007702A4">
      <w:pPr>
        <w:spacing w:after="0" w:line="276" w:lineRule="auto"/>
        <w:ind w:left="2160" w:hanging="2160"/>
        <w:rPr>
          <w:sz w:val="28"/>
          <w:szCs w:val="28"/>
        </w:rPr>
      </w:pPr>
      <w:r w:rsidRPr="00A00A41">
        <w:rPr>
          <w:i/>
          <w:sz w:val="28"/>
          <w:szCs w:val="28"/>
        </w:rPr>
        <w:t>Experts:</w:t>
      </w:r>
      <w:r w:rsidRPr="00A00A41">
        <w:rPr>
          <w:i/>
          <w:sz w:val="28"/>
          <w:szCs w:val="28"/>
        </w:rPr>
        <w:tab/>
      </w:r>
      <w:proofErr w:type="spellStart"/>
      <w:r w:rsidR="00C503F5" w:rsidRPr="00A00A41">
        <w:rPr>
          <w:b/>
          <w:sz w:val="28"/>
          <w:szCs w:val="28"/>
        </w:rPr>
        <w:t>Sima</w:t>
      </w:r>
      <w:proofErr w:type="spellEnd"/>
      <w:r w:rsidR="00C503F5" w:rsidRPr="00A00A41">
        <w:rPr>
          <w:b/>
          <w:sz w:val="28"/>
          <w:szCs w:val="28"/>
        </w:rPr>
        <w:t xml:space="preserve"> Samar</w:t>
      </w:r>
      <w:r w:rsidR="00C503F5" w:rsidRPr="00A00A41">
        <w:rPr>
          <w:sz w:val="28"/>
          <w:szCs w:val="28"/>
        </w:rPr>
        <w:t>, member of the United Nations Secretary-General’s High-Level Panel on Internal Displacement</w:t>
      </w:r>
    </w:p>
    <w:p w14:paraId="01164DE9" w14:textId="77777777" w:rsidR="008D256E" w:rsidRPr="00A00A41" w:rsidRDefault="008D256E" w:rsidP="007702A4">
      <w:pPr>
        <w:spacing w:after="0" w:line="276" w:lineRule="auto"/>
        <w:ind w:left="2160"/>
        <w:rPr>
          <w:sz w:val="28"/>
          <w:szCs w:val="28"/>
        </w:rPr>
      </w:pPr>
      <w:proofErr w:type="spellStart"/>
      <w:r w:rsidRPr="00A00A41">
        <w:rPr>
          <w:b/>
          <w:sz w:val="28"/>
          <w:szCs w:val="28"/>
        </w:rPr>
        <w:t>Dolkun</w:t>
      </w:r>
      <w:proofErr w:type="spellEnd"/>
      <w:r w:rsidRPr="00A00A41">
        <w:rPr>
          <w:b/>
          <w:sz w:val="28"/>
          <w:szCs w:val="28"/>
        </w:rPr>
        <w:t xml:space="preserve"> Isa</w:t>
      </w:r>
      <w:r w:rsidRPr="00A00A41">
        <w:rPr>
          <w:sz w:val="28"/>
          <w:szCs w:val="28"/>
        </w:rPr>
        <w:t>, President, World Uyghur Congress</w:t>
      </w:r>
    </w:p>
    <w:p w14:paraId="4FB7A3C8" w14:textId="77777777" w:rsidR="00C131F0" w:rsidRDefault="008D256E" w:rsidP="007702A4">
      <w:pPr>
        <w:spacing w:after="0" w:line="276" w:lineRule="auto"/>
        <w:ind w:left="2160"/>
        <w:rPr>
          <w:sz w:val="28"/>
          <w:szCs w:val="28"/>
        </w:rPr>
      </w:pPr>
      <w:proofErr w:type="spellStart"/>
      <w:r w:rsidRPr="00A00A41">
        <w:rPr>
          <w:b/>
          <w:sz w:val="28"/>
          <w:szCs w:val="28"/>
        </w:rPr>
        <w:t>Khatija</w:t>
      </w:r>
      <w:proofErr w:type="spellEnd"/>
      <w:r w:rsidRPr="00A00A41">
        <w:rPr>
          <w:b/>
          <w:sz w:val="28"/>
          <w:szCs w:val="28"/>
        </w:rPr>
        <w:t xml:space="preserve"> Khader</w:t>
      </w:r>
      <w:r w:rsidRPr="00A00A41">
        <w:rPr>
          <w:sz w:val="28"/>
          <w:szCs w:val="28"/>
        </w:rPr>
        <w:t xml:space="preserve">, </w:t>
      </w:r>
      <w:r w:rsidR="0058384E" w:rsidRPr="00A00A41">
        <w:rPr>
          <w:sz w:val="28"/>
          <w:szCs w:val="28"/>
        </w:rPr>
        <w:t>OHCHR Consultant and independent researcher</w:t>
      </w:r>
    </w:p>
    <w:p w14:paraId="53131C14" w14:textId="77777777" w:rsidR="008D256E" w:rsidRPr="00C818FE" w:rsidRDefault="008D256E">
      <w:pPr>
        <w:spacing w:after="0"/>
        <w:ind w:left="1440"/>
        <w:rPr>
          <w:sz w:val="28"/>
          <w:szCs w:val="28"/>
        </w:rPr>
      </w:pPr>
    </w:p>
    <w:p w14:paraId="1F290A34" w14:textId="77777777" w:rsidR="00C131F0" w:rsidRPr="00C818FE" w:rsidRDefault="002C72E4">
      <w:pPr>
        <w:spacing w:after="0"/>
        <w:rPr>
          <w:i/>
          <w:sz w:val="28"/>
          <w:szCs w:val="28"/>
        </w:rPr>
      </w:pPr>
      <w:r w:rsidRPr="00C818FE">
        <w:rPr>
          <w:i/>
          <w:sz w:val="28"/>
          <w:szCs w:val="28"/>
        </w:rPr>
        <w:t>Interactive dialogue</w:t>
      </w:r>
    </w:p>
    <w:p w14:paraId="047925B1" w14:textId="77777777" w:rsidR="00976E0F" w:rsidRPr="00C818FE" w:rsidRDefault="00976E0F">
      <w:pPr>
        <w:jc w:val="both"/>
        <w:rPr>
          <w:b/>
          <w:sz w:val="28"/>
          <w:szCs w:val="28"/>
          <w:u w:val="single"/>
        </w:rPr>
      </w:pPr>
    </w:p>
    <w:p w14:paraId="36A79EA4" w14:textId="77777777" w:rsidR="00C131F0" w:rsidRPr="00C818FE" w:rsidRDefault="00F30E80">
      <w:pPr>
        <w:jc w:val="both"/>
        <w:rPr>
          <w:b/>
          <w:sz w:val="28"/>
          <w:szCs w:val="28"/>
          <w:u w:val="single"/>
        </w:rPr>
      </w:pPr>
      <w:r w:rsidRPr="00C818FE">
        <w:rPr>
          <w:b/>
          <w:sz w:val="28"/>
          <w:szCs w:val="28"/>
          <w:u w:val="single"/>
        </w:rPr>
        <w:t>Day 2</w:t>
      </w:r>
      <w:r w:rsidRPr="00C818FE">
        <w:rPr>
          <w:b/>
          <w:sz w:val="28"/>
          <w:szCs w:val="28"/>
          <w:u w:val="single"/>
        </w:rPr>
        <w:tab/>
      </w:r>
      <w:r w:rsidRPr="00C818FE">
        <w:rPr>
          <w:b/>
          <w:sz w:val="28"/>
          <w:szCs w:val="28"/>
          <w:u w:val="single"/>
        </w:rPr>
        <w:tab/>
        <w:t>15 June 2022</w:t>
      </w:r>
    </w:p>
    <w:p w14:paraId="577DBAEA" w14:textId="77777777" w:rsidR="00C131F0" w:rsidRPr="00C818FE" w:rsidRDefault="00C131F0">
      <w:pPr>
        <w:jc w:val="both"/>
        <w:rPr>
          <w:b/>
          <w:sz w:val="28"/>
          <w:szCs w:val="28"/>
          <w:u w:val="single"/>
        </w:rPr>
      </w:pPr>
    </w:p>
    <w:p w14:paraId="0D788BD6" w14:textId="77777777" w:rsidR="00C131F0" w:rsidRPr="00C818FE" w:rsidRDefault="00973FF5">
      <w:pPr>
        <w:spacing w:after="0"/>
        <w:ind w:left="4320" w:hanging="4320"/>
        <w:jc w:val="both"/>
        <w:rPr>
          <w:b/>
          <w:sz w:val="28"/>
          <w:szCs w:val="28"/>
          <w:u w:val="single"/>
        </w:rPr>
      </w:pPr>
      <w:r w:rsidRPr="00C818F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6D899EF" wp14:editId="5E961E3F">
                <wp:simplePos x="0" y="0"/>
                <wp:positionH relativeFrom="column">
                  <wp:posOffset>3067050</wp:posOffset>
                </wp:positionH>
                <wp:positionV relativeFrom="paragraph">
                  <wp:posOffset>7620</wp:posOffset>
                </wp:positionV>
                <wp:extent cx="3209925" cy="817245"/>
                <wp:effectExtent l="0" t="0" r="0" b="0"/>
                <wp:wrapNone/>
                <wp:docPr id="219" name="Téglalap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4DEEB1" w14:textId="77777777" w:rsidR="00C131F0" w:rsidRPr="00CD04B7" w:rsidRDefault="00F30E80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</w:rPr>
                            </w:pPr>
                            <w:r w:rsidRPr="00CD04B7"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Thematic Session 3: Minority participation as a procedural and substantive right and process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899EF" id="Téglalap 219" o:spid="_x0000_s1028" style="position:absolute;left:0;text-align:left;margin-left:241.5pt;margin-top:.6pt;width:252.75pt;height:64.35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" stroked="f">
                <v:textbox inset="2.53958mm,1.2694mm,2.53958mm,1.2694mm">
                  <w:txbxContent>
                    <w:p w14:paraId="694DEEB1" w14:textId="77777777" w:rsidR="00C131F0" w:rsidRPr="00CD04B7" w:rsidRDefault="00F30E80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</w:rPr>
                      </w:pPr>
                      <w:r w:rsidRPr="00CD04B7">
                        <w:rPr>
                          <w:b/>
                          <w:color w:val="000000"/>
                          <w:sz w:val="28"/>
                          <w:u w:val="single"/>
                        </w:rPr>
                        <w:t>Thematic Session 3: Minority participation as a procedural and substantive right and process</w:t>
                      </w:r>
                    </w:p>
                  </w:txbxContent>
                </v:textbox>
              </v:rect>
            </w:pict>
          </mc:Fallback>
        </mc:AlternateContent>
      </w:r>
      <w:r w:rsidR="00F30E80" w:rsidRPr="00C818FE">
        <w:rPr>
          <w:b/>
          <w:sz w:val="28"/>
          <w:szCs w:val="28"/>
        </w:rPr>
        <w:t>07:00-09:00</w:t>
      </w:r>
      <w:r w:rsidR="002C72E4" w:rsidRPr="00C818FE">
        <w:rPr>
          <w:b/>
          <w:sz w:val="28"/>
          <w:szCs w:val="28"/>
        </w:rPr>
        <w:t xml:space="preserve"> (GMT+02:00 - Geneva)</w:t>
      </w:r>
      <w:r w:rsidR="002C72E4" w:rsidRPr="00C818FE">
        <w:rPr>
          <w:b/>
          <w:sz w:val="28"/>
          <w:szCs w:val="28"/>
        </w:rPr>
        <w:tab/>
      </w:r>
    </w:p>
    <w:p w14:paraId="649948A3" w14:textId="77777777" w:rsidR="00C131F0" w:rsidRPr="00C818FE" w:rsidRDefault="00F30E80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10:00-12</w:t>
      </w:r>
      <w:r w:rsidR="00A054ED" w:rsidRPr="00C818FE">
        <w:rPr>
          <w:sz w:val="28"/>
          <w:szCs w:val="28"/>
        </w:rPr>
        <w:t>:</w:t>
      </w:r>
      <w:r w:rsidRPr="00C818FE">
        <w:rPr>
          <w:sz w:val="28"/>
          <w:szCs w:val="28"/>
        </w:rPr>
        <w:t>00</w:t>
      </w:r>
      <w:r w:rsidR="002C72E4" w:rsidRPr="00C818FE">
        <w:rPr>
          <w:sz w:val="28"/>
          <w:szCs w:val="28"/>
        </w:rPr>
        <w:t xml:space="preserve"> (GMT+05:00 - Islamabad)</w:t>
      </w:r>
    </w:p>
    <w:p w14:paraId="67848262" w14:textId="77777777" w:rsidR="00C131F0" w:rsidRPr="00C818FE" w:rsidRDefault="00F30E80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13:00-15:00</w:t>
      </w:r>
      <w:r w:rsidR="002C72E4" w:rsidRPr="00C818FE">
        <w:rPr>
          <w:sz w:val="28"/>
          <w:szCs w:val="28"/>
        </w:rPr>
        <w:t xml:space="preserve"> (GMT+08:00 - Kuala Lumpur)</w:t>
      </w:r>
    </w:p>
    <w:p w14:paraId="618ADC64" w14:textId="77777777" w:rsidR="00C131F0" w:rsidRPr="00C818FE" w:rsidRDefault="00F30E80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17:00-19:00</w:t>
      </w:r>
      <w:r w:rsidR="002C72E4" w:rsidRPr="00C818FE">
        <w:rPr>
          <w:sz w:val="28"/>
          <w:szCs w:val="28"/>
        </w:rPr>
        <w:t xml:space="preserve"> (GMT+12:00 - Wellington) </w:t>
      </w:r>
    </w:p>
    <w:p w14:paraId="2735CCA9" w14:textId="77777777" w:rsidR="00C131F0" w:rsidRPr="00C818FE" w:rsidRDefault="00C131F0">
      <w:pPr>
        <w:jc w:val="both"/>
        <w:rPr>
          <w:b/>
          <w:sz w:val="28"/>
          <w:szCs w:val="28"/>
        </w:rPr>
      </w:pPr>
    </w:p>
    <w:p w14:paraId="55F92B30" w14:textId="77777777" w:rsidR="008D256E" w:rsidRPr="00A00A41" w:rsidRDefault="002C72E4" w:rsidP="008D256E">
      <w:pPr>
        <w:ind w:left="2160" w:hanging="2160"/>
        <w:jc w:val="both"/>
        <w:rPr>
          <w:sz w:val="28"/>
          <w:szCs w:val="28"/>
        </w:rPr>
      </w:pPr>
      <w:r w:rsidRPr="00A00A41">
        <w:rPr>
          <w:i/>
          <w:sz w:val="28"/>
          <w:szCs w:val="28"/>
        </w:rPr>
        <w:t>Moderator:</w:t>
      </w:r>
      <w:r w:rsidRPr="00A00A41">
        <w:rPr>
          <w:i/>
          <w:sz w:val="28"/>
          <w:szCs w:val="28"/>
        </w:rPr>
        <w:tab/>
      </w:r>
      <w:proofErr w:type="spellStart"/>
      <w:r w:rsidR="008D256E" w:rsidRPr="00A00A41">
        <w:rPr>
          <w:b/>
          <w:sz w:val="28"/>
          <w:szCs w:val="28"/>
        </w:rPr>
        <w:t>Sriprapha</w:t>
      </w:r>
      <w:proofErr w:type="spellEnd"/>
      <w:r w:rsidR="008D256E" w:rsidRPr="00A00A41">
        <w:rPr>
          <w:b/>
          <w:sz w:val="28"/>
          <w:szCs w:val="28"/>
        </w:rPr>
        <w:t xml:space="preserve"> </w:t>
      </w:r>
      <w:proofErr w:type="spellStart"/>
      <w:r w:rsidR="008D256E" w:rsidRPr="00A00A41">
        <w:rPr>
          <w:b/>
          <w:sz w:val="28"/>
          <w:szCs w:val="28"/>
        </w:rPr>
        <w:t>Petcharamesree</w:t>
      </w:r>
      <w:proofErr w:type="spellEnd"/>
      <w:r w:rsidR="008D256E" w:rsidRPr="00A00A41">
        <w:rPr>
          <w:sz w:val="28"/>
          <w:szCs w:val="28"/>
        </w:rPr>
        <w:t xml:space="preserve">, </w:t>
      </w:r>
      <w:r w:rsidR="003E10A0" w:rsidRPr="00A00A41">
        <w:rPr>
          <w:sz w:val="28"/>
          <w:szCs w:val="28"/>
        </w:rPr>
        <w:t>Advisor</w:t>
      </w:r>
      <w:r w:rsidR="008D256E" w:rsidRPr="00A00A41">
        <w:rPr>
          <w:sz w:val="28"/>
          <w:szCs w:val="28"/>
        </w:rPr>
        <w:t>, Institute of Human Rights and Peace Studies, Mahidol University</w:t>
      </w:r>
    </w:p>
    <w:p w14:paraId="52FAA854" w14:textId="77777777" w:rsidR="007702A4" w:rsidRDefault="002C72E4" w:rsidP="007702A4">
      <w:pPr>
        <w:ind w:left="2160" w:hanging="2160"/>
        <w:jc w:val="both"/>
        <w:rPr>
          <w:sz w:val="28"/>
          <w:szCs w:val="28"/>
        </w:rPr>
      </w:pPr>
      <w:bookmarkStart w:id="0" w:name="_heading=h.gjdgxs" w:colFirst="0" w:colLast="0"/>
      <w:bookmarkEnd w:id="0"/>
      <w:r w:rsidRPr="00A00A41">
        <w:rPr>
          <w:i/>
          <w:sz w:val="28"/>
          <w:szCs w:val="28"/>
        </w:rPr>
        <w:t>Experts:</w:t>
      </w:r>
      <w:r w:rsidRPr="00A00A41">
        <w:rPr>
          <w:i/>
          <w:sz w:val="28"/>
          <w:szCs w:val="28"/>
        </w:rPr>
        <w:tab/>
      </w:r>
      <w:r w:rsidR="007702A4" w:rsidRPr="00A00A41">
        <w:rPr>
          <w:b/>
          <w:sz w:val="28"/>
          <w:szCs w:val="28"/>
        </w:rPr>
        <w:t>Ghazala Jamil</w:t>
      </w:r>
      <w:r w:rsidR="007702A4" w:rsidRPr="00A00A41">
        <w:rPr>
          <w:sz w:val="28"/>
          <w:szCs w:val="28"/>
        </w:rPr>
        <w:t>, Assistant Professor, Centre for the Study of Law and Governance, Jawaharlal Nehru University, New Delhi, India</w:t>
      </w:r>
    </w:p>
    <w:p w14:paraId="75187AD3" w14:textId="77777777" w:rsidR="00A57652" w:rsidRPr="00A00A41" w:rsidRDefault="00A57652" w:rsidP="007702A4">
      <w:pPr>
        <w:ind w:left="2160"/>
        <w:jc w:val="both"/>
        <w:rPr>
          <w:sz w:val="28"/>
          <w:szCs w:val="28"/>
        </w:rPr>
      </w:pPr>
      <w:r w:rsidRPr="00A00A41">
        <w:rPr>
          <w:b/>
          <w:sz w:val="28"/>
          <w:szCs w:val="28"/>
        </w:rPr>
        <w:t>Chet Narayan Rasaili</w:t>
      </w:r>
      <w:r w:rsidRPr="00A00A41">
        <w:rPr>
          <w:sz w:val="28"/>
          <w:szCs w:val="28"/>
        </w:rPr>
        <w:t>, former Senior OHCHR Fellow, President of the Dalit Youth Alliance</w:t>
      </w:r>
    </w:p>
    <w:p w14:paraId="472CE876" w14:textId="77777777" w:rsidR="008D256E" w:rsidRPr="00A00A41" w:rsidRDefault="008D256E" w:rsidP="008D256E">
      <w:pPr>
        <w:ind w:left="2160"/>
        <w:jc w:val="both"/>
        <w:rPr>
          <w:sz w:val="28"/>
          <w:szCs w:val="28"/>
        </w:rPr>
      </w:pPr>
      <w:proofErr w:type="spellStart"/>
      <w:r w:rsidRPr="00A00A41">
        <w:rPr>
          <w:b/>
          <w:sz w:val="28"/>
          <w:szCs w:val="28"/>
        </w:rPr>
        <w:t>Fareeda</w:t>
      </w:r>
      <w:proofErr w:type="spellEnd"/>
      <w:r w:rsidRPr="00A00A41">
        <w:rPr>
          <w:b/>
          <w:sz w:val="28"/>
          <w:szCs w:val="28"/>
        </w:rPr>
        <w:t xml:space="preserve"> </w:t>
      </w:r>
      <w:proofErr w:type="spellStart"/>
      <w:r w:rsidRPr="00A00A41">
        <w:rPr>
          <w:b/>
          <w:sz w:val="28"/>
          <w:szCs w:val="28"/>
        </w:rPr>
        <w:t>Panjor</w:t>
      </w:r>
      <w:proofErr w:type="spellEnd"/>
      <w:r w:rsidRPr="00A00A41">
        <w:rPr>
          <w:sz w:val="28"/>
          <w:szCs w:val="28"/>
        </w:rPr>
        <w:t xml:space="preserve">, </w:t>
      </w:r>
      <w:proofErr w:type="spellStart"/>
      <w:r w:rsidRPr="00A00A41">
        <w:rPr>
          <w:sz w:val="28"/>
          <w:szCs w:val="28"/>
        </w:rPr>
        <w:t>Center</w:t>
      </w:r>
      <w:proofErr w:type="spellEnd"/>
      <w:r w:rsidRPr="00A00A41">
        <w:rPr>
          <w:sz w:val="28"/>
          <w:szCs w:val="28"/>
        </w:rPr>
        <w:t xml:space="preserve"> for Conflict Studies and Diversity, Prince of </w:t>
      </w:r>
      <w:proofErr w:type="spellStart"/>
      <w:r w:rsidRPr="00A00A41">
        <w:rPr>
          <w:sz w:val="28"/>
          <w:szCs w:val="28"/>
        </w:rPr>
        <w:t>Songkla</w:t>
      </w:r>
      <w:proofErr w:type="spellEnd"/>
      <w:r w:rsidRPr="00A00A41">
        <w:rPr>
          <w:sz w:val="28"/>
          <w:szCs w:val="28"/>
        </w:rPr>
        <w:t xml:space="preserve"> University</w:t>
      </w:r>
    </w:p>
    <w:p w14:paraId="20DEE1CB" w14:textId="77777777" w:rsidR="007702A4" w:rsidRPr="008D256E" w:rsidRDefault="007702A4" w:rsidP="0055259B">
      <w:pPr>
        <w:ind w:left="2160"/>
        <w:jc w:val="both"/>
        <w:rPr>
          <w:sz w:val="28"/>
          <w:szCs w:val="28"/>
        </w:rPr>
      </w:pPr>
      <w:bookmarkStart w:id="1" w:name="_heading=h.j99y04rnedde" w:colFirst="0" w:colLast="0"/>
      <w:bookmarkEnd w:id="1"/>
      <w:r w:rsidRPr="00A00A41">
        <w:rPr>
          <w:b/>
          <w:sz w:val="28"/>
          <w:szCs w:val="28"/>
        </w:rPr>
        <w:t xml:space="preserve">Puja </w:t>
      </w:r>
      <w:proofErr w:type="spellStart"/>
      <w:r w:rsidRPr="00A00A41">
        <w:rPr>
          <w:b/>
          <w:sz w:val="28"/>
          <w:szCs w:val="28"/>
        </w:rPr>
        <w:t>Kapai</w:t>
      </w:r>
      <w:proofErr w:type="spellEnd"/>
      <w:r w:rsidRPr="00A00A41">
        <w:rPr>
          <w:sz w:val="28"/>
          <w:szCs w:val="28"/>
        </w:rPr>
        <w:t xml:space="preserve">, Associate Professor, Faculty of </w:t>
      </w:r>
      <w:proofErr w:type="gramStart"/>
      <w:r w:rsidRPr="00A00A41">
        <w:rPr>
          <w:sz w:val="28"/>
          <w:szCs w:val="28"/>
        </w:rPr>
        <w:t>Law</w:t>
      </w:r>
      <w:proofErr w:type="gramEnd"/>
      <w:r w:rsidRPr="00A00A41">
        <w:rPr>
          <w:sz w:val="28"/>
          <w:szCs w:val="28"/>
        </w:rPr>
        <w:t xml:space="preserve"> and Convenor of the Women’s Studies Research Centre at the University of Hong Kong</w:t>
      </w:r>
    </w:p>
    <w:p w14:paraId="2188E3F1" w14:textId="77777777" w:rsidR="00C131F0" w:rsidRPr="00C818FE" w:rsidRDefault="002C72E4">
      <w:pPr>
        <w:ind w:left="2160" w:hanging="2160"/>
        <w:jc w:val="both"/>
        <w:rPr>
          <w:i/>
          <w:sz w:val="28"/>
          <w:szCs w:val="28"/>
        </w:rPr>
      </w:pPr>
      <w:r w:rsidRPr="00C818FE">
        <w:rPr>
          <w:i/>
          <w:sz w:val="28"/>
          <w:szCs w:val="28"/>
        </w:rPr>
        <w:t>Interactive dialogue</w:t>
      </w:r>
      <w:r w:rsidRPr="00C818FE">
        <w:rPr>
          <w:sz w:val="28"/>
          <w:szCs w:val="28"/>
        </w:rPr>
        <w:tab/>
      </w:r>
    </w:p>
    <w:p w14:paraId="1B9D5B10" w14:textId="77777777" w:rsidR="00C131F0" w:rsidRPr="00C818FE" w:rsidRDefault="00C131F0">
      <w:pPr>
        <w:jc w:val="both"/>
        <w:rPr>
          <w:b/>
          <w:sz w:val="28"/>
          <w:szCs w:val="28"/>
        </w:rPr>
      </w:pPr>
    </w:p>
    <w:p w14:paraId="7EBB255D" w14:textId="77777777" w:rsidR="00C131F0" w:rsidRPr="00C818FE" w:rsidRDefault="00F30E80">
      <w:pPr>
        <w:jc w:val="both"/>
        <w:rPr>
          <w:b/>
          <w:sz w:val="28"/>
          <w:szCs w:val="28"/>
        </w:rPr>
      </w:pPr>
      <w:r w:rsidRPr="00C818FE">
        <w:rPr>
          <w:b/>
          <w:sz w:val="28"/>
          <w:szCs w:val="28"/>
        </w:rPr>
        <w:t>09:00-10:00</w:t>
      </w:r>
      <w:r w:rsidR="002C72E4" w:rsidRPr="00C818FE">
        <w:rPr>
          <w:b/>
          <w:sz w:val="28"/>
          <w:szCs w:val="28"/>
        </w:rPr>
        <w:t xml:space="preserve"> (</w:t>
      </w:r>
      <w:r w:rsidR="00FF6F36" w:rsidRPr="00C818FE">
        <w:rPr>
          <w:b/>
          <w:sz w:val="28"/>
          <w:szCs w:val="28"/>
        </w:rPr>
        <w:t xml:space="preserve">GMT </w:t>
      </w:r>
      <w:r w:rsidR="002C72E4" w:rsidRPr="00C818FE">
        <w:rPr>
          <w:b/>
          <w:sz w:val="28"/>
          <w:szCs w:val="28"/>
        </w:rPr>
        <w:t>+02:00 – Geneva)</w:t>
      </w:r>
      <w:r w:rsidR="002C72E4" w:rsidRPr="00C818FE">
        <w:rPr>
          <w:b/>
          <w:sz w:val="28"/>
          <w:szCs w:val="28"/>
        </w:rPr>
        <w:tab/>
      </w:r>
      <w:r w:rsidR="002C72E4" w:rsidRPr="00C818FE">
        <w:rPr>
          <w:b/>
          <w:sz w:val="28"/>
          <w:szCs w:val="28"/>
        </w:rPr>
        <w:tab/>
      </w:r>
      <w:r w:rsidR="00973FF5" w:rsidRPr="00C818FE">
        <w:rPr>
          <w:b/>
          <w:sz w:val="28"/>
          <w:szCs w:val="28"/>
        </w:rPr>
        <w:tab/>
      </w:r>
      <w:r w:rsidR="002C72E4" w:rsidRPr="00C818FE">
        <w:rPr>
          <w:b/>
          <w:sz w:val="28"/>
          <w:szCs w:val="28"/>
          <w:u w:val="single"/>
        </w:rPr>
        <w:t>Break</w:t>
      </w:r>
    </w:p>
    <w:p w14:paraId="6C955599" w14:textId="77777777" w:rsidR="00C131F0" w:rsidRPr="00C818FE" w:rsidRDefault="00C131F0">
      <w:pPr>
        <w:jc w:val="both"/>
        <w:rPr>
          <w:i/>
          <w:sz w:val="28"/>
          <w:szCs w:val="28"/>
        </w:rPr>
      </w:pPr>
    </w:p>
    <w:p w14:paraId="3801AF51" w14:textId="77777777" w:rsidR="00C131F0" w:rsidRPr="00C818FE" w:rsidRDefault="002C72E4" w:rsidP="00EF28EC">
      <w:pPr>
        <w:jc w:val="both"/>
        <w:rPr>
          <w:b/>
          <w:sz w:val="28"/>
          <w:szCs w:val="28"/>
          <w:u w:val="single"/>
        </w:rPr>
      </w:pPr>
      <w:r w:rsidRPr="00C818FE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40133F1D" wp14:editId="3D690869">
                <wp:simplePos x="0" y="0"/>
                <wp:positionH relativeFrom="column">
                  <wp:posOffset>3083560</wp:posOffset>
                </wp:positionH>
                <wp:positionV relativeFrom="paragraph">
                  <wp:posOffset>24765</wp:posOffset>
                </wp:positionV>
                <wp:extent cx="3209925" cy="1089660"/>
                <wp:effectExtent l="0" t="0" r="9525" b="0"/>
                <wp:wrapNone/>
                <wp:docPr id="221" name="Téglalap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188E28" w14:textId="77777777" w:rsidR="00C131F0" w:rsidRPr="00CD04B7" w:rsidRDefault="00F30E80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sz w:val="24"/>
                              </w:rPr>
                            </w:pPr>
                            <w:r w:rsidRPr="00CD04B7">
                              <w:rPr>
                                <w:b/>
                                <w:color w:val="000000"/>
                                <w:sz w:val="28"/>
                                <w:u w:val="single"/>
                              </w:rPr>
                              <w:t>Thematic Session 4: Moving Forward: Reforming the Protection and Implementation of the Minority Rights Framework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33F1D" id="Téglalap 221" o:spid="_x0000_s1029" style="position:absolute;left:0;text-align:left;margin-left:242.8pt;margin-top:1.95pt;width:252.75pt;height:85.8pt;z-index:25166336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" stroked="f">
                <v:textbox inset="2.53958mm,1.2694mm,2.53958mm,1.2694mm">
                  <w:txbxContent>
                    <w:p w14:paraId="1A188E28" w14:textId="77777777" w:rsidR="00C131F0" w:rsidRPr="00CD04B7" w:rsidRDefault="00F30E80">
                      <w:pPr>
                        <w:spacing w:line="258" w:lineRule="auto"/>
                        <w:jc w:val="both"/>
                        <w:textDirection w:val="btLr"/>
                        <w:rPr>
                          <w:sz w:val="24"/>
                        </w:rPr>
                      </w:pPr>
                      <w:r w:rsidRPr="00CD04B7">
                        <w:rPr>
                          <w:b/>
                          <w:color w:val="000000"/>
                          <w:sz w:val="28"/>
                          <w:u w:val="single"/>
                        </w:rPr>
                        <w:t>Thematic Session 4: Moving Forward: Reforming the Protection and Implementation of the Minority Rights Framework</w:t>
                      </w:r>
                    </w:p>
                  </w:txbxContent>
                </v:textbox>
              </v:rect>
            </w:pict>
          </mc:Fallback>
        </mc:AlternateContent>
      </w:r>
      <w:r w:rsidR="00F30E80" w:rsidRPr="00C818FE">
        <w:rPr>
          <w:b/>
          <w:sz w:val="28"/>
          <w:szCs w:val="28"/>
        </w:rPr>
        <w:t>10:00-12</w:t>
      </w:r>
      <w:r w:rsidRPr="00C818FE">
        <w:rPr>
          <w:b/>
          <w:sz w:val="28"/>
          <w:szCs w:val="28"/>
        </w:rPr>
        <w:t>:00 (GMT+02:00 - Geneva)</w:t>
      </w:r>
      <w:r w:rsidRPr="00C818FE">
        <w:rPr>
          <w:b/>
          <w:sz w:val="28"/>
          <w:szCs w:val="28"/>
        </w:rPr>
        <w:tab/>
      </w:r>
      <w:r w:rsidRPr="00C818FE">
        <w:rPr>
          <w:b/>
          <w:sz w:val="28"/>
          <w:szCs w:val="28"/>
          <w:u w:val="single"/>
        </w:rPr>
        <w:t xml:space="preserve"> </w:t>
      </w:r>
    </w:p>
    <w:p w14:paraId="33AF7D16" w14:textId="77777777" w:rsidR="00C131F0" w:rsidRPr="00C818FE" w:rsidRDefault="00F30E80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13:00-15</w:t>
      </w:r>
      <w:r w:rsidR="002C72E4" w:rsidRPr="00C818FE">
        <w:rPr>
          <w:sz w:val="28"/>
          <w:szCs w:val="28"/>
        </w:rPr>
        <w:t xml:space="preserve">:00 (GMT+05:00 - Islamabad) </w:t>
      </w:r>
    </w:p>
    <w:p w14:paraId="6E5E737B" w14:textId="77777777" w:rsidR="00C131F0" w:rsidRPr="00C818FE" w:rsidRDefault="00F30E80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16:00-18</w:t>
      </w:r>
      <w:r w:rsidR="002C72E4" w:rsidRPr="00C818FE">
        <w:rPr>
          <w:sz w:val="28"/>
          <w:szCs w:val="28"/>
        </w:rPr>
        <w:t>:00 (GMT+08:00 - Kuala Lumpur)</w:t>
      </w:r>
    </w:p>
    <w:p w14:paraId="38812241" w14:textId="77777777" w:rsidR="00C131F0" w:rsidRPr="00C818FE" w:rsidRDefault="00F30E80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20:00-22</w:t>
      </w:r>
      <w:r w:rsidR="002C72E4" w:rsidRPr="00C818FE">
        <w:rPr>
          <w:sz w:val="28"/>
          <w:szCs w:val="28"/>
        </w:rPr>
        <w:t>:00 (GMT+12:00 - Wellington)</w:t>
      </w:r>
    </w:p>
    <w:p w14:paraId="4D0BF918" w14:textId="77777777" w:rsidR="00C131F0" w:rsidRPr="00C818FE" w:rsidRDefault="00C131F0">
      <w:pPr>
        <w:ind w:left="2160" w:hanging="2160"/>
        <w:jc w:val="both"/>
        <w:rPr>
          <w:sz w:val="28"/>
          <w:szCs w:val="28"/>
        </w:rPr>
      </w:pPr>
    </w:p>
    <w:p w14:paraId="5F5FF39F" w14:textId="77777777" w:rsidR="00C131F0" w:rsidRPr="00A00A41" w:rsidRDefault="002C72E4" w:rsidP="008D256E">
      <w:pPr>
        <w:ind w:left="2160" w:hanging="2160"/>
        <w:jc w:val="both"/>
        <w:rPr>
          <w:sz w:val="28"/>
          <w:szCs w:val="28"/>
        </w:rPr>
      </w:pPr>
      <w:r w:rsidRPr="00C818FE">
        <w:rPr>
          <w:i/>
          <w:sz w:val="28"/>
          <w:szCs w:val="28"/>
        </w:rPr>
        <w:t>Moderator:</w:t>
      </w:r>
      <w:r w:rsidRPr="00C818FE">
        <w:rPr>
          <w:sz w:val="28"/>
          <w:szCs w:val="28"/>
        </w:rPr>
        <w:t xml:space="preserve"> </w:t>
      </w:r>
      <w:r w:rsidRPr="00C818FE">
        <w:rPr>
          <w:sz w:val="28"/>
          <w:szCs w:val="28"/>
        </w:rPr>
        <w:tab/>
      </w:r>
      <w:r w:rsidR="00F55C68" w:rsidRPr="00A00A41">
        <w:rPr>
          <w:b/>
          <w:sz w:val="28"/>
          <w:szCs w:val="28"/>
        </w:rPr>
        <w:t>Sajjad Hassan,</w:t>
      </w:r>
      <w:r w:rsidR="00F55C68" w:rsidRPr="00A00A41">
        <w:rPr>
          <w:sz w:val="28"/>
          <w:szCs w:val="28"/>
        </w:rPr>
        <w:t xml:space="preserve"> Convenor, the South Asia Collective</w:t>
      </w:r>
    </w:p>
    <w:p w14:paraId="7F11F5CC" w14:textId="77777777" w:rsidR="008D256E" w:rsidRPr="00A00A41" w:rsidRDefault="002C72E4" w:rsidP="008D256E">
      <w:pPr>
        <w:ind w:left="2160" w:hanging="2160"/>
        <w:jc w:val="both"/>
        <w:rPr>
          <w:sz w:val="28"/>
          <w:szCs w:val="28"/>
        </w:rPr>
      </w:pPr>
      <w:r w:rsidRPr="00A00A41">
        <w:rPr>
          <w:i/>
          <w:sz w:val="28"/>
          <w:szCs w:val="28"/>
        </w:rPr>
        <w:lastRenderedPageBreak/>
        <w:t>Experts:</w:t>
      </w:r>
      <w:r w:rsidRPr="00A00A41">
        <w:rPr>
          <w:i/>
          <w:sz w:val="28"/>
          <w:szCs w:val="28"/>
        </w:rPr>
        <w:tab/>
      </w:r>
      <w:proofErr w:type="spellStart"/>
      <w:r w:rsidR="008D256E" w:rsidRPr="00A00A41">
        <w:rPr>
          <w:b/>
          <w:sz w:val="28"/>
          <w:szCs w:val="28"/>
        </w:rPr>
        <w:t>Dukthen</w:t>
      </w:r>
      <w:proofErr w:type="spellEnd"/>
      <w:r w:rsidR="008D256E" w:rsidRPr="00A00A41">
        <w:rPr>
          <w:b/>
          <w:sz w:val="28"/>
          <w:szCs w:val="28"/>
        </w:rPr>
        <w:t xml:space="preserve"> Kyi</w:t>
      </w:r>
      <w:r w:rsidR="008D256E" w:rsidRPr="00A00A41">
        <w:rPr>
          <w:sz w:val="28"/>
          <w:szCs w:val="28"/>
        </w:rPr>
        <w:t>, Heads the UN, EU and Human Rights Desk at the Department of Information and International Relations, Central Tibetan Administration</w:t>
      </w:r>
    </w:p>
    <w:p w14:paraId="6F0F878C" w14:textId="77777777" w:rsidR="008D256E" w:rsidRPr="00A00A41" w:rsidRDefault="008D256E" w:rsidP="008D256E">
      <w:pPr>
        <w:ind w:left="2160"/>
        <w:jc w:val="both"/>
        <w:rPr>
          <w:sz w:val="28"/>
          <w:szCs w:val="28"/>
        </w:rPr>
      </w:pPr>
      <w:r w:rsidRPr="00A00A41">
        <w:rPr>
          <w:b/>
          <w:sz w:val="28"/>
          <w:szCs w:val="28"/>
        </w:rPr>
        <w:t>Manjula Pradeep</w:t>
      </w:r>
      <w:r w:rsidRPr="00A00A41">
        <w:rPr>
          <w:sz w:val="28"/>
          <w:szCs w:val="28"/>
        </w:rPr>
        <w:t>, Director of Campaigns, Dalit Human Rights Defenders Network Project</w:t>
      </w:r>
    </w:p>
    <w:p w14:paraId="41CFEA30" w14:textId="77777777" w:rsidR="00162A1F" w:rsidRDefault="008D256E" w:rsidP="007463D5">
      <w:pPr>
        <w:ind w:left="2160"/>
        <w:jc w:val="both"/>
        <w:rPr>
          <w:b/>
          <w:sz w:val="28"/>
          <w:szCs w:val="28"/>
        </w:rPr>
      </w:pPr>
      <w:r w:rsidRPr="00A00A41">
        <w:rPr>
          <w:b/>
          <w:sz w:val="28"/>
          <w:szCs w:val="28"/>
        </w:rPr>
        <w:t>Nina Mariani Noor</w:t>
      </w:r>
      <w:r w:rsidRPr="00A00A41">
        <w:rPr>
          <w:sz w:val="28"/>
          <w:szCs w:val="28"/>
        </w:rPr>
        <w:t>, Programme Executive</w:t>
      </w:r>
      <w:r w:rsidR="007463D5" w:rsidRPr="00A00A41">
        <w:rPr>
          <w:sz w:val="28"/>
          <w:szCs w:val="28"/>
        </w:rPr>
        <w:t>, Globethics.net and</w:t>
      </w:r>
      <w:r w:rsidRPr="00A00A41">
        <w:rPr>
          <w:sz w:val="28"/>
          <w:szCs w:val="28"/>
        </w:rPr>
        <w:t xml:space="preserve"> Lecturer in School of Graduate Studies</w:t>
      </w:r>
      <w:r w:rsidR="007463D5" w:rsidRPr="00A00A41">
        <w:rPr>
          <w:sz w:val="28"/>
          <w:szCs w:val="28"/>
        </w:rPr>
        <w:t>,</w:t>
      </w:r>
      <w:r w:rsidRPr="00A00A41">
        <w:rPr>
          <w:sz w:val="28"/>
          <w:szCs w:val="28"/>
        </w:rPr>
        <w:t xml:space="preserve"> UIN </w:t>
      </w:r>
      <w:proofErr w:type="spellStart"/>
      <w:r w:rsidRPr="00A00A41">
        <w:rPr>
          <w:sz w:val="28"/>
          <w:szCs w:val="28"/>
        </w:rPr>
        <w:t>Sunan</w:t>
      </w:r>
      <w:proofErr w:type="spellEnd"/>
      <w:r w:rsidRPr="00A00A41">
        <w:rPr>
          <w:sz w:val="28"/>
          <w:szCs w:val="28"/>
        </w:rPr>
        <w:t xml:space="preserve"> </w:t>
      </w:r>
      <w:proofErr w:type="spellStart"/>
      <w:r w:rsidRPr="00A00A41">
        <w:rPr>
          <w:sz w:val="28"/>
          <w:szCs w:val="28"/>
        </w:rPr>
        <w:t>Kalijaga</w:t>
      </w:r>
      <w:proofErr w:type="spellEnd"/>
      <w:r w:rsidRPr="00A00A41">
        <w:rPr>
          <w:sz w:val="28"/>
          <w:szCs w:val="28"/>
        </w:rPr>
        <w:t xml:space="preserve"> Yogyakarta</w:t>
      </w:r>
      <w:r w:rsidR="00162A1F" w:rsidRPr="00C818FE">
        <w:rPr>
          <w:b/>
          <w:sz w:val="28"/>
          <w:szCs w:val="28"/>
        </w:rPr>
        <w:tab/>
      </w:r>
    </w:p>
    <w:p w14:paraId="605815AB" w14:textId="77777777" w:rsidR="00C131F0" w:rsidRPr="00C818FE" w:rsidRDefault="002C72E4">
      <w:pPr>
        <w:ind w:left="2160" w:hanging="2160"/>
        <w:jc w:val="both"/>
        <w:rPr>
          <w:i/>
          <w:sz w:val="28"/>
          <w:szCs w:val="28"/>
        </w:rPr>
      </w:pPr>
      <w:r w:rsidRPr="00C818FE">
        <w:rPr>
          <w:i/>
          <w:sz w:val="28"/>
          <w:szCs w:val="28"/>
        </w:rPr>
        <w:t>Interactive dialogue</w:t>
      </w:r>
      <w:r w:rsidRPr="00C818FE">
        <w:rPr>
          <w:sz w:val="28"/>
          <w:szCs w:val="28"/>
        </w:rPr>
        <w:tab/>
      </w:r>
    </w:p>
    <w:p w14:paraId="2E441FFB" w14:textId="77777777" w:rsidR="00C131F0" w:rsidRPr="00C818FE" w:rsidRDefault="00C131F0">
      <w:pPr>
        <w:jc w:val="both"/>
        <w:rPr>
          <w:b/>
          <w:sz w:val="28"/>
          <w:szCs w:val="28"/>
          <w:u w:val="single"/>
        </w:rPr>
      </w:pPr>
    </w:p>
    <w:p w14:paraId="068BB861" w14:textId="77777777" w:rsidR="00C131F0" w:rsidRPr="00C818FE" w:rsidRDefault="00F30E80">
      <w:pPr>
        <w:jc w:val="both"/>
        <w:rPr>
          <w:b/>
          <w:sz w:val="28"/>
          <w:szCs w:val="28"/>
          <w:u w:val="single"/>
        </w:rPr>
      </w:pPr>
      <w:r w:rsidRPr="00C818FE">
        <w:rPr>
          <w:b/>
          <w:sz w:val="28"/>
          <w:szCs w:val="28"/>
        </w:rPr>
        <w:t>12:00-13:00</w:t>
      </w:r>
      <w:r w:rsidR="00FF6F36" w:rsidRPr="00C818FE">
        <w:rPr>
          <w:b/>
          <w:sz w:val="28"/>
          <w:szCs w:val="28"/>
        </w:rPr>
        <w:t xml:space="preserve"> (GMT+02:00 - Geneva)</w:t>
      </w:r>
      <w:r w:rsidR="002C72E4" w:rsidRPr="00C818FE">
        <w:rPr>
          <w:b/>
          <w:sz w:val="28"/>
          <w:szCs w:val="28"/>
        </w:rPr>
        <w:tab/>
      </w:r>
      <w:r w:rsidR="002C72E4" w:rsidRPr="00C818FE">
        <w:rPr>
          <w:b/>
          <w:sz w:val="28"/>
          <w:szCs w:val="28"/>
          <w:u w:val="single"/>
        </w:rPr>
        <w:t>Break</w:t>
      </w:r>
    </w:p>
    <w:p w14:paraId="392D0CB3" w14:textId="77777777" w:rsidR="00C131F0" w:rsidRPr="00C818FE" w:rsidRDefault="00C131F0">
      <w:pPr>
        <w:jc w:val="both"/>
        <w:rPr>
          <w:b/>
          <w:sz w:val="28"/>
          <w:szCs w:val="28"/>
        </w:rPr>
      </w:pPr>
    </w:p>
    <w:p w14:paraId="104CEFFE" w14:textId="77777777" w:rsidR="00C131F0" w:rsidRPr="00C818FE" w:rsidRDefault="00F30E80">
      <w:pPr>
        <w:spacing w:after="0"/>
        <w:jc w:val="both"/>
        <w:rPr>
          <w:b/>
          <w:sz w:val="28"/>
          <w:szCs w:val="28"/>
          <w:u w:val="single"/>
        </w:rPr>
      </w:pPr>
      <w:r w:rsidRPr="00C818FE">
        <w:rPr>
          <w:b/>
          <w:sz w:val="28"/>
          <w:szCs w:val="28"/>
        </w:rPr>
        <w:t>13:00-13:3</w:t>
      </w:r>
      <w:r w:rsidR="002C72E4" w:rsidRPr="00C818FE">
        <w:rPr>
          <w:b/>
          <w:sz w:val="28"/>
          <w:szCs w:val="28"/>
        </w:rPr>
        <w:t>0 (GMT+02:00 - Geneva)</w:t>
      </w:r>
      <w:r w:rsidR="002C72E4" w:rsidRPr="00C818FE">
        <w:rPr>
          <w:b/>
          <w:sz w:val="28"/>
          <w:szCs w:val="28"/>
        </w:rPr>
        <w:tab/>
      </w:r>
      <w:r w:rsidR="00973FF5" w:rsidRPr="00C818FE">
        <w:rPr>
          <w:b/>
          <w:sz w:val="28"/>
          <w:szCs w:val="28"/>
        </w:rPr>
        <w:tab/>
      </w:r>
      <w:r w:rsidR="002C72E4" w:rsidRPr="00C818FE">
        <w:rPr>
          <w:b/>
          <w:sz w:val="28"/>
          <w:szCs w:val="28"/>
          <w:u w:val="single"/>
        </w:rPr>
        <w:t>Presentation of Recommendations</w:t>
      </w:r>
    </w:p>
    <w:p w14:paraId="729FA941" w14:textId="77777777" w:rsidR="00C131F0" w:rsidRPr="00C818FE" w:rsidRDefault="00F30E80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16:00-16:3</w:t>
      </w:r>
      <w:r w:rsidR="002C72E4" w:rsidRPr="00C818FE">
        <w:rPr>
          <w:sz w:val="28"/>
          <w:szCs w:val="28"/>
        </w:rPr>
        <w:t>0 (GMT+05:00 - Islamabad)</w:t>
      </w:r>
    </w:p>
    <w:p w14:paraId="722D157A" w14:textId="77777777" w:rsidR="00C131F0" w:rsidRPr="00C818FE" w:rsidRDefault="00F30E80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19:00-29:3</w:t>
      </w:r>
      <w:r w:rsidR="002C72E4" w:rsidRPr="00C818FE">
        <w:rPr>
          <w:sz w:val="28"/>
          <w:szCs w:val="28"/>
        </w:rPr>
        <w:t>0 (GMT+08:00 - Kuala Lumpur))</w:t>
      </w:r>
    </w:p>
    <w:p w14:paraId="469DD4B1" w14:textId="77777777" w:rsidR="00C131F0" w:rsidRPr="00C818FE" w:rsidRDefault="00F30E80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23:00-23:3</w:t>
      </w:r>
      <w:r w:rsidR="002C72E4" w:rsidRPr="00C818FE">
        <w:rPr>
          <w:sz w:val="28"/>
          <w:szCs w:val="28"/>
        </w:rPr>
        <w:t>0 (GMT+12:00 - Wellington)</w:t>
      </w:r>
    </w:p>
    <w:p w14:paraId="2FF56F61" w14:textId="77777777" w:rsidR="00402FE6" w:rsidRPr="00C818FE" w:rsidRDefault="00402FE6" w:rsidP="00402FE6">
      <w:pPr>
        <w:jc w:val="both"/>
        <w:rPr>
          <w:sz w:val="28"/>
          <w:szCs w:val="28"/>
        </w:rPr>
      </w:pPr>
    </w:p>
    <w:p w14:paraId="75BEB759" w14:textId="77777777" w:rsidR="00402FE6" w:rsidRPr="00C818FE" w:rsidRDefault="00402FE6" w:rsidP="00402FE6">
      <w:pPr>
        <w:jc w:val="both"/>
        <w:rPr>
          <w:sz w:val="28"/>
          <w:szCs w:val="28"/>
        </w:rPr>
      </w:pPr>
      <w:r w:rsidRPr="00C818FE">
        <w:rPr>
          <w:sz w:val="28"/>
          <w:szCs w:val="28"/>
        </w:rPr>
        <w:t>In this session, the proposed recommendations developed during the four thematic sessions will be made available to participants to consider.</w:t>
      </w:r>
    </w:p>
    <w:p w14:paraId="308CCCBD" w14:textId="77777777" w:rsidR="00402FE6" w:rsidRPr="00C818FE" w:rsidRDefault="00402FE6" w:rsidP="00402FE6">
      <w:pPr>
        <w:jc w:val="both"/>
        <w:rPr>
          <w:sz w:val="28"/>
          <w:szCs w:val="28"/>
        </w:rPr>
      </w:pPr>
      <w:r w:rsidRPr="00C818FE">
        <w:rPr>
          <w:sz w:val="28"/>
          <w:szCs w:val="28"/>
        </w:rPr>
        <w:t xml:space="preserve">The session will be introduced by </w:t>
      </w:r>
      <w:r w:rsidRPr="00C818FE">
        <w:rPr>
          <w:b/>
          <w:sz w:val="28"/>
          <w:szCs w:val="28"/>
        </w:rPr>
        <w:t>Fernand de Varennes</w:t>
      </w:r>
      <w:r w:rsidRPr="00C818FE">
        <w:rPr>
          <w:sz w:val="28"/>
          <w:szCs w:val="28"/>
        </w:rPr>
        <w:t xml:space="preserve">, UN Special Rapporteur on minority issues, following which </w:t>
      </w:r>
      <w:r w:rsidRPr="00C818FE">
        <w:rPr>
          <w:b/>
          <w:sz w:val="28"/>
          <w:szCs w:val="28"/>
        </w:rPr>
        <w:t>Marcus Oda</w:t>
      </w:r>
      <w:r w:rsidRPr="00C818FE">
        <w:rPr>
          <w:sz w:val="28"/>
          <w:szCs w:val="28"/>
        </w:rPr>
        <w:t>, Programme Manager at the Tom Lantos Institute, will present the list of recommendations.</w:t>
      </w:r>
    </w:p>
    <w:p w14:paraId="24974ECC" w14:textId="77777777" w:rsidR="00402FE6" w:rsidRPr="00C818FE" w:rsidRDefault="00402FE6" w:rsidP="00402FE6">
      <w:pPr>
        <w:jc w:val="both"/>
        <w:rPr>
          <w:sz w:val="28"/>
          <w:szCs w:val="28"/>
        </w:rPr>
      </w:pPr>
      <w:r w:rsidRPr="00C818FE">
        <w:rPr>
          <w:sz w:val="28"/>
          <w:szCs w:val="28"/>
        </w:rPr>
        <w:t>Participants can make any final comments on specific</w:t>
      </w:r>
      <w:r w:rsidR="007463D5">
        <w:rPr>
          <w:sz w:val="28"/>
          <w:szCs w:val="28"/>
        </w:rPr>
        <w:t xml:space="preserve"> recommendations using the </w:t>
      </w:r>
      <w:proofErr w:type="spellStart"/>
      <w:r w:rsidR="007463D5">
        <w:rPr>
          <w:sz w:val="28"/>
          <w:szCs w:val="28"/>
        </w:rPr>
        <w:t>Interactio</w:t>
      </w:r>
      <w:proofErr w:type="spellEnd"/>
      <w:r w:rsidR="007463D5">
        <w:rPr>
          <w:sz w:val="28"/>
          <w:szCs w:val="28"/>
        </w:rPr>
        <w:t xml:space="preserve"> </w:t>
      </w:r>
      <w:r w:rsidRPr="00C818FE">
        <w:rPr>
          <w:sz w:val="28"/>
          <w:szCs w:val="28"/>
        </w:rPr>
        <w:t>chat function.</w:t>
      </w:r>
    </w:p>
    <w:p w14:paraId="5BB69D4F" w14:textId="77777777" w:rsidR="00C131F0" w:rsidRPr="00C818FE" w:rsidRDefault="00402FE6" w:rsidP="00402FE6">
      <w:pPr>
        <w:jc w:val="both"/>
        <w:rPr>
          <w:sz w:val="28"/>
          <w:szCs w:val="28"/>
        </w:rPr>
      </w:pPr>
      <w:r w:rsidRPr="00C818FE">
        <w:rPr>
          <w:sz w:val="28"/>
          <w:szCs w:val="28"/>
        </w:rPr>
        <w:t xml:space="preserve">Moderator: </w:t>
      </w:r>
      <w:r w:rsidRPr="00C818FE">
        <w:rPr>
          <w:b/>
          <w:sz w:val="28"/>
          <w:szCs w:val="28"/>
        </w:rPr>
        <w:t>Anna-Mária Bíró</w:t>
      </w:r>
      <w:r w:rsidRPr="00C818FE">
        <w:rPr>
          <w:sz w:val="28"/>
          <w:szCs w:val="28"/>
        </w:rPr>
        <w:t>, Director of the Tom Lantos Institute</w:t>
      </w:r>
    </w:p>
    <w:p w14:paraId="07BDB831" w14:textId="77777777" w:rsidR="00402FE6" w:rsidRPr="00C818FE" w:rsidRDefault="00402FE6">
      <w:pPr>
        <w:jc w:val="both"/>
        <w:rPr>
          <w:sz w:val="28"/>
          <w:szCs w:val="28"/>
        </w:rPr>
      </w:pPr>
    </w:p>
    <w:p w14:paraId="144FF723" w14:textId="77777777" w:rsidR="00C131F0" w:rsidRPr="00C818FE" w:rsidRDefault="002C72E4">
      <w:pPr>
        <w:spacing w:after="0"/>
        <w:jc w:val="both"/>
        <w:rPr>
          <w:b/>
          <w:sz w:val="28"/>
          <w:szCs w:val="28"/>
          <w:u w:val="single"/>
        </w:rPr>
      </w:pPr>
      <w:r w:rsidRPr="00C818FE">
        <w:rPr>
          <w:b/>
          <w:sz w:val="28"/>
          <w:szCs w:val="28"/>
        </w:rPr>
        <w:t>13:30-14:00 (GMT+02:00 - Geneva)</w:t>
      </w:r>
      <w:r w:rsidRPr="00C818FE">
        <w:rPr>
          <w:b/>
          <w:sz w:val="28"/>
          <w:szCs w:val="28"/>
        </w:rPr>
        <w:tab/>
      </w:r>
      <w:r w:rsidR="00973FF5" w:rsidRPr="00C818FE">
        <w:rPr>
          <w:b/>
          <w:sz w:val="28"/>
          <w:szCs w:val="28"/>
        </w:rPr>
        <w:tab/>
      </w:r>
      <w:r w:rsidRPr="00C818FE">
        <w:rPr>
          <w:b/>
          <w:sz w:val="28"/>
          <w:szCs w:val="28"/>
          <w:u w:val="single"/>
        </w:rPr>
        <w:t>Concluding remarks</w:t>
      </w:r>
    </w:p>
    <w:p w14:paraId="5AC8AA31" w14:textId="77777777" w:rsidR="00C131F0" w:rsidRPr="00C818FE" w:rsidRDefault="002C72E4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16:30-17:00 (GMT+05:00 - Islamabad)</w:t>
      </w:r>
    </w:p>
    <w:p w14:paraId="5F3607A5" w14:textId="77777777" w:rsidR="00C131F0" w:rsidRPr="00C818FE" w:rsidRDefault="002C72E4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19:30-20:00 (GMT+08:00 - Kuala Lumpur)</w:t>
      </w:r>
    </w:p>
    <w:p w14:paraId="36D029B9" w14:textId="77777777" w:rsidR="00C131F0" w:rsidRPr="00C818FE" w:rsidRDefault="002C72E4">
      <w:pPr>
        <w:spacing w:after="0"/>
        <w:jc w:val="both"/>
        <w:rPr>
          <w:sz w:val="28"/>
          <w:szCs w:val="28"/>
        </w:rPr>
      </w:pPr>
      <w:r w:rsidRPr="00C818FE">
        <w:rPr>
          <w:sz w:val="28"/>
          <w:szCs w:val="28"/>
        </w:rPr>
        <w:t>23:30-00:00 (GMT+12:00 - Wellington)</w:t>
      </w:r>
    </w:p>
    <w:p w14:paraId="6ADD5D72" w14:textId="77777777" w:rsidR="00976E0F" w:rsidRPr="00C818FE" w:rsidRDefault="00976E0F" w:rsidP="00976E0F">
      <w:pPr>
        <w:rPr>
          <w:i/>
          <w:sz w:val="28"/>
          <w:szCs w:val="28"/>
        </w:rPr>
      </w:pPr>
    </w:p>
    <w:p w14:paraId="4956C3F1" w14:textId="77777777" w:rsidR="00402FE6" w:rsidRPr="00C818FE" w:rsidRDefault="00402FE6" w:rsidP="00976E0F">
      <w:pPr>
        <w:rPr>
          <w:sz w:val="28"/>
          <w:szCs w:val="28"/>
        </w:rPr>
      </w:pPr>
      <w:r w:rsidRPr="00C818FE">
        <w:rPr>
          <w:b/>
          <w:sz w:val="28"/>
          <w:szCs w:val="28"/>
        </w:rPr>
        <w:t>Fernand de Varennes</w:t>
      </w:r>
      <w:r w:rsidRPr="00C818FE">
        <w:rPr>
          <w:sz w:val="28"/>
          <w:szCs w:val="28"/>
        </w:rPr>
        <w:t>, UN Special Rapporteur on Minority Issues</w:t>
      </w:r>
    </w:p>
    <w:p w14:paraId="20A7D330" w14:textId="77777777" w:rsidR="00402FE6" w:rsidRPr="00C818FE" w:rsidRDefault="00402FE6">
      <w:pPr>
        <w:jc w:val="both"/>
        <w:rPr>
          <w:i/>
          <w:sz w:val="28"/>
          <w:szCs w:val="28"/>
        </w:rPr>
      </w:pPr>
    </w:p>
    <w:p w14:paraId="615D9BB9" w14:textId="77777777" w:rsidR="00F30E80" w:rsidRPr="00C818FE" w:rsidRDefault="00F30E80" w:rsidP="00F30E8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/>
        <w:ind w:right="-4"/>
        <w:jc w:val="both"/>
        <w:rPr>
          <w:i/>
          <w:color w:val="000000"/>
          <w:sz w:val="28"/>
          <w:szCs w:val="28"/>
        </w:rPr>
      </w:pPr>
      <w:r w:rsidRPr="00C818FE">
        <w:rPr>
          <w:i/>
          <w:color w:val="000000"/>
          <w:sz w:val="28"/>
          <w:szCs w:val="28"/>
        </w:rPr>
        <w:lastRenderedPageBreak/>
        <w:t>Simultaneous interpretation is anticipated in English and Bahasa Malay</w:t>
      </w:r>
    </w:p>
    <w:p w14:paraId="5F2BE664" w14:textId="77777777" w:rsidR="00C131F0" w:rsidRPr="00C818FE" w:rsidRDefault="00C131F0">
      <w:pPr>
        <w:spacing w:line="240" w:lineRule="auto"/>
        <w:jc w:val="both"/>
        <w:rPr>
          <w:rFonts w:ascii="Garamond" w:eastAsia="Garamond" w:hAnsi="Garamond" w:cs="Garamond"/>
          <w:b/>
          <w:i/>
          <w:sz w:val="28"/>
          <w:szCs w:val="28"/>
        </w:rPr>
      </w:pPr>
    </w:p>
    <w:sectPr w:rsidR="00C131F0" w:rsidRPr="00C818FE">
      <w:footerReference w:type="default" r:id="rId8"/>
      <w:pgSz w:w="11906" w:h="16838"/>
      <w:pgMar w:top="426" w:right="1440" w:bottom="144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9405" w14:textId="77777777" w:rsidR="00DE42F8" w:rsidRDefault="00DE42F8">
      <w:pPr>
        <w:spacing w:after="0" w:line="240" w:lineRule="auto"/>
      </w:pPr>
      <w:r>
        <w:separator/>
      </w:r>
    </w:p>
  </w:endnote>
  <w:endnote w:type="continuationSeparator" w:id="0">
    <w:p w14:paraId="26C44204" w14:textId="77777777" w:rsidR="00DE42F8" w:rsidRDefault="00DE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18CD" w14:textId="77777777" w:rsidR="00C131F0" w:rsidRDefault="002C72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1733">
      <w:rPr>
        <w:noProof/>
        <w:color w:val="000000"/>
      </w:rPr>
      <w:t>2</w:t>
    </w:r>
    <w:r>
      <w:rPr>
        <w:color w:val="000000"/>
      </w:rPr>
      <w:fldChar w:fldCharType="end"/>
    </w:r>
  </w:p>
  <w:p w14:paraId="24E46118" w14:textId="77777777" w:rsidR="00C131F0" w:rsidRDefault="00C131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8BED" w14:textId="77777777" w:rsidR="00DE42F8" w:rsidRDefault="00DE42F8">
      <w:pPr>
        <w:spacing w:after="0" w:line="240" w:lineRule="auto"/>
      </w:pPr>
      <w:r>
        <w:separator/>
      </w:r>
    </w:p>
  </w:footnote>
  <w:footnote w:type="continuationSeparator" w:id="0">
    <w:p w14:paraId="057B7367" w14:textId="77777777" w:rsidR="00DE42F8" w:rsidRDefault="00DE4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F0"/>
    <w:rsid w:val="0001005C"/>
    <w:rsid w:val="00025555"/>
    <w:rsid w:val="00102A27"/>
    <w:rsid w:val="00162A1F"/>
    <w:rsid w:val="0018566A"/>
    <w:rsid w:val="001B79C1"/>
    <w:rsid w:val="002369E3"/>
    <w:rsid w:val="00256614"/>
    <w:rsid w:val="002C518D"/>
    <w:rsid w:val="002C72E4"/>
    <w:rsid w:val="00314919"/>
    <w:rsid w:val="00354176"/>
    <w:rsid w:val="003E10A0"/>
    <w:rsid w:val="00401808"/>
    <w:rsid w:val="00402FE6"/>
    <w:rsid w:val="00413661"/>
    <w:rsid w:val="0045356A"/>
    <w:rsid w:val="00471DA6"/>
    <w:rsid w:val="004D7D86"/>
    <w:rsid w:val="004E4FD3"/>
    <w:rsid w:val="00545F67"/>
    <w:rsid w:val="0055259B"/>
    <w:rsid w:val="00571006"/>
    <w:rsid w:val="0058384E"/>
    <w:rsid w:val="005B6CFC"/>
    <w:rsid w:val="005E13E1"/>
    <w:rsid w:val="005F21DF"/>
    <w:rsid w:val="005F2A6B"/>
    <w:rsid w:val="006405A1"/>
    <w:rsid w:val="00686531"/>
    <w:rsid w:val="00726816"/>
    <w:rsid w:val="00726935"/>
    <w:rsid w:val="00733DB4"/>
    <w:rsid w:val="007341DE"/>
    <w:rsid w:val="007463D5"/>
    <w:rsid w:val="00753E4B"/>
    <w:rsid w:val="00757E6B"/>
    <w:rsid w:val="007702A4"/>
    <w:rsid w:val="007826A8"/>
    <w:rsid w:val="00820CCE"/>
    <w:rsid w:val="00892A33"/>
    <w:rsid w:val="008960AF"/>
    <w:rsid w:val="008B5CFA"/>
    <w:rsid w:val="008D256E"/>
    <w:rsid w:val="008E25FA"/>
    <w:rsid w:val="00921A19"/>
    <w:rsid w:val="00943DB9"/>
    <w:rsid w:val="00973FF5"/>
    <w:rsid w:val="00976E0F"/>
    <w:rsid w:val="009F0268"/>
    <w:rsid w:val="009F4B6C"/>
    <w:rsid w:val="00A00A41"/>
    <w:rsid w:val="00A054ED"/>
    <w:rsid w:val="00A4254C"/>
    <w:rsid w:val="00A57652"/>
    <w:rsid w:val="00A66DAD"/>
    <w:rsid w:val="00A81E14"/>
    <w:rsid w:val="00A875B5"/>
    <w:rsid w:val="00AD7503"/>
    <w:rsid w:val="00B10075"/>
    <w:rsid w:val="00BC5796"/>
    <w:rsid w:val="00BF689A"/>
    <w:rsid w:val="00C11733"/>
    <w:rsid w:val="00C131F0"/>
    <w:rsid w:val="00C44488"/>
    <w:rsid w:val="00C503F5"/>
    <w:rsid w:val="00C5287A"/>
    <w:rsid w:val="00C57495"/>
    <w:rsid w:val="00C818FE"/>
    <w:rsid w:val="00C836D9"/>
    <w:rsid w:val="00CD04B7"/>
    <w:rsid w:val="00CD57F1"/>
    <w:rsid w:val="00CD6F1F"/>
    <w:rsid w:val="00D5240F"/>
    <w:rsid w:val="00D97E09"/>
    <w:rsid w:val="00DE02B3"/>
    <w:rsid w:val="00DE42F8"/>
    <w:rsid w:val="00DF32D9"/>
    <w:rsid w:val="00EC487C"/>
    <w:rsid w:val="00EF28EC"/>
    <w:rsid w:val="00F16195"/>
    <w:rsid w:val="00F30E80"/>
    <w:rsid w:val="00F31E62"/>
    <w:rsid w:val="00F44E84"/>
    <w:rsid w:val="00F55C68"/>
    <w:rsid w:val="00F74299"/>
    <w:rsid w:val="00FB2D0D"/>
    <w:rsid w:val="00FC0CB5"/>
    <w:rsid w:val="00FD2D67"/>
    <w:rsid w:val="00FF616E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48C4"/>
  <w15:docId w15:val="{E0AD7E8F-8020-4AF9-B5B3-D9C81BA3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CC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u-HU" w:eastAsia="hu-HU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37B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B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B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B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B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BFC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1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1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1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01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2D1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9CD"/>
  </w:style>
  <w:style w:type="paragraph" w:styleId="Footer">
    <w:name w:val="footer"/>
    <w:basedOn w:val="Normal"/>
    <w:link w:val="FooterChar"/>
    <w:uiPriority w:val="99"/>
    <w:unhideWhenUsed/>
    <w:rsid w:val="00D7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9CD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BF610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77CC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u-HU" w:eastAsia="hu-HU"/>
    </w:rPr>
  </w:style>
  <w:style w:type="character" w:styleId="Strong">
    <w:name w:val="Strong"/>
    <w:basedOn w:val="DefaultParagraphFont"/>
    <w:uiPriority w:val="22"/>
    <w:qFormat/>
    <w:rsid w:val="00E61BBC"/>
    <w:rPr>
      <w:b/>
      <w:bCs/>
    </w:rPr>
  </w:style>
  <w:style w:type="table" w:styleId="TableGrid">
    <w:name w:val="Table Grid"/>
    <w:basedOn w:val="TableNormal"/>
    <w:uiPriority w:val="39"/>
    <w:rsid w:val="00E61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241C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fKeDDOZdJT1BFZvPAmAZCl2RmA==">AMUW2mWEb6x5FNHkJgnNzmY7KadOCRC2KD8+X2yMZEe/ZIHQUaDWijKJlwtBvS9DeE0/IZ4HhObBO02NJT82rX7OK85rn3yoHXBQPlO6vQWp+iiPtpIoJQBovsuY86Bqzveci8YLQHQiBgrmb+H0kJFwRW4BvztmGaipn9FwmjtuwSrNjWsNo2pq4aFl+VUB3ZrYLP4EtG1K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Waller</dc:creator>
  <cp:lastModifiedBy>Marina Supac</cp:lastModifiedBy>
  <cp:revision>2</cp:revision>
  <cp:lastPrinted>2021-09-06T09:34:00Z</cp:lastPrinted>
  <dcterms:created xsi:type="dcterms:W3CDTF">2022-12-28T15:45:00Z</dcterms:created>
  <dcterms:modified xsi:type="dcterms:W3CDTF">2022-12-28T15:45:00Z</dcterms:modified>
</cp:coreProperties>
</file>